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15" w:rsidRPr="00BA3915" w:rsidRDefault="00BA3915" w:rsidP="00BA3915">
      <w:pPr>
        <w:jc w:val="center"/>
        <w:rPr>
          <w:b/>
          <w:bCs/>
        </w:rPr>
      </w:pPr>
      <w:r w:rsidRPr="00BA3915">
        <w:rPr>
          <w:b/>
          <w:bCs/>
        </w:rPr>
        <w:t>Ministru kabineta noteikumu</w:t>
      </w:r>
      <w:r w:rsidRPr="00BA3915">
        <w:rPr>
          <w:b/>
        </w:rPr>
        <w:t xml:space="preserve"> „Grozījum</w:t>
      </w:r>
      <w:r w:rsidR="00AF392D">
        <w:rPr>
          <w:b/>
        </w:rPr>
        <w:t>i Ministru kabineta 2006.gada 27</w:t>
      </w:r>
      <w:r w:rsidRPr="00BA3915">
        <w:rPr>
          <w:b/>
        </w:rPr>
        <w:t>.jūnija noteikumos Nr.508 „</w:t>
      </w:r>
      <w:r w:rsidRPr="00BA3915">
        <w:rPr>
          <w:b/>
          <w:bCs/>
        </w:rPr>
        <w:t>Noteikumi par aizsargjoslām ap valsts aizsardzības objektiem un šo aizsargjoslu platumu”</w:t>
      </w:r>
      <w:r w:rsidRPr="00BA3915">
        <w:rPr>
          <w:b/>
        </w:rPr>
        <w:t xml:space="preserve">” projekta sākotnējās ietekmes novērtējuma </w:t>
      </w:r>
      <w:smartTag w:uri="schemas-tilde-lv/tildestengine" w:element="veidnes">
        <w:smartTagPr>
          <w:attr w:name="text" w:val="ziņojums"/>
          <w:attr w:name="baseform" w:val="ziņojums"/>
          <w:attr w:name="id" w:val="-1"/>
        </w:smartTagPr>
        <w:r w:rsidRPr="00BA3915">
          <w:rPr>
            <w:b/>
          </w:rPr>
          <w:t>ziņojums</w:t>
        </w:r>
      </w:smartTag>
      <w:r w:rsidRPr="00BA3915">
        <w:rPr>
          <w:b/>
        </w:rPr>
        <w:t xml:space="preserve"> (anotācija)</w:t>
      </w:r>
    </w:p>
    <w:p w:rsidR="00BA3915" w:rsidRPr="00922136" w:rsidRDefault="00BA3915" w:rsidP="00BA3915">
      <w:pPr>
        <w:ind w:firstLine="720"/>
        <w:jc w:val="center"/>
        <w:rPr>
          <w:b/>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7"/>
        <w:gridCol w:w="2779"/>
        <w:gridCol w:w="6520"/>
      </w:tblGrid>
      <w:tr w:rsidR="00BA3915" w:rsidTr="0055218F">
        <w:trPr>
          <w:tblCellSpacing w:w="0" w:type="dxa"/>
        </w:trPr>
        <w:tc>
          <w:tcPr>
            <w:tcW w:w="9796" w:type="dxa"/>
            <w:gridSpan w:val="3"/>
            <w:tcBorders>
              <w:top w:val="outset" w:sz="6" w:space="0" w:color="auto"/>
              <w:left w:val="outset" w:sz="6" w:space="0" w:color="auto"/>
              <w:bottom w:val="outset" w:sz="6" w:space="0" w:color="auto"/>
              <w:right w:val="outset" w:sz="6" w:space="0" w:color="auto"/>
            </w:tcBorders>
            <w:vAlign w:val="center"/>
          </w:tcPr>
          <w:p w:rsidR="00BA3915" w:rsidRDefault="00BA3915" w:rsidP="0055218F">
            <w:pPr>
              <w:pStyle w:val="naisc"/>
            </w:pPr>
            <w:r>
              <w:t> </w:t>
            </w:r>
            <w:r>
              <w:rPr>
                <w:b/>
                <w:bCs/>
              </w:rPr>
              <w:t> I. Tiesību akta projekta izstrādes nepieciešamība</w:t>
            </w:r>
          </w:p>
        </w:tc>
      </w:tr>
      <w:tr w:rsidR="00BA3915" w:rsidTr="0055218F">
        <w:trPr>
          <w:trHeight w:val="174"/>
          <w:tblCellSpacing w:w="0" w:type="dxa"/>
        </w:trPr>
        <w:tc>
          <w:tcPr>
            <w:tcW w:w="497"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1.</w:t>
            </w:r>
          </w:p>
        </w:tc>
        <w:tc>
          <w:tcPr>
            <w:tcW w:w="2779"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lab"/>
            </w:pPr>
            <w:r>
              <w:t> Pamatojums</w:t>
            </w:r>
          </w:p>
        </w:tc>
        <w:tc>
          <w:tcPr>
            <w:tcW w:w="6520"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Aizsargjoslu likuma 23.</w:t>
            </w:r>
            <w:r w:rsidRPr="00BA3915">
              <w:rPr>
                <w:vertAlign w:val="superscript"/>
              </w:rPr>
              <w:t>1</w:t>
            </w:r>
            <w:r>
              <w:t xml:space="preserve"> panta trešā daļa.</w:t>
            </w:r>
          </w:p>
          <w:p w:rsidR="00BA3915" w:rsidRDefault="00BA3915" w:rsidP="0055218F">
            <w:pPr>
              <w:pStyle w:val="naiskr"/>
            </w:pPr>
          </w:p>
        </w:tc>
      </w:tr>
      <w:tr w:rsidR="00BA3915" w:rsidTr="0055218F">
        <w:trPr>
          <w:trHeight w:val="345"/>
          <w:tblCellSpacing w:w="0" w:type="dxa"/>
        </w:trPr>
        <w:tc>
          <w:tcPr>
            <w:tcW w:w="497"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2.</w:t>
            </w:r>
          </w:p>
        </w:tc>
        <w:tc>
          <w:tcPr>
            <w:tcW w:w="2779"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Pašreizējā situācija un problēmas</w:t>
            </w:r>
          </w:p>
        </w:tc>
        <w:tc>
          <w:tcPr>
            <w:tcW w:w="6520" w:type="dxa"/>
            <w:tcBorders>
              <w:top w:val="outset" w:sz="6" w:space="0" w:color="auto"/>
              <w:left w:val="outset" w:sz="6" w:space="0" w:color="auto"/>
              <w:bottom w:val="outset" w:sz="6" w:space="0" w:color="auto"/>
              <w:right w:val="outset" w:sz="6" w:space="0" w:color="auto"/>
            </w:tcBorders>
          </w:tcPr>
          <w:p w:rsidR="00BA3915" w:rsidRDefault="00BA3915" w:rsidP="00BA3915">
            <w:pPr>
              <w:jc w:val="both"/>
              <w:rPr>
                <w:bCs/>
              </w:rPr>
            </w:pPr>
            <w:r>
              <w:t> </w:t>
            </w:r>
            <w:r w:rsidR="00AF392D">
              <w:t>Ministru kabineta 2006.gada 27</w:t>
            </w:r>
            <w:r w:rsidRPr="00BA3915">
              <w:t>.jūnija</w:t>
            </w:r>
            <w:r>
              <w:t xml:space="preserve"> noteikumi</w:t>
            </w:r>
            <w:r w:rsidRPr="00BA3915">
              <w:t xml:space="preserve"> Nr.508 „</w:t>
            </w:r>
            <w:r w:rsidRPr="00BA3915">
              <w:rPr>
                <w:bCs/>
              </w:rPr>
              <w:t>Noteikumi par aizsargjoslām ap valsts aizsardzības objektiem un šo aizsargjoslu platumu”</w:t>
            </w:r>
            <w:r>
              <w:rPr>
                <w:bCs/>
              </w:rPr>
              <w:t xml:space="preserve"> nosaka ap valsts aizsardzības objektiem nosakāmo aizsargjoslas platumu. Ministru kabinets 2012.gada 3.aprīļa sēdē ir atbalstījis informatīvo ziņojumu par nepieciešamajām telpām Valsts prezidenta pagaidu rezidencei, kas paredz Latvijas Valsts prezidenta kancelejai izmantot Melngalvju nama ēku kompleksa telpas Rātslaukumā 5, Rātslaukumā 6, Rātslaukumā 7, Rīgā, telpas. </w:t>
            </w:r>
          </w:p>
          <w:p w:rsidR="00BA3915" w:rsidRDefault="00BA3915" w:rsidP="00BA3915">
            <w:pPr>
              <w:jc w:val="both"/>
              <w:rPr>
                <w:bCs/>
              </w:rPr>
            </w:pPr>
            <w:r>
              <w:rPr>
                <w:bCs/>
              </w:rPr>
              <w:t>Melngalvju nama ēku kompleksam kā plānotajai Valsts prezidenta pagaidu rezidencei tiek noteikts kritiskās infrastruktūras objekta statuss.</w:t>
            </w:r>
          </w:p>
          <w:p w:rsidR="00BA3915" w:rsidRDefault="00BA3915" w:rsidP="0055218F">
            <w:pPr>
              <w:jc w:val="both"/>
            </w:pPr>
            <w:r w:rsidRPr="00AA1185">
              <w:rPr>
                <w:bCs/>
              </w:rPr>
              <w:t>Ministru kabineta noteikumu</w:t>
            </w:r>
            <w:r w:rsidRPr="00AA1185">
              <w:t xml:space="preserve"> „Grozījum</w:t>
            </w:r>
            <w:r w:rsidR="00AF392D">
              <w:t>i Ministru kabineta 2006.gada 27</w:t>
            </w:r>
            <w:r w:rsidRPr="00AA1185">
              <w:t>.jūnija noteikumos Nr.508 „</w:t>
            </w:r>
            <w:r w:rsidRPr="00AA1185">
              <w:rPr>
                <w:bCs/>
              </w:rPr>
              <w:t>Noteikumi par aizsargjoslām ap valsts aizsardzības objektiem un šo aizsargjoslu platumu”</w:t>
            </w:r>
            <w:r w:rsidRPr="00AA1185">
              <w:t>” projekts, turpm</w:t>
            </w:r>
            <w:r w:rsidR="0025359B" w:rsidRPr="00AA1185">
              <w:t xml:space="preserve">āk - </w:t>
            </w:r>
            <w:r w:rsidRPr="00AA1185">
              <w:t xml:space="preserve">MK noteikumu projekts, paredz noteikt jaunu aizsargjoslu ap </w:t>
            </w:r>
            <w:r w:rsidR="0025359B" w:rsidRPr="00AA1185">
              <w:rPr>
                <w:bCs/>
              </w:rPr>
              <w:t>Valsts prezidenta pagaidu rezidenci Rātslaukumā 5, Rātslaukumā 6, Rātslaukumā 7, Rīgā, lai nodrošinātu pilnvērtīgu drošības pasākumu kompleksa realizēšanu</w:t>
            </w:r>
            <w:r w:rsidR="00AA1185" w:rsidRPr="00AA1185">
              <w:rPr>
                <w:bCs/>
              </w:rPr>
              <w:t>,</w:t>
            </w:r>
            <w:proofErr w:type="gramStart"/>
            <w:r w:rsidR="00AA1185" w:rsidRPr="00AA1185">
              <w:rPr>
                <w:bCs/>
              </w:rPr>
              <w:t xml:space="preserve"> </w:t>
            </w:r>
            <w:r w:rsidR="0025359B" w:rsidRPr="00AA1185">
              <w:rPr>
                <w:bCs/>
              </w:rPr>
              <w:t xml:space="preserve"> </w:t>
            </w:r>
            <w:proofErr w:type="gramEnd"/>
            <w:r w:rsidR="00AA1185" w:rsidRPr="00AA1185">
              <w:t>laikus identificētu riska faktorus un novērstu iespējamos apdraudējumus, kas var izvērsties par ru</w:t>
            </w:r>
            <w:r w:rsidR="00AA1185" w:rsidRPr="00AA1185">
              <w:rPr>
                <w:vanish/>
              </w:rPr>
              <w:t>(Foto: Vitālijs Stīpnieks, DB)</w:t>
            </w:r>
            <w:r w:rsidR="00AA1185" w:rsidRPr="00AA1185">
              <w:t xml:space="preserve">pjiem sabiedriskās kārtības pārkāpumiem, veiktu preventīvos pasākumus un nodrošinātu, ka netiek apdraudēta </w:t>
            </w:r>
            <w:r w:rsidR="00B82A27">
              <w:t>valsts</w:t>
            </w:r>
            <w:r w:rsidR="00AA1185" w:rsidRPr="00AA1185">
              <w:t xml:space="preserve"> funkciju un uzdevumu izpilde</w:t>
            </w:r>
            <w:r w:rsidR="00B82A27">
              <w:t>.</w:t>
            </w:r>
            <w:r w:rsidR="00AA1185">
              <w:rPr>
                <w:bCs/>
              </w:rPr>
              <w:t xml:space="preserve"> Drošības pasākumu kompleksa īstenošana ietilpst</w:t>
            </w:r>
            <w:r w:rsidR="0025359B" w:rsidRPr="00AA1185">
              <w:rPr>
                <w:bCs/>
              </w:rPr>
              <w:t xml:space="preserve"> Nacionālo bruņoto spēku Militārās policijas kompetencē.</w:t>
            </w:r>
          </w:p>
          <w:p w:rsidR="0025359B" w:rsidRPr="008F2F40" w:rsidRDefault="0025359B" w:rsidP="00AA1185">
            <w:pPr>
              <w:jc w:val="both"/>
            </w:pPr>
          </w:p>
        </w:tc>
      </w:tr>
      <w:tr w:rsidR="00BA3915" w:rsidTr="0055218F">
        <w:trPr>
          <w:trHeight w:val="524"/>
          <w:tblCellSpacing w:w="0" w:type="dxa"/>
        </w:trPr>
        <w:tc>
          <w:tcPr>
            <w:tcW w:w="497"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3.</w:t>
            </w:r>
          </w:p>
        </w:tc>
        <w:tc>
          <w:tcPr>
            <w:tcW w:w="2779"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Saistītie politikas ietekmes novērtējumi un pētījumi</w:t>
            </w:r>
          </w:p>
          <w:p w:rsidR="00BA3915" w:rsidRDefault="00BA3915" w:rsidP="0055218F">
            <w:pPr>
              <w:pStyle w:val="naiskr"/>
            </w:pPr>
          </w:p>
        </w:tc>
        <w:tc>
          <w:tcPr>
            <w:tcW w:w="6520" w:type="dxa"/>
            <w:tcBorders>
              <w:top w:val="outset" w:sz="6" w:space="0" w:color="auto"/>
              <w:left w:val="outset" w:sz="6" w:space="0" w:color="auto"/>
              <w:bottom w:val="outset" w:sz="6" w:space="0" w:color="auto"/>
              <w:right w:val="outset" w:sz="6" w:space="0" w:color="auto"/>
            </w:tcBorders>
          </w:tcPr>
          <w:p w:rsidR="00BA3915" w:rsidRDefault="00BA3915" w:rsidP="0055218F">
            <w:r>
              <w:t>Projekts šo jomu neskar.</w:t>
            </w:r>
          </w:p>
        </w:tc>
      </w:tr>
      <w:tr w:rsidR="00BA3915" w:rsidTr="0055218F">
        <w:trPr>
          <w:trHeight w:val="384"/>
          <w:tblCellSpacing w:w="0" w:type="dxa"/>
        </w:trPr>
        <w:tc>
          <w:tcPr>
            <w:tcW w:w="497"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4.</w:t>
            </w:r>
          </w:p>
        </w:tc>
        <w:tc>
          <w:tcPr>
            <w:tcW w:w="2779"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Tiesiskā regulējuma mērķis un būtība</w:t>
            </w:r>
          </w:p>
        </w:tc>
        <w:tc>
          <w:tcPr>
            <w:tcW w:w="6520" w:type="dxa"/>
            <w:tcBorders>
              <w:top w:val="outset" w:sz="6" w:space="0" w:color="auto"/>
              <w:left w:val="outset" w:sz="6" w:space="0" w:color="auto"/>
              <w:bottom w:val="outset" w:sz="6" w:space="0" w:color="auto"/>
              <w:right w:val="outset" w:sz="6" w:space="0" w:color="auto"/>
            </w:tcBorders>
          </w:tcPr>
          <w:p w:rsidR="00BA3915" w:rsidRDefault="00B82A27" w:rsidP="0055218F">
            <w:pPr>
              <w:jc w:val="both"/>
            </w:pPr>
            <w:r>
              <w:t>N</w:t>
            </w:r>
            <w:r w:rsidRPr="00AA1185">
              <w:t xml:space="preserve">oteikt jaunu aizsargjoslu ap </w:t>
            </w:r>
            <w:r w:rsidRPr="00AA1185">
              <w:rPr>
                <w:bCs/>
              </w:rPr>
              <w:t>Valsts prezidenta pagaidu rezidenci Rātslaukumā 5, Rātslaukumā 6, Rātslaukumā 7, Rīgā, lai nodrošinātu pilnvērtīgu drošības pasākumu kompleksa realizēšanu</w:t>
            </w:r>
            <w:r>
              <w:rPr>
                <w:bCs/>
              </w:rPr>
              <w:t>.</w:t>
            </w:r>
          </w:p>
        </w:tc>
      </w:tr>
      <w:tr w:rsidR="00BA3915" w:rsidTr="0055218F">
        <w:trPr>
          <w:trHeight w:val="476"/>
          <w:tblCellSpacing w:w="0" w:type="dxa"/>
        </w:trPr>
        <w:tc>
          <w:tcPr>
            <w:tcW w:w="497"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5.</w:t>
            </w:r>
          </w:p>
        </w:tc>
        <w:tc>
          <w:tcPr>
            <w:tcW w:w="2779"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Projekta izstrādē iesaistītās institūcijas</w:t>
            </w:r>
          </w:p>
        </w:tc>
        <w:tc>
          <w:tcPr>
            <w:tcW w:w="6520"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Aizsardzības ministrija.</w:t>
            </w:r>
          </w:p>
        </w:tc>
      </w:tr>
      <w:tr w:rsidR="00BA3915" w:rsidTr="0055218F">
        <w:trPr>
          <w:trHeight w:val="456"/>
          <w:tblCellSpacing w:w="0" w:type="dxa"/>
        </w:trPr>
        <w:tc>
          <w:tcPr>
            <w:tcW w:w="497"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6.</w:t>
            </w:r>
          </w:p>
        </w:tc>
        <w:tc>
          <w:tcPr>
            <w:tcW w:w="2779"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Iemesli, kādēļ netika nodrošināta sabiedrības līdzdalība</w:t>
            </w:r>
          </w:p>
        </w:tc>
        <w:tc>
          <w:tcPr>
            <w:tcW w:w="6520" w:type="dxa"/>
            <w:tcBorders>
              <w:top w:val="outset" w:sz="6" w:space="0" w:color="auto"/>
              <w:left w:val="outset" w:sz="6" w:space="0" w:color="auto"/>
              <w:bottom w:val="outset" w:sz="6" w:space="0" w:color="auto"/>
              <w:right w:val="outset" w:sz="6" w:space="0" w:color="auto"/>
            </w:tcBorders>
          </w:tcPr>
          <w:p w:rsidR="00BA3915" w:rsidRDefault="00B82A27" w:rsidP="0055218F">
            <w:pPr>
              <w:pStyle w:val="naiskr"/>
            </w:pPr>
            <w:r>
              <w:t>Nav nepieciešams.</w:t>
            </w:r>
          </w:p>
        </w:tc>
      </w:tr>
      <w:tr w:rsidR="00BA3915" w:rsidTr="0055218F">
        <w:trPr>
          <w:trHeight w:val="605"/>
          <w:tblCellSpacing w:w="0" w:type="dxa"/>
        </w:trPr>
        <w:tc>
          <w:tcPr>
            <w:tcW w:w="497"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7.</w:t>
            </w:r>
          </w:p>
        </w:tc>
        <w:tc>
          <w:tcPr>
            <w:tcW w:w="2779"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Cita informācija</w:t>
            </w:r>
          </w:p>
        </w:tc>
        <w:tc>
          <w:tcPr>
            <w:tcW w:w="6520" w:type="dxa"/>
            <w:tcBorders>
              <w:top w:val="outset" w:sz="6" w:space="0" w:color="auto"/>
              <w:left w:val="outset" w:sz="6" w:space="0" w:color="auto"/>
              <w:bottom w:val="outset" w:sz="6" w:space="0" w:color="auto"/>
              <w:right w:val="outset" w:sz="6" w:space="0" w:color="auto"/>
            </w:tcBorders>
          </w:tcPr>
          <w:p w:rsidR="00BA3915" w:rsidRDefault="00BA3915" w:rsidP="0055218F">
            <w:pPr>
              <w:pStyle w:val="naiskr"/>
            </w:pPr>
            <w:r>
              <w:t> Nav.</w:t>
            </w:r>
          </w:p>
        </w:tc>
      </w:tr>
    </w:tbl>
    <w:p w:rsidR="00BA3915" w:rsidRDefault="00BA3915" w:rsidP="00BA3915">
      <w:pPr>
        <w:pStyle w:val="naisf"/>
      </w:pPr>
    </w:p>
    <w:p w:rsidR="00BA3915" w:rsidRDefault="00BA3915" w:rsidP="00BA3915">
      <w:pPr>
        <w:pStyle w:val="naisc"/>
        <w:spacing w:before="0" w:after="0"/>
        <w:jc w:val="both"/>
        <w:rPr>
          <w:bCs/>
        </w:rPr>
      </w:pPr>
      <w:r>
        <w:t> </w:t>
      </w:r>
      <w:r w:rsidRPr="00312AFA">
        <w:t xml:space="preserve">Anotācijas </w:t>
      </w:r>
      <w:r w:rsidR="00B82A27">
        <w:t>II</w:t>
      </w:r>
      <w:r>
        <w:t xml:space="preserve"> – </w:t>
      </w:r>
      <w:r w:rsidRPr="00312AFA">
        <w:t>V</w:t>
      </w:r>
      <w:r>
        <w:t>I</w:t>
      </w:r>
      <w:r w:rsidRPr="00312AFA">
        <w:t xml:space="preserve"> daļa uz rīkojuma projektu </w:t>
      </w:r>
      <w:r>
        <w:rPr>
          <w:bCs/>
        </w:rPr>
        <w:t>nav attiecināma.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15"/>
        <w:gridCol w:w="5010"/>
        <w:gridCol w:w="4179"/>
      </w:tblGrid>
      <w:tr w:rsidR="00BA3915" w:rsidRPr="00526269" w:rsidTr="0055218F">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BA3915" w:rsidRPr="00526269" w:rsidRDefault="00BA3915" w:rsidP="0055218F">
            <w:pPr>
              <w:spacing w:before="100" w:beforeAutospacing="1" w:after="100" w:afterAutospacing="1"/>
              <w:jc w:val="center"/>
            </w:pPr>
            <w:r w:rsidRPr="00526269">
              <w:rPr>
                <w:b/>
                <w:bCs/>
              </w:rPr>
              <w:t>VII. Tiesību akta projekta izpildes nodrošināšana un tās ietekme uz institūcijām</w:t>
            </w:r>
          </w:p>
        </w:tc>
      </w:tr>
      <w:tr w:rsidR="00BA3915" w:rsidRPr="00526269" w:rsidTr="0055218F">
        <w:trPr>
          <w:tblCellSpacing w:w="15" w:type="dxa"/>
        </w:trPr>
        <w:tc>
          <w:tcPr>
            <w:tcW w:w="0" w:type="auto"/>
            <w:tcBorders>
              <w:top w:val="outset" w:sz="6" w:space="0" w:color="auto"/>
              <w:left w:val="outset" w:sz="6" w:space="0" w:color="auto"/>
              <w:bottom w:val="outset" w:sz="6" w:space="0" w:color="auto"/>
              <w:right w:val="outset" w:sz="6" w:space="0" w:color="auto"/>
            </w:tcBorders>
          </w:tcPr>
          <w:p w:rsidR="00BA3915" w:rsidRPr="00526269" w:rsidRDefault="00BA3915" w:rsidP="0055218F">
            <w:pPr>
              <w:spacing w:before="100" w:beforeAutospacing="1" w:after="100" w:afterAutospacing="1"/>
            </w:pPr>
            <w:r w:rsidRPr="00526269">
              <w:t>1.</w:t>
            </w:r>
          </w:p>
        </w:tc>
        <w:tc>
          <w:tcPr>
            <w:tcW w:w="0" w:type="auto"/>
            <w:tcBorders>
              <w:top w:val="outset" w:sz="6" w:space="0" w:color="auto"/>
              <w:left w:val="outset" w:sz="6" w:space="0" w:color="auto"/>
              <w:bottom w:val="outset" w:sz="6" w:space="0" w:color="auto"/>
              <w:right w:val="outset" w:sz="6" w:space="0" w:color="auto"/>
            </w:tcBorders>
          </w:tcPr>
          <w:p w:rsidR="00BA3915" w:rsidRPr="00B82A27" w:rsidRDefault="00BA3915" w:rsidP="0055218F">
            <w:pPr>
              <w:spacing w:before="100" w:beforeAutospacing="1" w:after="100" w:afterAutospacing="1"/>
            </w:pPr>
            <w:r w:rsidRPr="00B82A27">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BA3915" w:rsidRPr="00B82A27" w:rsidRDefault="00BA3915" w:rsidP="00B82A27">
            <w:pPr>
              <w:spacing w:before="100" w:beforeAutospacing="1" w:after="100" w:afterAutospacing="1"/>
            </w:pPr>
            <w:r w:rsidRPr="00B82A27">
              <w:t xml:space="preserve">Aizsardzības ministrija, </w:t>
            </w:r>
            <w:r w:rsidR="00B82A27" w:rsidRPr="00B82A27">
              <w:t>Nacionālie bruņotie</w:t>
            </w:r>
            <w:proofErr w:type="gramStart"/>
            <w:r w:rsidR="00B82A27" w:rsidRPr="00B82A27">
              <w:t xml:space="preserve">  </w:t>
            </w:r>
            <w:proofErr w:type="gramEnd"/>
            <w:r w:rsidR="00B82A27" w:rsidRPr="00B82A27">
              <w:t>spēki.</w:t>
            </w:r>
          </w:p>
        </w:tc>
      </w:tr>
      <w:tr w:rsidR="00BA3915" w:rsidRPr="00526269" w:rsidTr="0055218F">
        <w:trPr>
          <w:tblCellSpacing w:w="15" w:type="dxa"/>
        </w:trPr>
        <w:tc>
          <w:tcPr>
            <w:tcW w:w="0" w:type="auto"/>
            <w:tcBorders>
              <w:top w:val="outset" w:sz="6" w:space="0" w:color="auto"/>
              <w:left w:val="outset" w:sz="6" w:space="0" w:color="auto"/>
              <w:bottom w:val="outset" w:sz="6" w:space="0" w:color="auto"/>
              <w:right w:val="outset" w:sz="6" w:space="0" w:color="auto"/>
            </w:tcBorders>
          </w:tcPr>
          <w:p w:rsidR="00BA3915" w:rsidRPr="00526269" w:rsidRDefault="00BA3915" w:rsidP="0055218F">
            <w:pPr>
              <w:spacing w:before="100" w:beforeAutospacing="1" w:after="100" w:afterAutospacing="1"/>
            </w:pPr>
            <w:r w:rsidRPr="00526269">
              <w:t>2.</w:t>
            </w:r>
          </w:p>
        </w:tc>
        <w:tc>
          <w:tcPr>
            <w:tcW w:w="0" w:type="auto"/>
            <w:tcBorders>
              <w:top w:val="outset" w:sz="6" w:space="0" w:color="auto"/>
              <w:left w:val="outset" w:sz="6" w:space="0" w:color="auto"/>
              <w:bottom w:val="outset" w:sz="6" w:space="0" w:color="auto"/>
              <w:right w:val="outset" w:sz="6" w:space="0" w:color="auto"/>
            </w:tcBorders>
          </w:tcPr>
          <w:p w:rsidR="00BA3915" w:rsidRPr="00526269" w:rsidRDefault="00BA3915" w:rsidP="0055218F">
            <w:pPr>
              <w:spacing w:before="100" w:beforeAutospacing="1" w:after="100" w:afterAutospacing="1"/>
            </w:pPr>
            <w:r w:rsidRPr="00526269">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BA3915" w:rsidRPr="00526269" w:rsidRDefault="00BA3915" w:rsidP="0055218F">
            <w:pPr>
              <w:spacing w:before="100" w:beforeAutospacing="1" w:after="100" w:afterAutospacing="1"/>
            </w:pPr>
          </w:p>
        </w:tc>
      </w:tr>
      <w:tr w:rsidR="00BA3915" w:rsidRPr="00526269" w:rsidTr="0055218F">
        <w:trPr>
          <w:tblCellSpacing w:w="15" w:type="dxa"/>
        </w:trPr>
        <w:tc>
          <w:tcPr>
            <w:tcW w:w="0" w:type="auto"/>
            <w:tcBorders>
              <w:top w:val="outset" w:sz="6" w:space="0" w:color="auto"/>
              <w:left w:val="outset" w:sz="6" w:space="0" w:color="auto"/>
              <w:bottom w:val="outset" w:sz="6" w:space="0" w:color="auto"/>
              <w:right w:val="outset" w:sz="6" w:space="0" w:color="auto"/>
            </w:tcBorders>
          </w:tcPr>
          <w:p w:rsidR="00BA3915" w:rsidRPr="00526269" w:rsidRDefault="00BA3915" w:rsidP="0055218F">
            <w:pPr>
              <w:spacing w:before="100" w:beforeAutospacing="1" w:after="100" w:afterAutospacing="1"/>
            </w:pPr>
            <w:r w:rsidRPr="00526269">
              <w:t>3.</w:t>
            </w:r>
          </w:p>
        </w:tc>
        <w:tc>
          <w:tcPr>
            <w:tcW w:w="0" w:type="auto"/>
            <w:tcBorders>
              <w:top w:val="outset" w:sz="6" w:space="0" w:color="auto"/>
              <w:left w:val="outset" w:sz="6" w:space="0" w:color="auto"/>
              <w:bottom w:val="outset" w:sz="6" w:space="0" w:color="auto"/>
              <w:right w:val="outset" w:sz="6" w:space="0" w:color="auto"/>
            </w:tcBorders>
          </w:tcPr>
          <w:p w:rsidR="00BA3915" w:rsidRPr="00526269" w:rsidRDefault="00BA3915" w:rsidP="0055218F">
            <w:pPr>
              <w:spacing w:before="100" w:beforeAutospacing="1" w:after="100" w:afterAutospacing="1"/>
            </w:pPr>
            <w:r w:rsidRPr="00526269">
              <w:t>Projekta izpildes ietekme uz pārvaldes institucionālo struktūru.</w:t>
            </w:r>
          </w:p>
          <w:p w:rsidR="00BA3915" w:rsidRPr="00526269" w:rsidRDefault="00BA3915" w:rsidP="0055218F">
            <w:pPr>
              <w:spacing w:before="100" w:beforeAutospacing="1" w:after="100" w:afterAutospacing="1"/>
            </w:pPr>
            <w:r w:rsidRPr="00526269">
              <w:t>Jaunu institūciju izveide</w:t>
            </w:r>
          </w:p>
        </w:tc>
        <w:tc>
          <w:tcPr>
            <w:tcW w:w="0" w:type="auto"/>
            <w:tcBorders>
              <w:top w:val="outset" w:sz="6" w:space="0" w:color="auto"/>
              <w:left w:val="outset" w:sz="6" w:space="0" w:color="auto"/>
              <w:bottom w:val="outset" w:sz="6" w:space="0" w:color="auto"/>
              <w:right w:val="outset" w:sz="6" w:space="0" w:color="auto"/>
            </w:tcBorders>
          </w:tcPr>
          <w:p w:rsidR="00BA3915" w:rsidRDefault="00BA3915" w:rsidP="0055218F">
            <w:pPr>
              <w:spacing w:before="100" w:beforeAutospacing="1" w:after="100" w:afterAutospacing="1"/>
            </w:pPr>
            <w:r>
              <w:t>Nav ietekmes.</w:t>
            </w:r>
          </w:p>
          <w:p w:rsidR="00BA3915" w:rsidRPr="00526269" w:rsidRDefault="00BA3915" w:rsidP="0055218F">
            <w:pPr>
              <w:spacing w:before="100" w:beforeAutospacing="1" w:after="100" w:afterAutospacing="1"/>
            </w:pPr>
            <w:r>
              <w:t>Jaunu institūciju izveide nav nepieciešama.</w:t>
            </w:r>
          </w:p>
        </w:tc>
      </w:tr>
      <w:tr w:rsidR="00BA3915" w:rsidRPr="00526269" w:rsidTr="0055218F">
        <w:trPr>
          <w:tblCellSpacing w:w="15" w:type="dxa"/>
        </w:trPr>
        <w:tc>
          <w:tcPr>
            <w:tcW w:w="0" w:type="auto"/>
            <w:tcBorders>
              <w:top w:val="outset" w:sz="6" w:space="0" w:color="auto"/>
              <w:left w:val="outset" w:sz="6" w:space="0" w:color="auto"/>
              <w:bottom w:val="outset" w:sz="6" w:space="0" w:color="auto"/>
              <w:right w:val="outset" w:sz="6" w:space="0" w:color="auto"/>
            </w:tcBorders>
          </w:tcPr>
          <w:p w:rsidR="00BA3915" w:rsidRPr="00526269" w:rsidRDefault="00BA3915" w:rsidP="0055218F">
            <w:pPr>
              <w:spacing w:before="100" w:beforeAutospacing="1" w:after="100" w:afterAutospacing="1"/>
            </w:pPr>
            <w:r w:rsidRPr="00526269">
              <w:t>4.</w:t>
            </w:r>
          </w:p>
        </w:tc>
        <w:tc>
          <w:tcPr>
            <w:tcW w:w="0" w:type="auto"/>
            <w:tcBorders>
              <w:top w:val="outset" w:sz="6" w:space="0" w:color="auto"/>
              <w:left w:val="outset" w:sz="6" w:space="0" w:color="auto"/>
              <w:bottom w:val="outset" w:sz="6" w:space="0" w:color="auto"/>
              <w:right w:val="outset" w:sz="6" w:space="0" w:color="auto"/>
            </w:tcBorders>
          </w:tcPr>
          <w:p w:rsidR="00BA3915" w:rsidRPr="00526269" w:rsidRDefault="00BA3915" w:rsidP="0055218F">
            <w:pPr>
              <w:spacing w:before="100" w:beforeAutospacing="1" w:after="100" w:afterAutospacing="1"/>
            </w:pPr>
            <w:r w:rsidRPr="00526269">
              <w:t>Projekta izpildes ietekme uz pārvaldes institucionālo struktūru.</w:t>
            </w:r>
          </w:p>
          <w:p w:rsidR="00BA3915" w:rsidRPr="00526269" w:rsidRDefault="00BA3915" w:rsidP="0055218F">
            <w:pPr>
              <w:spacing w:before="100" w:beforeAutospacing="1" w:after="100" w:afterAutospacing="1"/>
            </w:pPr>
            <w:r w:rsidRPr="00526269">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BA3915" w:rsidRDefault="00BA3915" w:rsidP="0055218F">
            <w:pPr>
              <w:spacing w:before="100" w:beforeAutospacing="1" w:after="100" w:afterAutospacing="1"/>
            </w:pPr>
            <w:r>
              <w:t>Nav ietekmes.</w:t>
            </w:r>
          </w:p>
          <w:p w:rsidR="00BA3915" w:rsidRPr="00526269" w:rsidRDefault="00BA3915" w:rsidP="0055218F">
            <w:pPr>
              <w:spacing w:before="100" w:beforeAutospacing="1" w:after="100" w:afterAutospacing="1"/>
            </w:pPr>
            <w:r>
              <w:t>Esošās institūcijas netiks likvidētas.</w:t>
            </w:r>
          </w:p>
        </w:tc>
      </w:tr>
      <w:tr w:rsidR="00BA3915" w:rsidRPr="00526269" w:rsidTr="0055218F">
        <w:trPr>
          <w:tblCellSpacing w:w="15" w:type="dxa"/>
        </w:trPr>
        <w:tc>
          <w:tcPr>
            <w:tcW w:w="0" w:type="auto"/>
            <w:tcBorders>
              <w:top w:val="outset" w:sz="6" w:space="0" w:color="auto"/>
              <w:left w:val="outset" w:sz="6" w:space="0" w:color="auto"/>
              <w:bottom w:val="outset" w:sz="6" w:space="0" w:color="auto"/>
              <w:right w:val="outset" w:sz="6" w:space="0" w:color="auto"/>
            </w:tcBorders>
          </w:tcPr>
          <w:p w:rsidR="00BA3915" w:rsidRPr="00526269" w:rsidRDefault="00BA3915" w:rsidP="0055218F">
            <w:pPr>
              <w:spacing w:before="100" w:beforeAutospacing="1" w:after="100" w:afterAutospacing="1"/>
            </w:pPr>
            <w:r w:rsidRPr="00526269">
              <w:t>5.</w:t>
            </w:r>
          </w:p>
        </w:tc>
        <w:tc>
          <w:tcPr>
            <w:tcW w:w="0" w:type="auto"/>
            <w:tcBorders>
              <w:top w:val="outset" w:sz="6" w:space="0" w:color="auto"/>
              <w:left w:val="outset" w:sz="6" w:space="0" w:color="auto"/>
              <w:bottom w:val="outset" w:sz="6" w:space="0" w:color="auto"/>
              <w:right w:val="outset" w:sz="6" w:space="0" w:color="auto"/>
            </w:tcBorders>
          </w:tcPr>
          <w:p w:rsidR="00BA3915" w:rsidRPr="00526269" w:rsidRDefault="00BA3915" w:rsidP="0055218F">
            <w:pPr>
              <w:spacing w:before="100" w:beforeAutospacing="1" w:after="100" w:afterAutospacing="1"/>
            </w:pPr>
            <w:r w:rsidRPr="00526269">
              <w:t>Projekta izpildes ietekme uz pārvaldes institucionālo struktūru.</w:t>
            </w:r>
          </w:p>
          <w:p w:rsidR="00BA3915" w:rsidRPr="00526269" w:rsidRDefault="00BA3915" w:rsidP="0055218F">
            <w:pPr>
              <w:spacing w:before="100" w:beforeAutospacing="1" w:after="100" w:afterAutospacing="1"/>
            </w:pPr>
            <w:r w:rsidRPr="00526269">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BA3915" w:rsidRDefault="00BA3915" w:rsidP="0055218F">
            <w:pPr>
              <w:spacing w:before="100" w:beforeAutospacing="1" w:after="100" w:afterAutospacing="1"/>
            </w:pPr>
            <w:r>
              <w:t>Nav ietekmes.</w:t>
            </w:r>
          </w:p>
          <w:p w:rsidR="00BA3915" w:rsidRPr="00526269" w:rsidRDefault="00BA3915" w:rsidP="0055218F">
            <w:pPr>
              <w:spacing w:before="100" w:beforeAutospacing="1" w:after="100" w:afterAutospacing="1"/>
            </w:pPr>
            <w:r>
              <w:t>Esošās institūcijas netiks reorganizētas.</w:t>
            </w:r>
          </w:p>
        </w:tc>
      </w:tr>
      <w:tr w:rsidR="00BA3915" w:rsidRPr="00526269" w:rsidTr="0055218F">
        <w:trPr>
          <w:tblCellSpacing w:w="15" w:type="dxa"/>
        </w:trPr>
        <w:tc>
          <w:tcPr>
            <w:tcW w:w="0" w:type="auto"/>
            <w:tcBorders>
              <w:top w:val="outset" w:sz="6" w:space="0" w:color="auto"/>
              <w:left w:val="outset" w:sz="6" w:space="0" w:color="auto"/>
              <w:bottom w:val="outset" w:sz="6" w:space="0" w:color="auto"/>
              <w:right w:val="outset" w:sz="6" w:space="0" w:color="auto"/>
            </w:tcBorders>
          </w:tcPr>
          <w:p w:rsidR="00BA3915" w:rsidRPr="00526269" w:rsidRDefault="00BA3915" w:rsidP="0055218F">
            <w:pPr>
              <w:spacing w:before="100" w:beforeAutospacing="1" w:after="100" w:afterAutospacing="1"/>
            </w:pPr>
            <w:r w:rsidRPr="00526269">
              <w:t>6.</w:t>
            </w:r>
          </w:p>
        </w:tc>
        <w:tc>
          <w:tcPr>
            <w:tcW w:w="0" w:type="auto"/>
            <w:tcBorders>
              <w:top w:val="outset" w:sz="6" w:space="0" w:color="auto"/>
              <w:left w:val="outset" w:sz="6" w:space="0" w:color="auto"/>
              <w:bottom w:val="outset" w:sz="6" w:space="0" w:color="auto"/>
              <w:right w:val="outset" w:sz="6" w:space="0" w:color="auto"/>
            </w:tcBorders>
          </w:tcPr>
          <w:p w:rsidR="00BA3915" w:rsidRPr="00526269" w:rsidRDefault="00BA3915" w:rsidP="0055218F">
            <w:pPr>
              <w:spacing w:before="100" w:beforeAutospacing="1" w:after="100" w:afterAutospacing="1"/>
            </w:pPr>
            <w:r w:rsidRPr="00526269">
              <w:t>Cita informācija</w:t>
            </w:r>
          </w:p>
        </w:tc>
        <w:tc>
          <w:tcPr>
            <w:tcW w:w="0" w:type="auto"/>
            <w:tcBorders>
              <w:top w:val="outset" w:sz="6" w:space="0" w:color="auto"/>
              <w:left w:val="outset" w:sz="6" w:space="0" w:color="auto"/>
              <w:bottom w:val="outset" w:sz="6" w:space="0" w:color="auto"/>
              <w:right w:val="outset" w:sz="6" w:space="0" w:color="auto"/>
            </w:tcBorders>
          </w:tcPr>
          <w:p w:rsidR="00BA3915" w:rsidRPr="00526269" w:rsidRDefault="00BA3915" w:rsidP="0055218F">
            <w:pPr>
              <w:spacing w:before="100" w:beforeAutospacing="1" w:after="100" w:afterAutospacing="1"/>
            </w:pPr>
            <w:r>
              <w:t>Nav.</w:t>
            </w:r>
          </w:p>
        </w:tc>
      </w:tr>
    </w:tbl>
    <w:p w:rsidR="00BA3915" w:rsidRDefault="00BA3915" w:rsidP="00BA3915">
      <w:pPr>
        <w:pStyle w:val="naisc"/>
        <w:spacing w:before="0" w:after="0"/>
        <w:jc w:val="both"/>
        <w:rPr>
          <w:bCs/>
        </w:rPr>
      </w:pPr>
    </w:p>
    <w:p w:rsidR="00BA3915" w:rsidRDefault="00BA3915" w:rsidP="00BA3915">
      <w:pPr>
        <w:pStyle w:val="naisc"/>
        <w:spacing w:before="0" w:beforeAutospacing="0" w:after="0" w:afterAutospacing="0"/>
        <w:jc w:val="both"/>
        <w:rPr>
          <w:bCs/>
        </w:rPr>
      </w:pPr>
      <w:r>
        <w:rPr>
          <w:bCs/>
        </w:rPr>
        <w:t>Aizsardzības ministrs</w:t>
      </w:r>
      <w:r>
        <w:rPr>
          <w:bCs/>
        </w:rPr>
        <w:tab/>
      </w:r>
      <w:r>
        <w:rPr>
          <w:bCs/>
        </w:rPr>
        <w:tab/>
      </w:r>
      <w:r>
        <w:rPr>
          <w:bCs/>
        </w:rPr>
        <w:tab/>
      </w:r>
      <w:r>
        <w:rPr>
          <w:bCs/>
        </w:rPr>
        <w:tab/>
      </w:r>
      <w:r>
        <w:rPr>
          <w:bCs/>
        </w:rPr>
        <w:tab/>
      </w:r>
      <w:r>
        <w:rPr>
          <w:bCs/>
        </w:rPr>
        <w:tab/>
      </w:r>
      <w:r>
        <w:rPr>
          <w:bCs/>
        </w:rPr>
        <w:tab/>
      </w:r>
      <w:r>
        <w:rPr>
          <w:bCs/>
        </w:rPr>
        <w:tab/>
      </w:r>
      <w:proofErr w:type="spellStart"/>
      <w:r>
        <w:rPr>
          <w:bCs/>
        </w:rPr>
        <w:t>A.Pabriks</w:t>
      </w:r>
      <w:proofErr w:type="spellEnd"/>
    </w:p>
    <w:p w:rsidR="00BA3915" w:rsidRPr="00614048" w:rsidRDefault="00BA3915" w:rsidP="00BA3915">
      <w:pPr>
        <w:pStyle w:val="naisc"/>
        <w:spacing w:before="0" w:after="0"/>
        <w:jc w:val="both"/>
        <w:rPr>
          <w:bCs/>
        </w:rPr>
      </w:pPr>
      <w:r>
        <w:t xml:space="preserve">Vīza: Valsts sekretārs </w:t>
      </w:r>
      <w:r>
        <w:tab/>
      </w:r>
      <w:r>
        <w:tab/>
      </w:r>
      <w:r>
        <w:tab/>
      </w:r>
      <w:r>
        <w:tab/>
      </w:r>
      <w:r>
        <w:tab/>
      </w:r>
      <w:r>
        <w:tab/>
      </w:r>
      <w:r>
        <w:tab/>
      </w:r>
      <w:r>
        <w:tab/>
        <w:t>J.Sārts</w:t>
      </w:r>
    </w:p>
    <w:p w:rsidR="00BA3915" w:rsidRDefault="00BA3915" w:rsidP="00BA3915">
      <w:pPr>
        <w:rPr>
          <w:sz w:val="20"/>
          <w:szCs w:val="20"/>
        </w:rPr>
      </w:pPr>
    </w:p>
    <w:p w:rsidR="00151948" w:rsidRDefault="00151948" w:rsidP="00BA3915">
      <w:pPr>
        <w:rPr>
          <w:sz w:val="20"/>
          <w:szCs w:val="20"/>
        </w:rPr>
      </w:pPr>
    </w:p>
    <w:p w:rsidR="00151948" w:rsidRDefault="00151948" w:rsidP="00BA3915">
      <w:pPr>
        <w:rPr>
          <w:sz w:val="20"/>
          <w:szCs w:val="20"/>
        </w:rPr>
      </w:pPr>
    </w:p>
    <w:p w:rsidR="00151948" w:rsidRDefault="00151948" w:rsidP="00BA3915">
      <w:pPr>
        <w:rPr>
          <w:sz w:val="20"/>
          <w:szCs w:val="20"/>
        </w:rPr>
      </w:pPr>
    </w:p>
    <w:p w:rsidR="00151948" w:rsidRDefault="00151948" w:rsidP="00BA3915">
      <w:pPr>
        <w:rPr>
          <w:sz w:val="20"/>
          <w:szCs w:val="20"/>
        </w:rPr>
      </w:pPr>
    </w:p>
    <w:p w:rsidR="00151948" w:rsidRDefault="00151948" w:rsidP="00BA3915">
      <w:pPr>
        <w:rPr>
          <w:sz w:val="20"/>
          <w:szCs w:val="20"/>
        </w:rPr>
      </w:pPr>
    </w:p>
    <w:p w:rsidR="00151948" w:rsidRDefault="00151948" w:rsidP="00BA3915">
      <w:pPr>
        <w:rPr>
          <w:sz w:val="20"/>
          <w:szCs w:val="20"/>
        </w:rPr>
      </w:pPr>
    </w:p>
    <w:p w:rsidR="00151948" w:rsidRDefault="00151948" w:rsidP="00BA3915">
      <w:pPr>
        <w:rPr>
          <w:sz w:val="20"/>
          <w:szCs w:val="20"/>
        </w:rPr>
      </w:pPr>
    </w:p>
    <w:p w:rsidR="00151948" w:rsidRDefault="00151948" w:rsidP="00BA3915">
      <w:pPr>
        <w:rPr>
          <w:sz w:val="20"/>
          <w:szCs w:val="20"/>
        </w:rPr>
      </w:pPr>
    </w:p>
    <w:p w:rsidR="00151948" w:rsidRDefault="00151948" w:rsidP="00BA3915">
      <w:pPr>
        <w:rPr>
          <w:sz w:val="20"/>
          <w:szCs w:val="20"/>
        </w:rPr>
      </w:pPr>
    </w:p>
    <w:p w:rsidR="00151948" w:rsidRDefault="00151948" w:rsidP="00BA3915">
      <w:pPr>
        <w:rPr>
          <w:sz w:val="20"/>
          <w:szCs w:val="20"/>
        </w:rPr>
      </w:pPr>
    </w:p>
    <w:p w:rsidR="00151948" w:rsidRDefault="00151948" w:rsidP="00BA3915">
      <w:pPr>
        <w:rPr>
          <w:sz w:val="20"/>
          <w:szCs w:val="20"/>
        </w:rPr>
      </w:pPr>
    </w:p>
    <w:p w:rsidR="00151948" w:rsidRDefault="00151948" w:rsidP="00BA3915">
      <w:pPr>
        <w:rPr>
          <w:sz w:val="20"/>
          <w:szCs w:val="20"/>
        </w:rPr>
      </w:pPr>
    </w:p>
    <w:p w:rsidR="00151948" w:rsidRDefault="00151948" w:rsidP="00BA3915">
      <w:pPr>
        <w:rPr>
          <w:sz w:val="20"/>
          <w:szCs w:val="20"/>
        </w:rPr>
      </w:pPr>
    </w:p>
    <w:p w:rsidR="00151948" w:rsidRDefault="00151948" w:rsidP="00BA3915">
      <w:pPr>
        <w:rPr>
          <w:sz w:val="20"/>
          <w:szCs w:val="20"/>
        </w:rPr>
      </w:pPr>
    </w:p>
    <w:p w:rsidR="00BA3915" w:rsidRDefault="00BA3915" w:rsidP="00BA3915">
      <w:pPr>
        <w:rPr>
          <w:sz w:val="20"/>
          <w:szCs w:val="20"/>
        </w:rPr>
      </w:pPr>
    </w:p>
    <w:p w:rsidR="00BA3915" w:rsidRDefault="00BA3915" w:rsidP="00BA3915">
      <w:pPr>
        <w:rPr>
          <w:sz w:val="20"/>
          <w:szCs w:val="20"/>
        </w:rPr>
      </w:pPr>
      <w:r>
        <w:rPr>
          <w:sz w:val="20"/>
          <w:szCs w:val="20"/>
        </w:rPr>
        <w:fldChar w:fldCharType="begin"/>
      </w:r>
      <w:r>
        <w:rPr>
          <w:sz w:val="20"/>
          <w:szCs w:val="20"/>
        </w:rPr>
        <w:instrText xml:space="preserve"> DATE  \@ "dd.MM.yyyy H:mm"  \* MERGEFORMAT </w:instrText>
      </w:r>
      <w:r>
        <w:rPr>
          <w:sz w:val="20"/>
          <w:szCs w:val="20"/>
        </w:rPr>
        <w:fldChar w:fldCharType="separate"/>
      </w:r>
      <w:r w:rsidR="004D165E">
        <w:rPr>
          <w:noProof/>
          <w:sz w:val="20"/>
          <w:szCs w:val="20"/>
        </w:rPr>
        <w:t>15.06.2012 10:28</w:t>
      </w:r>
      <w:r>
        <w:rPr>
          <w:sz w:val="20"/>
          <w:szCs w:val="20"/>
        </w:rPr>
        <w:fldChar w:fldCharType="end"/>
      </w:r>
    </w:p>
    <w:p w:rsidR="00BA3915" w:rsidRDefault="00BA3915" w:rsidP="00BA3915">
      <w:pPr>
        <w:rPr>
          <w:sz w:val="20"/>
          <w:szCs w:val="20"/>
        </w:rPr>
      </w:pPr>
      <w:r>
        <w:rPr>
          <w:sz w:val="20"/>
          <w:szCs w:val="20"/>
        </w:rPr>
        <w:fldChar w:fldCharType="begin"/>
      </w:r>
      <w:r>
        <w:rPr>
          <w:sz w:val="20"/>
          <w:szCs w:val="20"/>
        </w:rPr>
        <w:instrText xml:space="preserve"> NUMWORDS  \# "0"  \* MERGEFORMAT </w:instrText>
      </w:r>
      <w:r>
        <w:rPr>
          <w:sz w:val="20"/>
          <w:szCs w:val="20"/>
        </w:rPr>
        <w:fldChar w:fldCharType="separate"/>
      </w:r>
      <w:r w:rsidR="004D165E">
        <w:rPr>
          <w:noProof/>
          <w:sz w:val="20"/>
          <w:szCs w:val="20"/>
        </w:rPr>
        <w:t>378</w:t>
      </w:r>
      <w:r>
        <w:rPr>
          <w:sz w:val="20"/>
          <w:szCs w:val="20"/>
        </w:rPr>
        <w:fldChar w:fldCharType="end"/>
      </w:r>
      <w:bookmarkStart w:id="0" w:name="_GoBack"/>
      <w:bookmarkEnd w:id="0"/>
    </w:p>
    <w:p w:rsidR="00BA3915" w:rsidRDefault="00BA3915" w:rsidP="00BA3915">
      <w:pPr>
        <w:rPr>
          <w:sz w:val="20"/>
          <w:szCs w:val="20"/>
        </w:rPr>
      </w:pPr>
      <w:proofErr w:type="spellStart"/>
      <w:r>
        <w:rPr>
          <w:sz w:val="20"/>
          <w:szCs w:val="20"/>
        </w:rPr>
        <w:t>S.Belrus</w:t>
      </w:r>
      <w:proofErr w:type="spellEnd"/>
    </w:p>
    <w:p w:rsidR="00BA3915" w:rsidRDefault="00BA3915" w:rsidP="00BA3915">
      <w:pPr>
        <w:rPr>
          <w:sz w:val="20"/>
          <w:szCs w:val="20"/>
        </w:rPr>
      </w:pPr>
      <w:proofErr w:type="spellStart"/>
      <w:r w:rsidRPr="00922136">
        <w:rPr>
          <w:sz w:val="20"/>
          <w:szCs w:val="20"/>
        </w:rPr>
        <w:t>Sanita.Belrus@mod.gov.lv</w:t>
      </w:r>
      <w:proofErr w:type="spellEnd"/>
      <w:r>
        <w:rPr>
          <w:sz w:val="20"/>
          <w:szCs w:val="20"/>
        </w:rPr>
        <w:t xml:space="preserve">; </w:t>
      </w:r>
    </w:p>
    <w:p w:rsidR="00BA3915" w:rsidRDefault="00BA3915" w:rsidP="00BA3915">
      <w:pPr>
        <w:rPr>
          <w:sz w:val="20"/>
          <w:szCs w:val="20"/>
        </w:rPr>
      </w:pPr>
      <w:r>
        <w:rPr>
          <w:sz w:val="20"/>
          <w:szCs w:val="20"/>
        </w:rPr>
        <w:t>tālr.67335063</w:t>
      </w:r>
    </w:p>
    <w:p w:rsidR="00BA3915" w:rsidRDefault="00BA3915" w:rsidP="00BA3915"/>
    <w:p w:rsidR="00BA3915" w:rsidRDefault="00BA3915" w:rsidP="00BA3915"/>
    <w:p w:rsidR="0026236D" w:rsidRDefault="0026236D"/>
    <w:sectPr w:rsidR="0026236D" w:rsidSect="00263A58">
      <w:headerReference w:type="even" r:id="rId7"/>
      <w:headerReference w:type="default" r:id="rId8"/>
      <w:footerReference w:type="default" r:id="rId9"/>
      <w:footerReference w:type="first" r:id="rId10"/>
      <w:pgSz w:w="11906" w:h="16838" w:code="9"/>
      <w:pgMar w:top="907" w:right="1134" w:bottom="540" w:left="1418"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27" w:rsidRDefault="00B82A27" w:rsidP="00B82A27">
      <w:r>
        <w:separator/>
      </w:r>
    </w:p>
  </w:endnote>
  <w:endnote w:type="continuationSeparator" w:id="0">
    <w:p w:rsidR="00B82A27" w:rsidRDefault="00B82A27" w:rsidP="00B8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0A" w:rsidRPr="00BC324C" w:rsidRDefault="00BC324C" w:rsidP="00BC324C">
    <w:pPr>
      <w:jc w:val="both"/>
      <w:rPr>
        <w:bCs/>
        <w:sz w:val="20"/>
        <w:szCs w:val="20"/>
      </w:rPr>
    </w:pPr>
    <w:r w:rsidRPr="00BC324C">
      <w:rPr>
        <w:sz w:val="20"/>
        <w:szCs w:val="20"/>
      </w:rPr>
      <w:t>A</w:t>
    </w:r>
    <w:r w:rsidR="004D165E">
      <w:rPr>
        <w:sz w:val="20"/>
        <w:szCs w:val="20"/>
      </w:rPr>
      <w:t>IMAnot_15</w:t>
    </w:r>
    <w:r w:rsidRPr="00BC324C">
      <w:rPr>
        <w:sz w:val="20"/>
        <w:szCs w:val="20"/>
      </w:rPr>
      <w:t xml:space="preserve">0612_aizsargjoslas; </w:t>
    </w:r>
    <w:r w:rsidRPr="00BC324C">
      <w:rPr>
        <w:bCs/>
        <w:sz w:val="20"/>
        <w:szCs w:val="20"/>
      </w:rPr>
      <w:t>Ministru kabineta noteikumu</w:t>
    </w:r>
    <w:r w:rsidRPr="00BC324C">
      <w:rPr>
        <w:sz w:val="20"/>
        <w:szCs w:val="20"/>
      </w:rPr>
      <w:t xml:space="preserve"> „Grozījum</w:t>
    </w:r>
    <w:r w:rsidR="00AF392D">
      <w:rPr>
        <w:sz w:val="20"/>
        <w:szCs w:val="20"/>
      </w:rPr>
      <w:t>i Ministru kabineta 2006.gada 27</w:t>
    </w:r>
    <w:r w:rsidRPr="00BC324C">
      <w:rPr>
        <w:sz w:val="20"/>
        <w:szCs w:val="20"/>
      </w:rPr>
      <w:t>.jūnija noteikumos Nr.508 „</w:t>
    </w:r>
    <w:r w:rsidRPr="00BC324C">
      <w:rPr>
        <w:bCs/>
        <w:sz w:val="20"/>
        <w:szCs w:val="20"/>
      </w:rPr>
      <w:t>Noteikumi par aizsargjoslām ap valsts aizsardzības objektiem un šo aizsargjoslu platumu”</w:t>
    </w:r>
    <w:r w:rsidRPr="00BC324C">
      <w:rPr>
        <w:sz w:val="20"/>
        <w:szCs w:val="20"/>
      </w:rPr>
      <w:t xml:space="preserve">” projekta sākotnējās ietekmes novērtējuma </w:t>
    </w:r>
    <w:smartTag w:uri="schemas-tilde-lv/tildestengine" w:element="veidnes">
      <w:smartTagPr>
        <w:attr w:name="text" w:val="ziņojums"/>
        <w:attr w:name="baseform" w:val="ziņojums"/>
        <w:attr w:name="id" w:val="-1"/>
      </w:smartTagPr>
      <w:r w:rsidRPr="00BC324C">
        <w:rPr>
          <w:sz w:val="20"/>
          <w:szCs w:val="20"/>
        </w:rPr>
        <w:t>ziņojums</w:t>
      </w:r>
    </w:smartTag>
    <w:r w:rsidRPr="00BC324C">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4C" w:rsidRPr="00BC324C" w:rsidRDefault="00B82A27" w:rsidP="00BC324C">
    <w:pPr>
      <w:jc w:val="both"/>
      <w:rPr>
        <w:bCs/>
        <w:sz w:val="20"/>
        <w:szCs w:val="20"/>
      </w:rPr>
    </w:pPr>
    <w:r w:rsidRPr="00BC324C">
      <w:rPr>
        <w:sz w:val="20"/>
        <w:szCs w:val="20"/>
      </w:rPr>
      <w:t>AIMAnot_</w:t>
    </w:r>
    <w:r w:rsidR="004D165E">
      <w:rPr>
        <w:sz w:val="20"/>
        <w:szCs w:val="20"/>
      </w:rPr>
      <w:t>15</w:t>
    </w:r>
    <w:r w:rsidR="00BC324C" w:rsidRPr="00BC324C">
      <w:rPr>
        <w:sz w:val="20"/>
        <w:szCs w:val="20"/>
      </w:rPr>
      <w:t>0612_aizsargjoslas</w:t>
    </w:r>
    <w:r w:rsidRPr="00BC324C">
      <w:rPr>
        <w:sz w:val="20"/>
        <w:szCs w:val="20"/>
      </w:rPr>
      <w:t xml:space="preserve">; </w:t>
    </w:r>
    <w:r w:rsidR="00BC324C" w:rsidRPr="00BC324C">
      <w:rPr>
        <w:bCs/>
        <w:sz w:val="20"/>
        <w:szCs w:val="20"/>
      </w:rPr>
      <w:t>Ministru kabineta noteikumu</w:t>
    </w:r>
    <w:r w:rsidR="00BC324C" w:rsidRPr="00BC324C">
      <w:rPr>
        <w:sz w:val="20"/>
        <w:szCs w:val="20"/>
      </w:rPr>
      <w:t xml:space="preserve"> „Grozījum</w:t>
    </w:r>
    <w:r w:rsidR="00AF392D">
      <w:rPr>
        <w:sz w:val="20"/>
        <w:szCs w:val="20"/>
      </w:rPr>
      <w:t>i Ministru kabineta 2006.gada 27</w:t>
    </w:r>
    <w:r w:rsidR="00BC324C" w:rsidRPr="00BC324C">
      <w:rPr>
        <w:sz w:val="20"/>
        <w:szCs w:val="20"/>
      </w:rPr>
      <w:t>.jūnija noteikumos Nr.508 „</w:t>
    </w:r>
    <w:r w:rsidR="00BC324C" w:rsidRPr="00BC324C">
      <w:rPr>
        <w:bCs/>
        <w:sz w:val="20"/>
        <w:szCs w:val="20"/>
      </w:rPr>
      <w:t>Noteikumi par aizsargjoslām ap valsts aizsardzības objektiem un šo aizsargjoslu platumu”</w:t>
    </w:r>
    <w:r w:rsidR="00BC324C" w:rsidRPr="00BC324C">
      <w:rPr>
        <w:sz w:val="20"/>
        <w:szCs w:val="20"/>
      </w:rPr>
      <w:t xml:space="preserve">” projekta sākotnējās ietekmes novērtējuma </w:t>
    </w:r>
    <w:smartTag w:uri="schemas-tilde-lv/tildestengine" w:element="veidnes">
      <w:smartTagPr>
        <w:attr w:name="text" w:val="ziņojums"/>
        <w:attr w:name="baseform" w:val="ziņojums"/>
        <w:attr w:name="id" w:val="-1"/>
      </w:smartTagPr>
      <w:r w:rsidR="00BC324C" w:rsidRPr="00BC324C">
        <w:rPr>
          <w:sz w:val="20"/>
          <w:szCs w:val="20"/>
        </w:rPr>
        <w:t>ziņojums</w:t>
      </w:r>
    </w:smartTag>
    <w:r w:rsidR="00BC324C" w:rsidRPr="00BC324C">
      <w:rPr>
        <w:sz w:val="20"/>
        <w:szCs w:val="20"/>
      </w:rPr>
      <w:t xml:space="preserve"> (anotācija)</w:t>
    </w:r>
  </w:p>
  <w:p w:rsidR="00D70D0A" w:rsidRPr="00922136" w:rsidRDefault="004D165E" w:rsidP="00922136">
    <w:pPr>
      <w:jc w:val="both"/>
      <w:rPr>
        <w:sz w:val="20"/>
        <w:szCs w:val="20"/>
      </w:rPr>
    </w:pPr>
  </w:p>
  <w:p w:rsidR="00D70D0A" w:rsidRPr="00922136" w:rsidRDefault="004D165E" w:rsidP="00922136">
    <w:pPr>
      <w:pStyle w:val="Footer"/>
      <w:jc w:val="both"/>
      <w:rPr>
        <w:sz w:val="20"/>
        <w:szCs w:val="20"/>
      </w:rPr>
    </w:pPr>
  </w:p>
  <w:p w:rsidR="00D70D0A" w:rsidRDefault="004D1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27" w:rsidRDefault="00B82A27" w:rsidP="00B82A27">
      <w:r>
        <w:separator/>
      </w:r>
    </w:p>
  </w:footnote>
  <w:footnote w:type="continuationSeparator" w:id="0">
    <w:p w:rsidR="00B82A27" w:rsidRDefault="00B82A27" w:rsidP="00B82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0A" w:rsidRDefault="00B82A27" w:rsidP="00263A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D0A" w:rsidRDefault="004D1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0A" w:rsidRDefault="00B82A27" w:rsidP="00263A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65E">
      <w:rPr>
        <w:rStyle w:val="PageNumber"/>
        <w:noProof/>
      </w:rPr>
      <w:t>2</w:t>
    </w:r>
    <w:r>
      <w:rPr>
        <w:rStyle w:val="PageNumber"/>
      </w:rPr>
      <w:fldChar w:fldCharType="end"/>
    </w:r>
  </w:p>
  <w:p w:rsidR="00D70D0A" w:rsidRDefault="004D1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15"/>
    <w:rsid w:val="00067404"/>
    <w:rsid w:val="0015020B"/>
    <w:rsid w:val="00151948"/>
    <w:rsid w:val="001C25DB"/>
    <w:rsid w:val="0025359B"/>
    <w:rsid w:val="0026236D"/>
    <w:rsid w:val="00304507"/>
    <w:rsid w:val="00411A85"/>
    <w:rsid w:val="004D165E"/>
    <w:rsid w:val="005964EC"/>
    <w:rsid w:val="007635F3"/>
    <w:rsid w:val="008804EF"/>
    <w:rsid w:val="00946F26"/>
    <w:rsid w:val="009A48D6"/>
    <w:rsid w:val="00AA1185"/>
    <w:rsid w:val="00AF392D"/>
    <w:rsid w:val="00AF3AC3"/>
    <w:rsid w:val="00B82A27"/>
    <w:rsid w:val="00BA3915"/>
    <w:rsid w:val="00BC324C"/>
    <w:rsid w:val="00C729FB"/>
    <w:rsid w:val="00D6680C"/>
    <w:rsid w:val="00F22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9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915"/>
    <w:pPr>
      <w:tabs>
        <w:tab w:val="center" w:pos="4153"/>
        <w:tab w:val="right" w:pos="8306"/>
      </w:tabs>
    </w:pPr>
  </w:style>
  <w:style w:type="character" w:customStyle="1" w:styleId="HeaderChar">
    <w:name w:val="Header Char"/>
    <w:basedOn w:val="DefaultParagraphFont"/>
    <w:link w:val="Header"/>
    <w:rsid w:val="00BA3915"/>
    <w:rPr>
      <w:sz w:val="24"/>
      <w:szCs w:val="24"/>
    </w:rPr>
  </w:style>
  <w:style w:type="paragraph" w:styleId="Footer">
    <w:name w:val="footer"/>
    <w:basedOn w:val="Normal"/>
    <w:link w:val="FooterChar"/>
    <w:rsid w:val="00BA3915"/>
    <w:pPr>
      <w:tabs>
        <w:tab w:val="center" w:pos="4153"/>
        <w:tab w:val="right" w:pos="8306"/>
      </w:tabs>
    </w:pPr>
  </w:style>
  <w:style w:type="character" w:customStyle="1" w:styleId="FooterChar">
    <w:name w:val="Footer Char"/>
    <w:basedOn w:val="DefaultParagraphFont"/>
    <w:link w:val="Footer"/>
    <w:rsid w:val="00BA3915"/>
    <w:rPr>
      <w:sz w:val="24"/>
      <w:szCs w:val="24"/>
    </w:rPr>
  </w:style>
  <w:style w:type="paragraph" w:customStyle="1" w:styleId="naislab">
    <w:name w:val="naislab"/>
    <w:basedOn w:val="Normal"/>
    <w:rsid w:val="00BA3915"/>
    <w:pPr>
      <w:spacing w:before="100" w:beforeAutospacing="1" w:after="100" w:afterAutospacing="1"/>
    </w:pPr>
  </w:style>
  <w:style w:type="paragraph" w:customStyle="1" w:styleId="naisc">
    <w:name w:val="naisc"/>
    <w:basedOn w:val="Normal"/>
    <w:rsid w:val="00BA3915"/>
    <w:pPr>
      <w:spacing w:before="100" w:beforeAutospacing="1" w:after="100" w:afterAutospacing="1"/>
    </w:pPr>
  </w:style>
  <w:style w:type="paragraph" w:customStyle="1" w:styleId="naiskr">
    <w:name w:val="naiskr"/>
    <w:basedOn w:val="Normal"/>
    <w:rsid w:val="00BA3915"/>
    <w:pPr>
      <w:spacing w:before="100" w:beforeAutospacing="1" w:after="100" w:afterAutospacing="1"/>
    </w:pPr>
  </w:style>
  <w:style w:type="character" w:styleId="PageNumber">
    <w:name w:val="page number"/>
    <w:basedOn w:val="DefaultParagraphFont"/>
    <w:rsid w:val="00BA3915"/>
  </w:style>
  <w:style w:type="paragraph" w:customStyle="1" w:styleId="naisf">
    <w:name w:val="naisf"/>
    <w:basedOn w:val="Normal"/>
    <w:rsid w:val="00BA3915"/>
    <w:pPr>
      <w:spacing w:before="100" w:beforeAutospacing="1" w:after="100" w:afterAutospacing="1"/>
    </w:pPr>
  </w:style>
  <w:style w:type="paragraph" w:styleId="BalloonText">
    <w:name w:val="Balloon Text"/>
    <w:basedOn w:val="Normal"/>
    <w:link w:val="BalloonTextChar"/>
    <w:rsid w:val="00BA3915"/>
    <w:rPr>
      <w:rFonts w:ascii="Tahoma" w:hAnsi="Tahoma" w:cs="Tahoma"/>
      <w:sz w:val="16"/>
      <w:szCs w:val="16"/>
    </w:rPr>
  </w:style>
  <w:style w:type="character" w:customStyle="1" w:styleId="BalloonTextChar">
    <w:name w:val="Balloon Text Char"/>
    <w:basedOn w:val="DefaultParagraphFont"/>
    <w:link w:val="BalloonText"/>
    <w:rsid w:val="00BA3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9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915"/>
    <w:pPr>
      <w:tabs>
        <w:tab w:val="center" w:pos="4153"/>
        <w:tab w:val="right" w:pos="8306"/>
      </w:tabs>
    </w:pPr>
  </w:style>
  <w:style w:type="character" w:customStyle="1" w:styleId="HeaderChar">
    <w:name w:val="Header Char"/>
    <w:basedOn w:val="DefaultParagraphFont"/>
    <w:link w:val="Header"/>
    <w:rsid w:val="00BA3915"/>
    <w:rPr>
      <w:sz w:val="24"/>
      <w:szCs w:val="24"/>
    </w:rPr>
  </w:style>
  <w:style w:type="paragraph" w:styleId="Footer">
    <w:name w:val="footer"/>
    <w:basedOn w:val="Normal"/>
    <w:link w:val="FooterChar"/>
    <w:rsid w:val="00BA3915"/>
    <w:pPr>
      <w:tabs>
        <w:tab w:val="center" w:pos="4153"/>
        <w:tab w:val="right" w:pos="8306"/>
      </w:tabs>
    </w:pPr>
  </w:style>
  <w:style w:type="character" w:customStyle="1" w:styleId="FooterChar">
    <w:name w:val="Footer Char"/>
    <w:basedOn w:val="DefaultParagraphFont"/>
    <w:link w:val="Footer"/>
    <w:rsid w:val="00BA3915"/>
    <w:rPr>
      <w:sz w:val="24"/>
      <w:szCs w:val="24"/>
    </w:rPr>
  </w:style>
  <w:style w:type="paragraph" w:customStyle="1" w:styleId="naislab">
    <w:name w:val="naislab"/>
    <w:basedOn w:val="Normal"/>
    <w:rsid w:val="00BA3915"/>
    <w:pPr>
      <w:spacing w:before="100" w:beforeAutospacing="1" w:after="100" w:afterAutospacing="1"/>
    </w:pPr>
  </w:style>
  <w:style w:type="paragraph" w:customStyle="1" w:styleId="naisc">
    <w:name w:val="naisc"/>
    <w:basedOn w:val="Normal"/>
    <w:rsid w:val="00BA3915"/>
    <w:pPr>
      <w:spacing w:before="100" w:beforeAutospacing="1" w:after="100" w:afterAutospacing="1"/>
    </w:pPr>
  </w:style>
  <w:style w:type="paragraph" w:customStyle="1" w:styleId="naiskr">
    <w:name w:val="naiskr"/>
    <w:basedOn w:val="Normal"/>
    <w:rsid w:val="00BA3915"/>
    <w:pPr>
      <w:spacing w:before="100" w:beforeAutospacing="1" w:after="100" w:afterAutospacing="1"/>
    </w:pPr>
  </w:style>
  <w:style w:type="character" w:styleId="PageNumber">
    <w:name w:val="page number"/>
    <w:basedOn w:val="DefaultParagraphFont"/>
    <w:rsid w:val="00BA3915"/>
  </w:style>
  <w:style w:type="paragraph" w:customStyle="1" w:styleId="naisf">
    <w:name w:val="naisf"/>
    <w:basedOn w:val="Normal"/>
    <w:rsid w:val="00BA3915"/>
    <w:pPr>
      <w:spacing w:before="100" w:beforeAutospacing="1" w:after="100" w:afterAutospacing="1"/>
    </w:pPr>
  </w:style>
  <w:style w:type="paragraph" w:styleId="BalloonText">
    <w:name w:val="Balloon Text"/>
    <w:basedOn w:val="Normal"/>
    <w:link w:val="BalloonTextChar"/>
    <w:rsid w:val="00BA3915"/>
    <w:rPr>
      <w:rFonts w:ascii="Tahoma" w:hAnsi="Tahoma" w:cs="Tahoma"/>
      <w:sz w:val="16"/>
      <w:szCs w:val="16"/>
    </w:rPr>
  </w:style>
  <w:style w:type="character" w:customStyle="1" w:styleId="BalloonTextChar">
    <w:name w:val="Balloon Text Char"/>
    <w:basedOn w:val="DefaultParagraphFont"/>
    <w:link w:val="BalloonText"/>
    <w:rsid w:val="00BA3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4B45E948.dotm</Template>
  <TotalTime>7</TotalTime>
  <Pages>2</Pages>
  <Words>378</Words>
  <Characters>3021</Characters>
  <Application>Microsoft Office Word</Application>
  <DocSecurity>0</DocSecurity>
  <Lines>131</Lines>
  <Paragraphs>67</Paragraphs>
  <ScaleCrop>false</ScaleCrop>
  <HeadingPairs>
    <vt:vector size="2" baseType="variant">
      <vt:variant>
        <vt:lpstr>Title</vt:lpstr>
      </vt:variant>
      <vt:variant>
        <vt:i4>1</vt:i4>
      </vt:variant>
    </vt:vector>
  </HeadingPairs>
  <TitlesOfParts>
    <vt:vector size="1" baseType="lpstr">
      <vt:lpstr>Ministru kabineta noteikumu projekta sākotnējās ietekmes novērtējuma ziņojums (anotācija)</vt:lpstr>
    </vt:vector>
  </TitlesOfParts>
  <Manager/>
  <Company>Aizsardzības ministrija</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„Grozījumi Ministru kabineta 2006.gada 26.jūnija noteikumos Nr.508 „Noteikumi par aizsargjoslām ap valsts aizsardzības objektiem un šo aizsargjoslu platumu”” </dc:subject>
  <dc:creator>Sanita Belrus</dc:creator>
  <dc:description>S.Belrus_x000d_
tālr.67335063, fakss:67212307_x000d_
sanita.belrus@mod.gov.lv</dc:description>
  <cp:lastModifiedBy>Sanita Belrus</cp:lastModifiedBy>
  <cp:revision>10</cp:revision>
  <cp:lastPrinted>2012-06-07T11:38:00Z</cp:lastPrinted>
  <dcterms:created xsi:type="dcterms:W3CDTF">2012-06-07T07:33:00Z</dcterms:created>
  <dcterms:modified xsi:type="dcterms:W3CDTF">2012-06-15T07:28:00Z</dcterms:modified>
</cp:coreProperties>
</file>