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54" w:rsidRDefault="003E5554" w:rsidP="003E5554">
      <w:pPr>
        <w:jc w:val="center"/>
        <w:outlineLvl w:val="3"/>
        <w:rPr>
          <w:rFonts w:eastAsia="Times New Roman"/>
          <w:b/>
          <w:bCs/>
          <w:szCs w:val="28"/>
          <w:lang w:eastAsia="lv-LV"/>
        </w:rPr>
      </w:pPr>
      <w:bookmarkStart w:id="0" w:name="OLE_LINK2"/>
      <w:bookmarkStart w:id="1" w:name="OLE_LINK1"/>
      <w:r>
        <w:rPr>
          <w:rFonts w:eastAsia="Times New Roman"/>
          <w:b/>
          <w:bCs/>
          <w:szCs w:val="28"/>
          <w:lang w:eastAsia="lv-LV"/>
        </w:rPr>
        <w:t>Likumprojekta</w:t>
      </w:r>
    </w:p>
    <w:p w:rsidR="0008153A" w:rsidRDefault="007A56BE" w:rsidP="003E5554">
      <w:pPr>
        <w:jc w:val="center"/>
        <w:outlineLvl w:val="3"/>
        <w:rPr>
          <w:rFonts w:eastAsia="Times New Roman"/>
          <w:b/>
          <w:bCs/>
          <w:szCs w:val="28"/>
          <w:lang w:eastAsia="lv-LV"/>
        </w:rPr>
      </w:pPr>
      <w:r>
        <w:rPr>
          <w:rFonts w:eastAsia="Times New Roman"/>
          <w:b/>
          <w:bCs/>
          <w:szCs w:val="28"/>
          <w:lang w:eastAsia="lv-LV"/>
        </w:rPr>
        <w:t>„Grozījums</w:t>
      </w:r>
      <w:r w:rsidR="00265C94">
        <w:rPr>
          <w:rFonts w:eastAsia="Times New Roman"/>
          <w:b/>
          <w:bCs/>
          <w:szCs w:val="28"/>
          <w:lang w:eastAsia="lv-LV"/>
        </w:rPr>
        <w:t xml:space="preserve"> </w:t>
      </w:r>
      <w:hyperlink r:id="rId9" w:tgtFrame="_blank" w:history="1">
        <w:r w:rsidR="0008153A">
          <w:rPr>
            <w:rFonts w:eastAsia="Times New Roman"/>
            <w:b/>
            <w:bCs/>
            <w:szCs w:val="28"/>
            <w:lang w:eastAsia="lv-LV"/>
          </w:rPr>
          <w:t>Latvijas Republikas Zemessardzes</w:t>
        </w:r>
        <w:r w:rsidR="003E5554" w:rsidRPr="00082153">
          <w:rPr>
            <w:rFonts w:eastAsia="Times New Roman"/>
            <w:b/>
            <w:bCs/>
            <w:szCs w:val="28"/>
            <w:lang w:eastAsia="lv-LV"/>
          </w:rPr>
          <w:t xml:space="preserve"> likumā</w:t>
        </w:r>
      </w:hyperlink>
      <w:r w:rsidR="00265C94">
        <w:rPr>
          <w:rFonts w:eastAsia="Times New Roman"/>
          <w:b/>
          <w:bCs/>
          <w:szCs w:val="28"/>
          <w:lang w:eastAsia="lv-LV"/>
        </w:rPr>
        <w:t>”</w:t>
      </w:r>
    </w:p>
    <w:p w:rsidR="00D0743E" w:rsidRDefault="00265C94" w:rsidP="003E5554">
      <w:pPr>
        <w:jc w:val="center"/>
        <w:outlineLvl w:val="3"/>
        <w:rPr>
          <w:rFonts w:eastAsia="Times New Roman"/>
          <w:b/>
          <w:bCs/>
          <w:szCs w:val="28"/>
          <w:lang w:eastAsia="lv-LV"/>
        </w:rPr>
      </w:pPr>
      <w:r>
        <w:rPr>
          <w:rFonts w:eastAsia="Times New Roman"/>
          <w:b/>
          <w:bCs/>
          <w:szCs w:val="28"/>
          <w:lang w:eastAsia="lv-LV"/>
        </w:rPr>
        <w:t xml:space="preserve"> sākotnējās ietekmes novērtējuma ziņojums (anotācija</w:t>
      </w:r>
      <w:bookmarkEnd w:id="0"/>
      <w:bookmarkEnd w:id="1"/>
      <w:r w:rsidR="003C5C49">
        <w:rPr>
          <w:rFonts w:eastAsia="Times New Roman"/>
          <w:b/>
          <w:bCs/>
          <w:szCs w:val="28"/>
          <w:lang w:eastAsia="lv-LV"/>
        </w:rPr>
        <w:t>)</w:t>
      </w:r>
    </w:p>
    <w:p w:rsidR="003E5554" w:rsidRDefault="003E5554" w:rsidP="003E5554">
      <w:pPr>
        <w:jc w:val="center"/>
        <w:outlineLvl w:val="3"/>
        <w:rPr>
          <w:rFonts w:eastAsia="Times New Roman"/>
          <w:b/>
          <w:bCs/>
          <w:szCs w:val="28"/>
          <w:lang w:eastAsia="lv-LV"/>
        </w:rPr>
      </w:pPr>
    </w:p>
    <w:tbl>
      <w:tblPr>
        <w:tblW w:w="527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1"/>
        <w:gridCol w:w="2279"/>
        <w:gridCol w:w="6269"/>
      </w:tblGrid>
      <w:tr w:rsidR="00265C94" w:rsidTr="003342D1">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65C94" w:rsidRDefault="00265C94">
            <w:pPr>
              <w:spacing w:before="100" w:beforeAutospacing="1" w:after="100" w:afterAutospacing="1"/>
              <w:jc w:val="center"/>
              <w:rPr>
                <w:rFonts w:eastAsia="Times New Roman"/>
                <w:b/>
                <w:bCs/>
                <w:szCs w:val="28"/>
                <w:lang w:eastAsia="lv-LV"/>
              </w:rPr>
            </w:pPr>
            <w:r>
              <w:rPr>
                <w:rFonts w:eastAsia="Times New Roman"/>
                <w:b/>
                <w:bCs/>
                <w:szCs w:val="28"/>
                <w:lang w:eastAsia="lv-LV"/>
              </w:rPr>
              <w:t>I. Tiesību akta projekta izstrādes nepieciešamība</w:t>
            </w:r>
          </w:p>
        </w:tc>
      </w:tr>
      <w:tr w:rsidR="00265C94"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1.</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Pamatojums</w:t>
            </w:r>
          </w:p>
        </w:tc>
        <w:tc>
          <w:tcPr>
            <w:tcW w:w="3554" w:type="pct"/>
            <w:tcBorders>
              <w:top w:val="outset" w:sz="6" w:space="0" w:color="000000"/>
              <w:left w:val="outset" w:sz="6" w:space="0" w:color="000000"/>
              <w:bottom w:val="outset" w:sz="6" w:space="0" w:color="000000"/>
              <w:right w:val="outset" w:sz="6" w:space="0" w:color="000000"/>
            </w:tcBorders>
            <w:hideMark/>
          </w:tcPr>
          <w:p w:rsidR="000812E5" w:rsidRPr="001F29C3" w:rsidRDefault="0048189D" w:rsidP="0008153A">
            <w:pPr>
              <w:pStyle w:val="NormalWeb"/>
              <w:spacing w:before="0" w:beforeAutospacing="0" w:after="0" w:afterAutospacing="0"/>
              <w:jc w:val="both"/>
              <w:rPr>
                <w:sz w:val="28"/>
                <w:szCs w:val="28"/>
              </w:rPr>
            </w:pPr>
            <w:r>
              <w:rPr>
                <w:sz w:val="28"/>
                <w:szCs w:val="28"/>
              </w:rPr>
              <w:t>Atbilstoši</w:t>
            </w:r>
            <w:r w:rsidR="00416DB7">
              <w:rPr>
                <w:sz w:val="28"/>
                <w:szCs w:val="28"/>
              </w:rPr>
              <w:t xml:space="preserve"> Ministru kabineta 2012.gada 10.aprīļa sēd</w:t>
            </w:r>
            <w:r>
              <w:rPr>
                <w:sz w:val="28"/>
                <w:szCs w:val="28"/>
              </w:rPr>
              <w:t>ē nolemtajam</w:t>
            </w:r>
            <w:r w:rsidR="00416DB7">
              <w:rPr>
                <w:sz w:val="28"/>
                <w:szCs w:val="28"/>
              </w:rPr>
              <w:t xml:space="preserve"> (</w:t>
            </w:r>
            <w:proofErr w:type="spellStart"/>
            <w:r w:rsidR="00416DB7">
              <w:rPr>
                <w:sz w:val="28"/>
                <w:szCs w:val="28"/>
              </w:rPr>
              <w:t>prot</w:t>
            </w:r>
            <w:proofErr w:type="spellEnd"/>
            <w:r w:rsidR="00416DB7">
              <w:rPr>
                <w:sz w:val="28"/>
                <w:szCs w:val="28"/>
              </w:rPr>
              <w:t>. Nr.19 39.§ 2.punkts), Aizsardzības ministrija ir sagatavojusi likumprojektu „Grozījums</w:t>
            </w:r>
            <w:r w:rsidR="00416DB7" w:rsidRPr="001F29C3">
              <w:rPr>
                <w:sz w:val="28"/>
                <w:szCs w:val="28"/>
              </w:rPr>
              <w:t xml:space="preserve"> </w:t>
            </w:r>
            <w:hyperlink r:id="rId10" w:tgtFrame="_blank" w:history="1">
              <w:r w:rsidR="0008153A">
                <w:rPr>
                  <w:bCs/>
                  <w:sz w:val="28"/>
                  <w:szCs w:val="28"/>
                </w:rPr>
                <w:t xml:space="preserve">Latvijas Republikas Zemessardzes </w:t>
              </w:r>
              <w:r w:rsidR="003E5554" w:rsidRPr="001F29C3">
                <w:rPr>
                  <w:bCs/>
                  <w:sz w:val="28"/>
                  <w:szCs w:val="28"/>
                </w:rPr>
                <w:t>likumā</w:t>
              </w:r>
            </w:hyperlink>
            <w:r w:rsidR="00416DB7">
              <w:rPr>
                <w:bCs/>
                <w:sz w:val="28"/>
                <w:szCs w:val="28"/>
              </w:rPr>
              <w:t>”</w:t>
            </w:r>
            <w:r>
              <w:rPr>
                <w:sz w:val="28"/>
                <w:szCs w:val="28"/>
              </w:rPr>
              <w:t>, la</w:t>
            </w:r>
            <w:r w:rsidR="00416DB7" w:rsidRPr="001F29C3">
              <w:rPr>
                <w:sz w:val="28"/>
                <w:szCs w:val="28"/>
              </w:rPr>
              <w:t xml:space="preserve">i </w:t>
            </w:r>
            <w:r w:rsidR="00416DB7">
              <w:rPr>
                <w:sz w:val="28"/>
                <w:szCs w:val="28"/>
              </w:rPr>
              <w:t>ieviestu tiesisko regulējumu atbilstoši Apvienoto Nāciju Organizācijas Konvencijai par personu ar invaliditāti tiesībām, kā arī Ministru kabineta 2011.gada 15.novembra sēdē atbalstītajā likumprojektā „Grozījumi Civillikumā” (</w:t>
            </w:r>
            <w:proofErr w:type="spellStart"/>
            <w:r w:rsidR="00416DB7">
              <w:rPr>
                <w:sz w:val="28"/>
                <w:szCs w:val="28"/>
              </w:rPr>
              <w:t>prot</w:t>
            </w:r>
            <w:proofErr w:type="spellEnd"/>
            <w:r w:rsidR="00416DB7">
              <w:rPr>
                <w:sz w:val="28"/>
                <w:szCs w:val="28"/>
              </w:rPr>
              <w:t>. Nr.67 45.§) paredzētajām izmaiņām rīcības spējas tiesiskajā regulējumā, kas pieņemts Saeimā 2012.gada 29.novembrī un stājies spēkā 2013.gada 1.janvārī.</w:t>
            </w:r>
          </w:p>
        </w:tc>
      </w:tr>
      <w:tr w:rsidR="00265C94" w:rsidRPr="00FF0AED"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2.</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Pašreizējā situācija un problēmas</w:t>
            </w:r>
          </w:p>
        </w:tc>
        <w:tc>
          <w:tcPr>
            <w:tcW w:w="3554" w:type="pct"/>
            <w:tcBorders>
              <w:top w:val="outset" w:sz="6" w:space="0" w:color="000000"/>
              <w:left w:val="outset" w:sz="6" w:space="0" w:color="000000"/>
              <w:bottom w:val="outset" w:sz="6" w:space="0" w:color="000000"/>
              <w:right w:val="outset" w:sz="6" w:space="0" w:color="000000"/>
            </w:tcBorders>
            <w:hideMark/>
          </w:tcPr>
          <w:p w:rsidR="0008153A" w:rsidRPr="00FF0AED" w:rsidRDefault="003E586F" w:rsidP="0008153A">
            <w:pPr>
              <w:jc w:val="both"/>
              <w:rPr>
                <w:szCs w:val="28"/>
              </w:rPr>
            </w:pPr>
            <w:r w:rsidRPr="00FF0AED">
              <w:rPr>
                <w:szCs w:val="28"/>
              </w:rPr>
              <w:t>Šobrīd</w:t>
            </w:r>
            <w:r w:rsidR="001F29C3" w:rsidRPr="00FF0AED">
              <w:rPr>
                <w:szCs w:val="28"/>
              </w:rPr>
              <w:t xml:space="preserve"> </w:t>
            </w:r>
            <w:r w:rsidR="00416DB7" w:rsidRPr="00FF0AED">
              <w:rPr>
                <w:szCs w:val="28"/>
              </w:rPr>
              <w:t xml:space="preserve">saskaņā ar Latvijas Republikas Zemessardzes likuma 14.panta ceturtās daļas 4.punktu </w:t>
            </w:r>
            <w:r w:rsidR="00416DB7" w:rsidRPr="00FF0AED">
              <w:t>par zemessargu nevar būt persona, kura atrodas narkologa vai psihiatra uzskaitē, kurai ir hroniski psihiski traucējumi vai tiem pielīdzināti stāvokļi vai kura atzīta par rīcībnespējīgu.</w:t>
            </w:r>
          </w:p>
          <w:p w:rsidR="006113AE" w:rsidRPr="00FF0AED" w:rsidRDefault="007E344A" w:rsidP="007E344A">
            <w:pPr>
              <w:jc w:val="both"/>
            </w:pPr>
            <w:r w:rsidRPr="00FF0AED">
              <w:t>Nacionālo bruņoto spēku mērķis ir aizsargāt Latvijas valsts suverenitāti, teritoriālo nedalāmību un tās iedzīvotājus no agresijas. Kā Apvienoto Nāciju Organizācijas, Eiropas Savienības, Ziemeļatlantijas līguma organizācijas un Eiropas Drošības un sadarbības organizācijas dalībvalsts Latvija sniedz savu ieguldījumu arī starptautiskās drošības telpas paplašināša</w:t>
            </w:r>
            <w:r w:rsidR="006113AE" w:rsidRPr="00FF0AED">
              <w:t>nā un stabilitātes veicināšanā.</w:t>
            </w:r>
          </w:p>
          <w:p w:rsidR="007E344A" w:rsidRPr="00FF0AED" w:rsidRDefault="003342D1" w:rsidP="007E344A">
            <w:pPr>
              <w:jc w:val="both"/>
              <w:rPr>
                <w:szCs w:val="28"/>
              </w:rPr>
            </w:pPr>
            <w:r w:rsidRPr="00FF0AED">
              <w:t xml:space="preserve">Latvijas Republikas Zemessardze ir </w:t>
            </w:r>
            <w:r w:rsidR="007E344A" w:rsidRPr="00FF0AED">
              <w:t xml:space="preserve">Nacionālo bruņoto spēku sastāvdaļa, kuras mērķis ir iesaistīt Latvijas pilsoņus valsts teritorijas un sabiedrības aizsardzībā un kura piedalās valsts aizsardzības uzdevumu plānošanā un izpildē atbilstoši </w:t>
            </w:r>
            <w:r w:rsidR="006113AE" w:rsidRPr="00FF0AED">
              <w:t xml:space="preserve">tai </w:t>
            </w:r>
            <w:r w:rsidR="007E344A" w:rsidRPr="00FF0AED">
              <w:t>likumā noteiktajiem uzdevumiem (</w:t>
            </w:r>
            <w:r w:rsidR="007E344A" w:rsidRPr="00FF0AED">
              <w:rPr>
                <w:szCs w:val="28"/>
              </w:rPr>
              <w:t>Latvijas Republikas Zemessardzes likuma 2.pants</w:t>
            </w:r>
            <w:r w:rsidR="007E344A" w:rsidRPr="00FF0AED">
              <w:t>).</w:t>
            </w:r>
          </w:p>
          <w:p w:rsidR="006113AE" w:rsidRPr="00FF0AED" w:rsidRDefault="007E344A" w:rsidP="007E344A">
            <w:pPr>
              <w:pStyle w:val="tv2131"/>
              <w:spacing w:before="0" w:line="240" w:lineRule="auto"/>
              <w:ind w:firstLine="0"/>
              <w:rPr>
                <w:rFonts w:ascii="Times New Roman" w:hAnsi="Times New Roman"/>
                <w:sz w:val="28"/>
                <w:szCs w:val="28"/>
              </w:rPr>
            </w:pPr>
            <w:r w:rsidRPr="00FF0AED">
              <w:rPr>
                <w:rFonts w:ascii="Times New Roman" w:hAnsi="Times New Roman"/>
                <w:sz w:val="28"/>
                <w:szCs w:val="28"/>
              </w:rPr>
              <w:t xml:space="preserve">Saskaņā ar Latvijas Republikas Zemessardzes likuma 3.pantu Zemessardze pilda valsts aizsardzības uzdevumus, likumos un starptautiskajos līgumos </w:t>
            </w:r>
            <w:r w:rsidRPr="00FF0AED">
              <w:rPr>
                <w:rFonts w:ascii="Times New Roman" w:hAnsi="Times New Roman"/>
                <w:sz w:val="28"/>
                <w:szCs w:val="28"/>
              </w:rPr>
              <w:lastRenderedPageBreak/>
              <w:t xml:space="preserve">noteiktajā kārtībā piedalās starptautiskajās operācijās un ātrās reaģēšanas spēkos, iznīcina sprādzienbīstamus priekšmetus, nodrošina Nacionālo bruņoto spēku komandiera noteikto objektu apsardzi, sniedz atbalstu valsts un pašvaldību institūcijām likumpārkāpumu novēršanā, sabiedriskās kārtības un drošības garantēšanā </w:t>
            </w:r>
            <w:proofErr w:type="spellStart"/>
            <w:r w:rsidRPr="00FF0AED">
              <w:rPr>
                <w:rFonts w:ascii="Times New Roman" w:hAnsi="Times New Roman"/>
                <w:sz w:val="28"/>
                <w:szCs w:val="28"/>
              </w:rPr>
              <w:t>u.c</w:t>
            </w:r>
            <w:proofErr w:type="spellEnd"/>
            <w:r w:rsidRPr="00FF0AED">
              <w:rPr>
                <w:rFonts w:ascii="Times New Roman" w:hAnsi="Times New Roman"/>
                <w:sz w:val="28"/>
                <w:szCs w:val="28"/>
              </w:rPr>
              <w:t>. uzdevumus.</w:t>
            </w:r>
          </w:p>
          <w:p w:rsidR="00F14335" w:rsidRPr="00FF0AED" w:rsidRDefault="00F14335" w:rsidP="00F14335">
            <w:pPr>
              <w:pStyle w:val="tv2131"/>
              <w:spacing w:before="0" w:line="240" w:lineRule="auto"/>
              <w:ind w:firstLine="0"/>
              <w:rPr>
                <w:rFonts w:ascii="Times New Roman" w:hAnsi="Times New Roman"/>
                <w:sz w:val="28"/>
                <w:szCs w:val="28"/>
              </w:rPr>
            </w:pPr>
            <w:r w:rsidRPr="00FF0AED">
              <w:rPr>
                <w:rFonts w:ascii="Times New Roman" w:hAnsi="Times New Roman"/>
                <w:sz w:val="28"/>
                <w:szCs w:val="28"/>
              </w:rPr>
              <w:t>Saskaņā ar Latvijas Republikas Zemessardzes likuma 22.pantu zemessargam, pildot dienesta pienākums, ir tiesības pielietot dienesta šaujamieroci, fizisko spēku un speciālos līdzekļus.</w:t>
            </w:r>
          </w:p>
          <w:p w:rsidR="00413B61" w:rsidRPr="00FF0AED" w:rsidRDefault="00413B61" w:rsidP="006755C4">
            <w:pPr>
              <w:pStyle w:val="tv2131"/>
              <w:spacing w:before="0" w:line="240" w:lineRule="auto"/>
              <w:ind w:firstLine="0"/>
              <w:rPr>
                <w:rFonts w:ascii="Times New Roman" w:hAnsi="Times New Roman"/>
                <w:sz w:val="28"/>
                <w:szCs w:val="28"/>
              </w:rPr>
            </w:pPr>
            <w:r w:rsidRPr="00FF0AED">
              <w:rPr>
                <w:rFonts w:ascii="Times New Roman" w:hAnsi="Times New Roman"/>
                <w:sz w:val="28"/>
                <w:szCs w:val="28"/>
              </w:rPr>
              <w:t xml:space="preserve">Ņemot vērā </w:t>
            </w:r>
            <w:r w:rsidR="007E344A" w:rsidRPr="00FF0AED">
              <w:rPr>
                <w:rFonts w:ascii="Times New Roman" w:hAnsi="Times New Roman"/>
                <w:sz w:val="28"/>
                <w:szCs w:val="28"/>
              </w:rPr>
              <w:t>Latvija</w:t>
            </w:r>
            <w:r w:rsidRPr="00FF0AED">
              <w:rPr>
                <w:rFonts w:ascii="Times New Roman" w:hAnsi="Times New Roman"/>
                <w:sz w:val="28"/>
                <w:szCs w:val="28"/>
              </w:rPr>
              <w:t>s Republikas Zemessardzes likumā noteiktos Zemessardzes uzdevumus, likuma</w:t>
            </w:r>
            <w:r w:rsidR="007E344A" w:rsidRPr="00FF0AED">
              <w:rPr>
                <w:rFonts w:ascii="Times New Roman" w:hAnsi="Times New Roman"/>
                <w:sz w:val="28"/>
                <w:szCs w:val="28"/>
              </w:rPr>
              <w:t xml:space="preserve"> 14.pants nosaka </w:t>
            </w:r>
            <w:r w:rsidRPr="00FF0AED">
              <w:rPr>
                <w:rFonts w:ascii="Times New Roman" w:hAnsi="Times New Roman"/>
                <w:sz w:val="28"/>
                <w:szCs w:val="28"/>
              </w:rPr>
              <w:t xml:space="preserve">kritērijus dienestam </w:t>
            </w:r>
            <w:r w:rsidR="007E344A" w:rsidRPr="00FF0AED">
              <w:rPr>
                <w:rFonts w:ascii="Times New Roman" w:hAnsi="Times New Roman"/>
                <w:sz w:val="28"/>
                <w:szCs w:val="28"/>
              </w:rPr>
              <w:t>Zemessardz</w:t>
            </w:r>
            <w:r w:rsidR="006113AE" w:rsidRPr="00FF0AED">
              <w:rPr>
                <w:rFonts w:ascii="Times New Roman" w:hAnsi="Times New Roman"/>
                <w:sz w:val="28"/>
                <w:szCs w:val="28"/>
              </w:rPr>
              <w:t>ē, tostarp paredzot, ka Zemessardzē uz brīvprātības pamata uz</w:t>
            </w:r>
            <w:r w:rsidR="00A66407" w:rsidRPr="00FF0AED">
              <w:rPr>
                <w:rFonts w:ascii="Times New Roman" w:hAnsi="Times New Roman"/>
                <w:sz w:val="28"/>
                <w:szCs w:val="28"/>
              </w:rPr>
              <w:t>ņem</w:t>
            </w:r>
            <w:r w:rsidR="006113AE" w:rsidRPr="00FF0AED">
              <w:rPr>
                <w:rFonts w:ascii="Times New Roman" w:hAnsi="Times New Roman"/>
                <w:sz w:val="28"/>
                <w:szCs w:val="28"/>
              </w:rPr>
              <w:t xml:space="preserve"> tos Latvijas pilsoņus vecumā no 18 līdz 55 gadiem, kuri atbilst aizsardzības ministra noteiktajām prasībām attiecībā uz veselības stāvokli, fizisko sagatavotību, kā arī morālajām un psiholoģiskajām īpašībām</w:t>
            </w:r>
            <w:r w:rsidR="00A66407" w:rsidRPr="00FF0AED">
              <w:rPr>
                <w:rFonts w:ascii="Times New Roman" w:hAnsi="Times New Roman"/>
                <w:sz w:val="28"/>
                <w:szCs w:val="28"/>
              </w:rPr>
              <w:t xml:space="preserve"> </w:t>
            </w:r>
            <w:proofErr w:type="spellStart"/>
            <w:r w:rsidR="00A66407" w:rsidRPr="00FF0AED">
              <w:rPr>
                <w:rFonts w:ascii="Times New Roman" w:hAnsi="Times New Roman"/>
                <w:sz w:val="28"/>
                <w:szCs w:val="28"/>
              </w:rPr>
              <w:t>u.c</w:t>
            </w:r>
            <w:proofErr w:type="spellEnd"/>
            <w:r w:rsidR="00A66407" w:rsidRPr="00FF0AED">
              <w:rPr>
                <w:rFonts w:ascii="Times New Roman" w:hAnsi="Times New Roman"/>
                <w:sz w:val="28"/>
                <w:szCs w:val="28"/>
              </w:rPr>
              <w:t>. prasībām</w:t>
            </w:r>
            <w:r w:rsidR="006113AE" w:rsidRPr="00FF0AED">
              <w:rPr>
                <w:rFonts w:ascii="Times New Roman" w:hAnsi="Times New Roman"/>
                <w:sz w:val="28"/>
                <w:szCs w:val="28"/>
              </w:rPr>
              <w:t>.</w:t>
            </w:r>
          </w:p>
          <w:p w:rsidR="00A60A65" w:rsidRDefault="00413B61" w:rsidP="00351FE2">
            <w:pPr>
              <w:pStyle w:val="tv2131"/>
              <w:spacing w:before="0" w:line="240" w:lineRule="auto"/>
              <w:ind w:firstLine="0"/>
              <w:rPr>
                <w:rFonts w:ascii="Times New Roman" w:hAnsi="Times New Roman"/>
                <w:sz w:val="28"/>
                <w:szCs w:val="28"/>
              </w:rPr>
            </w:pPr>
            <w:r w:rsidRPr="00FF0AED">
              <w:rPr>
                <w:rFonts w:ascii="Times New Roman" w:hAnsi="Times New Roman"/>
                <w:sz w:val="28"/>
                <w:szCs w:val="28"/>
              </w:rPr>
              <w:t>Latvijas Republikas Zemessardzes</w:t>
            </w:r>
            <w:r w:rsidR="006113AE" w:rsidRPr="00FF0AED">
              <w:rPr>
                <w:rFonts w:ascii="Times New Roman" w:hAnsi="Times New Roman"/>
                <w:sz w:val="28"/>
                <w:szCs w:val="28"/>
              </w:rPr>
              <w:t xml:space="preserve"> </w:t>
            </w:r>
            <w:r w:rsidRPr="00FF0AED">
              <w:rPr>
                <w:rFonts w:ascii="Times New Roman" w:hAnsi="Times New Roman"/>
                <w:sz w:val="28"/>
                <w:szCs w:val="28"/>
              </w:rPr>
              <w:t>likuma 14.</w:t>
            </w:r>
            <w:r w:rsidR="006113AE" w:rsidRPr="00FF0AED">
              <w:rPr>
                <w:rFonts w:ascii="Times New Roman" w:hAnsi="Times New Roman"/>
                <w:sz w:val="28"/>
                <w:szCs w:val="28"/>
              </w:rPr>
              <w:t>panta ceturtās daļas 4.pu</w:t>
            </w:r>
            <w:r w:rsidR="002D2F8F">
              <w:rPr>
                <w:rFonts w:ascii="Times New Roman" w:hAnsi="Times New Roman"/>
                <w:sz w:val="28"/>
                <w:szCs w:val="28"/>
              </w:rPr>
              <w:t xml:space="preserve">nkta </w:t>
            </w:r>
            <w:r w:rsidR="00721354" w:rsidRPr="00FF0AED">
              <w:rPr>
                <w:rFonts w:ascii="Times New Roman" w:hAnsi="Times New Roman"/>
                <w:sz w:val="28"/>
                <w:szCs w:val="28"/>
              </w:rPr>
              <w:t xml:space="preserve">leģitīmais </w:t>
            </w:r>
            <w:r w:rsidR="00F14335" w:rsidRPr="00FF0AED">
              <w:rPr>
                <w:rFonts w:ascii="Times New Roman" w:hAnsi="Times New Roman"/>
                <w:sz w:val="28"/>
                <w:szCs w:val="28"/>
              </w:rPr>
              <w:t>mērķis ir nodrošināt sabiedrības</w:t>
            </w:r>
            <w:r w:rsidR="00216422" w:rsidRPr="00FF0AED">
              <w:rPr>
                <w:rFonts w:ascii="Times New Roman" w:hAnsi="Times New Roman"/>
                <w:sz w:val="28"/>
                <w:szCs w:val="28"/>
              </w:rPr>
              <w:t xml:space="preserve"> un pašas personas</w:t>
            </w:r>
            <w:r w:rsidR="00F14335" w:rsidRPr="00FF0AED">
              <w:rPr>
                <w:rFonts w:ascii="Times New Roman" w:hAnsi="Times New Roman"/>
                <w:sz w:val="28"/>
                <w:szCs w:val="28"/>
              </w:rPr>
              <w:t xml:space="preserve"> droš</w:t>
            </w:r>
            <w:r w:rsidR="00A66407" w:rsidRPr="00FF0AED">
              <w:rPr>
                <w:rFonts w:ascii="Times New Roman" w:hAnsi="Times New Roman"/>
                <w:sz w:val="28"/>
                <w:szCs w:val="28"/>
              </w:rPr>
              <w:t xml:space="preserve">ību, kā arī </w:t>
            </w:r>
            <w:r w:rsidR="00F14335" w:rsidRPr="00FF0AED">
              <w:rPr>
                <w:rFonts w:ascii="Times New Roman" w:hAnsi="Times New Roman"/>
                <w:sz w:val="28"/>
                <w:szCs w:val="28"/>
              </w:rPr>
              <w:t xml:space="preserve">garantēt, ka zemessargs būs spējīgs adekvāti iesaistīties valsts teritorijas un sabiedrības aizsardzībā, piedalīties valsts aizsardzības uzdevumu plānošanā un izpildē, </w:t>
            </w:r>
            <w:r w:rsidR="00FF0AED" w:rsidRPr="00FF0AED">
              <w:rPr>
                <w:rFonts w:ascii="Times New Roman" w:hAnsi="Times New Roman"/>
                <w:sz w:val="28"/>
                <w:szCs w:val="28"/>
              </w:rPr>
              <w:t xml:space="preserve">gan </w:t>
            </w:r>
            <w:r w:rsidR="00F14335" w:rsidRPr="00FF0AED">
              <w:rPr>
                <w:rFonts w:ascii="Times New Roman" w:hAnsi="Times New Roman"/>
                <w:sz w:val="28"/>
                <w:szCs w:val="28"/>
              </w:rPr>
              <w:t>pildot ikdienas dienesta pienākumus, gan ārkārtējos (kaujas) vai starptautiskās operācijas apstākļos</w:t>
            </w:r>
            <w:r w:rsidR="00A65531" w:rsidRPr="00FF0AED">
              <w:rPr>
                <w:rFonts w:ascii="Times New Roman" w:hAnsi="Times New Roman"/>
                <w:sz w:val="28"/>
                <w:szCs w:val="28"/>
              </w:rPr>
              <w:t xml:space="preserve">. </w:t>
            </w:r>
            <w:r w:rsidRPr="00FF0AED">
              <w:rPr>
                <w:rFonts w:ascii="Times New Roman" w:hAnsi="Times New Roman"/>
                <w:sz w:val="28"/>
                <w:szCs w:val="28"/>
              </w:rPr>
              <w:t xml:space="preserve">Pretējā gadījumā </w:t>
            </w:r>
            <w:r w:rsidR="006755C4" w:rsidRPr="00FF0AED">
              <w:rPr>
                <w:rFonts w:ascii="Times New Roman" w:hAnsi="Times New Roman"/>
                <w:sz w:val="28"/>
                <w:szCs w:val="28"/>
              </w:rPr>
              <w:t xml:space="preserve">var </w:t>
            </w:r>
            <w:r w:rsidRPr="00FF0AED">
              <w:rPr>
                <w:rFonts w:ascii="Times New Roman" w:hAnsi="Times New Roman"/>
                <w:sz w:val="28"/>
                <w:szCs w:val="28"/>
              </w:rPr>
              <w:t xml:space="preserve">būt </w:t>
            </w:r>
            <w:r w:rsidR="006755C4" w:rsidRPr="00FF0AED">
              <w:rPr>
                <w:rFonts w:ascii="Times New Roman" w:hAnsi="Times New Roman"/>
                <w:sz w:val="28"/>
                <w:szCs w:val="28"/>
              </w:rPr>
              <w:t>traucēt</w:t>
            </w:r>
            <w:r w:rsidRPr="00FF0AED">
              <w:rPr>
                <w:rFonts w:ascii="Times New Roman" w:hAnsi="Times New Roman"/>
                <w:sz w:val="28"/>
                <w:szCs w:val="28"/>
              </w:rPr>
              <w:t>a</w:t>
            </w:r>
            <w:r w:rsidR="006755C4" w:rsidRPr="00FF0AED">
              <w:rPr>
                <w:rFonts w:ascii="Times New Roman" w:hAnsi="Times New Roman"/>
                <w:sz w:val="28"/>
                <w:szCs w:val="28"/>
              </w:rPr>
              <w:t xml:space="preserve"> efekt</w:t>
            </w:r>
            <w:r w:rsidRPr="00FF0AED">
              <w:rPr>
                <w:rFonts w:ascii="Times New Roman" w:hAnsi="Times New Roman"/>
                <w:sz w:val="28"/>
                <w:szCs w:val="28"/>
              </w:rPr>
              <w:t>īva</w:t>
            </w:r>
            <w:r w:rsidR="006755C4" w:rsidRPr="00FF0AED">
              <w:rPr>
                <w:rFonts w:ascii="Times New Roman" w:hAnsi="Times New Roman"/>
                <w:sz w:val="28"/>
                <w:szCs w:val="28"/>
              </w:rPr>
              <w:t xml:space="preserve"> </w:t>
            </w:r>
            <w:r w:rsidR="003342D1" w:rsidRPr="00FF0AED">
              <w:rPr>
                <w:rFonts w:ascii="Times New Roman" w:hAnsi="Times New Roman"/>
                <w:sz w:val="28"/>
                <w:szCs w:val="28"/>
              </w:rPr>
              <w:t>Zemessardzei likumā noteikto uzdevumu</w:t>
            </w:r>
            <w:r w:rsidRPr="00FF0AED">
              <w:rPr>
                <w:rFonts w:ascii="Times New Roman" w:hAnsi="Times New Roman"/>
                <w:sz w:val="28"/>
                <w:szCs w:val="28"/>
              </w:rPr>
              <w:t xml:space="preserve"> izpilde</w:t>
            </w:r>
            <w:r w:rsidR="002235D7" w:rsidRPr="00FF0AED">
              <w:rPr>
                <w:rFonts w:ascii="Times New Roman" w:hAnsi="Times New Roman"/>
                <w:sz w:val="28"/>
                <w:szCs w:val="28"/>
              </w:rPr>
              <w:t xml:space="preserve">, </w:t>
            </w:r>
            <w:r w:rsidRPr="00FF0AED">
              <w:rPr>
                <w:rFonts w:ascii="Times New Roman" w:hAnsi="Times New Roman"/>
                <w:sz w:val="28"/>
                <w:szCs w:val="28"/>
              </w:rPr>
              <w:t xml:space="preserve">jo dienestā </w:t>
            </w:r>
            <w:r w:rsidR="002235D7" w:rsidRPr="00FF0AED">
              <w:rPr>
                <w:rFonts w:ascii="Times New Roman" w:hAnsi="Times New Roman"/>
                <w:sz w:val="28"/>
                <w:szCs w:val="28"/>
              </w:rPr>
              <w:t>ir</w:t>
            </w:r>
            <w:r w:rsidRPr="00FF0AED">
              <w:rPr>
                <w:rFonts w:ascii="Times New Roman" w:hAnsi="Times New Roman"/>
                <w:sz w:val="28"/>
                <w:szCs w:val="28"/>
              </w:rPr>
              <w:t xml:space="preserve"> virkne</w:t>
            </w:r>
            <w:r w:rsidR="002235D7" w:rsidRPr="00FF0AED">
              <w:rPr>
                <w:rFonts w:ascii="Times New Roman" w:hAnsi="Times New Roman"/>
                <w:sz w:val="28"/>
                <w:szCs w:val="28"/>
              </w:rPr>
              <w:t xml:space="preserve"> stresa situācijas, jāspēj patstāvīgi darboties un pieņemt lēmumus visās ar valsts aizsardzību saistītajās jomās, piemēram, plānot vienības/apakšvienības uzdevumus, veikt </w:t>
            </w:r>
            <w:r w:rsidR="00A66407" w:rsidRPr="00FF0AED">
              <w:rPr>
                <w:rFonts w:ascii="Times New Roman" w:hAnsi="Times New Roman"/>
                <w:sz w:val="28"/>
                <w:szCs w:val="28"/>
              </w:rPr>
              <w:t xml:space="preserve">uzdevumus </w:t>
            </w:r>
            <w:r w:rsidRPr="00FF0AED">
              <w:rPr>
                <w:rFonts w:ascii="Times New Roman" w:hAnsi="Times New Roman"/>
                <w:sz w:val="28"/>
                <w:szCs w:val="28"/>
              </w:rPr>
              <w:t xml:space="preserve">un atbildēt par </w:t>
            </w:r>
            <w:r w:rsidR="002235D7" w:rsidRPr="00FF0AED">
              <w:rPr>
                <w:rFonts w:ascii="Times New Roman" w:hAnsi="Times New Roman"/>
                <w:sz w:val="28"/>
                <w:szCs w:val="28"/>
              </w:rPr>
              <w:t>šo uzdevumu izpildi, atsevišķos dienesta apstākļos pielietot dienesta šaujamieroci, fizisko spēku vai speciālos līdzekļus</w:t>
            </w:r>
            <w:r w:rsidR="00E137EA" w:rsidRPr="00FF0AED">
              <w:rPr>
                <w:rFonts w:ascii="Times New Roman" w:hAnsi="Times New Roman"/>
                <w:sz w:val="28"/>
                <w:szCs w:val="28"/>
              </w:rPr>
              <w:t xml:space="preserve"> (intensitāti nosaka, ņemot vērā konkrēto situāciju, pārkāpuma raksturu un pārkāpēja individuālās iezīmes, maksimāli ierobežojot šo līdzekļu nodarīto kaitējumu)</w:t>
            </w:r>
            <w:r w:rsidR="002235D7" w:rsidRPr="00FF0AED">
              <w:rPr>
                <w:rFonts w:ascii="Times New Roman" w:hAnsi="Times New Roman"/>
                <w:sz w:val="28"/>
                <w:szCs w:val="28"/>
              </w:rPr>
              <w:t xml:space="preserve">, lai atvairītu uzbrukumu apsargājamam objektam </w:t>
            </w:r>
            <w:proofErr w:type="spellStart"/>
            <w:r w:rsidR="002235D7" w:rsidRPr="00FF0AED">
              <w:rPr>
                <w:rFonts w:ascii="Times New Roman" w:hAnsi="Times New Roman"/>
                <w:sz w:val="28"/>
                <w:szCs w:val="28"/>
              </w:rPr>
              <w:t>utml</w:t>
            </w:r>
            <w:proofErr w:type="spellEnd"/>
            <w:r w:rsidR="002235D7" w:rsidRPr="00FF0AED">
              <w:rPr>
                <w:rFonts w:ascii="Times New Roman" w:hAnsi="Times New Roman"/>
                <w:sz w:val="28"/>
                <w:szCs w:val="28"/>
              </w:rPr>
              <w:t>.</w:t>
            </w:r>
            <w:r w:rsidR="00721354" w:rsidRPr="00FF0AED">
              <w:rPr>
                <w:rFonts w:ascii="Times New Roman" w:hAnsi="Times New Roman"/>
                <w:sz w:val="28"/>
                <w:szCs w:val="28"/>
              </w:rPr>
              <w:t xml:space="preserve"> </w:t>
            </w:r>
          </w:p>
          <w:p w:rsidR="005D2FA3" w:rsidRPr="005D2FA3" w:rsidRDefault="00351FE2" w:rsidP="00DF58F1">
            <w:pPr>
              <w:pStyle w:val="tv2131"/>
              <w:spacing w:before="0" w:line="240" w:lineRule="auto"/>
              <w:ind w:firstLine="0"/>
              <w:rPr>
                <w:rFonts w:ascii="Times New Roman" w:hAnsi="Times New Roman"/>
                <w:sz w:val="28"/>
                <w:szCs w:val="28"/>
              </w:rPr>
            </w:pPr>
            <w:r w:rsidRPr="00FF0AED">
              <w:rPr>
                <w:rFonts w:ascii="Times New Roman" w:hAnsi="Times New Roman"/>
                <w:sz w:val="28"/>
                <w:szCs w:val="28"/>
              </w:rPr>
              <w:t xml:space="preserve">Ņemot vērā </w:t>
            </w:r>
            <w:r w:rsidR="007823DC" w:rsidRPr="007823DC">
              <w:rPr>
                <w:rFonts w:ascii="Times New Roman" w:hAnsi="Times New Roman"/>
                <w:sz w:val="28"/>
                <w:szCs w:val="28"/>
              </w:rPr>
              <w:t xml:space="preserve">2006.gada 13.decembra Apvienoto Nāciju </w:t>
            </w:r>
            <w:r w:rsidR="007823DC" w:rsidRPr="007823DC">
              <w:rPr>
                <w:rFonts w:ascii="Times New Roman" w:hAnsi="Times New Roman"/>
                <w:sz w:val="28"/>
                <w:szCs w:val="28"/>
              </w:rPr>
              <w:lastRenderedPageBreak/>
              <w:t>Organizācijas Konvencijā par personu ar invaliditāti tiesībām noteikto</w:t>
            </w:r>
            <w:r w:rsidR="007823DC">
              <w:rPr>
                <w:rFonts w:ascii="Times New Roman" w:hAnsi="Times New Roman"/>
                <w:sz w:val="28"/>
                <w:szCs w:val="28"/>
              </w:rPr>
              <w:t xml:space="preserve">, </w:t>
            </w:r>
            <w:r w:rsidR="00D844CD" w:rsidRPr="00FF0AED">
              <w:rPr>
                <w:rFonts w:ascii="Times New Roman" w:hAnsi="Times New Roman"/>
                <w:sz w:val="28"/>
                <w:szCs w:val="28"/>
              </w:rPr>
              <w:t>Civillikumā</w:t>
            </w:r>
            <w:r w:rsidRPr="00FF0AED">
              <w:rPr>
                <w:rFonts w:ascii="Times New Roman" w:hAnsi="Times New Roman"/>
                <w:sz w:val="28"/>
                <w:szCs w:val="28"/>
              </w:rPr>
              <w:t xml:space="preserve"> </w:t>
            </w:r>
            <w:r w:rsidR="007823DC">
              <w:rPr>
                <w:rFonts w:ascii="Times New Roman" w:hAnsi="Times New Roman"/>
                <w:sz w:val="28"/>
                <w:szCs w:val="28"/>
              </w:rPr>
              <w:t>ir veikta</w:t>
            </w:r>
            <w:r w:rsidRPr="00FF0AED">
              <w:rPr>
                <w:rFonts w:ascii="Times New Roman" w:hAnsi="Times New Roman"/>
                <w:sz w:val="28"/>
                <w:szCs w:val="28"/>
              </w:rPr>
              <w:t>s izmaiņas</w:t>
            </w:r>
            <w:r w:rsidR="00D844CD" w:rsidRPr="00FF0AED">
              <w:rPr>
                <w:rFonts w:ascii="Times New Roman" w:hAnsi="Times New Roman"/>
                <w:sz w:val="28"/>
                <w:szCs w:val="28"/>
              </w:rPr>
              <w:t xml:space="preserve"> rīcības spējas tiesiskajā regulējumā</w:t>
            </w:r>
            <w:r w:rsidR="007823DC">
              <w:rPr>
                <w:rFonts w:ascii="Times New Roman" w:hAnsi="Times New Roman"/>
                <w:sz w:val="28"/>
                <w:szCs w:val="28"/>
              </w:rPr>
              <w:t xml:space="preserve"> -</w:t>
            </w:r>
            <w:r w:rsidRPr="00FF0AED">
              <w:rPr>
                <w:rFonts w:ascii="Times New Roman" w:hAnsi="Times New Roman"/>
                <w:sz w:val="28"/>
                <w:szCs w:val="28"/>
              </w:rPr>
              <w:t xml:space="preserve"> p</w:t>
            </w:r>
            <w:r w:rsidR="007823DC">
              <w:rPr>
                <w:rFonts w:ascii="Times New Roman" w:hAnsi="Times New Roman"/>
                <w:sz w:val="28"/>
                <w:szCs w:val="28"/>
              </w:rPr>
              <w:t xml:space="preserve">ilnīgas rīcībnespējas institūta vietā no 2013.gada 1.janvāra ir paredzēts </w:t>
            </w:r>
            <w:r w:rsidRPr="00FF0AED">
              <w:rPr>
                <w:rFonts w:ascii="Times New Roman" w:hAnsi="Times New Roman"/>
                <w:sz w:val="28"/>
                <w:szCs w:val="28"/>
              </w:rPr>
              <w:t>i</w:t>
            </w:r>
            <w:r w:rsidR="007823DC">
              <w:rPr>
                <w:rFonts w:ascii="Times New Roman" w:hAnsi="Times New Roman"/>
                <w:sz w:val="28"/>
                <w:szCs w:val="28"/>
              </w:rPr>
              <w:t xml:space="preserve">erobežotās rīcībspējas institūts, kad </w:t>
            </w:r>
            <w:r w:rsidR="006A54A5" w:rsidRPr="00FF0AED">
              <w:rPr>
                <w:rFonts w:ascii="Times New Roman" w:hAnsi="Times New Roman"/>
                <w:sz w:val="28"/>
                <w:szCs w:val="28"/>
              </w:rPr>
              <w:t>tiesa ierobež</w:t>
            </w:r>
            <w:r w:rsidR="007823DC">
              <w:rPr>
                <w:rFonts w:ascii="Times New Roman" w:hAnsi="Times New Roman"/>
                <w:sz w:val="28"/>
                <w:szCs w:val="28"/>
              </w:rPr>
              <w:t xml:space="preserve">o </w:t>
            </w:r>
            <w:r w:rsidR="00891A16">
              <w:rPr>
                <w:rFonts w:ascii="Times New Roman" w:hAnsi="Times New Roman"/>
                <w:sz w:val="28"/>
                <w:szCs w:val="28"/>
              </w:rPr>
              <w:t xml:space="preserve">personas </w:t>
            </w:r>
            <w:r w:rsidR="007823DC">
              <w:rPr>
                <w:rFonts w:ascii="Times New Roman" w:hAnsi="Times New Roman"/>
                <w:sz w:val="28"/>
                <w:szCs w:val="28"/>
              </w:rPr>
              <w:t>spēju rīkoties konkrētā apmērā,</w:t>
            </w:r>
            <w:r w:rsidR="00A60A65" w:rsidRPr="00FF0AED">
              <w:rPr>
                <w:rFonts w:ascii="Times New Roman" w:hAnsi="Times New Roman"/>
                <w:sz w:val="28"/>
                <w:szCs w:val="28"/>
              </w:rPr>
              <w:t xml:space="preserve"> nodrošinot arī kopīgā lēmuma pieņemšanas procedūru (personas ar garīga rakst</w:t>
            </w:r>
            <w:r w:rsidR="006A54A5" w:rsidRPr="00FF0AED">
              <w:rPr>
                <w:rFonts w:ascii="Times New Roman" w:hAnsi="Times New Roman"/>
                <w:sz w:val="28"/>
                <w:szCs w:val="28"/>
              </w:rPr>
              <w:t>ura traucējumiem rīcībspēj</w:t>
            </w:r>
            <w:r w:rsidR="00A60A65" w:rsidRPr="00FF0AED">
              <w:rPr>
                <w:rFonts w:ascii="Times New Roman" w:hAnsi="Times New Roman"/>
                <w:sz w:val="28"/>
                <w:szCs w:val="28"/>
              </w:rPr>
              <w:t>u ierobežo tikai tādā apjomā, kādā šī persona nespēj saprast savas darbības un vadīt tās, kā arī tiesai, nosakot rīcības spējas ierobežojumu, jāvērtē, kādā apjomā aizgādnim jāpieņem lēmumi kopā ar aizgādnībā esošo)</w:t>
            </w:r>
            <w:r w:rsidR="002D2F8F">
              <w:rPr>
                <w:rFonts w:ascii="Times New Roman" w:hAnsi="Times New Roman"/>
                <w:sz w:val="28"/>
                <w:szCs w:val="28"/>
              </w:rPr>
              <w:t>.</w:t>
            </w:r>
            <w:r w:rsidR="00891A16">
              <w:rPr>
                <w:rFonts w:ascii="Times New Roman" w:hAnsi="Times New Roman"/>
                <w:sz w:val="28"/>
                <w:szCs w:val="28"/>
              </w:rPr>
              <w:t xml:space="preserve"> </w:t>
            </w:r>
            <w:r w:rsidR="00580EF8" w:rsidRPr="00891A16">
              <w:rPr>
                <w:rFonts w:ascii="Times New Roman" w:hAnsi="Times New Roman"/>
                <w:sz w:val="28"/>
                <w:szCs w:val="28"/>
              </w:rPr>
              <w:t xml:space="preserve">Ja tiesa </w:t>
            </w:r>
            <w:r w:rsidR="00891A16" w:rsidRPr="00891A16">
              <w:rPr>
                <w:rFonts w:ascii="Times New Roman" w:hAnsi="Times New Roman"/>
                <w:sz w:val="28"/>
                <w:szCs w:val="28"/>
              </w:rPr>
              <w:t>ir ierobežojusi personas spēju rīkoties</w:t>
            </w:r>
            <w:r w:rsidR="00580EF8" w:rsidRPr="00891A16">
              <w:rPr>
                <w:rFonts w:ascii="Times New Roman" w:hAnsi="Times New Roman"/>
                <w:sz w:val="28"/>
                <w:szCs w:val="28"/>
              </w:rPr>
              <w:t xml:space="preserve">, tad pār </w:t>
            </w:r>
            <w:r w:rsidR="00891A16" w:rsidRPr="00891A16">
              <w:rPr>
                <w:rFonts w:ascii="Times New Roman" w:hAnsi="Times New Roman"/>
                <w:sz w:val="28"/>
                <w:szCs w:val="28"/>
              </w:rPr>
              <w:t xml:space="preserve">personu </w:t>
            </w:r>
            <w:r w:rsidR="00580EF8" w:rsidRPr="00891A16">
              <w:rPr>
                <w:rFonts w:ascii="Times New Roman" w:hAnsi="Times New Roman"/>
                <w:sz w:val="28"/>
                <w:szCs w:val="28"/>
              </w:rPr>
              <w:t>tiek no</w:t>
            </w:r>
            <w:r w:rsidR="00891A16" w:rsidRPr="00891A16">
              <w:rPr>
                <w:rFonts w:ascii="Times New Roman" w:hAnsi="Times New Roman"/>
                <w:sz w:val="28"/>
                <w:szCs w:val="28"/>
              </w:rPr>
              <w:t>dibināta aizgādnība atbilstoši Civillikuma 217.pantam un t</w:t>
            </w:r>
            <w:r w:rsidR="00580EF8" w:rsidRPr="00891A16">
              <w:rPr>
                <w:rFonts w:ascii="Times New Roman" w:hAnsi="Times New Roman"/>
                <w:sz w:val="28"/>
                <w:szCs w:val="28"/>
              </w:rPr>
              <w:t xml:space="preserve">as nozīmē, ka </w:t>
            </w:r>
            <w:r w:rsidR="00891A16" w:rsidRPr="00891A16">
              <w:rPr>
                <w:rFonts w:ascii="Times New Roman" w:hAnsi="Times New Roman"/>
                <w:sz w:val="28"/>
                <w:szCs w:val="28"/>
              </w:rPr>
              <w:t>persona kādā daļā nav spējīga saprast savas darbības un vadīt tās, k</w:t>
            </w:r>
            <w:r w:rsidR="00891A16">
              <w:rPr>
                <w:rFonts w:ascii="Times New Roman" w:hAnsi="Times New Roman"/>
                <w:sz w:val="28"/>
                <w:szCs w:val="28"/>
              </w:rPr>
              <w:t>ā</w:t>
            </w:r>
            <w:r w:rsidR="00891A16" w:rsidRPr="00891A16">
              <w:rPr>
                <w:rFonts w:ascii="Times New Roman" w:hAnsi="Times New Roman"/>
                <w:sz w:val="28"/>
                <w:szCs w:val="28"/>
              </w:rPr>
              <w:t xml:space="preserve"> arī atbildēt </w:t>
            </w:r>
            <w:r w:rsidR="00580EF8" w:rsidRPr="00891A16">
              <w:rPr>
                <w:rFonts w:ascii="Times New Roman" w:hAnsi="Times New Roman"/>
                <w:sz w:val="28"/>
                <w:szCs w:val="28"/>
              </w:rPr>
              <w:t>par saviem pieņemtajiem lēmumiem.</w:t>
            </w:r>
            <w:r w:rsidR="00580EF8" w:rsidRPr="00891A16">
              <w:rPr>
                <w:rFonts w:ascii="Times New Roman" w:hAnsi="Times New Roman"/>
                <w:color w:val="00B050"/>
                <w:sz w:val="28"/>
                <w:szCs w:val="28"/>
              </w:rPr>
              <w:t xml:space="preserve"> </w:t>
            </w:r>
            <w:r w:rsidR="00891A16" w:rsidRPr="00891A16">
              <w:rPr>
                <w:rFonts w:ascii="Times New Roman" w:hAnsi="Times New Roman"/>
                <w:sz w:val="28"/>
                <w:szCs w:val="28"/>
              </w:rPr>
              <w:t xml:space="preserve">Tā kā stājoties Zemessardzē </w:t>
            </w:r>
            <w:r w:rsidR="000E2690">
              <w:rPr>
                <w:rFonts w:ascii="Times New Roman" w:hAnsi="Times New Roman"/>
                <w:sz w:val="28"/>
                <w:szCs w:val="28"/>
              </w:rPr>
              <w:t xml:space="preserve">saskaņā ar </w:t>
            </w:r>
            <w:r w:rsidR="00891A16" w:rsidRPr="00891A16">
              <w:rPr>
                <w:rFonts w:ascii="Times New Roman" w:hAnsi="Times New Roman"/>
                <w:sz w:val="28"/>
                <w:szCs w:val="28"/>
              </w:rPr>
              <w:t>Latvijas Republikas Zemessardzes likumā noteikt</w:t>
            </w:r>
            <w:r w:rsidR="000E2690">
              <w:rPr>
                <w:rFonts w:ascii="Times New Roman" w:hAnsi="Times New Roman"/>
                <w:sz w:val="28"/>
                <w:szCs w:val="28"/>
              </w:rPr>
              <w:t>o</w:t>
            </w:r>
            <w:r w:rsidR="00891A16" w:rsidRPr="00891A16">
              <w:rPr>
                <w:rFonts w:ascii="Times New Roman" w:hAnsi="Times New Roman"/>
                <w:sz w:val="28"/>
                <w:szCs w:val="28"/>
              </w:rPr>
              <w:t xml:space="preserve"> tiek slēgts līgums par dienestu Zemessardzē </w:t>
            </w:r>
            <w:r w:rsidR="00891A16" w:rsidRPr="000E2690">
              <w:rPr>
                <w:rFonts w:ascii="Times New Roman" w:hAnsi="Times New Roman"/>
                <w:sz w:val="28"/>
                <w:szCs w:val="28"/>
              </w:rPr>
              <w:t xml:space="preserve">(atbilstoši Civillikuma 1403.pantam </w:t>
            </w:r>
            <w:r w:rsidR="000E2690" w:rsidRPr="000E2690">
              <w:rPr>
                <w:rFonts w:ascii="Times New Roman" w:hAnsi="Times New Roman"/>
                <w:sz w:val="28"/>
                <w:szCs w:val="28"/>
              </w:rPr>
              <w:t>tas ir</w:t>
            </w:r>
            <w:r w:rsidR="00891A16" w:rsidRPr="000E2690">
              <w:rPr>
                <w:rFonts w:ascii="Times New Roman" w:hAnsi="Times New Roman"/>
                <w:sz w:val="28"/>
                <w:szCs w:val="28"/>
              </w:rPr>
              <w:t xml:space="preserve"> tiesisks darījums, ar </w:t>
            </w:r>
            <w:r w:rsidR="000E2690" w:rsidRPr="000E2690">
              <w:rPr>
                <w:rFonts w:ascii="Times New Roman" w:hAnsi="Times New Roman"/>
                <w:sz w:val="28"/>
                <w:szCs w:val="28"/>
              </w:rPr>
              <w:t>ko</w:t>
            </w:r>
            <w:r w:rsidR="00891A16" w:rsidRPr="000E2690">
              <w:rPr>
                <w:rFonts w:ascii="Times New Roman" w:hAnsi="Times New Roman"/>
                <w:sz w:val="28"/>
                <w:szCs w:val="28"/>
              </w:rPr>
              <w:t xml:space="preserve"> šajā gadījumā tiek nodibinātas sa</w:t>
            </w:r>
            <w:r w:rsidR="000E2690" w:rsidRPr="000E2690">
              <w:rPr>
                <w:rFonts w:ascii="Times New Roman" w:hAnsi="Times New Roman"/>
                <w:sz w:val="28"/>
                <w:szCs w:val="28"/>
              </w:rPr>
              <w:t xml:space="preserve">istības </w:t>
            </w:r>
            <w:r w:rsidR="000E2690">
              <w:rPr>
                <w:rFonts w:ascii="Times New Roman" w:hAnsi="Times New Roman"/>
                <w:sz w:val="28"/>
                <w:szCs w:val="28"/>
              </w:rPr>
              <w:t xml:space="preserve">konkrētu </w:t>
            </w:r>
            <w:r w:rsidR="000E2690" w:rsidRPr="000E2690">
              <w:rPr>
                <w:rFonts w:ascii="Times New Roman" w:hAnsi="Times New Roman"/>
                <w:sz w:val="28"/>
                <w:szCs w:val="28"/>
              </w:rPr>
              <w:t>darbību veikšanai dienestam Zemessardzē</w:t>
            </w:r>
            <w:r w:rsidR="00891A16" w:rsidRPr="000E2690">
              <w:rPr>
                <w:rFonts w:ascii="Times New Roman" w:hAnsi="Times New Roman"/>
                <w:sz w:val="28"/>
                <w:szCs w:val="28"/>
              </w:rPr>
              <w:t>),</w:t>
            </w:r>
            <w:r w:rsidR="000E2690">
              <w:rPr>
                <w:rFonts w:ascii="Times New Roman" w:hAnsi="Times New Roman"/>
                <w:color w:val="00B050"/>
                <w:sz w:val="28"/>
                <w:szCs w:val="28"/>
              </w:rPr>
              <w:t xml:space="preserve"> </w:t>
            </w:r>
            <w:r w:rsidR="000E2690" w:rsidRPr="000E2690">
              <w:rPr>
                <w:rFonts w:ascii="Times New Roman" w:hAnsi="Times New Roman"/>
                <w:sz w:val="28"/>
                <w:szCs w:val="28"/>
              </w:rPr>
              <w:t xml:space="preserve">kas </w:t>
            </w:r>
            <w:r w:rsidR="00891A16" w:rsidRPr="000E2690">
              <w:rPr>
                <w:rFonts w:ascii="Times New Roman" w:hAnsi="Times New Roman"/>
                <w:sz w:val="28"/>
                <w:szCs w:val="28"/>
              </w:rPr>
              <w:t>būtībā paredz dienesta uzdevumu izpildi, apmācību, paaugstinātu s</w:t>
            </w:r>
            <w:r w:rsidR="006628A6">
              <w:rPr>
                <w:rFonts w:ascii="Times New Roman" w:hAnsi="Times New Roman"/>
                <w:sz w:val="28"/>
                <w:szCs w:val="28"/>
              </w:rPr>
              <w:t xml:space="preserve">lodzi, psiholoģiskās barjeras </w:t>
            </w:r>
            <w:proofErr w:type="spellStart"/>
            <w:r w:rsidR="006628A6">
              <w:rPr>
                <w:rFonts w:ascii="Times New Roman" w:hAnsi="Times New Roman"/>
                <w:sz w:val="28"/>
                <w:szCs w:val="28"/>
              </w:rPr>
              <w:t>u</w:t>
            </w:r>
            <w:r w:rsidR="00891A16" w:rsidRPr="000E2690">
              <w:rPr>
                <w:rFonts w:ascii="Times New Roman" w:hAnsi="Times New Roman"/>
                <w:sz w:val="28"/>
                <w:szCs w:val="28"/>
              </w:rPr>
              <w:t>tml</w:t>
            </w:r>
            <w:proofErr w:type="spellEnd"/>
            <w:r w:rsidR="00891A16" w:rsidRPr="00D61327">
              <w:rPr>
                <w:rFonts w:ascii="Times New Roman" w:hAnsi="Times New Roman"/>
                <w:sz w:val="28"/>
                <w:szCs w:val="28"/>
              </w:rPr>
              <w:t>.</w:t>
            </w:r>
            <w:r w:rsidR="004160F8">
              <w:rPr>
                <w:rFonts w:ascii="Times New Roman" w:hAnsi="Times New Roman"/>
                <w:sz w:val="28"/>
                <w:szCs w:val="28"/>
              </w:rPr>
              <w:t xml:space="preserve">, </w:t>
            </w:r>
            <w:r w:rsidR="000E2690" w:rsidRPr="00D61327">
              <w:rPr>
                <w:rFonts w:ascii="Times New Roman" w:hAnsi="Times New Roman"/>
                <w:sz w:val="28"/>
                <w:szCs w:val="28"/>
              </w:rPr>
              <w:t>tad person</w:t>
            </w:r>
            <w:r w:rsidR="00D61327" w:rsidRPr="00D61327">
              <w:rPr>
                <w:rFonts w:ascii="Times New Roman" w:hAnsi="Times New Roman"/>
                <w:sz w:val="28"/>
                <w:szCs w:val="28"/>
              </w:rPr>
              <w:t>a, kuras</w:t>
            </w:r>
            <w:r w:rsidR="000E2690" w:rsidRPr="00D61327">
              <w:rPr>
                <w:rFonts w:ascii="Times New Roman" w:hAnsi="Times New Roman"/>
                <w:sz w:val="28"/>
                <w:szCs w:val="28"/>
              </w:rPr>
              <w:t xml:space="preserve"> rīcībspēju būs ierobežojusi tiesa</w:t>
            </w:r>
            <w:r w:rsidR="00D61327" w:rsidRPr="00D61327">
              <w:rPr>
                <w:rFonts w:ascii="Times New Roman" w:hAnsi="Times New Roman"/>
                <w:sz w:val="28"/>
                <w:szCs w:val="28"/>
              </w:rPr>
              <w:t>,</w:t>
            </w:r>
            <w:r w:rsidR="00891A16" w:rsidRPr="00D61327">
              <w:rPr>
                <w:rFonts w:ascii="Times New Roman" w:hAnsi="Times New Roman"/>
                <w:sz w:val="28"/>
                <w:szCs w:val="28"/>
              </w:rPr>
              <w:t xml:space="preserve"> ne</w:t>
            </w:r>
            <w:r w:rsidR="00D61327" w:rsidRPr="00D61327">
              <w:rPr>
                <w:rFonts w:ascii="Times New Roman" w:hAnsi="Times New Roman"/>
                <w:sz w:val="28"/>
                <w:szCs w:val="28"/>
              </w:rPr>
              <w:t xml:space="preserve">varēs </w:t>
            </w:r>
            <w:r w:rsidR="004160F8">
              <w:rPr>
                <w:rFonts w:ascii="Times New Roman" w:hAnsi="Times New Roman"/>
                <w:sz w:val="28"/>
                <w:szCs w:val="28"/>
              </w:rPr>
              <w:t xml:space="preserve">pilnībā </w:t>
            </w:r>
            <w:r w:rsidR="00D61327" w:rsidRPr="00D61327">
              <w:rPr>
                <w:rFonts w:ascii="Times New Roman" w:hAnsi="Times New Roman"/>
                <w:sz w:val="28"/>
                <w:szCs w:val="28"/>
              </w:rPr>
              <w:t xml:space="preserve">izpildīt savus dienesta pienākumus un līdz ar to </w:t>
            </w:r>
            <w:r w:rsidR="00891A16" w:rsidRPr="00D61327">
              <w:rPr>
                <w:rFonts w:ascii="Times New Roman" w:hAnsi="Times New Roman"/>
                <w:sz w:val="28"/>
                <w:szCs w:val="28"/>
              </w:rPr>
              <w:t xml:space="preserve">neīstenos </w:t>
            </w:r>
            <w:r w:rsidR="000E2690" w:rsidRPr="00D61327">
              <w:rPr>
                <w:rFonts w:ascii="Times New Roman" w:hAnsi="Times New Roman"/>
                <w:sz w:val="28"/>
                <w:szCs w:val="28"/>
              </w:rPr>
              <w:t>Latvijas Republikas Zemessardzes likumā noteiktos Zemessardzes uzdevumus</w:t>
            </w:r>
            <w:r w:rsidR="00891A16" w:rsidRPr="00D61327">
              <w:rPr>
                <w:rFonts w:ascii="Times New Roman" w:hAnsi="Times New Roman"/>
                <w:sz w:val="28"/>
                <w:szCs w:val="28"/>
              </w:rPr>
              <w:t>,</w:t>
            </w:r>
            <w:r w:rsidR="000E2690" w:rsidRPr="00D61327">
              <w:rPr>
                <w:rFonts w:ascii="Times New Roman" w:hAnsi="Times New Roman"/>
                <w:sz w:val="28"/>
                <w:szCs w:val="28"/>
              </w:rPr>
              <w:t xml:space="preserve"> jo konkrētā</w:t>
            </w:r>
            <w:r w:rsidR="00891A16" w:rsidRPr="00D61327">
              <w:rPr>
                <w:rFonts w:ascii="Times New Roman" w:hAnsi="Times New Roman"/>
                <w:sz w:val="28"/>
                <w:szCs w:val="28"/>
              </w:rPr>
              <w:t xml:space="preserve"> </w:t>
            </w:r>
            <w:r w:rsidR="000E2690" w:rsidRPr="00D61327">
              <w:rPr>
                <w:rFonts w:ascii="Times New Roman" w:hAnsi="Times New Roman"/>
                <w:sz w:val="28"/>
                <w:szCs w:val="28"/>
              </w:rPr>
              <w:t>persona kādā daļā nebūs spējīga saprast savas darb</w:t>
            </w:r>
            <w:r w:rsidR="004160F8">
              <w:rPr>
                <w:rFonts w:ascii="Times New Roman" w:hAnsi="Times New Roman"/>
                <w:sz w:val="28"/>
                <w:szCs w:val="28"/>
              </w:rPr>
              <w:t xml:space="preserve">ības </w:t>
            </w:r>
            <w:r w:rsidR="000E2690" w:rsidRPr="00D61327">
              <w:rPr>
                <w:rFonts w:ascii="Times New Roman" w:hAnsi="Times New Roman"/>
                <w:sz w:val="28"/>
                <w:szCs w:val="28"/>
              </w:rPr>
              <w:t>un vadīt tās, kā arī atbildēt par saviem pieņemtajiem lēmumiem</w:t>
            </w:r>
            <w:r w:rsidR="006628A6">
              <w:rPr>
                <w:rFonts w:ascii="Times New Roman" w:hAnsi="Times New Roman"/>
                <w:sz w:val="28"/>
                <w:szCs w:val="28"/>
              </w:rPr>
              <w:t xml:space="preserve">, tajā skaitā </w:t>
            </w:r>
            <w:r w:rsidR="004160F8">
              <w:rPr>
                <w:rFonts w:ascii="Times New Roman" w:hAnsi="Times New Roman"/>
                <w:sz w:val="28"/>
                <w:szCs w:val="28"/>
              </w:rPr>
              <w:t>apzināties un atbildēt par</w:t>
            </w:r>
            <w:r w:rsidR="00891A16" w:rsidRPr="00D61327">
              <w:rPr>
                <w:rFonts w:ascii="Times New Roman" w:hAnsi="Times New Roman"/>
                <w:sz w:val="28"/>
                <w:szCs w:val="28"/>
              </w:rPr>
              <w:t xml:space="preserve"> </w:t>
            </w:r>
            <w:r w:rsidR="00D61327" w:rsidRPr="00D61327">
              <w:rPr>
                <w:rFonts w:ascii="Times New Roman" w:hAnsi="Times New Roman"/>
                <w:sz w:val="28"/>
                <w:szCs w:val="28"/>
              </w:rPr>
              <w:t>līguma par dienestu Zemessardzē slēgšanu vai neslēgšanu</w:t>
            </w:r>
            <w:r w:rsidR="004160F8">
              <w:rPr>
                <w:rFonts w:ascii="Times New Roman" w:hAnsi="Times New Roman"/>
                <w:sz w:val="28"/>
                <w:szCs w:val="28"/>
              </w:rPr>
              <w:t xml:space="preserve">, kā </w:t>
            </w:r>
            <w:r w:rsidR="004160F8" w:rsidRPr="004160F8">
              <w:rPr>
                <w:rFonts w:ascii="Times New Roman" w:hAnsi="Times New Roman"/>
                <w:sz w:val="28"/>
                <w:szCs w:val="28"/>
              </w:rPr>
              <w:t xml:space="preserve">arī </w:t>
            </w:r>
            <w:r w:rsidR="00891A16" w:rsidRPr="004160F8">
              <w:rPr>
                <w:rFonts w:ascii="Times New Roman" w:hAnsi="Times New Roman"/>
                <w:sz w:val="28"/>
                <w:szCs w:val="28"/>
              </w:rPr>
              <w:t>līguma n</w:t>
            </w:r>
            <w:r w:rsidR="00891A16" w:rsidRPr="0056188D">
              <w:rPr>
                <w:rFonts w:ascii="Times New Roman" w:hAnsi="Times New Roman"/>
                <w:sz w:val="28"/>
                <w:szCs w:val="28"/>
              </w:rPr>
              <w:t>osacījumiem</w:t>
            </w:r>
            <w:r w:rsidR="006628A6">
              <w:rPr>
                <w:rFonts w:ascii="Times New Roman" w:hAnsi="Times New Roman"/>
                <w:sz w:val="28"/>
                <w:szCs w:val="28"/>
              </w:rPr>
              <w:t xml:space="preserve"> </w:t>
            </w:r>
            <w:proofErr w:type="spellStart"/>
            <w:r w:rsidR="006628A6">
              <w:rPr>
                <w:rFonts w:ascii="Times New Roman" w:hAnsi="Times New Roman"/>
                <w:sz w:val="28"/>
                <w:szCs w:val="28"/>
              </w:rPr>
              <w:t>utml</w:t>
            </w:r>
            <w:proofErr w:type="spellEnd"/>
            <w:r w:rsidR="004160F8" w:rsidRPr="0056188D">
              <w:rPr>
                <w:rFonts w:ascii="Times New Roman" w:hAnsi="Times New Roman"/>
                <w:sz w:val="28"/>
                <w:szCs w:val="28"/>
              </w:rPr>
              <w:t>.</w:t>
            </w:r>
            <w:r w:rsidR="006628A6">
              <w:rPr>
                <w:rFonts w:ascii="Times New Roman" w:hAnsi="Times New Roman"/>
                <w:sz w:val="28"/>
                <w:szCs w:val="28"/>
              </w:rPr>
              <w:t xml:space="preserve"> </w:t>
            </w:r>
            <w:r w:rsidR="00F078EB">
              <w:rPr>
                <w:rFonts w:ascii="Times New Roman" w:hAnsi="Times New Roman"/>
                <w:sz w:val="28"/>
                <w:szCs w:val="28"/>
              </w:rPr>
              <w:t xml:space="preserve">Līdz ar to </w:t>
            </w:r>
            <w:r w:rsidR="00F078EB" w:rsidRPr="006140FF">
              <w:rPr>
                <w:rFonts w:ascii="Times New Roman" w:hAnsi="Times New Roman"/>
                <w:sz w:val="28"/>
                <w:szCs w:val="28"/>
              </w:rPr>
              <w:t xml:space="preserve">aizgādnībā </w:t>
            </w:r>
            <w:r w:rsidR="006628A6" w:rsidRPr="006140FF">
              <w:rPr>
                <w:rFonts w:ascii="Times New Roman" w:hAnsi="Times New Roman"/>
                <w:sz w:val="28"/>
                <w:szCs w:val="28"/>
              </w:rPr>
              <w:t xml:space="preserve">esoša persona neatbilst </w:t>
            </w:r>
            <w:r w:rsidR="002650C2" w:rsidRPr="006140FF">
              <w:rPr>
                <w:rFonts w:ascii="Times New Roman" w:hAnsi="Times New Roman"/>
                <w:sz w:val="28"/>
                <w:szCs w:val="28"/>
              </w:rPr>
              <w:t xml:space="preserve">Latvijas Republikas Zemessardzes </w:t>
            </w:r>
            <w:r w:rsidR="006628A6" w:rsidRPr="006140FF">
              <w:rPr>
                <w:rFonts w:ascii="Times New Roman" w:hAnsi="Times New Roman"/>
                <w:sz w:val="28"/>
                <w:szCs w:val="28"/>
              </w:rPr>
              <w:t xml:space="preserve">likuma 14.panta nosacījumiem par stāšanos </w:t>
            </w:r>
            <w:r w:rsidR="006140FF" w:rsidRPr="006140FF">
              <w:rPr>
                <w:rFonts w:ascii="Times New Roman" w:hAnsi="Times New Roman"/>
                <w:sz w:val="28"/>
                <w:szCs w:val="28"/>
              </w:rPr>
              <w:t xml:space="preserve">Zemessardzē </w:t>
            </w:r>
            <w:r w:rsidR="006628A6" w:rsidRPr="006140FF">
              <w:rPr>
                <w:rFonts w:ascii="Times New Roman" w:hAnsi="Times New Roman"/>
                <w:sz w:val="28"/>
                <w:szCs w:val="28"/>
              </w:rPr>
              <w:t>uz brīvprātības pamata</w:t>
            </w:r>
            <w:r w:rsidR="006140FF" w:rsidRPr="006140FF">
              <w:rPr>
                <w:rFonts w:ascii="Times New Roman" w:hAnsi="Times New Roman"/>
                <w:sz w:val="28"/>
                <w:szCs w:val="28"/>
              </w:rPr>
              <w:t>, jo</w:t>
            </w:r>
            <w:r w:rsidR="006628A6" w:rsidRPr="006140FF">
              <w:rPr>
                <w:rFonts w:ascii="Times New Roman" w:hAnsi="Times New Roman"/>
                <w:sz w:val="28"/>
                <w:szCs w:val="28"/>
              </w:rPr>
              <w:t xml:space="preserve"> </w:t>
            </w:r>
            <w:r w:rsidR="006140FF" w:rsidRPr="006140FF">
              <w:rPr>
                <w:rFonts w:ascii="Times New Roman" w:hAnsi="Times New Roman"/>
                <w:sz w:val="28"/>
                <w:szCs w:val="28"/>
              </w:rPr>
              <w:t>p</w:t>
            </w:r>
            <w:r w:rsidR="006628A6" w:rsidRPr="006140FF">
              <w:rPr>
                <w:rFonts w:ascii="Times New Roman" w:hAnsi="Times New Roman"/>
                <w:sz w:val="28"/>
                <w:szCs w:val="28"/>
              </w:rPr>
              <w:t>ersona ar ierobežotu rīcībspēju neapzinās saistības, ko viņa uzņemas</w:t>
            </w:r>
            <w:r w:rsidR="006140FF" w:rsidRPr="006140FF">
              <w:rPr>
                <w:rFonts w:ascii="Times New Roman" w:hAnsi="Times New Roman"/>
                <w:sz w:val="28"/>
                <w:szCs w:val="28"/>
              </w:rPr>
              <w:t xml:space="preserve"> jau</w:t>
            </w:r>
            <w:r w:rsidR="006628A6" w:rsidRPr="006140FF">
              <w:rPr>
                <w:rFonts w:ascii="Times New Roman" w:hAnsi="Times New Roman"/>
                <w:sz w:val="28"/>
                <w:szCs w:val="28"/>
              </w:rPr>
              <w:t xml:space="preserve"> slēdzot līgumu par dienestu Zemessardzē, tādēļ, tā nevar tikt tulkota kā pilnīga brīvprātība tādā </w:t>
            </w:r>
            <w:r w:rsidR="006628A6" w:rsidRPr="006140FF">
              <w:rPr>
                <w:rFonts w:ascii="Times New Roman" w:hAnsi="Times New Roman"/>
                <w:sz w:val="28"/>
                <w:szCs w:val="28"/>
              </w:rPr>
              <w:lastRenderedPageBreak/>
              <w:t xml:space="preserve">izpratnē, kādā to saprot un </w:t>
            </w:r>
            <w:r w:rsidR="00F078EB">
              <w:rPr>
                <w:rFonts w:ascii="Times New Roman" w:hAnsi="Times New Roman"/>
                <w:sz w:val="28"/>
                <w:szCs w:val="28"/>
              </w:rPr>
              <w:t xml:space="preserve">uztver personas bez rīcībspējas </w:t>
            </w:r>
            <w:r w:rsidR="006628A6" w:rsidRPr="006140FF">
              <w:rPr>
                <w:rFonts w:ascii="Times New Roman" w:hAnsi="Times New Roman"/>
                <w:sz w:val="28"/>
                <w:szCs w:val="28"/>
              </w:rPr>
              <w:t xml:space="preserve">ierobežojumiem. </w:t>
            </w:r>
            <w:r w:rsidR="004160F8" w:rsidRPr="0056188D">
              <w:rPr>
                <w:rFonts w:ascii="Times New Roman" w:hAnsi="Times New Roman"/>
                <w:sz w:val="28"/>
                <w:szCs w:val="28"/>
              </w:rPr>
              <w:t xml:space="preserve">Tāpat </w:t>
            </w:r>
            <w:r w:rsidR="00F078EB">
              <w:rPr>
                <w:rFonts w:ascii="Times New Roman" w:hAnsi="Times New Roman"/>
                <w:sz w:val="28"/>
                <w:szCs w:val="28"/>
              </w:rPr>
              <w:t>Zemessardzei</w:t>
            </w:r>
            <w:r w:rsidR="005D2FA3">
              <w:rPr>
                <w:rFonts w:ascii="Times New Roman" w:hAnsi="Times New Roman"/>
                <w:sz w:val="28"/>
                <w:szCs w:val="28"/>
              </w:rPr>
              <w:t xml:space="preserve"> slēdzot darījumus</w:t>
            </w:r>
            <w:r w:rsidR="00580EF8" w:rsidRPr="0056188D">
              <w:rPr>
                <w:rFonts w:ascii="Times New Roman" w:hAnsi="Times New Roman"/>
                <w:sz w:val="28"/>
                <w:szCs w:val="28"/>
              </w:rPr>
              <w:t xml:space="preserve"> jāņem vērā, ka </w:t>
            </w:r>
            <w:r w:rsidR="006628A6">
              <w:rPr>
                <w:rFonts w:ascii="Times New Roman" w:hAnsi="Times New Roman"/>
                <w:sz w:val="28"/>
                <w:szCs w:val="28"/>
              </w:rPr>
              <w:t xml:space="preserve">to </w:t>
            </w:r>
            <w:r w:rsidR="00580EF8" w:rsidRPr="0056188D">
              <w:rPr>
                <w:rFonts w:ascii="Times New Roman" w:hAnsi="Times New Roman"/>
                <w:sz w:val="28"/>
                <w:szCs w:val="28"/>
              </w:rPr>
              <w:t xml:space="preserve">spēkā esamība ir atkarīga no personas rīcības spējas, </w:t>
            </w:r>
            <w:proofErr w:type="spellStart"/>
            <w:proofErr w:type="gramStart"/>
            <w:r w:rsidR="00580EF8" w:rsidRPr="0056188D">
              <w:rPr>
                <w:rFonts w:ascii="Times New Roman" w:hAnsi="Times New Roman"/>
                <w:sz w:val="28"/>
                <w:szCs w:val="28"/>
              </w:rPr>
              <w:t>t.i</w:t>
            </w:r>
            <w:proofErr w:type="spellEnd"/>
            <w:r w:rsidR="00580EF8" w:rsidRPr="0056188D">
              <w:rPr>
                <w:rFonts w:ascii="Times New Roman" w:hAnsi="Times New Roman"/>
                <w:sz w:val="28"/>
                <w:szCs w:val="28"/>
              </w:rPr>
              <w:t>.</w:t>
            </w:r>
            <w:proofErr w:type="gramEnd"/>
            <w:r w:rsidR="00580EF8" w:rsidRPr="0056188D">
              <w:rPr>
                <w:rFonts w:ascii="Times New Roman" w:hAnsi="Times New Roman"/>
                <w:sz w:val="28"/>
                <w:szCs w:val="28"/>
              </w:rPr>
              <w:t xml:space="preserve"> jāņem vērā vai tiesa nav ierobežojusi </w:t>
            </w:r>
            <w:r w:rsidR="0056188D" w:rsidRPr="0056188D">
              <w:rPr>
                <w:rFonts w:ascii="Times New Roman" w:hAnsi="Times New Roman"/>
                <w:sz w:val="28"/>
                <w:szCs w:val="28"/>
              </w:rPr>
              <w:t xml:space="preserve">konkrētās personas </w:t>
            </w:r>
            <w:r w:rsidR="00580EF8" w:rsidRPr="0056188D">
              <w:rPr>
                <w:rFonts w:ascii="Times New Roman" w:hAnsi="Times New Roman"/>
                <w:sz w:val="28"/>
                <w:szCs w:val="28"/>
              </w:rPr>
              <w:t>rīcībspēju, savādāk darījums ir atzīstams par spēkā neesošu vai vismaz apstrīdams.</w:t>
            </w:r>
            <w:r w:rsidR="00580EF8" w:rsidRPr="00DF58F1">
              <w:rPr>
                <w:rFonts w:ascii="Times New Roman" w:hAnsi="Times New Roman"/>
                <w:sz w:val="28"/>
                <w:szCs w:val="28"/>
              </w:rPr>
              <w:t xml:space="preserve"> </w:t>
            </w:r>
            <w:r w:rsidR="00DF58F1" w:rsidRPr="00DF58F1">
              <w:rPr>
                <w:rFonts w:ascii="Times New Roman" w:hAnsi="Times New Roman"/>
                <w:sz w:val="28"/>
                <w:szCs w:val="28"/>
              </w:rPr>
              <w:t>Vienlaikus</w:t>
            </w:r>
            <w:r w:rsidR="00580EF8" w:rsidRPr="00DF58F1">
              <w:rPr>
                <w:rFonts w:ascii="Times New Roman" w:hAnsi="Times New Roman"/>
                <w:sz w:val="28"/>
                <w:szCs w:val="28"/>
              </w:rPr>
              <w:t xml:space="preserve"> persona ar ierobežotu rīcībspēju neatbilst </w:t>
            </w:r>
            <w:r w:rsidR="00DF58F1" w:rsidRPr="00DF58F1">
              <w:rPr>
                <w:rFonts w:ascii="Times New Roman" w:hAnsi="Times New Roman"/>
                <w:sz w:val="28"/>
                <w:szCs w:val="28"/>
              </w:rPr>
              <w:t>Latvijas Republikas Zemessardzes</w:t>
            </w:r>
            <w:r w:rsidR="00580EF8" w:rsidRPr="00DF58F1">
              <w:rPr>
                <w:rFonts w:ascii="Times New Roman" w:hAnsi="Times New Roman"/>
                <w:sz w:val="28"/>
                <w:szCs w:val="28"/>
              </w:rPr>
              <w:t xml:space="preserve"> likuma 14.panta nosacījumiem par atbilstību aizsardzīb</w:t>
            </w:r>
            <w:r w:rsidR="00580EF8" w:rsidRPr="005D2FA3">
              <w:rPr>
                <w:rFonts w:ascii="Times New Roman" w:hAnsi="Times New Roman"/>
                <w:sz w:val="28"/>
                <w:szCs w:val="28"/>
              </w:rPr>
              <w:t>as ministra</w:t>
            </w:r>
            <w:r w:rsidR="005D2FA3" w:rsidRPr="005D2FA3">
              <w:rPr>
                <w:rFonts w:ascii="Times New Roman" w:hAnsi="Times New Roman"/>
                <w:sz w:val="28"/>
                <w:szCs w:val="28"/>
              </w:rPr>
              <w:t xml:space="preserve"> prasībām attiecībā uz veselības stāvokli, fizisko sagatavotību un valsts valodas zināšanām, kā arī morāla</w:t>
            </w:r>
            <w:r w:rsidR="005D2FA3">
              <w:rPr>
                <w:rFonts w:ascii="Times New Roman" w:hAnsi="Times New Roman"/>
                <w:sz w:val="28"/>
                <w:szCs w:val="28"/>
              </w:rPr>
              <w:t>jām un psiholoģiskajām īpašībām.</w:t>
            </w:r>
          </w:p>
          <w:p w:rsidR="00206574" w:rsidRDefault="005D2FA3" w:rsidP="0056188D">
            <w:pPr>
              <w:jc w:val="both"/>
              <w:rPr>
                <w:szCs w:val="28"/>
              </w:rPr>
            </w:pPr>
            <w:r w:rsidRPr="00206574">
              <w:rPr>
                <w:szCs w:val="28"/>
              </w:rPr>
              <w:t>Saskaņā ar Civillikumā jaunizveidoto rīcībspējas institūtu,</w:t>
            </w:r>
            <w:r w:rsidR="00580EF8" w:rsidRPr="00206574">
              <w:rPr>
                <w:szCs w:val="28"/>
              </w:rPr>
              <w:t xml:space="preserve"> </w:t>
            </w:r>
            <w:r w:rsidRPr="00206574">
              <w:rPr>
                <w:szCs w:val="28"/>
              </w:rPr>
              <w:t xml:space="preserve">ja tiek lemts par aizgādnības nodibināšanu </w:t>
            </w:r>
            <w:r w:rsidR="00580EF8" w:rsidRPr="00206574">
              <w:rPr>
                <w:szCs w:val="28"/>
              </w:rPr>
              <w:t>gan ar rīcībs</w:t>
            </w:r>
            <w:r w:rsidRPr="00206574">
              <w:rPr>
                <w:szCs w:val="28"/>
              </w:rPr>
              <w:t>pējas ierobežojumu, gan bez tā</w:t>
            </w:r>
            <w:r w:rsidR="00206574" w:rsidRPr="00206574">
              <w:rPr>
                <w:szCs w:val="28"/>
              </w:rPr>
              <w:t xml:space="preserve"> (pagaidu aizgādnība)</w:t>
            </w:r>
            <w:r w:rsidRPr="00206574">
              <w:rPr>
                <w:szCs w:val="28"/>
              </w:rPr>
              <w:t>,</w:t>
            </w:r>
            <w:r w:rsidR="00580EF8" w:rsidRPr="00206574">
              <w:rPr>
                <w:szCs w:val="28"/>
              </w:rPr>
              <w:t xml:space="preserve"> </w:t>
            </w:r>
            <w:r w:rsidR="00206574" w:rsidRPr="00206574">
              <w:rPr>
                <w:szCs w:val="28"/>
              </w:rPr>
              <w:t xml:space="preserve">tad </w:t>
            </w:r>
            <w:r w:rsidR="00580EF8" w:rsidRPr="00206574">
              <w:rPr>
                <w:szCs w:val="28"/>
              </w:rPr>
              <w:t>personai ir garīga rakstur</w:t>
            </w:r>
            <w:r w:rsidRPr="00206574">
              <w:rPr>
                <w:szCs w:val="28"/>
              </w:rPr>
              <w:t>a vai citi veselības traucējumi</w:t>
            </w:r>
            <w:r w:rsidR="00206574">
              <w:rPr>
                <w:szCs w:val="28"/>
              </w:rPr>
              <w:t>.</w:t>
            </w:r>
            <w:r w:rsidR="00206574" w:rsidRPr="00206574">
              <w:rPr>
                <w:szCs w:val="28"/>
              </w:rPr>
              <w:t xml:space="preserve"> </w:t>
            </w:r>
            <w:r w:rsidR="00206574">
              <w:rPr>
                <w:szCs w:val="28"/>
              </w:rPr>
              <w:t>Tādējādi</w:t>
            </w:r>
            <w:r w:rsidR="00E12A86">
              <w:rPr>
                <w:szCs w:val="28"/>
              </w:rPr>
              <w:t xml:space="preserve">, ņemot vērā, ka </w:t>
            </w:r>
            <w:r w:rsidR="00E12A86" w:rsidRPr="00206574">
              <w:rPr>
                <w:szCs w:val="28"/>
              </w:rPr>
              <w:t>aizgādnībā esošajai personai bez rīcībspējas ierobežojuma darījumos, lēmumos ir jāpieņem/jālūdz palīdzība no aizgādņa un aizgādnim ir rūpīgi jāizvērtē vai persona ner</w:t>
            </w:r>
            <w:r w:rsidR="00E12A86">
              <w:rPr>
                <w:szCs w:val="28"/>
              </w:rPr>
              <w:t>īkojas pretēji savām interesēm, kā arī ņemot vērā jau iepriekš izklāst</w:t>
            </w:r>
            <w:r w:rsidR="007C47FE">
              <w:rPr>
                <w:szCs w:val="28"/>
              </w:rPr>
              <w:t>ītos argumentus par personām ar ierobežotu rīcībspēju,</w:t>
            </w:r>
            <w:r w:rsidR="00206574">
              <w:rPr>
                <w:szCs w:val="28"/>
              </w:rPr>
              <w:t xml:space="preserve"> </w:t>
            </w:r>
            <w:r w:rsidR="00206574" w:rsidRPr="00206574">
              <w:rPr>
                <w:szCs w:val="28"/>
              </w:rPr>
              <w:t>arī</w:t>
            </w:r>
            <w:r w:rsidR="00580EF8" w:rsidRPr="00206574">
              <w:rPr>
                <w:szCs w:val="28"/>
              </w:rPr>
              <w:t xml:space="preserve"> </w:t>
            </w:r>
            <w:r w:rsidR="00206574" w:rsidRPr="00206574">
              <w:rPr>
                <w:szCs w:val="28"/>
              </w:rPr>
              <w:t xml:space="preserve">personas, kurām tiesa nodibinājusi pagaidu aizgādnību bez rīcībspējas ierobežošanas </w:t>
            </w:r>
            <w:r w:rsidR="00580EF8" w:rsidRPr="00206574">
              <w:rPr>
                <w:szCs w:val="28"/>
              </w:rPr>
              <w:t xml:space="preserve">neatbilst </w:t>
            </w:r>
            <w:r w:rsidR="00206574" w:rsidRPr="00DF58F1">
              <w:rPr>
                <w:szCs w:val="28"/>
              </w:rPr>
              <w:t>Latvijas Republikas Zemessardzes likuma 14.panta nosacījumiem</w:t>
            </w:r>
            <w:r w:rsidR="00E12A86" w:rsidRPr="006140FF">
              <w:rPr>
                <w:szCs w:val="28"/>
              </w:rPr>
              <w:t xml:space="preserve"> par</w:t>
            </w:r>
            <w:r w:rsidR="00206574">
              <w:rPr>
                <w:szCs w:val="28"/>
              </w:rPr>
              <w:t>:</w:t>
            </w:r>
          </w:p>
          <w:p w:rsidR="00E12A86" w:rsidRDefault="00206574" w:rsidP="0056188D">
            <w:pPr>
              <w:jc w:val="both"/>
              <w:rPr>
                <w:szCs w:val="28"/>
              </w:rPr>
            </w:pPr>
            <w:r>
              <w:rPr>
                <w:szCs w:val="28"/>
              </w:rPr>
              <w:t xml:space="preserve">- </w:t>
            </w:r>
            <w:r w:rsidRPr="006140FF">
              <w:rPr>
                <w:szCs w:val="28"/>
              </w:rPr>
              <w:t>stāšanos Zemessardzē uz brīvprātības pamata</w:t>
            </w:r>
            <w:r w:rsidR="00E12A86">
              <w:rPr>
                <w:szCs w:val="28"/>
              </w:rPr>
              <w:t>;</w:t>
            </w:r>
          </w:p>
          <w:p w:rsidR="00206574" w:rsidRDefault="00E12A86" w:rsidP="0056188D">
            <w:pPr>
              <w:jc w:val="both"/>
              <w:rPr>
                <w:szCs w:val="28"/>
              </w:rPr>
            </w:pPr>
            <w:r>
              <w:rPr>
                <w:szCs w:val="28"/>
              </w:rPr>
              <w:t xml:space="preserve">- </w:t>
            </w:r>
            <w:r w:rsidR="00206574" w:rsidRPr="00DF58F1">
              <w:rPr>
                <w:szCs w:val="28"/>
              </w:rPr>
              <w:t>atbilstību aizsardzīb</w:t>
            </w:r>
            <w:r w:rsidR="00206574" w:rsidRPr="005D2FA3">
              <w:rPr>
                <w:szCs w:val="28"/>
              </w:rPr>
              <w:t>as ministra prasībām attiecībā uz veselības stāvokli, fizisko sagatavotību un valsts valodas zināšanām, kā arī morāla</w:t>
            </w:r>
            <w:r w:rsidR="00206574">
              <w:rPr>
                <w:szCs w:val="28"/>
              </w:rPr>
              <w:t>jām un psiholoģiskajām īpašībām</w:t>
            </w:r>
            <w:r w:rsidR="00580EF8" w:rsidRPr="00206574">
              <w:rPr>
                <w:szCs w:val="28"/>
              </w:rPr>
              <w:t xml:space="preserve">. </w:t>
            </w:r>
          </w:p>
          <w:p w:rsidR="00AB4ECA" w:rsidRPr="00FF0AED" w:rsidRDefault="007823DC" w:rsidP="00D52DFA">
            <w:pPr>
              <w:jc w:val="both"/>
              <w:rPr>
                <w:szCs w:val="28"/>
              </w:rPr>
            </w:pPr>
            <w:r>
              <w:rPr>
                <w:szCs w:val="28"/>
              </w:rPr>
              <w:t>Tā kā</w:t>
            </w:r>
            <w:r w:rsidR="00721354" w:rsidRPr="00FF0AED">
              <w:rPr>
                <w:szCs w:val="28"/>
              </w:rPr>
              <w:t xml:space="preserve"> </w:t>
            </w:r>
            <w:r w:rsidRPr="00FF0AED">
              <w:rPr>
                <w:szCs w:val="28"/>
              </w:rPr>
              <w:t>Latvijas Republikas Zemessardzes likuma 14.panta ceturtās daļas 4.pu</w:t>
            </w:r>
            <w:r>
              <w:rPr>
                <w:szCs w:val="28"/>
              </w:rPr>
              <w:t>nkta (</w:t>
            </w:r>
            <w:r w:rsidRPr="00FF0AED">
              <w:rPr>
                <w:szCs w:val="28"/>
              </w:rPr>
              <w:t>par zemessargu nevar būt ne tikai persona, kura atzīta par rīcībnespējīgu, bet arī persona, kura atrodas narkologa vai psihiatra uzskaitē, kurai ir hroniski psihiski traucējumi vai tam pielīdzināti stāvok</w:t>
            </w:r>
            <w:r>
              <w:rPr>
                <w:szCs w:val="28"/>
              </w:rPr>
              <w:t>ļi)</w:t>
            </w:r>
            <w:r w:rsidRPr="00FF0AED">
              <w:rPr>
                <w:szCs w:val="28"/>
              </w:rPr>
              <w:t xml:space="preserve"> </w:t>
            </w:r>
            <w:r w:rsidR="00721354" w:rsidRPr="00FF0AED">
              <w:rPr>
                <w:szCs w:val="28"/>
              </w:rPr>
              <w:t>normas leģitīmo mērķi nevar sasniegt ar indivīda tiesības mazāk ierobežojošiem līdzekļiem</w:t>
            </w:r>
            <w:r w:rsidR="00351FE2" w:rsidRPr="00FF0AED">
              <w:rPr>
                <w:szCs w:val="28"/>
              </w:rPr>
              <w:t xml:space="preserve">, </w:t>
            </w:r>
            <w:r>
              <w:rPr>
                <w:szCs w:val="28"/>
              </w:rPr>
              <w:t>to</w:t>
            </w:r>
            <w:r w:rsidR="006113AE" w:rsidRPr="00FF0AED">
              <w:rPr>
                <w:szCs w:val="28"/>
              </w:rPr>
              <w:t xml:space="preserve"> nepieciešams </w:t>
            </w:r>
            <w:r w:rsidR="00721354" w:rsidRPr="00FF0AED">
              <w:rPr>
                <w:szCs w:val="28"/>
              </w:rPr>
              <w:t>precizēt, paredzo</w:t>
            </w:r>
            <w:r w:rsidR="007E344A" w:rsidRPr="00FF0AED">
              <w:rPr>
                <w:szCs w:val="28"/>
              </w:rPr>
              <w:t xml:space="preserve">t, ka </w:t>
            </w:r>
            <w:r w:rsidR="002D2F8F">
              <w:rPr>
                <w:szCs w:val="28"/>
              </w:rPr>
              <w:t xml:space="preserve">turpmāk </w:t>
            </w:r>
            <w:r w:rsidR="007E344A" w:rsidRPr="00FF0AED">
              <w:rPr>
                <w:szCs w:val="28"/>
              </w:rPr>
              <w:t xml:space="preserve">par zemessargu nevar būt </w:t>
            </w:r>
            <w:r w:rsidR="00721354" w:rsidRPr="00FF0AED">
              <w:rPr>
                <w:szCs w:val="28"/>
              </w:rPr>
              <w:t xml:space="preserve">arī </w:t>
            </w:r>
            <w:r w:rsidR="007E344A" w:rsidRPr="00FF0AED">
              <w:rPr>
                <w:szCs w:val="28"/>
              </w:rPr>
              <w:t xml:space="preserve">persona, kurai </w:t>
            </w:r>
            <w:r w:rsidR="00D52DFA">
              <w:rPr>
                <w:szCs w:val="28"/>
              </w:rPr>
              <w:t xml:space="preserve">ir </w:t>
            </w:r>
            <w:r w:rsidR="00D52DFA">
              <w:rPr>
                <w:szCs w:val="28"/>
              </w:rPr>
              <w:lastRenderedPageBreak/>
              <w:t>nodibināta</w:t>
            </w:r>
            <w:r w:rsidR="007E344A" w:rsidRPr="00FF0AED">
              <w:rPr>
                <w:szCs w:val="28"/>
              </w:rPr>
              <w:t xml:space="preserve"> </w:t>
            </w:r>
            <w:r w:rsidR="00D52DFA">
              <w:rPr>
                <w:szCs w:val="28"/>
              </w:rPr>
              <w:t>aizgādnība</w:t>
            </w:r>
            <w:r w:rsidR="002235D7" w:rsidRPr="00FF0AED">
              <w:rPr>
                <w:szCs w:val="28"/>
              </w:rPr>
              <w:t>.</w:t>
            </w:r>
            <w:r w:rsidR="00721354" w:rsidRPr="00FF0AED">
              <w:rPr>
                <w:szCs w:val="28"/>
              </w:rPr>
              <w:t xml:space="preserve"> Vienlaikus ar šādu Latvijas Republikas Zemessardzes likuma regulējumu labums, ko iegūs sabiedrība (zemessargs pildot dienesta pienākumus būs spējīgs patstāvīgi darboties, pieņemt lēmumus, rīkoties adekvāti </w:t>
            </w:r>
            <w:proofErr w:type="spellStart"/>
            <w:r w:rsidR="00721354" w:rsidRPr="00FF0AED">
              <w:rPr>
                <w:szCs w:val="28"/>
              </w:rPr>
              <w:t>utt</w:t>
            </w:r>
            <w:proofErr w:type="spellEnd"/>
            <w:r w:rsidR="00721354" w:rsidRPr="00FF0AED">
              <w:rPr>
                <w:szCs w:val="28"/>
              </w:rPr>
              <w:t>.</w:t>
            </w:r>
            <w:r w:rsidR="00FF0AED" w:rsidRPr="00FF0AED">
              <w:rPr>
                <w:szCs w:val="28"/>
              </w:rPr>
              <w:t>,</w:t>
            </w:r>
            <w:r w:rsidR="003342D1" w:rsidRPr="00FF0AED">
              <w:rPr>
                <w:szCs w:val="28"/>
              </w:rPr>
              <w:t xml:space="preserve"> tādējādi no</w:t>
            </w:r>
            <w:r w:rsidR="00133D4D">
              <w:rPr>
                <w:szCs w:val="28"/>
              </w:rPr>
              <w:t>d</w:t>
            </w:r>
            <w:r w:rsidR="003342D1" w:rsidRPr="00FF0AED">
              <w:rPr>
                <w:szCs w:val="28"/>
              </w:rPr>
              <w:t>rošinot Zemessardzei likumā noteikto uzdevumu izpildi</w:t>
            </w:r>
            <w:r w:rsidR="00721354" w:rsidRPr="00FF0AED">
              <w:rPr>
                <w:szCs w:val="28"/>
              </w:rPr>
              <w:t>)</w:t>
            </w:r>
            <w:r w:rsidR="00A66407" w:rsidRPr="00FF0AED">
              <w:rPr>
                <w:szCs w:val="28"/>
              </w:rPr>
              <w:t xml:space="preserve"> </w:t>
            </w:r>
            <w:r w:rsidR="00721354" w:rsidRPr="00FF0AED">
              <w:rPr>
                <w:szCs w:val="28"/>
              </w:rPr>
              <w:t>būs lielāks par indivīda tiesībām nodarīto kaitējumu (atteikums pieņemt personu dienestā Zemessardzē, jo tiesa nodibinājusi</w:t>
            </w:r>
            <w:r w:rsidR="00CB20B4" w:rsidRPr="00FF0AED">
              <w:rPr>
                <w:szCs w:val="28"/>
              </w:rPr>
              <w:t xml:space="preserve"> tai</w:t>
            </w:r>
            <w:r w:rsidR="00721354" w:rsidRPr="00FF0AED">
              <w:rPr>
                <w:szCs w:val="28"/>
              </w:rPr>
              <w:t xml:space="preserve"> pagaidu aizgādnību bez rīcībspējas ierobežošanas vai </w:t>
            </w:r>
            <w:r w:rsidR="00CB20B4" w:rsidRPr="00FF0AED">
              <w:rPr>
                <w:szCs w:val="28"/>
              </w:rPr>
              <w:t xml:space="preserve">tās </w:t>
            </w:r>
            <w:r w:rsidR="00721354" w:rsidRPr="00FF0AED">
              <w:rPr>
                <w:szCs w:val="28"/>
              </w:rPr>
              <w:t xml:space="preserve">rīcībspēju ir ierobežojusi tiesa). </w:t>
            </w:r>
          </w:p>
        </w:tc>
      </w:tr>
      <w:tr w:rsidR="00265C94" w:rsidRPr="00FF0AED"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lastRenderedPageBreak/>
              <w:t>3.</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Saistītie politikas ietekmes novērtējumi un pētījumi</w:t>
            </w:r>
          </w:p>
        </w:tc>
        <w:tc>
          <w:tcPr>
            <w:tcW w:w="3554"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spacing w:before="100" w:beforeAutospacing="1" w:after="100" w:afterAutospacing="1"/>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4.</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Tiesiskā regulējuma mērķis un būtība</w:t>
            </w:r>
          </w:p>
        </w:tc>
        <w:tc>
          <w:tcPr>
            <w:tcW w:w="35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rsidP="00D52DFA">
            <w:pPr>
              <w:jc w:val="both"/>
              <w:rPr>
                <w:rFonts w:eastAsia="Times New Roman"/>
                <w:szCs w:val="28"/>
                <w:lang w:eastAsia="lv-LV"/>
              </w:rPr>
            </w:pPr>
            <w:r w:rsidRPr="00FF0AED">
              <w:rPr>
                <w:szCs w:val="28"/>
              </w:rPr>
              <w:t xml:space="preserve">Aizsardzības ministrija ir izstrādājusi likumprojektu, lai </w:t>
            </w:r>
            <w:r w:rsidR="0048189D" w:rsidRPr="00FF0AED">
              <w:rPr>
                <w:szCs w:val="28"/>
              </w:rPr>
              <w:t>precizētu spēkā esošo Latvijas Republikas</w:t>
            </w:r>
            <w:r w:rsidR="009551E1">
              <w:rPr>
                <w:szCs w:val="28"/>
              </w:rPr>
              <w:t xml:space="preserve"> Zemessardzes likuma </w:t>
            </w:r>
            <w:r w:rsidR="009551E1" w:rsidRPr="00FF0AED">
              <w:rPr>
                <w:szCs w:val="28"/>
              </w:rPr>
              <w:t>14.panta ceturtās daļas 4.pu</w:t>
            </w:r>
            <w:r w:rsidR="009551E1">
              <w:rPr>
                <w:szCs w:val="28"/>
              </w:rPr>
              <w:t xml:space="preserve">nkta regulējumu, </w:t>
            </w:r>
            <w:r w:rsidR="0048189D" w:rsidRPr="00FF0AED">
              <w:rPr>
                <w:szCs w:val="28"/>
              </w:rPr>
              <w:t xml:space="preserve">paredzot, ka par zemessargu nevar būt persona, </w:t>
            </w:r>
            <w:r w:rsidR="00AB4ECA" w:rsidRPr="00FF0AED">
              <w:rPr>
                <w:rFonts w:eastAsia="Times New Roman"/>
                <w:szCs w:val="28"/>
                <w:lang w:eastAsia="lv-LV"/>
              </w:rPr>
              <w:t>kurai</w:t>
            </w:r>
            <w:r w:rsidR="00D52DFA">
              <w:rPr>
                <w:rFonts w:eastAsia="Times New Roman"/>
                <w:szCs w:val="28"/>
                <w:lang w:eastAsia="lv-LV"/>
              </w:rPr>
              <w:t xml:space="preserve"> </w:t>
            </w:r>
            <w:r w:rsidR="00D52DFA">
              <w:rPr>
                <w:szCs w:val="28"/>
              </w:rPr>
              <w:t>nodibināta</w:t>
            </w:r>
            <w:r w:rsidR="00D52DFA" w:rsidRPr="00FF0AED">
              <w:rPr>
                <w:szCs w:val="28"/>
              </w:rPr>
              <w:t xml:space="preserve"> </w:t>
            </w:r>
            <w:r w:rsidR="00D52DFA">
              <w:rPr>
                <w:szCs w:val="28"/>
              </w:rPr>
              <w:t>aizgādnība</w:t>
            </w:r>
            <w:r w:rsidR="0048189D" w:rsidRPr="00FF0AED">
              <w:rPr>
                <w:szCs w:val="28"/>
              </w:rPr>
              <w:t>.</w:t>
            </w:r>
          </w:p>
        </w:tc>
      </w:tr>
      <w:tr w:rsidR="00265C94" w:rsidRPr="00FF0AED"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5.</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Projekta izstrādē iesaistītās institūcijas</w:t>
            </w:r>
          </w:p>
        </w:tc>
        <w:tc>
          <w:tcPr>
            <w:tcW w:w="35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rsidP="003E586F">
            <w:pPr>
              <w:spacing w:before="100" w:beforeAutospacing="1" w:after="100" w:afterAutospacing="1"/>
              <w:jc w:val="both"/>
              <w:rPr>
                <w:rFonts w:eastAsia="Times New Roman"/>
                <w:szCs w:val="28"/>
                <w:lang w:eastAsia="lv-LV"/>
              </w:rPr>
            </w:pPr>
            <w:r w:rsidRPr="00FF0AED">
              <w:rPr>
                <w:rFonts w:eastAsia="Times New Roman"/>
                <w:szCs w:val="28"/>
                <w:lang w:eastAsia="lv-LV"/>
              </w:rPr>
              <w:t xml:space="preserve">Projekta izstrādē tika iesaistīti Nacionālie bruņotie spēki. </w:t>
            </w:r>
          </w:p>
        </w:tc>
      </w:tr>
      <w:tr w:rsidR="00265C94" w:rsidRPr="00FF0AED"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6.</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Iemesli, kādēļ netika nodrošināta sabiedrības līdzdalība</w:t>
            </w:r>
          </w:p>
        </w:tc>
        <w:tc>
          <w:tcPr>
            <w:tcW w:w="3554" w:type="pct"/>
            <w:tcBorders>
              <w:top w:val="outset" w:sz="6" w:space="0" w:color="000000"/>
              <w:left w:val="outset" w:sz="6" w:space="0" w:color="000000"/>
              <w:bottom w:val="outset" w:sz="6" w:space="0" w:color="000000"/>
              <w:right w:val="outset" w:sz="6" w:space="0" w:color="000000"/>
            </w:tcBorders>
            <w:hideMark/>
          </w:tcPr>
          <w:p w:rsidR="009D304F" w:rsidRPr="00FF0AED" w:rsidRDefault="009D304F" w:rsidP="009D304F">
            <w:pPr>
              <w:jc w:val="both"/>
              <w:rPr>
                <w:szCs w:val="28"/>
              </w:rPr>
            </w:pPr>
            <w:r w:rsidRPr="00FF0AED">
              <w:rPr>
                <w:szCs w:val="28"/>
              </w:rPr>
              <w:t>Sabiedrības līdzdalība netika nodrošināta, jo jautājumam nav tiešas ietekmes uz sabiedrību kopumā. Ņemot vērā to, ka likumprojekts izstrādāts sadarbībā ar Nacionālajiem bruņotajiem spēkiem, papildus sabiedrības līdzdalība nebija objektīvi nepieciešama.</w:t>
            </w:r>
          </w:p>
        </w:tc>
      </w:tr>
      <w:tr w:rsidR="00265C94" w:rsidRPr="00FF0AED" w:rsidTr="003342D1">
        <w:tc>
          <w:tcPr>
            <w:tcW w:w="1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7.</w:t>
            </w:r>
          </w:p>
        </w:tc>
        <w:tc>
          <w:tcPr>
            <w:tcW w:w="1292"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Cita informācija</w:t>
            </w:r>
          </w:p>
        </w:tc>
        <w:tc>
          <w:tcPr>
            <w:tcW w:w="3554"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Nav.</w:t>
            </w:r>
          </w:p>
        </w:tc>
      </w:tr>
    </w:tbl>
    <w:p w:rsidR="00265C94" w:rsidRPr="00FF0AED" w:rsidRDefault="00265C94" w:rsidP="00265C94">
      <w:pPr>
        <w:spacing w:before="100" w:beforeAutospacing="1" w:after="100" w:afterAutospacing="1"/>
        <w:rPr>
          <w:rFonts w:ascii="Verdana" w:eastAsia="Times New Roman" w:hAnsi="Verdana"/>
          <w:sz w:val="20"/>
          <w:szCs w:val="20"/>
          <w:lang w:eastAsia="lv-LV"/>
        </w:rPr>
      </w:pPr>
    </w:p>
    <w:tbl>
      <w:tblPr>
        <w:tblW w:w="527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7"/>
        <w:gridCol w:w="3117"/>
        <w:gridCol w:w="5415"/>
      </w:tblGrid>
      <w:tr w:rsidR="00265C94" w:rsidRPr="00FF0AED" w:rsidTr="003342D1">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65C94" w:rsidRPr="00FF0AED" w:rsidRDefault="00265C94">
            <w:pPr>
              <w:spacing w:before="100" w:beforeAutospacing="1" w:after="100" w:afterAutospacing="1"/>
              <w:jc w:val="center"/>
              <w:rPr>
                <w:rFonts w:eastAsia="Times New Roman"/>
                <w:b/>
                <w:bCs/>
                <w:szCs w:val="28"/>
                <w:lang w:eastAsia="lv-LV"/>
              </w:rPr>
            </w:pPr>
            <w:r w:rsidRPr="00FF0AED">
              <w:rPr>
                <w:rFonts w:eastAsia="Times New Roman"/>
                <w:b/>
                <w:bCs/>
                <w:szCs w:val="28"/>
                <w:lang w:eastAsia="lv-LV"/>
              </w:rPr>
              <w:t>II. Tiesību akta projekta ietekme uz sabiedrību</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1.</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 xml:space="preserve">Sabiedrības </w:t>
            </w:r>
            <w:proofErr w:type="spellStart"/>
            <w:r w:rsidRPr="00FF0AED">
              <w:rPr>
                <w:rFonts w:eastAsia="Times New Roman"/>
                <w:szCs w:val="28"/>
                <w:lang w:eastAsia="lv-LV"/>
              </w:rPr>
              <w:t>mērķgrupa</w:t>
            </w:r>
            <w:proofErr w:type="spellEnd"/>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rsidP="0008153A">
            <w:pPr>
              <w:jc w:val="both"/>
              <w:rPr>
                <w:szCs w:val="28"/>
              </w:rPr>
            </w:pPr>
            <w:r w:rsidRPr="00FF0AED">
              <w:rPr>
                <w:rFonts w:eastAsia="Times New Roman"/>
                <w:szCs w:val="28"/>
                <w:lang w:eastAsia="lv-LV"/>
              </w:rPr>
              <w:t xml:space="preserve">Likumprojekta </w:t>
            </w:r>
            <w:proofErr w:type="spellStart"/>
            <w:r w:rsidRPr="00FF0AED">
              <w:rPr>
                <w:rFonts w:eastAsia="Times New Roman"/>
                <w:szCs w:val="28"/>
                <w:lang w:eastAsia="lv-LV"/>
              </w:rPr>
              <w:t>mērķgrupa</w:t>
            </w:r>
            <w:proofErr w:type="spellEnd"/>
            <w:r w:rsidRPr="00FF0AED">
              <w:rPr>
                <w:rFonts w:eastAsia="Times New Roman"/>
                <w:szCs w:val="28"/>
                <w:lang w:eastAsia="lv-LV"/>
              </w:rPr>
              <w:t xml:space="preserve"> ir</w:t>
            </w:r>
            <w:r w:rsidR="001F29C3" w:rsidRPr="00FF0AED">
              <w:rPr>
                <w:szCs w:val="28"/>
              </w:rPr>
              <w:t xml:space="preserve"> zemessargi</w:t>
            </w:r>
            <w:r w:rsidR="0048189D" w:rsidRPr="00FF0AED">
              <w:rPr>
                <w:szCs w:val="28"/>
              </w:rPr>
              <w:t>.</w:t>
            </w:r>
            <w:r w:rsidRPr="00FF0AED">
              <w:rPr>
                <w:szCs w:val="28"/>
              </w:rPr>
              <w:t xml:space="preserve"> </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2.</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 xml:space="preserve">Citas sabiedrības grupas (bez </w:t>
            </w:r>
            <w:proofErr w:type="spellStart"/>
            <w:r w:rsidRPr="00FF0AED">
              <w:rPr>
                <w:rFonts w:eastAsia="Times New Roman"/>
                <w:szCs w:val="28"/>
                <w:lang w:eastAsia="lv-LV"/>
              </w:rPr>
              <w:t>mērķgrupas</w:t>
            </w:r>
            <w:proofErr w:type="spellEnd"/>
            <w:r w:rsidRPr="00FF0AED">
              <w:rPr>
                <w:rFonts w:eastAsia="Times New Roman"/>
                <w:szCs w:val="28"/>
                <w:lang w:eastAsia="lv-LV"/>
              </w:rPr>
              <w:t>), kuras tiesiskais regulējums arī ietekmē vai varētu ietekmēt</w:t>
            </w:r>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jc w:val="both"/>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3.</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 xml:space="preserve">Tiesiskā regulējuma </w:t>
            </w:r>
            <w:r w:rsidRPr="00FF0AED">
              <w:rPr>
                <w:rFonts w:eastAsia="Times New Roman"/>
                <w:szCs w:val="28"/>
                <w:lang w:eastAsia="lv-LV"/>
              </w:rPr>
              <w:lastRenderedPageBreak/>
              <w:t>finansiālā ietekme</w:t>
            </w:r>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jc w:val="both"/>
              <w:rPr>
                <w:rFonts w:eastAsia="Times New Roman"/>
                <w:szCs w:val="28"/>
                <w:lang w:eastAsia="lv-LV"/>
              </w:rPr>
            </w:pPr>
            <w:r w:rsidRPr="00FF0AED">
              <w:rPr>
                <w:rFonts w:eastAsia="Times New Roman"/>
                <w:szCs w:val="28"/>
                <w:lang w:eastAsia="lv-LV"/>
              </w:rPr>
              <w:lastRenderedPageBreak/>
              <w:t>Projekts šo jomu neskar.</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lastRenderedPageBreak/>
              <w:t>4.</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Tiesiskā regulējuma nefinansiālā ietekme</w:t>
            </w:r>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jc w:val="both"/>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5.</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Administratīvās procedūras raksturojums</w:t>
            </w:r>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jc w:val="both"/>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6.</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Administratīvo izmaksu monetārs novērtējums</w:t>
            </w:r>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spacing w:before="100" w:beforeAutospacing="1" w:after="100" w:afterAutospacing="1"/>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163"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7.</w:t>
            </w:r>
          </w:p>
        </w:tc>
        <w:tc>
          <w:tcPr>
            <w:tcW w:w="176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Cita informācija</w:t>
            </w:r>
          </w:p>
        </w:tc>
        <w:tc>
          <w:tcPr>
            <w:tcW w:w="307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Nav.</w:t>
            </w:r>
          </w:p>
        </w:tc>
      </w:tr>
    </w:tbl>
    <w:p w:rsidR="00B40440" w:rsidRPr="00FF0AED" w:rsidRDefault="00B40440" w:rsidP="00265C94"/>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4"/>
      </w:tblGrid>
      <w:tr w:rsidR="00DF17B1"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265C94" w:rsidRPr="00FF0AED" w:rsidRDefault="00265C94">
            <w:pPr>
              <w:spacing w:before="75" w:after="75"/>
              <w:jc w:val="center"/>
              <w:rPr>
                <w:b/>
                <w:bCs/>
              </w:rPr>
            </w:pPr>
            <w:r w:rsidRPr="00FF0AED">
              <w:rPr>
                <w:b/>
                <w:bCs/>
              </w:rPr>
              <w:t> III. Tiesību akta projekta ietekme uz valsts budžetu un pašvaldību budžetiem</w:t>
            </w:r>
          </w:p>
        </w:tc>
      </w:tr>
      <w:tr w:rsidR="00DF17B1"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vAlign w:val="center"/>
            <w:hideMark/>
          </w:tcPr>
          <w:p w:rsidR="00265C94" w:rsidRPr="00FF0AED" w:rsidRDefault="00265C94">
            <w:pPr>
              <w:spacing w:before="75" w:after="75"/>
              <w:jc w:val="center"/>
              <w:rPr>
                <w:i/>
              </w:rPr>
            </w:pPr>
            <w:r w:rsidRPr="00FF0AED">
              <w:t> </w:t>
            </w:r>
            <w:r w:rsidR="007B4B2D" w:rsidRPr="00FF0AED">
              <w:rPr>
                <w:rFonts w:eastAsia="Times New Roman"/>
                <w:i/>
                <w:szCs w:val="28"/>
                <w:lang w:eastAsia="lv-LV"/>
              </w:rPr>
              <w:t>Projekts šo jomu neskar.</w:t>
            </w:r>
          </w:p>
        </w:tc>
      </w:tr>
    </w:tbl>
    <w:p w:rsidR="00265C94" w:rsidRPr="00FF0AED" w:rsidRDefault="00265C94" w:rsidP="00265C94"/>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4"/>
      </w:tblGrid>
      <w:tr w:rsidR="00265C94"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265C94" w:rsidRPr="00FF0AED" w:rsidRDefault="00265C94">
            <w:pPr>
              <w:spacing w:before="150" w:after="150"/>
              <w:jc w:val="center"/>
              <w:rPr>
                <w:b/>
                <w:bCs/>
              </w:rPr>
            </w:pPr>
            <w:r w:rsidRPr="00FF0AED">
              <w:rPr>
                <w:b/>
                <w:bCs/>
              </w:rPr>
              <w:t> IV. Tiesību akta projekta ietekme uz spēkā esošo tiesību normu sistēmu</w:t>
            </w:r>
          </w:p>
        </w:tc>
      </w:tr>
      <w:tr w:rsidR="0008153A"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vAlign w:val="center"/>
            <w:hideMark/>
          </w:tcPr>
          <w:p w:rsidR="0008153A" w:rsidRPr="00FF0AED" w:rsidRDefault="0008153A" w:rsidP="0059267C">
            <w:pPr>
              <w:spacing w:before="75" w:after="75"/>
              <w:jc w:val="center"/>
              <w:rPr>
                <w:i/>
              </w:rPr>
            </w:pPr>
            <w:r w:rsidRPr="00FF0AED">
              <w:t> </w:t>
            </w:r>
            <w:r w:rsidRPr="00FF0AED">
              <w:rPr>
                <w:rFonts w:eastAsia="Times New Roman"/>
                <w:i/>
                <w:szCs w:val="28"/>
                <w:lang w:eastAsia="lv-LV"/>
              </w:rPr>
              <w:t>Projekts šo jomu neskar.</w:t>
            </w:r>
          </w:p>
        </w:tc>
      </w:tr>
    </w:tbl>
    <w:p w:rsidR="00D0743E" w:rsidRPr="00FF0AED" w:rsidRDefault="00D0743E" w:rsidP="00265C94"/>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4"/>
      </w:tblGrid>
      <w:tr w:rsidR="00265C94"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265C94" w:rsidRPr="00FF0AED" w:rsidRDefault="00265C94">
            <w:pPr>
              <w:spacing w:before="75" w:after="75"/>
              <w:jc w:val="center"/>
              <w:rPr>
                <w:b/>
                <w:bCs/>
              </w:rPr>
            </w:pPr>
            <w:r w:rsidRPr="00FF0AED">
              <w:rPr>
                <w:b/>
                <w:bCs/>
              </w:rPr>
              <w:t> V. Tiesību akta projekta atbilstība Latvijas Republikas starptautiskajām saistībām</w:t>
            </w:r>
          </w:p>
        </w:tc>
      </w:tr>
      <w:tr w:rsidR="00265C94"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vAlign w:val="center"/>
            <w:hideMark/>
          </w:tcPr>
          <w:p w:rsidR="00265C94" w:rsidRPr="00FF0AED" w:rsidRDefault="007B4B2D">
            <w:pPr>
              <w:spacing w:before="75" w:after="75"/>
              <w:jc w:val="center"/>
              <w:rPr>
                <w:i/>
              </w:rPr>
            </w:pPr>
            <w:r w:rsidRPr="00FF0AED">
              <w:rPr>
                <w:rFonts w:eastAsia="Times New Roman"/>
                <w:i/>
                <w:szCs w:val="28"/>
                <w:lang w:eastAsia="lv-LV"/>
              </w:rPr>
              <w:t>Projekts šo jomu neskar.</w:t>
            </w:r>
          </w:p>
        </w:tc>
      </w:tr>
    </w:tbl>
    <w:p w:rsidR="00D0743E" w:rsidRPr="00FF0AED" w:rsidRDefault="00D0743E" w:rsidP="00265C94"/>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4"/>
      </w:tblGrid>
      <w:tr w:rsidR="00265C94"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265C94" w:rsidRPr="00FF0AED" w:rsidRDefault="00265C94">
            <w:pPr>
              <w:spacing w:before="75" w:after="75"/>
              <w:jc w:val="center"/>
              <w:rPr>
                <w:b/>
                <w:bCs/>
              </w:rPr>
            </w:pPr>
            <w:r w:rsidRPr="00FF0AED">
              <w:rPr>
                <w:b/>
                <w:bCs/>
              </w:rPr>
              <w:t> VI. Sabiedrības līdzdalība un šīs līdzdalības rezultāti</w:t>
            </w:r>
          </w:p>
        </w:tc>
      </w:tr>
      <w:tr w:rsidR="00265C94" w:rsidRPr="00FF0AED" w:rsidTr="003342D1">
        <w:trPr>
          <w:tblCellSpacing w:w="0" w:type="dxa"/>
        </w:trPr>
        <w:tc>
          <w:tcPr>
            <w:tcW w:w="8804" w:type="dxa"/>
            <w:tcBorders>
              <w:top w:val="outset" w:sz="6" w:space="0" w:color="auto"/>
              <w:left w:val="outset" w:sz="6" w:space="0" w:color="auto"/>
              <w:bottom w:val="outset" w:sz="6" w:space="0" w:color="auto"/>
              <w:right w:val="outset" w:sz="6" w:space="0" w:color="auto"/>
            </w:tcBorders>
            <w:vAlign w:val="center"/>
            <w:hideMark/>
          </w:tcPr>
          <w:p w:rsidR="00265C94" w:rsidRPr="00FF0AED" w:rsidRDefault="00265C94">
            <w:pPr>
              <w:spacing w:before="75" w:after="75"/>
              <w:jc w:val="center"/>
              <w:rPr>
                <w:i/>
              </w:rPr>
            </w:pPr>
            <w:r w:rsidRPr="00FF0AED">
              <w:t> </w:t>
            </w:r>
            <w:r w:rsidR="007B4B2D" w:rsidRPr="00FF0AED">
              <w:rPr>
                <w:rFonts w:eastAsia="Times New Roman"/>
                <w:i/>
                <w:szCs w:val="28"/>
                <w:lang w:eastAsia="lv-LV"/>
              </w:rPr>
              <w:t>Projekts šo jomu neskar.</w:t>
            </w:r>
          </w:p>
        </w:tc>
      </w:tr>
    </w:tbl>
    <w:p w:rsidR="00D0743E" w:rsidRPr="00FF0AED" w:rsidRDefault="00D0743E" w:rsidP="00265C94">
      <w:pPr>
        <w:rPr>
          <w:rFonts w:eastAsia="Times New Roman"/>
          <w:b/>
          <w:szCs w:val="28"/>
          <w:lang w:eastAsia="lv-LV"/>
        </w:rPr>
      </w:pPr>
    </w:p>
    <w:tbl>
      <w:tblPr>
        <w:tblW w:w="527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998"/>
        <w:gridCol w:w="5551"/>
      </w:tblGrid>
      <w:tr w:rsidR="00265C94" w:rsidRPr="00FF0AED" w:rsidTr="003342D1">
        <w:tc>
          <w:tcPr>
            <w:tcW w:w="5000" w:type="pct"/>
            <w:gridSpan w:val="3"/>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jc w:val="center"/>
              <w:rPr>
                <w:rFonts w:eastAsia="Times New Roman"/>
                <w:b/>
                <w:bCs/>
                <w:szCs w:val="28"/>
                <w:lang w:eastAsia="lv-LV"/>
              </w:rPr>
            </w:pPr>
            <w:r w:rsidRPr="00FF0AED">
              <w:rPr>
                <w:rFonts w:eastAsia="Times New Roman"/>
                <w:b/>
                <w:bCs/>
                <w:szCs w:val="28"/>
                <w:lang w:eastAsia="lv-LV"/>
              </w:rPr>
              <w:t>VII. Tiesību akta projekta izpildes nodrošināšana un tās ietekme uz institūcijām</w:t>
            </w:r>
          </w:p>
        </w:tc>
      </w:tr>
      <w:tr w:rsidR="00265C94" w:rsidRPr="00FF0AED" w:rsidTr="003342D1">
        <w:tc>
          <w:tcPr>
            <w:tcW w:w="0" w:type="auto"/>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1.</w:t>
            </w:r>
          </w:p>
        </w:tc>
        <w:tc>
          <w:tcPr>
            <w:tcW w:w="170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Projekta izpildē iesaistītās institūcijas</w:t>
            </w:r>
          </w:p>
        </w:tc>
        <w:tc>
          <w:tcPr>
            <w:tcW w:w="314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jc w:val="both"/>
              <w:rPr>
                <w:rFonts w:eastAsia="Times New Roman"/>
                <w:szCs w:val="28"/>
                <w:lang w:eastAsia="lv-LV"/>
              </w:rPr>
            </w:pPr>
            <w:r w:rsidRPr="00FF0AED">
              <w:rPr>
                <w:rFonts w:eastAsia="Times New Roman"/>
                <w:szCs w:val="28"/>
                <w:lang w:eastAsia="lv-LV"/>
              </w:rPr>
              <w:t>Projekta izpildi nodrošinās Aizsardzības ministrija un Nacionālie bruņotie spēki normatīvajos aktos noteiktajā kārtībā.</w:t>
            </w:r>
          </w:p>
        </w:tc>
      </w:tr>
      <w:tr w:rsidR="00265C94" w:rsidRPr="00FF0AED" w:rsidTr="003342D1">
        <w:tc>
          <w:tcPr>
            <w:tcW w:w="0" w:type="auto"/>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2.</w:t>
            </w:r>
          </w:p>
        </w:tc>
        <w:tc>
          <w:tcPr>
            <w:tcW w:w="170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Projekta izpildes ietekme uz pārvaldes funkcijām</w:t>
            </w:r>
          </w:p>
        </w:tc>
        <w:tc>
          <w:tcPr>
            <w:tcW w:w="314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jc w:val="both"/>
              <w:rPr>
                <w:rFonts w:eastAsia="Times New Roman"/>
                <w:szCs w:val="28"/>
                <w:lang w:eastAsia="lv-LV"/>
              </w:rPr>
            </w:pPr>
            <w:r w:rsidRPr="00FF0AED">
              <w:rPr>
                <w:rFonts w:eastAsia="Times New Roman"/>
                <w:szCs w:val="28"/>
                <w:lang w:eastAsia="lv-LV"/>
              </w:rPr>
              <w:t xml:space="preserve">Veicamās funkcijas un uzdevumi netiek paplašināti vai sašaurināti. </w:t>
            </w:r>
          </w:p>
        </w:tc>
      </w:tr>
      <w:tr w:rsidR="00265C94" w:rsidRPr="00FF0AED" w:rsidTr="003342D1">
        <w:tc>
          <w:tcPr>
            <w:tcW w:w="0" w:type="auto"/>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3.</w:t>
            </w:r>
          </w:p>
        </w:tc>
        <w:tc>
          <w:tcPr>
            <w:tcW w:w="170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Projekta izpildes ietekme uz pārvaldes institucionālo struktūru.</w:t>
            </w:r>
          </w:p>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lastRenderedPageBreak/>
              <w:t>Jaunu institūciju izveide</w:t>
            </w:r>
          </w:p>
        </w:tc>
        <w:tc>
          <w:tcPr>
            <w:tcW w:w="3147"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spacing w:before="100" w:beforeAutospacing="1" w:after="100" w:afterAutospacing="1"/>
              <w:jc w:val="both"/>
              <w:rPr>
                <w:rFonts w:eastAsia="Times New Roman"/>
                <w:szCs w:val="28"/>
                <w:lang w:eastAsia="lv-LV"/>
              </w:rPr>
            </w:pPr>
            <w:r w:rsidRPr="00FF0AED">
              <w:rPr>
                <w:rFonts w:eastAsia="Times New Roman"/>
                <w:szCs w:val="28"/>
                <w:lang w:eastAsia="lv-LV"/>
              </w:rPr>
              <w:lastRenderedPageBreak/>
              <w:t>Projekts šo jomu neskar.</w:t>
            </w:r>
          </w:p>
        </w:tc>
      </w:tr>
      <w:tr w:rsidR="00265C94" w:rsidRPr="00FF0AED" w:rsidTr="003342D1">
        <w:tc>
          <w:tcPr>
            <w:tcW w:w="0" w:type="auto"/>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lastRenderedPageBreak/>
              <w:t>4.</w:t>
            </w:r>
          </w:p>
        </w:tc>
        <w:tc>
          <w:tcPr>
            <w:tcW w:w="170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Projekta izpildes ietekme uz pārvaldes institucionālo struktūru.</w:t>
            </w:r>
          </w:p>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Esošu institūciju likvidācija</w:t>
            </w:r>
          </w:p>
        </w:tc>
        <w:tc>
          <w:tcPr>
            <w:tcW w:w="3147"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spacing w:before="100" w:beforeAutospacing="1" w:after="100" w:afterAutospacing="1"/>
              <w:jc w:val="both"/>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0" w:type="auto"/>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5.</w:t>
            </w:r>
          </w:p>
        </w:tc>
        <w:tc>
          <w:tcPr>
            <w:tcW w:w="170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Projekta izpildes ietekme uz pārvaldes institucionālo struktūru.</w:t>
            </w:r>
          </w:p>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Esošu institūciju reorganizācija</w:t>
            </w:r>
          </w:p>
        </w:tc>
        <w:tc>
          <w:tcPr>
            <w:tcW w:w="3147" w:type="pct"/>
            <w:tcBorders>
              <w:top w:val="outset" w:sz="6" w:space="0" w:color="000000"/>
              <w:left w:val="outset" w:sz="6" w:space="0" w:color="000000"/>
              <w:bottom w:val="outset" w:sz="6" w:space="0" w:color="000000"/>
              <w:right w:val="outset" w:sz="6" w:space="0" w:color="000000"/>
            </w:tcBorders>
            <w:hideMark/>
          </w:tcPr>
          <w:p w:rsidR="00265C94" w:rsidRPr="00FF0AED" w:rsidRDefault="007B4B2D">
            <w:pPr>
              <w:spacing w:before="100" w:beforeAutospacing="1" w:after="100" w:afterAutospacing="1"/>
              <w:jc w:val="both"/>
              <w:rPr>
                <w:rFonts w:eastAsia="Times New Roman"/>
                <w:szCs w:val="28"/>
                <w:lang w:eastAsia="lv-LV"/>
              </w:rPr>
            </w:pPr>
            <w:r w:rsidRPr="00FF0AED">
              <w:rPr>
                <w:rFonts w:eastAsia="Times New Roman"/>
                <w:szCs w:val="28"/>
                <w:lang w:eastAsia="lv-LV"/>
              </w:rPr>
              <w:t>Projekts šo jomu neskar.</w:t>
            </w:r>
          </w:p>
        </w:tc>
      </w:tr>
      <w:tr w:rsidR="00265C94" w:rsidRPr="00FF0AED" w:rsidTr="003342D1">
        <w:tc>
          <w:tcPr>
            <w:tcW w:w="0" w:type="auto"/>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6.</w:t>
            </w:r>
          </w:p>
        </w:tc>
        <w:tc>
          <w:tcPr>
            <w:tcW w:w="1700"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Cita informācija</w:t>
            </w:r>
          </w:p>
        </w:tc>
        <w:tc>
          <w:tcPr>
            <w:tcW w:w="3147" w:type="pct"/>
            <w:tcBorders>
              <w:top w:val="outset" w:sz="6" w:space="0" w:color="000000"/>
              <w:left w:val="outset" w:sz="6" w:space="0" w:color="000000"/>
              <w:bottom w:val="outset" w:sz="6" w:space="0" w:color="000000"/>
              <w:right w:val="outset" w:sz="6" w:space="0" w:color="000000"/>
            </w:tcBorders>
            <w:hideMark/>
          </w:tcPr>
          <w:p w:rsidR="00265C94" w:rsidRPr="00FF0AED" w:rsidRDefault="00265C94">
            <w:pPr>
              <w:spacing w:before="100" w:beforeAutospacing="1" w:after="100" w:afterAutospacing="1"/>
              <w:rPr>
                <w:rFonts w:eastAsia="Times New Roman"/>
                <w:szCs w:val="28"/>
                <w:lang w:eastAsia="lv-LV"/>
              </w:rPr>
            </w:pPr>
            <w:r w:rsidRPr="00FF0AED">
              <w:rPr>
                <w:rFonts w:eastAsia="Times New Roman"/>
                <w:szCs w:val="28"/>
                <w:lang w:eastAsia="lv-LV"/>
              </w:rPr>
              <w:t>Nav.</w:t>
            </w:r>
          </w:p>
        </w:tc>
      </w:tr>
    </w:tbl>
    <w:p w:rsidR="00265C94" w:rsidRDefault="00265C94" w:rsidP="00265C94"/>
    <w:p w:rsidR="002D2F8F" w:rsidRPr="00FF0AED" w:rsidRDefault="002D2F8F" w:rsidP="00265C94"/>
    <w:p w:rsidR="009C755E" w:rsidRDefault="003E586F" w:rsidP="00265C94">
      <w:pPr>
        <w:tabs>
          <w:tab w:val="right" w:pos="9074"/>
        </w:tabs>
        <w:rPr>
          <w:szCs w:val="28"/>
        </w:rPr>
      </w:pPr>
      <w:r w:rsidRPr="00FF0AED">
        <w:rPr>
          <w:szCs w:val="28"/>
        </w:rPr>
        <w:t xml:space="preserve">Aizsardzības </w:t>
      </w:r>
      <w:r w:rsidR="009C755E">
        <w:rPr>
          <w:szCs w:val="28"/>
        </w:rPr>
        <w:t xml:space="preserve">ministra </w:t>
      </w:r>
      <w:proofErr w:type="spellStart"/>
      <w:r w:rsidR="009C755E">
        <w:rPr>
          <w:szCs w:val="28"/>
        </w:rPr>
        <w:t>p.i</w:t>
      </w:r>
      <w:proofErr w:type="spellEnd"/>
      <w:r w:rsidR="009C755E">
        <w:rPr>
          <w:szCs w:val="28"/>
        </w:rPr>
        <w:t>.</w:t>
      </w:r>
    </w:p>
    <w:p w:rsidR="00265C94" w:rsidRPr="00FF0AED" w:rsidRDefault="009C755E" w:rsidP="00265C94">
      <w:pPr>
        <w:tabs>
          <w:tab w:val="right" w:pos="9074"/>
        </w:tabs>
        <w:rPr>
          <w:szCs w:val="28"/>
        </w:rPr>
      </w:pPr>
      <w:r>
        <w:rPr>
          <w:szCs w:val="28"/>
        </w:rPr>
        <w:t>satiksmes ministrs</w:t>
      </w:r>
      <w:proofErr w:type="gramStart"/>
      <w:r w:rsidR="0008153A" w:rsidRPr="00FF0AED">
        <w:rPr>
          <w:szCs w:val="28"/>
        </w:rPr>
        <w:t xml:space="preserve">                                                                  </w:t>
      </w:r>
      <w:r>
        <w:rPr>
          <w:szCs w:val="28"/>
        </w:rPr>
        <w:t xml:space="preserve">        </w:t>
      </w:r>
      <w:proofErr w:type="gramEnd"/>
      <w:r w:rsidR="00265C94" w:rsidRPr="00FF0AED">
        <w:rPr>
          <w:szCs w:val="28"/>
        </w:rPr>
        <w:t>A.</w:t>
      </w:r>
      <w:r>
        <w:rPr>
          <w:szCs w:val="28"/>
        </w:rPr>
        <w:t>Matīss</w:t>
      </w:r>
    </w:p>
    <w:p w:rsidR="00265C94" w:rsidRPr="00FF0AED" w:rsidRDefault="00265C94" w:rsidP="00265C94">
      <w:pPr>
        <w:tabs>
          <w:tab w:val="right" w:pos="9000"/>
        </w:tabs>
        <w:jc w:val="both"/>
        <w:rPr>
          <w:szCs w:val="28"/>
        </w:rPr>
      </w:pPr>
    </w:p>
    <w:p w:rsidR="009C755E" w:rsidRDefault="009C755E" w:rsidP="00265C94">
      <w:pPr>
        <w:tabs>
          <w:tab w:val="right" w:pos="9000"/>
        </w:tabs>
        <w:jc w:val="both"/>
        <w:rPr>
          <w:szCs w:val="28"/>
        </w:rPr>
      </w:pPr>
      <w:r>
        <w:rPr>
          <w:szCs w:val="28"/>
        </w:rPr>
        <w:t xml:space="preserve">Vīza: valsts sekretāra </w:t>
      </w:r>
      <w:proofErr w:type="spellStart"/>
      <w:r>
        <w:rPr>
          <w:szCs w:val="28"/>
        </w:rPr>
        <w:t>p.i</w:t>
      </w:r>
      <w:proofErr w:type="spellEnd"/>
      <w:r>
        <w:rPr>
          <w:szCs w:val="28"/>
        </w:rPr>
        <w:t>.</w:t>
      </w:r>
    </w:p>
    <w:p w:rsidR="009C755E" w:rsidRDefault="009C755E" w:rsidP="00265C94">
      <w:pPr>
        <w:tabs>
          <w:tab w:val="right" w:pos="9000"/>
        </w:tabs>
        <w:jc w:val="both"/>
        <w:rPr>
          <w:szCs w:val="28"/>
        </w:rPr>
      </w:pPr>
      <w:r>
        <w:rPr>
          <w:szCs w:val="28"/>
        </w:rPr>
        <w:t>valsts sekretāra vietniece</w:t>
      </w:r>
    </w:p>
    <w:p w:rsidR="00265C94" w:rsidRPr="00FF0AED" w:rsidRDefault="009C755E" w:rsidP="00265C94">
      <w:pPr>
        <w:tabs>
          <w:tab w:val="right" w:pos="9000"/>
        </w:tabs>
        <w:jc w:val="both"/>
        <w:rPr>
          <w:szCs w:val="28"/>
        </w:rPr>
      </w:pPr>
      <w:r>
        <w:rPr>
          <w:szCs w:val="28"/>
        </w:rPr>
        <w:t>administratīvos un juridiskos jautājumos</w:t>
      </w:r>
      <w:proofErr w:type="gramStart"/>
      <w:r w:rsidR="0008153A" w:rsidRPr="00FF0AED">
        <w:rPr>
          <w:szCs w:val="28"/>
        </w:rPr>
        <w:t xml:space="preserve">                                 </w:t>
      </w:r>
      <w:r>
        <w:rPr>
          <w:szCs w:val="28"/>
        </w:rPr>
        <w:t xml:space="preserve">   </w:t>
      </w:r>
      <w:r w:rsidR="0008153A" w:rsidRPr="00FF0AED">
        <w:rPr>
          <w:szCs w:val="28"/>
        </w:rPr>
        <w:t xml:space="preserve"> </w:t>
      </w:r>
      <w:proofErr w:type="spellStart"/>
      <w:proofErr w:type="gramEnd"/>
      <w:r>
        <w:rPr>
          <w:szCs w:val="28"/>
        </w:rPr>
        <w:t>I.Dreģe</w:t>
      </w:r>
      <w:proofErr w:type="spellEnd"/>
    </w:p>
    <w:p w:rsidR="001F29C3" w:rsidRPr="00FF0AED" w:rsidRDefault="001F29C3" w:rsidP="00265C94">
      <w:pPr>
        <w:rPr>
          <w:sz w:val="20"/>
          <w:szCs w:val="20"/>
        </w:rPr>
      </w:pPr>
    </w:p>
    <w:p w:rsidR="002D2F8F" w:rsidRDefault="002D2F8F" w:rsidP="00265C94">
      <w:pPr>
        <w:rPr>
          <w:sz w:val="20"/>
          <w:szCs w:val="20"/>
        </w:rPr>
      </w:pPr>
    </w:p>
    <w:p w:rsidR="007C47FE" w:rsidRDefault="007C47FE" w:rsidP="00265C94">
      <w:pPr>
        <w:rPr>
          <w:sz w:val="20"/>
          <w:szCs w:val="20"/>
        </w:rPr>
      </w:pPr>
    </w:p>
    <w:p w:rsidR="007C47FE" w:rsidRDefault="007C47FE" w:rsidP="00265C94">
      <w:pPr>
        <w:rPr>
          <w:sz w:val="20"/>
          <w:szCs w:val="20"/>
        </w:rPr>
      </w:pPr>
    </w:p>
    <w:p w:rsidR="007C47FE" w:rsidRDefault="007C47FE" w:rsidP="00265C94">
      <w:pPr>
        <w:rPr>
          <w:sz w:val="20"/>
          <w:szCs w:val="20"/>
        </w:rPr>
      </w:pPr>
    </w:p>
    <w:p w:rsidR="00F46F42" w:rsidRDefault="00D52DFA" w:rsidP="00265C94">
      <w:pPr>
        <w:rPr>
          <w:sz w:val="20"/>
          <w:szCs w:val="20"/>
        </w:rPr>
      </w:pPr>
      <w:r>
        <w:rPr>
          <w:sz w:val="20"/>
          <w:szCs w:val="20"/>
        </w:rPr>
        <w:t>30</w:t>
      </w:r>
      <w:r w:rsidR="0070493C">
        <w:rPr>
          <w:sz w:val="20"/>
          <w:szCs w:val="20"/>
        </w:rPr>
        <w:t>.07.</w:t>
      </w:r>
      <w:r w:rsidR="003E5554">
        <w:rPr>
          <w:sz w:val="20"/>
          <w:szCs w:val="20"/>
        </w:rPr>
        <w:t>2013</w:t>
      </w:r>
      <w:proofErr w:type="gramStart"/>
      <w:r w:rsidR="00265C94">
        <w:rPr>
          <w:sz w:val="20"/>
          <w:szCs w:val="20"/>
        </w:rPr>
        <w:t xml:space="preserve">  </w:t>
      </w:r>
      <w:proofErr w:type="gramEnd"/>
      <w:r w:rsidR="009C755E">
        <w:rPr>
          <w:sz w:val="20"/>
          <w:szCs w:val="20"/>
        </w:rPr>
        <w:t>10:13</w:t>
      </w:r>
    </w:p>
    <w:p w:rsidR="00265C94" w:rsidRDefault="00BA419C" w:rsidP="00265C94">
      <w:pPr>
        <w:rPr>
          <w:sz w:val="20"/>
          <w:szCs w:val="20"/>
        </w:rPr>
      </w:pPr>
      <w:r>
        <w:rPr>
          <w:sz w:val="20"/>
          <w:szCs w:val="20"/>
        </w:rPr>
        <w:t>1</w:t>
      </w:r>
      <w:r w:rsidR="00E12A86">
        <w:rPr>
          <w:sz w:val="20"/>
          <w:szCs w:val="20"/>
        </w:rPr>
        <w:t>4</w:t>
      </w:r>
      <w:r w:rsidR="009C755E">
        <w:rPr>
          <w:sz w:val="20"/>
          <w:szCs w:val="20"/>
        </w:rPr>
        <w:t>15</w:t>
      </w:r>
      <w:bookmarkStart w:id="2" w:name="_GoBack"/>
      <w:bookmarkEnd w:id="2"/>
      <w:r w:rsidR="00726472">
        <w:rPr>
          <w:sz w:val="20"/>
          <w:szCs w:val="20"/>
        </w:rPr>
        <w:t xml:space="preserve">             </w:t>
      </w:r>
    </w:p>
    <w:p w:rsidR="00265C94" w:rsidRDefault="00503850" w:rsidP="00265C94">
      <w:pPr>
        <w:pStyle w:val="Header"/>
        <w:rPr>
          <w:sz w:val="20"/>
          <w:szCs w:val="20"/>
        </w:rPr>
      </w:pPr>
      <w:r>
        <w:rPr>
          <w:sz w:val="20"/>
          <w:szCs w:val="20"/>
        </w:rPr>
        <w:t xml:space="preserve">Rita </w:t>
      </w:r>
      <w:proofErr w:type="spellStart"/>
      <w:r w:rsidR="00265C94">
        <w:rPr>
          <w:sz w:val="20"/>
          <w:szCs w:val="20"/>
        </w:rPr>
        <w:t>Dreiškena-Lāce</w:t>
      </w:r>
      <w:proofErr w:type="spellEnd"/>
    </w:p>
    <w:p w:rsidR="00265C94" w:rsidRDefault="004702E5" w:rsidP="00265C94">
      <w:pPr>
        <w:pStyle w:val="Header"/>
        <w:rPr>
          <w:sz w:val="20"/>
          <w:szCs w:val="20"/>
        </w:rPr>
      </w:pPr>
      <w:r>
        <w:rPr>
          <w:sz w:val="20"/>
          <w:szCs w:val="20"/>
        </w:rPr>
        <w:fldChar w:fldCharType="begin"/>
      </w:r>
      <w:r w:rsidR="00265C94">
        <w:rPr>
          <w:sz w:val="20"/>
          <w:szCs w:val="20"/>
        </w:rPr>
        <w:instrText xml:space="preserve"> COMMENTS  \* MERGEFORMAT </w:instrText>
      </w:r>
      <w:r>
        <w:rPr>
          <w:sz w:val="20"/>
          <w:szCs w:val="20"/>
        </w:rPr>
        <w:fldChar w:fldCharType="separate"/>
      </w:r>
      <w:proofErr w:type="spellStart"/>
      <w:r w:rsidR="00BA419C">
        <w:rPr>
          <w:sz w:val="20"/>
          <w:szCs w:val="20"/>
        </w:rPr>
        <w:t>Tālr</w:t>
      </w:r>
      <w:proofErr w:type="spellEnd"/>
      <w:r w:rsidR="00BA419C">
        <w:rPr>
          <w:sz w:val="20"/>
          <w:szCs w:val="20"/>
        </w:rPr>
        <w:t>.: 67335247</w:t>
      </w:r>
    </w:p>
    <w:p w:rsidR="00BA419C" w:rsidRDefault="00BA419C" w:rsidP="003E5554">
      <w:pPr>
        <w:pStyle w:val="Header"/>
        <w:rPr>
          <w:sz w:val="20"/>
          <w:szCs w:val="20"/>
        </w:rPr>
      </w:pPr>
      <w:r>
        <w:rPr>
          <w:sz w:val="20"/>
          <w:szCs w:val="20"/>
        </w:rPr>
        <w:t>E-pasta adrese: Rita.Dreiskena@mod.gov.lv</w:t>
      </w:r>
      <w:r w:rsidR="004702E5">
        <w:rPr>
          <w:sz w:val="20"/>
          <w:szCs w:val="20"/>
        </w:rPr>
        <w:fldChar w:fldCharType="end"/>
      </w:r>
    </w:p>
    <w:p w:rsidR="00BA419C" w:rsidRDefault="00BA419C" w:rsidP="003E5554">
      <w:pPr>
        <w:pStyle w:val="Header"/>
        <w:rPr>
          <w:sz w:val="20"/>
          <w:szCs w:val="20"/>
        </w:rPr>
      </w:pPr>
      <w:r>
        <w:rPr>
          <w:sz w:val="20"/>
          <w:szCs w:val="20"/>
        </w:rPr>
        <w:t>Inita Ruka-Kāpostiņa</w:t>
      </w:r>
    </w:p>
    <w:p w:rsidR="00BA419C" w:rsidRDefault="00BA419C" w:rsidP="003E5554">
      <w:pPr>
        <w:pStyle w:val="Header"/>
        <w:rPr>
          <w:sz w:val="20"/>
          <w:szCs w:val="20"/>
        </w:rPr>
      </w:pPr>
      <w:proofErr w:type="spellStart"/>
      <w:r>
        <w:rPr>
          <w:sz w:val="20"/>
          <w:szCs w:val="20"/>
        </w:rPr>
        <w:t>Tālr</w:t>
      </w:r>
      <w:proofErr w:type="spellEnd"/>
      <w:r>
        <w:rPr>
          <w:sz w:val="20"/>
          <w:szCs w:val="20"/>
        </w:rPr>
        <w:t>. 67071901</w:t>
      </w:r>
    </w:p>
    <w:p w:rsidR="00BA419C" w:rsidRDefault="00BA419C" w:rsidP="003E5554">
      <w:pPr>
        <w:pStyle w:val="Header"/>
        <w:rPr>
          <w:rStyle w:val="Hyperlink"/>
          <w:color w:val="auto"/>
          <w:sz w:val="20"/>
          <w:szCs w:val="20"/>
        </w:rPr>
      </w:pPr>
      <w:r w:rsidRPr="0070493C">
        <w:rPr>
          <w:sz w:val="20"/>
          <w:szCs w:val="20"/>
        </w:rPr>
        <w:t xml:space="preserve">E-pasta adrese: </w:t>
      </w:r>
      <w:hyperlink r:id="rId11" w:history="1">
        <w:r w:rsidRPr="0070493C">
          <w:rPr>
            <w:rStyle w:val="Hyperlink"/>
            <w:color w:val="auto"/>
            <w:sz w:val="20"/>
            <w:szCs w:val="20"/>
          </w:rPr>
          <w:t>Inita.Ruka@mil.lv</w:t>
        </w:r>
      </w:hyperlink>
    </w:p>
    <w:p w:rsidR="0070493C" w:rsidRPr="0070493C" w:rsidRDefault="0070493C" w:rsidP="003E5554">
      <w:pPr>
        <w:pStyle w:val="Header"/>
        <w:rPr>
          <w:rStyle w:val="Hyperlink"/>
          <w:color w:val="auto"/>
          <w:sz w:val="20"/>
          <w:szCs w:val="20"/>
        </w:rPr>
      </w:pPr>
      <w:r w:rsidRPr="0070493C">
        <w:rPr>
          <w:rStyle w:val="Hyperlink"/>
          <w:color w:val="auto"/>
          <w:sz w:val="20"/>
          <w:szCs w:val="20"/>
        </w:rPr>
        <w:t xml:space="preserve">Madara </w:t>
      </w:r>
      <w:proofErr w:type="spellStart"/>
      <w:r w:rsidRPr="0070493C">
        <w:rPr>
          <w:rStyle w:val="Hyperlink"/>
          <w:color w:val="auto"/>
          <w:sz w:val="20"/>
          <w:szCs w:val="20"/>
        </w:rPr>
        <w:t>Elksne</w:t>
      </w:r>
      <w:proofErr w:type="spellEnd"/>
    </w:p>
    <w:p w:rsidR="0070493C" w:rsidRPr="0070493C" w:rsidRDefault="0070493C" w:rsidP="003E5554">
      <w:pPr>
        <w:pStyle w:val="Header"/>
        <w:rPr>
          <w:rStyle w:val="Hyperlink"/>
          <w:color w:val="auto"/>
          <w:sz w:val="20"/>
          <w:szCs w:val="20"/>
        </w:rPr>
      </w:pPr>
      <w:proofErr w:type="spellStart"/>
      <w:r w:rsidRPr="0070493C">
        <w:rPr>
          <w:rStyle w:val="Hyperlink"/>
          <w:color w:val="auto"/>
          <w:sz w:val="20"/>
          <w:szCs w:val="20"/>
        </w:rPr>
        <w:t>Tālr</w:t>
      </w:r>
      <w:proofErr w:type="spellEnd"/>
      <w:r w:rsidRPr="0070493C">
        <w:rPr>
          <w:rStyle w:val="Hyperlink"/>
          <w:color w:val="auto"/>
          <w:sz w:val="20"/>
          <w:szCs w:val="20"/>
        </w:rPr>
        <w:t>. 26175968</w:t>
      </w:r>
    </w:p>
    <w:p w:rsidR="0070493C" w:rsidRPr="0070493C" w:rsidRDefault="0070493C" w:rsidP="003E5554">
      <w:pPr>
        <w:pStyle w:val="Header"/>
        <w:rPr>
          <w:sz w:val="20"/>
          <w:szCs w:val="20"/>
        </w:rPr>
      </w:pPr>
      <w:r w:rsidRPr="0070493C">
        <w:rPr>
          <w:sz w:val="20"/>
          <w:szCs w:val="20"/>
        </w:rPr>
        <w:t>E-pasta adrese</w:t>
      </w:r>
      <w:r>
        <w:rPr>
          <w:rStyle w:val="Hyperlink"/>
          <w:color w:val="auto"/>
          <w:sz w:val="20"/>
          <w:szCs w:val="20"/>
        </w:rPr>
        <w:t xml:space="preserve">: </w:t>
      </w:r>
      <w:r w:rsidRPr="0070493C">
        <w:rPr>
          <w:rStyle w:val="Hyperlink"/>
          <w:color w:val="auto"/>
          <w:sz w:val="20"/>
          <w:szCs w:val="20"/>
        </w:rPr>
        <w:t>Madara.Elksne@mil.lv</w:t>
      </w:r>
    </w:p>
    <w:p w:rsidR="00BA419C" w:rsidRPr="003E5554" w:rsidRDefault="00BA419C" w:rsidP="003E5554">
      <w:pPr>
        <w:pStyle w:val="Header"/>
        <w:rPr>
          <w:sz w:val="20"/>
          <w:szCs w:val="20"/>
        </w:rPr>
      </w:pPr>
      <w:r>
        <w:rPr>
          <w:sz w:val="20"/>
          <w:szCs w:val="20"/>
        </w:rPr>
        <w:t>Fakss: 67212307</w:t>
      </w:r>
    </w:p>
    <w:sectPr w:rsidR="00BA419C" w:rsidRPr="003E5554" w:rsidSect="00B2299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72" w:rsidRDefault="00EB3B72" w:rsidP="00265C94">
      <w:r>
        <w:separator/>
      </w:r>
    </w:p>
  </w:endnote>
  <w:endnote w:type="continuationSeparator" w:id="0">
    <w:p w:rsidR="00EB3B72" w:rsidRDefault="00EB3B72" w:rsidP="0026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A" w:rsidRPr="00AB4ECA" w:rsidRDefault="00D52DFA" w:rsidP="00AB4ECA">
    <w:pPr>
      <w:jc w:val="both"/>
      <w:outlineLvl w:val="3"/>
      <w:rPr>
        <w:rFonts w:eastAsia="Times New Roman"/>
        <w:bCs/>
        <w:sz w:val="20"/>
        <w:szCs w:val="20"/>
        <w:lang w:eastAsia="lv-LV"/>
      </w:rPr>
    </w:pPr>
    <w:r>
      <w:rPr>
        <w:sz w:val="20"/>
        <w:szCs w:val="20"/>
      </w:rPr>
      <w:t>AIMAnot_30</w:t>
    </w:r>
    <w:r w:rsidR="00AB4ECA" w:rsidRPr="00AB4ECA">
      <w:rPr>
        <w:sz w:val="20"/>
        <w:szCs w:val="20"/>
      </w:rPr>
      <w:t>0</w:t>
    </w:r>
    <w:r w:rsidR="0070493C">
      <w:rPr>
        <w:sz w:val="20"/>
        <w:szCs w:val="20"/>
      </w:rPr>
      <w:t>7</w:t>
    </w:r>
    <w:r w:rsidR="00AB4ECA" w:rsidRPr="00AB4ECA">
      <w:rPr>
        <w:sz w:val="20"/>
        <w:szCs w:val="20"/>
      </w:rPr>
      <w:t xml:space="preserve">13_ricibspeja; </w:t>
    </w:r>
    <w:r w:rsidR="00AB4ECA" w:rsidRPr="00AB4ECA">
      <w:rPr>
        <w:rFonts w:eastAsia="Times New Roman"/>
        <w:bCs/>
        <w:sz w:val="20"/>
        <w:szCs w:val="20"/>
        <w:lang w:eastAsia="lv-LV"/>
      </w:rPr>
      <w:t>Likumprojekta</w:t>
    </w:r>
    <w:r w:rsidR="00AB4ECA">
      <w:rPr>
        <w:rFonts w:eastAsia="Times New Roman"/>
        <w:bCs/>
        <w:sz w:val="20"/>
        <w:szCs w:val="20"/>
        <w:lang w:eastAsia="lv-LV"/>
      </w:rPr>
      <w:t xml:space="preserve"> </w:t>
    </w:r>
    <w:r w:rsidR="00AB4ECA" w:rsidRPr="00AB4ECA">
      <w:rPr>
        <w:rFonts w:eastAsia="Times New Roman"/>
        <w:bCs/>
        <w:sz w:val="20"/>
        <w:szCs w:val="20"/>
        <w:lang w:eastAsia="lv-LV"/>
      </w:rPr>
      <w:t xml:space="preserve">„Grozījums </w:t>
    </w:r>
    <w:hyperlink r:id="rId1" w:tgtFrame="_blank" w:history="1">
      <w:r w:rsidR="00AB4ECA" w:rsidRPr="00AB4ECA">
        <w:rPr>
          <w:rFonts w:eastAsia="Times New Roman"/>
          <w:bCs/>
          <w:sz w:val="20"/>
          <w:szCs w:val="20"/>
          <w:lang w:eastAsia="lv-LV"/>
        </w:rPr>
        <w:t>Latvijas Republikas Zemessardzes likumā</w:t>
      </w:r>
    </w:hyperlink>
    <w:r w:rsidR="00AB4ECA" w:rsidRPr="00AB4ECA">
      <w:rPr>
        <w:rFonts w:eastAsia="Times New Roman"/>
        <w:bCs/>
        <w:sz w:val="20"/>
        <w:szCs w:val="20"/>
        <w:lang w:eastAsia="lv-LV"/>
      </w:rPr>
      <w:t>”</w:t>
    </w:r>
    <w:r w:rsidR="00AB4ECA">
      <w:rPr>
        <w:rFonts w:eastAsia="Times New Roman"/>
        <w:bCs/>
        <w:sz w:val="20"/>
        <w:szCs w:val="20"/>
        <w:lang w:eastAsia="lv-LV"/>
      </w:rPr>
      <w:t xml:space="preserve"> </w:t>
    </w:r>
    <w:r w:rsidR="00AB4ECA" w:rsidRPr="00AB4ECA">
      <w:rPr>
        <w:rFonts w:eastAsia="Times New Roman"/>
        <w:bCs/>
        <w:sz w:val="20"/>
        <w:szCs w:val="20"/>
        <w:lang w:eastAsia="lv-LV"/>
      </w:rPr>
      <w:t>sākotnējās ietekmes novērtējuma ziņojums (anotācija)</w:t>
    </w:r>
  </w:p>
  <w:p w:rsidR="00AB4ECA" w:rsidRDefault="00AB4ECA">
    <w:pPr>
      <w:pStyle w:val="Footer"/>
    </w:pPr>
  </w:p>
  <w:p w:rsidR="007E02F5" w:rsidRDefault="007E0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72" w:rsidRDefault="00EB3B72" w:rsidP="00265C94">
      <w:r>
        <w:separator/>
      </w:r>
    </w:p>
  </w:footnote>
  <w:footnote w:type="continuationSeparator" w:id="0">
    <w:p w:rsidR="00EB3B72" w:rsidRDefault="00EB3B72" w:rsidP="0026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26872"/>
      <w:docPartObj>
        <w:docPartGallery w:val="Page Numbers (Top of Page)"/>
        <w:docPartUnique/>
      </w:docPartObj>
    </w:sdtPr>
    <w:sdtEndPr>
      <w:rPr>
        <w:noProof/>
      </w:rPr>
    </w:sdtEndPr>
    <w:sdtContent>
      <w:p w:rsidR="009551E1" w:rsidRDefault="009551E1">
        <w:pPr>
          <w:pStyle w:val="Header"/>
          <w:jc w:val="right"/>
        </w:pPr>
        <w:r>
          <w:fldChar w:fldCharType="begin"/>
        </w:r>
        <w:r>
          <w:instrText xml:space="preserve"> PAGE   \* MERGEFORMAT </w:instrText>
        </w:r>
        <w:r>
          <w:fldChar w:fldCharType="separate"/>
        </w:r>
        <w:r w:rsidR="009C755E">
          <w:rPr>
            <w:noProof/>
          </w:rPr>
          <w:t>7</w:t>
        </w:r>
        <w:r>
          <w:rPr>
            <w:noProof/>
          </w:rPr>
          <w:fldChar w:fldCharType="end"/>
        </w:r>
      </w:p>
    </w:sdtContent>
  </w:sdt>
  <w:p w:rsidR="007E02F5" w:rsidRDefault="007E0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2B7C"/>
    <w:multiLevelType w:val="hybridMultilevel"/>
    <w:tmpl w:val="BBB484F0"/>
    <w:lvl w:ilvl="0" w:tplc="5410749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94"/>
    <w:rsid w:val="0006124B"/>
    <w:rsid w:val="000812E5"/>
    <w:rsid w:val="0008153A"/>
    <w:rsid w:val="00090A4E"/>
    <w:rsid w:val="000B52DC"/>
    <w:rsid w:val="000E2690"/>
    <w:rsid w:val="00133D4D"/>
    <w:rsid w:val="00135AE4"/>
    <w:rsid w:val="0015083F"/>
    <w:rsid w:val="00151DE0"/>
    <w:rsid w:val="001811E6"/>
    <w:rsid w:val="001A2B1A"/>
    <w:rsid w:val="001E2439"/>
    <w:rsid w:val="001F29C3"/>
    <w:rsid w:val="00206574"/>
    <w:rsid w:val="00216422"/>
    <w:rsid w:val="002235D7"/>
    <w:rsid w:val="00243B4C"/>
    <w:rsid w:val="002650C2"/>
    <w:rsid w:val="00265C94"/>
    <w:rsid w:val="002837E1"/>
    <w:rsid w:val="002B11C7"/>
    <w:rsid w:val="002D2F8F"/>
    <w:rsid w:val="002F1F6F"/>
    <w:rsid w:val="00312E1F"/>
    <w:rsid w:val="00323FAA"/>
    <w:rsid w:val="003333F2"/>
    <w:rsid w:val="003342D1"/>
    <w:rsid w:val="00351FE2"/>
    <w:rsid w:val="0035201C"/>
    <w:rsid w:val="00374AEB"/>
    <w:rsid w:val="00381711"/>
    <w:rsid w:val="003A6DA3"/>
    <w:rsid w:val="003C5C49"/>
    <w:rsid w:val="003E5554"/>
    <w:rsid w:val="003E586F"/>
    <w:rsid w:val="00413B61"/>
    <w:rsid w:val="004160F8"/>
    <w:rsid w:val="00416DB7"/>
    <w:rsid w:val="0044277A"/>
    <w:rsid w:val="004702E5"/>
    <w:rsid w:val="0048189D"/>
    <w:rsid w:val="004C03F2"/>
    <w:rsid w:val="004F2CD4"/>
    <w:rsid w:val="00503850"/>
    <w:rsid w:val="00505204"/>
    <w:rsid w:val="0056188D"/>
    <w:rsid w:val="00565985"/>
    <w:rsid w:val="005715EF"/>
    <w:rsid w:val="00580EF8"/>
    <w:rsid w:val="005C011C"/>
    <w:rsid w:val="005D2FA3"/>
    <w:rsid w:val="005F294E"/>
    <w:rsid w:val="006113AE"/>
    <w:rsid w:val="006140FF"/>
    <w:rsid w:val="00643510"/>
    <w:rsid w:val="006628A6"/>
    <w:rsid w:val="006755C4"/>
    <w:rsid w:val="006A54A5"/>
    <w:rsid w:val="006C5C91"/>
    <w:rsid w:val="0070493C"/>
    <w:rsid w:val="00721354"/>
    <w:rsid w:val="00726472"/>
    <w:rsid w:val="00741F93"/>
    <w:rsid w:val="0076663C"/>
    <w:rsid w:val="00780F3A"/>
    <w:rsid w:val="007823DC"/>
    <w:rsid w:val="007A56BE"/>
    <w:rsid w:val="007B4B2D"/>
    <w:rsid w:val="007C448F"/>
    <w:rsid w:val="007C47FE"/>
    <w:rsid w:val="007E02F5"/>
    <w:rsid w:val="007E344A"/>
    <w:rsid w:val="007F133C"/>
    <w:rsid w:val="00811257"/>
    <w:rsid w:val="00830B1E"/>
    <w:rsid w:val="00891A16"/>
    <w:rsid w:val="008E15ED"/>
    <w:rsid w:val="008E5B4D"/>
    <w:rsid w:val="0090171C"/>
    <w:rsid w:val="00926B49"/>
    <w:rsid w:val="009551E1"/>
    <w:rsid w:val="009C755E"/>
    <w:rsid w:val="009D304F"/>
    <w:rsid w:val="009D5004"/>
    <w:rsid w:val="00A54389"/>
    <w:rsid w:val="00A60A65"/>
    <w:rsid w:val="00A65531"/>
    <w:rsid w:val="00A66407"/>
    <w:rsid w:val="00AA2356"/>
    <w:rsid w:val="00AB4ECA"/>
    <w:rsid w:val="00AF014C"/>
    <w:rsid w:val="00B22998"/>
    <w:rsid w:val="00B23E79"/>
    <w:rsid w:val="00B256DC"/>
    <w:rsid w:val="00B40440"/>
    <w:rsid w:val="00B74132"/>
    <w:rsid w:val="00BA419C"/>
    <w:rsid w:val="00C700EF"/>
    <w:rsid w:val="00C82F11"/>
    <w:rsid w:val="00C91AF1"/>
    <w:rsid w:val="00C9365F"/>
    <w:rsid w:val="00CB20B4"/>
    <w:rsid w:val="00CF4948"/>
    <w:rsid w:val="00D0743E"/>
    <w:rsid w:val="00D32B34"/>
    <w:rsid w:val="00D375B5"/>
    <w:rsid w:val="00D52DFA"/>
    <w:rsid w:val="00D61327"/>
    <w:rsid w:val="00D778CE"/>
    <w:rsid w:val="00D844CD"/>
    <w:rsid w:val="00D94A9D"/>
    <w:rsid w:val="00DE18AD"/>
    <w:rsid w:val="00DF17B1"/>
    <w:rsid w:val="00DF58F1"/>
    <w:rsid w:val="00E12A86"/>
    <w:rsid w:val="00E137EA"/>
    <w:rsid w:val="00EB3B72"/>
    <w:rsid w:val="00EC1C98"/>
    <w:rsid w:val="00F078EB"/>
    <w:rsid w:val="00F14335"/>
    <w:rsid w:val="00F46F42"/>
    <w:rsid w:val="00F61CF7"/>
    <w:rsid w:val="00FC4F59"/>
    <w:rsid w:val="00FD0CCC"/>
    <w:rsid w:val="00FE05F5"/>
    <w:rsid w:val="00FF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94"/>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65C94"/>
    <w:pPr>
      <w:spacing w:before="100" w:beforeAutospacing="1" w:after="100" w:afterAutospacing="1"/>
    </w:pPr>
    <w:rPr>
      <w:rFonts w:eastAsia="Times New Roman"/>
      <w:sz w:val="24"/>
      <w:szCs w:val="24"/>
      <w:lang w:eastAsia="lv-LV"/>
    </w:rPr>
  </w:style>
  <w:style w:type="paragraph" w:styleId="Header">
    <w:name w:val="header"/>
    <w:basedOn w:val="Normal"/>
    <w:link w:val="HeaderChar"/>
    <w:uiPriority w:val="99"/>
    <w:unhideWhenUsed/>
    <w:rsid w:val="00265C94"/>
    <w:pPr>
      <w:tabs>
        <w:tab w:val="center" w:pos="4153"/>
        <w:tab w:val="right" w:pos="8306"/>
      </w:tabs>
    </w:pPr>
  </w:style>
  <w:style w:type="character" w:customStyle="1" w:styleId="HeaderChar">
    <w:name w:val="Header Char"/>
    <w:basedOn w:val="DefaultParagraphFont"/>
    <w:link w:val="Header"/>
    <w:uiPriority w:val="99"/>
    <w:rsid w:val="00265C94"/>
    <w:rPr>
      <w:rFonts w:ascii="Times New Roman" w:eastAsia="Calibri" w:hAnsi="Times New Roman" w:cs="Times New Roman"/>
      <w:sz w:val="28"/>
    </w:rPr>
  </w:style>
  <w:style w:type="paragraph" w:customStyle="1" w:styleId="naisf">
    <w:name w:val="naisf"/>
    <w:basedOn w:val="Normal"/>
    <w:rsid w:val="00265C94"/>
    <w:pPr>
      <w:spacing w:before="75" w:after="75"/>
      <w:ind w:firstLine="375"/>
      <w:jc w:val="both"/>
    </w:pPr>
    <w:rPr>
      <w:rFonts w:eastAsia="Times New Roman"/>
      <w:sz w:val="24"/>
      <w:szCs w:val="24"/>
      <w:lang w:eastAsia="lv-LV"/>
    </w:rPr>
  </w:style>
  <w:style w:type="paragraph" w:styleId="Footer">
    <w:name w:val="footer"/>
    <w:basedOn w:val="Normal"/>
    <w:link w:val="FooterChar"/>
    <w:uiPriority w:val="99"/>
    <w:unhideWhenUsed/>
    <w:rsid w:val="00265C94"/>
    <w:pPr>
      <w:tabs>
        <w:tab w:val="center" w:pos="4153"/>
        <w:tab w:val="right" w:pos="8306"/>
      </w:tabs>
    </w:pPr>
  </w:style>
  <w:style w:type="character" w:customStyle="1" w:styleId="FooterChar">
    <w:name w:val="Footer Char"/>
    <w:basedOn w:val="DefaultParagraphFont"/>
    <w:link w:val="Footer"/>
    <w:uiPriority w:val="99"/>
    <w:rsid w:val="00265C94"/>
    <w:rPr>
      <w:rFonts w:ascii="Times New Roman" w:eastAsia="Calibri" w:hAnsi="Times New Roman" w:cs="Times New Roman"/>
      <w:sz w:val="28"/>
    </w:rPr>
  </w:style>
  <w:style w:type="paragraph" w:styleId="BodyTextIndent">
    <w:name w:val="Body Text Indent"/>
    <w:basedOn w:val="Normal"/>
    <w:link w:val="BodyTextIndentChar"/>
    <w:unhideWhenUsed/>
    <w:rsid w:val="00F46F42"/>
    <w:pPr>
      <w:ind w:firstLine="720"/>
      <w:jc w:val="both"/>
    </w:pPr>
    <w:rPr>
      <w:rFonts w:eastAsia="Times New Roman"/>
      <w:sz w:val="24"/>
      <w:szCs w:val="24"/>
    </w:rPr>
  </w:style>
  <w:style w:type="character" w:customStyle="1" w:styleId="BodyTextIndentChar">
    <w:name w:val="Body Text Indent Char"/>
    <w:basedOn w:val="DefaultParagraphFont"/>
    <w:link w:val="BodyTextIndent"/>
    <w:rsid w:val="00F46F42"/>
    <w:rPr>
      <w:rFonts w:ascii="Times New Roman" w:eastAsia="Times New Roman" w:hAnsi="Times New Roman" w:cs="Times New Roman"/>
      <w:sz w:val="24"/>
      <w:szCs w:val="24"/>
    </w:rPr>
  </w:style>
  <w:style w:type="paragraph" w:customStyle="1" w:styleId="tv2131">
    <w:name w:val="tv2131"/>
    <w:basedOn w:val="Normal"/>
    <w:rsid w:val="002837E1"/>
    <w:pPr>
      <w:spacing w:before="240" w:line="360" w:lineRule="auto"/>
      <w:ind w:firstLine="300"/>
      <w:jc w:val="both"/>
    </w:pPr>
    <w:rPr>
      <w:rFonts w:ascii="Verdana" w:eastAsia="Times New Roman" w:hAnsi="Verdana"/>
      <w:sz w:val="18"/>
      <w:szCs w:val="18"/>
      <w:lang w:eastAsia="lv-LV"/>
    </w:rPr>
  </w:style>
  <w:style w:type="character" w:styleId="Hyperlink">
    <w:name w:val="Hyperlink"/>
    <w:basedOn w:val="DefaultParagraphFont"/>
    <w:uiPriority w:val="99"/>
    <w:unhideWhenUsed/>
    <w:rsid w:val="006C5C91"/>
    <w:rPr>
      <w:strike w:val="0"/>
      <w:dstrike w:val="0"/>
      <w:color w:val="40407C"/>
      <w:u w:val="none"/>
      <w:effect w:val="none"/>
    </w:rPr>
  </w:style>
  <w:style w:type="paragraph" w:styleId="BalloonText">
    <w:name w:val="Balloon Text"/>
    <w:basedOn w:val="Normal"/>
    <w:link w:val="BalloonTextChar"/>
    <w:uiPriority w:val="99"/>
    <w:semiHidden/>
    <w:unhideWhenUsed/>
    <w:rsid w:val="00AB4ECA"/>
    <w:rPr>
      <w:rFonts w:ascii="Tahoma" w:hAnsi="Tahoma" w:cs="Tahoma"/>
      <w:sz w:val="16"/>
      <w:szCs w:val="16"/>
    </w:rPr>
  </w:style>
  <w:style w:type="character" w:customStyle="1" w:styleId="BalloonTextChar">
    <w:name w:val="Balloon Text Char"/>
    <w:basedOn w:val="DefaultParagraphFont"/>
    <w:link w:val="BalloonText"/>
    <w:uiPriority w:val="99"/>
    <w:semiHidden/>
    <w:rsid w:val="00AB4E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94"/>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65C94"/>
    <w:pPr>
      <w:spacing w:before="100" w:beforeAutospacing="1" w:after="100" w:afterAutospacing="1"/>
    </w:pPr>
    <w:rPr>
      <w:rFonts w:eastAsia="Times New Roman"/>
      <w:sz w:val="24"/>
      <w:szCs w:val="24"/>
      <w:lang w:eastAsia="lv-LV"/>
    </w:rPr>
  </w:style>
  <w:style w:type="paragraph" w:styleId="Header">
    <w:name w:val="header"/>
    <w:basedOn w:val="Normal"/>
    <w:link w:val="HeaderChar"/>
    <w:uiPriority w:val="99"/>
    <w:unhideWhenUsed/>
    <w:rsid w:val="00265C94"/>
    <w:pPr>
      <w:tabs>
        <w:tab w:val="center" w:pos="4153"/>
        <w:tab w:val="right" w:pos="8306"/>
      </w:tabs>
    </w:pPr>
  </w:style>
  <w:style w:type="character" w:customStyle="1" w:styleId="HeaderChar">
    <w:name w:val="Header Char"/>
    <w:basedOn w:val="DefaultParagraphFont"/>
    <w:link w:val="Header"/>
    <w:uiPriority w:val="99"/>
    <w:rsid w:val="00265C94"/>
    <w:rPr>
      <w:rFonts w:ascii="Times New Roman" w:eastAsia="Calibri" w:hAnsi="Times New Roman" w:cs="Times New Roman"/>
      <w:sz w:val="28"/>
    </w:rPr>
  </w:style>
  <w:style w:type="paragraph" w:customStyle="1" w:styleId="naisf">
    <w:name w:val="naisf"/>
    <w:basedOn w:val="Normal"/>
    <w:rsid w:val="00265C94"/>
    <w:pPr>
      <w:spacing w:before="75" w:after="75"/>
      <w:ind w:firstLine="375"/>
      <w:jc w:val="both"/>
    </w:pPr>
    <w:rPr>
      <w:rFonts w:eastAsia="Times New Roman"/>
      <w:sz w:val="24"/>
      <w:szCs w:val="24"/>
      <w:lang w:eastAsia="lv-LV"/>
    </w:rPr>
  </w:style>
  <w:style w:type="paragraph" w:styleId="Footer">
    <w:name w:val="footer"/>
    <w:basedOn w:val="Normal"/>
    <w:link w:val="FooterChar"/>
    <w:uiPriority w:val="99"/>
    <w:unhideWhenUsed/>
    <w:rsid w:val="00265C94"/>
    <w:pPr>
      <w:tabs>
        <w:tab w:val="center" w:pos="4153"/>
        <w:tab w:val="right" w:pos="8306"/>
      </w:tabs>
    </w:pPr>
  </w:style>
  <w:style w:type="character" w:customStyle="1" w:styleId="FooterChar">
    <w:name w:val="Footer Char"/>
    <w:basedOn w:val="DefaultParagraphFont"/>
    <w:link w:val="Footer"/>
    <w:uiPriority w:val="99"/>
    <w:rsid w:val="00265C94"/>
    <w:rPr>
      <w:rFonts w:ascii="Times New Roman" w:eastAsia="Calibri" w:hAnsi="Times New Roman" w:cs="Times New Roman"/>
      <w:sz w:val="28"/>
    </w:rPr>
  </w:style>
  <w:style w:type="paragraph" w:styleId="BodyTextIndent">
    <w:name w:val="Body Text Indent"/>
    <w:basedOn w:val="Normal"/>
    <w:link w:val="BodyTextIndentChar"/>
    <w:unhideWhenUsed/>
    <w:rsid w:val="00F46F42"/>
    <w:pPr>
      <w:ind w:firstLine="720"/>
      <w:jc w:val="both"/>
    </w:pPr>
    <w:rPr>
      <w:rFonts w:eastAsia="Times New Roman"/>
      <w:sz w:val="24"/>
      <w:szCs w:val="24"/>
    </w:rPr>
  </w:style>
  <w:style w:type="character" w:customStyle="1" w:styleId="BodyTextIndentChar">
    <w:name w:val="Body Text Indent Char"/>
    <w:basedOn w:val="DefaultParagraphFont"/>
    <w:link w:val="BodyTextIndent"/>
    <w:rsid w:val="00F46F42"/>
    <w:rPr>
      <w:rFonts w:ascii="Times New Roman" w:eastAsia="Times New Roman" w:hAnsi="Times New Roman" w:cs="Times New Roman"/>
      <w:sz w:val="24"/>
      <w:szCs w:val="24"/>
    </w:rPr>
  </w:style>
  <w:style w:type="paragraph" w:customStyle="1" w:styleId="tv2131">
    <w:name w:val="tv2131"/>
    <w:basedOn w:val="Normal"/>
    <w:rsid w:val="002837E1"/>
    <w:pPr>
      <w:spacing w:before="240" w:line="360" w:lineRule="auto"/>
      <w:ind w:firstLine="300"/>
      <w:jc w:val="both"/>
    </w:pPr>
    <w:rPr>
      <w:rFonts w:ascii="Verdana" w:eastAsia="Times New Roman" w:hAnsi="Verdana"/>
      <w:sz w:val="18"/>
      <w:szCs w:val="18"/>
      <w:lang w:eastAsia="lv-LV"/>
    </w:rPr>
  </w:style>
  <w:style w:type="character" w:styleId="Hyperlink">
    <w:name w:val="Hyperlink"/>
    <w:basedOn w:val="DefaultParagraphFont"/>
    <w:uiPriority w:val="99"/>
    <w:unhideWhenUsed/>
    <w:rsid w:val="006C5C91"/>
    <w:rPr>
      <w:strike w:val="0"/>
      <w:dstrike w:val="0"/>
      <w:color w:val="40407C"/>
      <w:u w:val="none"/>
      <w:effect w:val="none"/>
    </w:rPr>
  </w:style>
  <w:style w:type="paragraph" w:styleId="BalloonText">
    <w:name w:val="Balloon Text"/>
    <w:basedOn w:val="Normal"/>
    <w:link w:val="BalloonTextChar"/>
    <w:uiPriority w:val="99"/>
    <w:semiHidden/>
    <w:unhideWhenUsed/>
    <w:rsid w:val="00AB4ECA"/>
    <w:rPr>
      <w:rFonts w:ascii="Tahoma" w:hAnsi="Tahoma" w:cs="Tahoma"/>
      <w:sz w:val="16"/>
      <w:szCs w:val="16"/>
    </w:rPr>
  </w:style>
  <w:style w:type="character" w:customStyle="1" w:styleId="BalloonTextChar">
    <w:name w:val="Balloon Text Char"/>
    <w:basedOn w:val="DefaultParagraphFont"/>
    <w:link w:val="BalloonText"/>
    <w:uiPriority w:val="99"/>
    <w:semiHidden/>
    <w:rsid w:val="00AB4E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ta.Ruka@mil.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68488" TargetMode="External"/><Relationship Id="rId4" Type="http://schemas.microsoft.com/office/2007/relationships/stylesWithEffects" Target="stylesWithEffects.xml"/><Relationship Id="rId9" Type="http://schemas.openxmlformats.org/officeDocument/2006/relationships/hyperlink" Target="http://www.likumi.lv/doc.php?id=6848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6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51D6A-59B3-4896-BF1C-95531573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A0040439.dotm</Template>
  <TotalTime>251</TotalTime>
  <Pages>7</Pages>
  <Words>7603</Words>
  <Characters>4334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Likumprojekts "Grozījums Latvijas Republikas Zemessardzes likumā"</vt:lpstr>
    </vt:vector>
  </TitlesOfParts>
  <Manager>Juridiskais departaments</Manager>
  <Company>AiM</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Latvijas Republikas Zemessardzes likumā"</dc:title>
  <dc:subject>Sākotnējās ietkemes novērtējuma ziņojums (anotācija)</dc:subject>
  <dc:creator>R.Dreiškena-Lāce</dc:creator>
  <dc:description>rita.dreiskena@mod.gov.lv, 67335247</dc:description>
  <cp:lastModifiedBy>Rita Dreiškena</cp:lastModifiedBy>
  <cp:revision>22</cp:revision>
  <cp:lastPrinted>2013-07-11T11:57:00Z</cp:lastPrinted>
  <dcterms:created xsi:type="dcterms:W3CDTF">2013-06-20T12:09:00Z</dcterms:created>
  <dcterms:modified xsi:type="dcterms:W3CDTF">2013-07-30T07:13:00Z</dcterms:modified>
</cp:coreProperties>
</file>