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1075" w14:textId="77777777" w:rsidR="00C37354" w:rsidRPr="00F5458C" w:rsidRDefault="00C37354" w:rsidP="00F5458C">
      <w:pPr>
        <w:tabs>
          <w:tab w:val="left" w:pos="6804"/>
        </w:tabs>
        <w:rPr>
          <w:sz w:val="28"/>
          <w:szCs w:val="28"/>
          <w:lang w:val="de-DE"/>
        </w:rPr>
      </w:pPr>
      <w:bookmarkStart w:id="0" w:name="OLE_LINK1"/>
      <w:bookmarkStart w:id="1" w:name="OLE_LINK2"/>
    </w:p>
    <w:p w14:paraId="4B5222E8" w14:textId="77777777" w:rsidR="00C37354" w:rsidRPr="00F5458C" w:rsidRDefault="00C37354" w:rsidP="00F5458C">
      <w:pPr>
        <w:tabs>
          <w:tab w:val="left" w:pos="6663"/>
        </w:tabs>
        <w:rPr>
          <w:sz w:val="28"/>
          <w:szCs w:val="28"/>
        </w:rPr>
      </w:pPr>
    </w:p>
    <w:p w14:paraId="29120649" w14:textId="77777777" w:rsidR="00C37354" w:rsidRPr="00F5458C" w:rsidRDefault="00C37354" w:rsidP="00F5458C">
      <w:pPr>
        <w:tabs>
          <w:tab w:val="left" w:pos="6663"/>
        </w:tabs>
        <w:rPr>
          <w:sz w:val="28"/>
          <w:szCs w:val="28"/>
        </w:rPr>
      </w:pPr>
    </w:p>
    <w:p w14:paraId="3387D67E" w14:textId="77777777" w:rsidR="00C37354" w:rsidRPr="00F5458C" w:rsidRDefault="00C37354" w:rsidP="00F5458C">
      <w:pPr>
        <w:tabs>
          <w:tab w:val="left" w:pos="6663"/>
        </w:tabs>
        <w:rPr>
          <w:sz w:val="28"/>
          <w:szCs w:val="28"/>
        </w:rPr>
      </w:pPr>
    </w:p>
    <w:p w14:paraId="7D3C6D8C" w14:textId="77777777" w:rsidR="00C37354" w:rsidRPr="00F5458C" w:rsidRDefault="00C37354" w:rsidP="00F5458C">
      <w:pPr>
        <w:tabs>
          <w:tab w:val="left" w:pos="6663"/>
        </w:tabs>
        <w:rPr>
          <w:sz w:val="28"/>
          <w:szCs w:val="28"/>
        </w:rPr>
      </w:pPr>
    </w:p>
    <w:p w14:paraId="12438288" w14:textId="2271B96C" w:rsidR="00C37354" w:rsidRPr="00B42413" w:rsidRDefault="00C37354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130D4C">
        <w:rPr>
          <w:sz w:val="28"/>
          <w:szCs w:val="28"/>
        </w:rPr>
        <w:t>8.oktobrī</w:t>
      </w:r>
      <w:bookmarkStart w:id="2" w:name="_GoBack"/>
      <w:bookmarkEnd w:id="2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130D4C">
        <w:rPr>
          <w:sz w:val="28"/>
          <w:szCs w:val="28"/>
        </w:rPr>
        <w:t xml:space="preserve"> 1053</w:t>
      </w:r>
    </w:p>
    <w:p w14:paraId="42F359D2" w14:textId="33E6F0D1" w:rsidR="00C37354" w:rsidRPr="00F5458C" w:rsidRDefault="00C37354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30D4C">
        <w:rPr>
          <w:sz w:val="28"/>
          <w:szCs w:val="28"/>
        </w:rPr>
        <w:t>52 2</w:t>
      </w:r>
      <w:r w:rsidRPr="00F5458C">
        <w:rPr>
          <w:sz w:val="28"/>
          <w:szCs w:val="28"/>
        </w:rPr>
        <w:t>.§)</w:t>
      </w:r>
    </w:p>
    <w:p w14:paraId="2ED3B23B" w14:textId="77777777" w:rsidR="00E37A19" w:rsidRPr="007F1BCB" w:rsidRDefault="00E37A19" w:rsidP="00E37A19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3EEAE6F" w14:textId="72AF7714" w:rsidR="004349ED" w:rsidRPr="007F1BCB" w:rsidRDefault="004349ED" w:rsidP="007F1BCB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sz w:val="28"/>
          <w:szCs w:val="28"/>
        </w:rPr>
      </w:pPr>
      <w:r w:rsidRPr="007F1BCB">
        <w:rPr>
          <w:b/>
          <w:spacing w:val="2"/>
          <w:position w:val="-12"/>
          <w:sz w:val="28"/>
          <w:szCs w:val="28"/>
        </w:rPr>
        <w:t>Grozījum</w:t>
      </w:r>
      <w:r w:rsidR="00967A98" w:rsidRPr="007F1BCB">
        <w:rPr>
          <w:b/>
          <w:spacing w:val="2"/>
          <w:position w:val="-12"/>
          <w:sz w:val="28"/>
          <w:szCs w:val="28"/>
        </w:rPr>
        <w:t>i</w:t>
      </w:r>
      <w:r w:rsidRPr="007F1BCB">
        <w:rPr>
          <w:b/>
          <w:spacing w:val="2"/>
          <w:position w:val="-12"/>
          <w:sz w:val="28"/>
          <w:szCs w:val="28"/>
        </w:rPr>
        <w:t xml:space="preserve"> Ministru kabineta</w:t>
      </w:r>
      <w:r w:rsidR="00BB598C" w:rsidRPr="007F1BCB">
        <w:rPr>
          <w:b/>
          <w:spacing w:val="2"/>
          <w:position w:val="-12"/>
          <w:sz w:val="28"/>
          <w:szCs w:val="28"/>
        </w:rPr>
        <w:t xml:space="preserve"> 2006.gada 25.jūlija noteikumos Nr.618 </w:t>
      </w:r>
      <w:r w:rsidR="00C37354">
        <w:rPr>
          <w:b/>
          <w:spacing w:val="2"/>
          <w:position w:val="-12"/>
          <w:sz w:val="28"/>
          <w:szCs w:val="28"/>
        </w:rPr>
        <w:t>"</w:t>
      </w:r>
      <w:r w:rsidR="00BB598C" w:rsidRPr="007F1BCB">
        <w:rPr>
          <w:b/>
          <w:spacing w:val="2"/>
          <w:position w:val="-12"/>
          <w:sz w:val="28"/>
          <w:szCs w:val="28"/>
        </w:rPr>
        <w:t>Kārtība, kādā valsts kustamo mantu nodod bez atlīdzības ārvalstu valdību un starpvalstu organizāciju īpašumā</w:t>
      </w:r>
      <w:r w:rsidR="00C37354">
        <w:rPr>
          <w:b/>
          <w:spacing w:val="2"/>
          <w:position w:val="-12"/>
          <w:sz w:val="28"/>
          <w:szCs w:val="28"/>
        </w:rPr>
        <w:t>"</w:t>
      </w:r>
    </w:p>
    <w:p w14:paraId="676BD4E8" w14:textId="77777777" w:rsidR="00E37A19" w:rsidRPr="007F1BCB" w:rsidRDefault="00E37A19" w:rsidP="00E37A19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3EEAE71" w14:textId="77777777" w:rsidR="007F1BCB" w:rsidRPr="007F1BCB" w:rsidRDefault="00BB598C" w:rsidP="007F1BCB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  <w:lang w:val="lv-LV"/>
        </w:rPr>
      </w:pPr>
      <w:r w:rsidRPr="007F1BCB">
        <w:rPr>
          <w:rFonts w:ascii="Times New Roman" w:hAnsi="Times New Roman"/>
          <w:i w:val="0"/>
          <w:sz w:val="28"/>
          <w:szCs w:val="28"/>
          <w:lang w:val="lv-LV"/>
        </w:rPr>
        <w:t>Izdoti saskaņā ar</w:t>
      </w:r>
    </w:p>
    <w:p w14:paraId="43EEAE72" w14:textId="77777777" w:rsidR="00BB598C" w:rsidRPr="007F1BCB" w:rsidRDefault="00B15063" w:rsidP="007F1BCB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  <w:lang w:val="lv-LV"/>
        </w:rPr>
      </w:pPr>
      <w:r w:rsidRPr="007F1BCB">
        <w:rPr>
          <w:rFonts w:ascii="Times New Roman" w:hAnsi="Times New Roman"/>
          <w:i w:val="0"/>
          <w:sz w:val="28"/>
          <w:szCs w:val="28"/>
          <w:lang w:val="lv-LV"/>
        </w:rPr>
        <w:t>Publiskas personas</w:t>
      </w:r>
      <w:r w:rsidR="00BB598C" w:rsidRPr="007F1BCB">
        <w:rPr>
          <w:rFonts w:ascii="Times New Roman" w:hAnsi="Times New Roman"/>
          <w:i w:val="0"/>
          <w:sz w:val="28"/>
          <w:szCs w:val="28"/>
          <w:lang w:val="lv-LV"/>
        </w:rPr>
        <w:t xml:space="preserve"> mantas </w:t>
      </w:r>
    </w:p>
    <w:p w14:paraId="43EEAE73" w14:textId="77777777" w:rsidR="007F1BCB" w:rsidRPr="007F1BCB" w:rsidRDefault="00BB598C" w:rsidP="007F1BCB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  <w:lang w:val="lv-LV"/>
        </w:rPr>
      </w:pPr>
      <w:r w:rsidRPr="007F1BCB">
        <w:rPr>
          <w:rFonts w:ascii="Times New Roman" w:hAnsi="Times New Roman"/>
          <w:i w:val="0"/>
          <w:sz w:val="28"/>
          <w:szCs w:val="28"/>
          <w:lang w:val="lv-LV"/>
        </w:rPr>
        <w:t>atsavināšanas likuma</w:t>
      </w:r>
    </w:p>
    <w:p w14:paraId="43EEAE74" w14:textId="77777777" w:rsidR="004349ED" w:rsidRPr="007F1BCB" w:rsidRDefault="00BB598C" w:rsidP="007F1BCB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  <w:lang w:val="lv-LV"/>
        </w:rPr>
      </w:pPr>
      <w:r w:rsidRPr="007F1BCB">
        <w:rPr>
          <w:rFonts w:ascii="Times New Roman" w:hAnsi="Times New Roman"/>
          <w:i w:val="0"/>
          <w:sz w:val="28"/>
          <w:szCs w:val="28"/>
          <w:lang w:val="lv-LV"/>
        </w:rPr>
        <w:t>43.</w:t>
      </w:r>
      <w:r w:rsidRPr="007F1BCB">
        <w:rPr>
          <w:rFonts w:ascii="Times New Roman" w:hAnsi="Times New Roman"/>
          <w:i w:val="0"/>
          <w:sz w:val="28"/>
          <w:szCs w:val="28"/>
          <w:vertAlign w:val="superscript"/>
          <w:lang w:val="lv-LV"/>
        </w:rPr>
        <w:t>1</w:t>
      </w:r>
      <w:r w:rsidR="00B15063" w:rsidRPr="007F1BCB">
        <w:rPr>
          <w:rFonts w:ascii="Times New Roman" w:hAnsi="Times New Roman"/>
          <w:i w:val="0"/>
          <w:sz w:val="28"/>
          <w:szCs w:val="28"/>
          <w:vertAlign w:val="superscript"/>
          <w:lang w:val="lv-LV"/>
        </w:rPr>
        <w:t xml:space="preserve"> </w:t>
      </w:r>
      <w:r w:rsidRPr="007F1BCB">
        <w:rPr>
          <w:rFonts w:ascii="Times New Roman" w:hAnsi="Times New Roman"/>
          <w:i w:val="0"/>
          <w:sz w:val="28"/>
          <w:szCs w:val="28"/>
          <w:lang w:val="lv-LV"/>
        </w:rPr>
        <w:t>panta otro daļu</w:t>
      </w:r>
    </w:p>
    <w:p w14:paraId="43A9E2BA" w14:textId="77777777" w:rsidR="00E37A19" w:rsidRPr="007F1BCB" w:rsidRDefault="00E37A19" w:rsidP="00E37A19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3EEAE76" w14:textId="216D67B4" w:rsidR="00F74272" w:rsidRDefault="0079654B" w:rsidP="00F74272">
      <w:pPr>
        <w:ind w:firstLine="851"/>
        <w:rPr>
          <w:spacing w:val="2"/>
          <w:position w:val="-12"/>
          <w:sz w:val="28"/>
          <w:szCs w:val="28"/>
        </w:rPr>
      </w:pPr>
      <w:r w:rsidRPr="007F1BCB">
        <w:rPr>
          <w:spacing w:val="2"/>
          <w:position w:val="-12"/>
          <w:sz w:val="28"/>
          <w:szCs w:val="28"/>
        </w:rPr>
        <w:t>1.</w:t>
      </w:r>
      <w:r w:rsidR="00F74272">
        <w:rPr>
          <w:spacing w:val="2"/>
          <w:position w:val="-12"/>
          <w:sz w:val="28"/>
          <w:szCs w:val="28"/>
        </w:rPr>
        <w:t> </w:t>
      </w:r>
      <w:r w:rsidR="003927A8" w:rsidRPr="007F1BCB">
        <w:rPr>
          <w:spacing w:val="2"/>
          <w:position w:val="-12"/>
          <w:sz w:val="28"/>
          <w:szCs w:val="28"/>
        </w:rPr>
        <w:t xml:space="preserve">Izdarīt Ministru kabineta 2006.gada 25.jūlija noteikumos Nr.618 </w:t>
      </w:r>
      <w:r w:rsidR="00C37354">
        <w:rPr>
          <w:spacing w:val="2"/>
          <w:position w:val="-12"/>
          <w:sz w:val="28"/>
          <w:szCs w:val="28"/>
        </w:rPr>
        <w:t>"</w:t>
      </w:r>
      <w:r w:rsidR="003927A8" w:rsidRPr="007F1BCB">
        <w:rPr>
          <w:spacing w:val="2"/>
          <w:position w:val="-12"/>
          <w:sz w:val="28"/>
          <w:szCs w:val="28"/>
        </w:rPr>
        <w:t>Kārtība, kādā valsts kustamo mantu nodod bez atlīdzības ārvalstu valdību un starpvalstu organizāciju īpašumā</w:t>
      </w:r>
      <w:r w:rsidR="00C37354">
        <w:rPr>
          <w:spacing w:val="2"/>
          <w:position w:val="-12"/>
          <w:sz w:val="28"/>
          <w:szCs w:val="28"/>
        </w:rPr>
        <w:t>"</w:t>
      </w:r>
      <w:r w:rsidR="003927A8" w:rsidRPr="007F1BCB">
        <w:rPr>
          <w:spacing w:val="2"/>
          <w:position w:val="-12"/>
          <w:sz w:val="28"/>
          <w:szCs w:val="28"/>
        </w:rPr>
        <w:t xml:space="preserve"> </w:t>
      </w:r>
      <w:r w:rsidR="00E37A19">
        <w:rPr>
          <w:spacing w:val="2"/>
          <w:position w:val="-12"/>
          <w:sz w:val="28"/>
          <w:szCs w:val="28"/>
        </w:rPr>
        <w:t>(Latvijas Vēstnesis, 2006, 120.</w:t>
      </w:r>
      <w:r w:rsidR="00997283" w:rsidRPr="007F1BCB">
        <w:rPr>
          <w:spacing w:val="2"/>
          <w:position w:val="-12"/>
          <w:sz w:val="28"/>
          <w:szCs w:val="28"/>
        </w:rPr>
        <w:t>n</w:t>
      </w:r>
      <w:r w:rsidR="003927A8" w:rsidRPr="007F1BCB">
        <w:rPr>
          <w:spacing w:val="2"/>
          <w:position w:val="-12"/>
          <w:sz w:val="28"/>
          <w:szCs w:val="28"/>
        </w:rPr>
        <w:t>r.) šādus grozījumus:</w:t>
      </w:r>
    </w:p>
    <w:p w14:paraId="43EEAE78" w14:textId="16476D63" w:rsidR="007C2A25" w:rsidRPr="007F1BCB" w:rsidRDefault="00916B67" w:rsidP="007F1BCB">
      <w:pPr>
        <w:tabs>
          <w:tab w:val="left" w:pos="993"/>
        </w:tabs>
        <w:ind w:firstLine="709"/>
        <w:rPr>
          <w:sz w:val="28"/>
          <w:szCs w:val="28"/>
        </w:rPr>
      </w:pPr>
      <w:r w:rsidRPr="007F1BCB">
        <w:rPr>
          <w:sz w:val="28"/>
          <w:szCs w:val="28"/>
        </w:rPr>
        <w:t>1.1.</w:t>
      </w:r>
      <w:r w:rsidR="00F74272">
        <w:rPr>
          <w:sz w:val="28"/>
          <w:szCs w:val="28"/>
        </w:rPr>
        <w:t> </w:t>
      </w:r>
      <w:r w:rsidR="0079654B" w:rsidRPr="007F1BCB">
        <w:rPr>
          <w:sz w:val="28"/>
          <w:szCs w:val="28"/>
        </w:rPr>
        <w:t>a</w:t>
      </w:r>
      <w:r w:rsidR="00736B2F" w:rsidRPr="007F1BCB">
        <w:rPr>
          <w:sz w:val="28"/>
          <w:szCs w:val="28"/>
        </w:rPr>
        <w:t>izstāt n</w:t>
      </w:r>
      <w:r w:rsidR="007C2A25" w:rsidRPr="007F1BCB">
        <w:rPr>
          <w:sz w:val="28"/>
          <w:szCs w:val="28"/>
        </w:rPr>
        <w:t>orādē</w:t>
      </w:r>
      <w:r w:rsidR="00F74272">
        <w:rPr>
          <w:sz w:val="28"/>
          <w:szCs w:val="28"/>
        </w:rPr>
        <w:t>,</w:t>
      </w:r>
      <w:r w:rsidR="007C2A25" w:rsidRPr="007F1BCB">
        <w:rPr>
          <w:sz w:val="28"/>
          <w:szCs w:val="28"/>
        </w:rPr>
        <w:t xml:space="preserve"> uz </w:t>
      </w:r>
      <w:r w:rsidR="00F74272">
        <w:rPr>
          <w:sz w:val="28"/>
          <w:szCs w:val="28"/>
        </w:rPr>
        <w:t xml:space="preserve">kāda likuma pamata </w:t>
      </w:r>
      <w:r w:rsidR="007C2A25" w:rsidRPr="007F1BCB">
        <w:rPr>
          <w:sz w:val="28"/>
          <w:szCs w:val="28"/>
        </w:rPr>
        <w:t>noteikum</w:t>
      </w:r>
      <w:r w:rsidR="00F74272">
        <w:rPr>
          <w:sz w:val="28"/>
          <w:szCs w:val="28"/>
        </w:rPr>
        <w:t>i izdoti,</w:t>
      </w:r>
      <w:r w:rsidR="007C2A25" w:rsidRPr="007F1BCB">
        <w:rPr>
          <w:sz w:val="28"/>
          <w:szCs w:val="28"/>
        </w:rPr>
        <w:t xml:space="preserve"> vārdus </w:t>
      </w:r>
      <w:r w:rsidR="00C37354">
        <w:rPr>
          <w:sz w:val="28"/>
          <w:szCs w:val="28"/>
        </w:rPr>
        <w:t>"</w:t>
      </w:r>
      <w:r w:rsidR="007C2A25" w:rsidRPr="007F1BCB">
        <w:rPr>
          <w:sz w:val="28"/>
          <w:szCs w:val="28"/>
        </w:rPr>
        <w:t>Valsts un pašvaldību</w:t>
      </w:r>
      <w:r w:rsidR="00C37354">
        <w:rPr>
          <w:sz w:val="28"/>
          <w:szCs w:val="28"/>
        </w:rPr>
        <w:t>"</w:t>
      </w:r>
      <w:r w:rsidR="007C2A25" w:rsidRPr="007F1BCB">
        <w:rPr>
          <w:sz w:val="28"/>
          <w:szCs w:val="28"/>
        </w:rPr>
        <w:t xml:space="preserve"> ar vārdiem </w:t>
      </w:r>
      <w:r w:rsidR="00C37354">
        <w:rPr>
          <w:sz w:val="28"/>
          <w:szCs w:val="28"/>
        </w:rPr>
        <w:t>"</w:t>
      </w:r>
      <w:r w:rsidR="007C2A25" w:rsidRPr="007F1BCB">
        <w:rPr>
          <w:sz w:val="28"/>
          <w:szCs w:val="28"/>
        </w:rPr>
        <w:t>Publiskas personas</w:t>
      </w:r>
      <w:r w:rsidR="00C37354">
        <w:rPr>
          <w:sz w:val="28"/>
          <w:szCs w:val="28"/>
        </w:rPr>
        <w:t>"</w:t>
      </w:r>
      <w:r w:rsidR="0079654B" w:rsidRPr="007F1BCB">
        <w:rPr>
          <w:sz w:val="28"/>
          <w:szCs w:val="28"/>
        </w:rPr>
        <w:t>;</w:t>
      </w:r>
    </w:p>
    <w:p w14:paraId="43EEAE79" w14:textId="5B0F8C99" w:rsidR="00F74272" w:rsidRPr="007F1BCB" w:rsidRDefault="00916B67" w:rsidP="00E37A19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1BCB">
        <w:rPr>
          <w:sz w:val="28"/>
          <w:szCs w:val="28"/>
        </w:rPr>
        <w:t>1.2.</w:t>
      </w:r>
      <w:r w:rsidR="00F74272">
        <w:rPr>
          <w:sz w:val="28"/>
          <w:szCs w:val="28"/>
        </w:rPr>
        <w:t> </w:t>
      </w:r>
      <w:r w:rsidR="0079654B" w:rsidRPr="007F1BCB">
        <w:rPr>
          <w:sz w:val="28"/>
          <w:szCs w:val="28"/>
        </w:rPr>
        <w:t>a</w:t>
      </w:r>
      <w:r w:rsidR="00736B2F" w:rsidRPr="007F1BCB">
        <w:rPr>
          <w:sz w:val="28"/>
          <w:szCs w:val="28"/>
        </w:rPr>
        <w:t>izstāt</w:t>
      </w:r>
      <w:r w:rsidR="007C2A25" w:rsidRPr="007F1BCB">
        <w:rPr>
          <w:sz w:val="28"/>
          <w:szCs w:val="28"/>
        </w:rPr>
        <w:t xml:space="preserve"> </w:t>
      </w:r>
      <w:r w:rsidR="00E911A3" w:rsidRPr="007F1BCB">
        <w:rPr>
          <w:sz w:val="28"/>
          <w:szCs w:val="28"/>
        </w:rPr>
        <w:t>4.</w:t>
      </w:r>
      <w:r w:rsidR="00F74272">
        <w:rPr>
          <w:sz w:val="28"/>
          <w:szCs w:val="28"/>
        </w:rPr>
        <w:t xml:space="preserve"> un 6.</w:t>
      </w:r>
      <w:r w:rsidR="00E911A3" w:rsidRPr="007F1BCB">
        <w:rPr>
          <w:sz w:val="28"/>
          <w:szCs w:val="28"/>
        </w:rPr>
        <w:t xml:space="preserve">punktā skaitli un vārdu </w:t>
      </w:r>
      <w:r w:rsidR="00C37354">
        <w:rPr>
          <w:sz w:val="28"/>
          <w:szCs w:val="28"/>
        </w:rPr>
        <w:t>"</w:t>
      </w:r>
      <w:r w:rsidR="00E911A3" w:rsidRPr="007F1BCB">
        <w:rPr>
          <w:sz w:val="28"/>
          <w:szCs w:val="28"/>
        </w:rPr>
        <w:t>5</w:t>
      </w:r>
      <w:r w:rsidR="00DA6D77" w:rsidRPr="007F1BCB">
        <w:rPr>
          <w:sz w:val="28"/>
          <w:szCs w:val="28"/>
        </w:rPr>
        <w:t>00 latu</w:t>
      </w:r>
      <w:r w:rsidR="00C37354">
        <w:rPr>
          <w:sz w:val="28"/>
          <w:szCs w:val="28"/>
        </w:rPr>
        <w:t>"</w:t>
      </w:r>
      <w:r w:rsidR="00DA6D77" w:rsidRPr="007F1BCB">
        <w:rPr>
          <w:sz w:val="28"/>
          <w:szCs w:val="28"/>
        </w:rPr>
        <w:t xml:space="preserve"> ar skaitli un vārdu </w:t>
      </w:r>
      <w:r w:rsidR="00C37354">
        <w:rPr>
          <w:sz w:val="28"/>
          <w:szCs w:val="28"/>
        </w:rPr>
        <w:t>"</w:t>
      </w:r>
      <w:r w:rsidR="00DA6D77" w:rsidRPr="007F1BCB">
        <w:rPr>
          <w:sz w:val="28"/>
          <w:szCs w:val="28"/>
        </w:rPr>
        <w:t>10</w:t>
      </w:r>
      <w:r w:rsidR="00E911A3" w:rsidRPr="007F1BCB">
        <w:rPr>
          <w:sz w:val="28"/>
          <w:szCs w:val="28"/>
        </w:rPr>
        <w:t>00</w:t>
      </w:r>
      <w:r w:rsidR="00736B2F" w:rsidRPr="007F1BCB">
        <w:rPr>
          <w:sz w:val="28"/>
          <w:szCs w:val="28"/>
        </w:rPr>
        <w:t> </w:t>
      </w:r>
      <w:r w:rsidR="00E911A3" w:rsidRPr="007F1BCB">
        <w:rPr>
          <w:i/>
          <w:sz w:val="28"/>
          <w:szCs w:val="28"/>
        </w:rPr>
        <w:t>euro</w:t>
      </w:r>
      <w:r w:rsidR="00C37354">
        <w:rPr>
          <w:sz w:val="28"/>
          <w:szCs w:val="28"/>
        </w:rPr>
        <w:t>"</w:t>
      </w:r>
      <w:r w:rsidR="00F74272">
        <w:rPr>
          <w:sz w:val="28"/>
          <w:szCs w:val="28"/>
        </w:rPr>
        <w:t>.</w:t>
      </w:r>
    </w:p>
    <w:p w14:paraId="43EEAE7A" w14:textId="77777777" w:rsidR="00E911A3" w:rsidRPr="007F1BCB" w:rsidRDefault="00E911A3" w:rsidP="00E37A19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3EEAE7B" w14:textId="3CC7E684" w:rsidR="00F4296E" w:rsidRPr="007F1BCB" w:rsidRDefault="00916B67" w:rsidP="00E37A19">
      <w:pPr>
        <w:pStyle w:val="nais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1BCB">
        <w:rPr>
          <w:sz w:val="28"/>
          <w:szCs w:val="28"/>
        </w:rPr>
        <w:t>2.</w:t>
      </w:r>
      <w:r w:rsidR="00F74272">
        <w:rPr>
          <w:sz w:val="28"/>
          <w:szCs w:val="28"/>
        </w:rPr>
        <w:t> </w:t>
      </w:r>
      <w:r w:rsidR="00E37A19">
        <w:rPr>
          <w:sz w:val="28"/>
          <w:szCs w:val="28"/>
        </w:rPr>
        <w:t>Šo n</w:t>
      </w:r>
      <w:r w:rsidR="00F4296E" w:rsidRPr="007F1BCB">
        <w:rPr>
          <w:sz w:val="28"/>
          <w:szCs w:val="28"/>
        </w:rPr>
        <w:t>oteikum</w:t>
      </w:r>
      <w:r w:rsidR="00F74272">
        <w:rPr>
          <w:sz w:val="28"/>
          <w:szCs w:val="28"/>
        </w:rPr>
        <w:t xml:space="preserve">u 1.2.apakšpunkts </w:t>
      </w:r>
      <w:r w:rsidR="00F4296E" w:rsidRPr="007F1BCB">
        <w:rPr>
          <w:sz w:val="28"/>
          <w:szCs w:val="28"/>
        </w:rPr>
        <w:t xml:space="preserve">stājas spēkā </w:t>
      </w:r>
      <w:r w:rsidR="00FE4853" w:rsidRPr="007F1BCB">
        <w:rPr>
          <w:sz w:val="28"/>
          <w:szCs w:val="28"/>
        </w:rPr>
        <w:t>2014.gada 1.janvārī</w:t>
      </w:r>
      <w:r w:rsidR="00243854" w:rsidRPr="007F1BCB">
        <w:rPr>
          <w:sz w:val="28"/>
          <w:szCs w:val="28"/>
        </w:rPr>
        <w:t>.</w:t>
      </w:r>
    </w:p>
    <w:bookmarkEnd w:id="0"/>
    <w:bookmarkEnd w:id="1"/>
    <w:p w14:paraId="43EEAE7C" w14:textId="77777777" w:rsidR="002D24DC" w:rsidRDefault="002D24DC" w:rsidP="00E37A19">
      <w:pPr>
        <w:pStyle w:val="Subtitle"/>
        <w:tabs>
          <w:tab w:val="left" w:pos="709"/>
          <w:tab w:val="left" w:pos="7230"/>
        </w:tabs>
        <w:ind w:left="0" w:firstLine="709"/>
        <w:rPr>
          <w:szCs w:val="28"/>
        </w:rPr>
      </w:pPr>
    </w:p>
    <w:p w14:paraId="7E91AB5C" w14:textId="77777777" w:rsidR="00C37354" w:rsidRDefault="00C37354" w:rsidP="00E37A19">
      <w:pPr>
        <w:pStyle w:val="Subtitle"/>
        <w:tabs>
          <w:tab w:val="left" w:pos="709"/>
          <w:tab w:val="left" w:pos="7230"/>
        </w:tabs>
        <w:ind w:left="0" w:firstLine="709"/>
        <w:rPr>
          <w:szCs w:val="28"/>
        </w:rPr>
      </w:pPr>
    </w:p>
    <w:p w14:paraId="3567EA33" w14:textId="77777777" w:rsidR="00C37354" w:rsidRPr="007F1BCB" w:rsidRDefault="00C37354" w:rsidP="00E37A19">
      <w:pPr>
        <w:pStyle w:val="Subtitle"/>
        <w:tabs>
          <w:tab w:val="left" w:pos="709"/>
          <w:tab w:val="left" w:pos="6521"/>
          <w:tab w:val="left" w:pos="7230"/>
        </w:tabs>
        <w:ind w:left="0" w:firstLine="709"/>
        <w:rPr>
          <w:szCs w:val="28"/>
        </w:rPr>
      </w:pPr>
    </w:p>
    <w:p w14:paraId="43EEAE7D" w14:textId="77F34412" w:rsidR="00DA3D00" w:rsidRPr="007F1BCB" w:rsidRDefault="00DA3D00" w:rsidP="00E37A19">
      <w:pPr>
        <w:tabs>
          <w:tab w:val="left" w:pos="6237"/>
        </w:tabs>
        <w:ind w:firstLine="709"/>
        <w:jc w:val="left"/>
        <w:rPr>
          <w:sz w:val="28"/>
          <w:szCs w:val="28"/>
        </w:rPr>
      </w:pPr>
      <w:r w:rsidRPr="007F1BCB">
        <w:rPr>
          <w:sz w:val="28"/>
          <w:szCs w:val="28"/>
        </w:rPr>
        <w:t>Ministru prezidents</w:t>
      </w:r>
      <w:r w:rsidRPr="007F1BCB">
        <w:rPr>
          <w:sz w:val="28"/>
          <w:szCs w:val="28"/>
        </w:rPr>
        <w:tab/>
        <w:t>V</w:t>
      </w:r>
      <w:r w:rsidR="00F74272">
        <w:rPr>
          <w:sz w:val="28"/>
          <w:szCs w:val="28"/>
        </w:rPr>
        <w:t xml:space="preserve">aldis </w:t>
      </w:r>
      <w:r w:rsidRPr="007F1BCB">
        <w:rPr>
          <w:sz w:val="28"/>
          <w:szCs w:val="28"/>
        </w:rPr>
        <w:t>Dombrovskis</w:t>
      </w:r>
    </w:p>
    <w:p w14:paraId="43EEAE7E" w14:textId="77777777" w:rsidR="005202A9" w:rsidRDefault="005202A9" w:rsidP="00E37A19">
      <w:pPr>
        <w:tabs>
          <w:tab w:val="left" w:pos="6237"/>
        </w:tabs>
        <w:ind w:firstLine="709"/>
        <w:jc w:val="left"/>
        <w:rPr>
          <w:sz w:val="28"/>
          <w:szCs w:val="28"/>
        </w:rPr>
      </w:pPr>
    </w:p>
    <w:p w14:paraId="6E907114" w14:textId="77777777" w:rsidR="00C37354" w:rsidRDefault="00C37354" w:rsidP="00E37A19">
      <w:pPr>
        <w:tabs>
          <w:tab w:val="left" w:pos="6237"/>
        </w:tabs>
        <w:ind w:firstLine="709"/>
        <w:jc w:val="left"/>
        <w:rPr>
          <w:sz w:val="28"/>
          <w:szCs w:val="28"/>
        </w:rPr>
      </w:pPr>
    </w:p>
    <w:p w14:paraId="364F0234" w14:textId="77777777" w:rsidR="00C37354" w:rsidRPr="007F1BCB" w:rsidRDefault="00C37354" w:rsidP="00E37A19">
      <w:pPr>
        <w:tabs>
          <w:tab w:val="left" w:pos="6237"/>
        </w:tabs>
        <w:ind w:firstLine="709"/>
        <w:jc w:val="left"/>
        <w:rPr>
          <w:sz w:val="28"/>
          <w:szCs w:val="28"/>
        </w:rPr>
      </w:pPr>
    </w:p>
    <w:p w14:paraId="57479030" w14:textId="77777777" w:rsidR="00836812" w:rsidRDefault="00BA3FA5" w:rsidP="00E37A19">
      <w:pPr>
        <w:tabs>
          <w:tab w:val="left" w:pos="6237"/>
        </w:tabs>
        <w:ind w:firstLine="709"/>
        <w:jc w:val="left"/>
        <w:rPr>
          <w:sz w:val="28"/>
          <w:szCs w:val="28"/>
        </w:rPr>
      </w:pPr>
      <w:r w:rsidRPr="007F1BCB">
        <w:rPr>
          <w:sz w:val="28"/>
          <w:szCs w:val="28"/>
        </w:rPr>
        <w:t>Aizsardzības</w:t>
      </w:r>
      <w:r w:rsidR="00DA3D00" w:rsidRPr="007F1BCB">
        <w:rPr>
          <w:sz w:val="28"/>
          <w:szCs w:val="28"/>
        </w:rPr>
        <w:t xml:space="preserve"> ministr</w:t>
      </w:r>
      <w:r w:rsidR="00836812">
        <w:rPr>
          <w:sz w:val="28"/>
          <w:szCs w:val="28"/>
        </w:rPr>
        <w:t>a vietā –</w:t>
      </w:r>
    </w:p>
    <w:p w14:paraId="43EEAE7F" w14:textId="106C4F11" w:rsidR="00C37354" w:rsidRDefault="00836812" w:rsidP="00E37A19">
      <w:pPr>
        <w:tabs>
          <w:tab w:val="left" w:pos="6237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ārlietu ministrs</w:t>
      </w:r>
      <w:r w:rsidR="00BA3FA5" w:rsidRPr="007F1BCB">
        <w:rPr>
          <w:sz w:val="28"/>
          <w:szCs w:val="28"/>
        </w:rPr>
        <w:t xml:space="preserve"> </w:t>
      </w:r>
      <w:r w:rsidR="00BA3FA5" w:rsidRPr="007F1BCB">
        <w:rPr>
          <w:sz w:val="28"/>
          <w:szCs w:val="28"/>
        </w:rPr>
        <w:tab/>
      </w:r>
      <w:r>
        <w:rPr>
          <w:sz w:val="28"/>
          <w:szCs w:val="28"/>
        </w:rPr>
        <w:t xml:space="preserve">Edgars </w:t>
      </w:r>
      <w:proofErr w:type="spellStart"/>
      <w:r>
        <w:rPr>
          <w:sz w:val="28"/>
          <w:szCs w:val="28"/>
        </w:rPr>
        <w:t>Rinkēvičs</w:t>
      </w:r>
      <w:proofErr w:type="spellEnd"/>
    </w:p>
    <w:sectPr w:rsidR="00C37354" w:rsidSect="00C37354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EAE82" w14:textId="77777777" w:rsidR="0076545A" w:rsidRDefault="0076545A">
      <w:r>
        <w:separator/>
      </w:r>
    </w:p>
  </w:endnote>
  <w:endnote w:type="continuationSeparator" w:id="0">
    <w:p w14:paraId="43EEAE83" w14:textId="77777777" w:rsidR="0076545A" w:rsidRDefault="0076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72D3" w14:textId="7F029F57" w:rsidR="00C37354" w:rsidRPr="00C37354" w:rsidRDefault="00C37354">
    <w:pPr>
      <w:pStyle w:val="Footer"/>
      <w:rPr>
        <w:sz w:val="16"/>
        <w:szCs w:val="16"/>
      </w:rPr>
    </w:pPr>
    <w:r w:rsidRPr="00C37354">
      <w:rPr>
        <w:sz w:val="16"/>
        <w:szCs w:val="16"/>
      </w:rPr>
      <w:t>N2688_3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EAE80" w14:textId="77777777" w:rsidR="0076545A" w:rsidRDefault="0076545A">
      <w:r>
        <w:separator/>
      </w:r>
    </w:p>
  </w:footnote>
  <w:footnote w:type="continuationSeparator" w:id="0">
    <w:p w14:paraId="43EEAE81" w14:textId="77777777" w:rsidR="0076545A" w:rsidRDefault="0076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AE84" w14:textId="77777777" w:rsidR="0076545A" w:rsidRDefault="0076545A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EAE85" w14:textId="77777777" w:rsidR="0076545A" w:rsidRDefault="00765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AE86" w14:textId="77777777" w:rsidR="0076545A" w:rsidRDefault="0076545A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3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EEAE87" w14:textId="77777777" w:rsidR="0076545A" w:rsidRDefault="00765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AE88" w14:textId="2AB194C8" w:rsidR="0076545A" w:rsidRPr="00F46D5F" w:rsidRDefault="00C37354" w:rsidP="00C37354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0B925EC5" wp14:editId="207B066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ED5DEF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444486"/>
    <w:multiLevelType w:val="hybridMultilevel"/>
    <w:tmpl w:val="20FA58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9C2633"/>
    <w:multiLevelType w:val="hybridMultilevel"/>
    <w:tmpl w:val="4788C3C4"/>
    <w:lvl w:ilvl="0" w:tplc="2AEC2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69"/>
    <w:rsid w:val="00001263"/>
    <w:rsid w:val="00021727"/>
    <w:rsid w:val="00021A26"/>
    <w:rsid w:val="0002472C"/>
    <w:rsid w:val="0003084F"/>
    <w:rsid w:val="00046068"/>
    <w:rsid w:val="00053E8E"/>
    <w:rsid w:val="000663EF"/>
    <w:rsid w:val="00070A3D"/>
    <w:rsid w:val="0007102E"/>
    <w:rsid w:val="00076F69"/>
    <w:rsid w:val="00077640"/>
    <w:rsid w:val="000844BA"/>
    <w:rsid w:val="00085141"/>
    <w:rsid w:val="00085D1B"/>
    <w:rsid w:val="00087E9A"/>
    <w:rsid w:val="0009033B"/>
    <w:rsid w:val="000967DA"/>
    <w:rsid w:val="000968CD"/>
    <w:rsid w:val="000B6D28"/>
    <w:rsid w:val="000C3801"/>
    <w:rsid w:val="000C5A3D"/>
    <w:rsid w:val="000D6D3D"/>
    <w:rsid w:val="000E7F0D"/>
    <w:rsid w:val="000F1359"/>
    <w:rsid w:val="0010145D"/>
    <w:rsid w:val="00113C65"/>
    <w:rsid w:val="00113D7C"/>
    <w:rsid w:val="00116B8E"/>
    <w:rsid w:val="00117035"/>
    <w:rsid w:val="00130D4C"/>
    <w:rsid w:val="00132F81"/>
    <w:rsid w:val="00147997"/>
    <w:rsid w:val="00151A45"/>
    <w:rsid w:val="00160DE5"/>
    <w:rsid w:val="00173B99"/>
    <w:rsid w:val="00173CEA"/>
    <w:rsid w:val="001878DB"/>
    <w:rsid w:val="001A62EC"/>
    <w:rsid w:val="001B4388"/>
    <w:rsid w:val="001D2414"/>
    <w:rsid w:val="001D6E0D"/>
    <w:rsid w:val="001D76DD"/>
    <w:rsid w:val="001F1551"/>
    <w:rsid w:val="00201445"/>
    <w:rsid w:val="00207DD0"/>
    <w:rsid w:val="00217617"/>
    <w:rsid w:val="00223B1B"/>
    <w:rsid w:val="00225191"/>
    <w:rsid w:val="00236AF4"/>
    <w:rsid w:val="0024021C"/>
    <w:rsid w:val="00243854"/>
    <w:rsid w:val="00253E23"/>
    <w:rsid w:val="00262961"/>
    <w:rsid w:val="002677A0"/>
    <w:rsid w:val="00294CD4"/>
    <w:rsid w:val="00297FE8"/>
    <w:rsid w:val="002B636D"/>
    <w:rsid w:val="002C3212"/>
    <w:rsid w:val="002D24DC"/>
    <w:rsid w:val="002D5180"/>
    <w:rsid w:val="002E3FCB"/>
    <w:rsid w:val="002F0952"/>
    <w:rsid w:val="002F2CFA"/>
    <w:rsid w:val="0032634F"/>
    <w:rsid w:val="00327E5F"/>
    <w:rsid w:val="00331BDF"/>
    <w:rsid w:val="00333B1E"/>
    <w:rsid w:val="00334D2F"/>
    <w:rsid w:val="00342767"/>
    <w:rsid w:val="0034569F"/>
    <w:rsid w:val="00366A05"/>
    <w:rsid w:val="00374D99"/>
    <w:rsid w:val="00383A2E"/>
    <w:rsid w:val="00391556"/>
    <w:rsid w:val="00391B88"/>
    <w:rsid w:val="003927A8"/>
    <w:rsid w:val="003A3B0C"/>
    <w:rsid w:val="003A45A5"/>
    <w:rsid w:val="003B13CE"/>
    <w:rsid w:val="003B2733"/>
    <w:rsid w:val="003C2730"/>
    <w:rsid w:val="003C354B"/>
    <w:rsid w:val="003C49D1"/>
    <w:rsid w:val="003D44A0"/>
    <w:rsid w:val="003E0893"/>
    <w:rsid w:val="003F0346"/>
    <w:rsid w:val="003F577E"/>
    <w:rsid w:val="003F5B9B"/>
    <w:rsid w:val="003F73A8"/>
    <w:rsid w:val="004008AF"/>
    <w:rsid w:val="00401D69"/>
    <w:rsid w:val="00402435"/>
    <w:rsid w:val="00403868"/>
    <w:rsid w:val="0040511C"/>
    <w:rsid w:val="00412244"/>
    <w:rsid w:val="00416EEA"/>
    <w:rsid w:val="00425727"/>
    <w:rsid w:val="00426196"/>
    <w:rsid w:val="004263FD"/>
    <w:rsid w:val="00427E51"/>
    <w:rsid w:val="0043187C"/>
    <w:rsid w:val="004320E8"/>
    <w:rsid w:val="004349ED"/>
    <w:rsid w:val="0044337B"/>
    <w:rsid w:val="00444607"/>
    <w:rsid w:val="004449CA"/>
    <w:rsid w:val="004475C7"/>
    <w:rsid w:val="00450780"/>
    <w:rsid w:val="00450D18"/>
    <w:rsid w:val="00461D26"/>
    <w:rsid w:val="00475D2C"/>
    <w:rsid w:val="00487784"/>
    <w:rsid w:val="00492900"/>
    <w:rsid w:val="004A2C1E"/>
    <w:rsid w:val="004B6733"/>
    <w:rsid w:val="004B6E22"/>
    <w:rsid w:val="004C725B"/>
    <w:rsid w:val="004C7998"/>
    <w:rsid w:val="004D29AF"/>
    <w:rsid w:val="004D588E"/>
    <w:rsid w:val="00504DCA"/>
    <w:rsid w:val="005157AA"/>
    <w:rsid w:val="005202A9"/>
    <w:rsid w:val="005253EA"/>
    <w:rsid w:val="00547FA2"/>
    <w:rsid w:val="00552682"/>
    <w:rsid w:val="00553350"/>
    <w:rsid w:val="00554AD6"/>
    <w:rsid w:val="00561B95"/>
    <w:rsid w:val="0056298E"/>
    <w:rsid w:val="00565398"/>
    <w:rsid w:val="00567245"/>
    <w:rsid w:val="00572934"/>
    <w:rsid w:val="00572B4D"/>
    <w:rsid w:val="005732DF"/>
    <w:rsid w:val="00580D2D"/>
    <w:rsid w:val="005874DD"/>
    <w:rsid w:val="00590480"/>
    <w:rsid w:val="005905A4"/>
    <w:rsid w:val="00590B95"/>
    <w:rsid w:val="00590ED4"/>
    <w:rsid w:val="00593587"/>
    <w:rsid w:val="005A3F88"/>
    <w:rsid w:val="005A4C52"/>
    <w:rsid w:val="005A55B7"/>
    <w:rsid w:val="005A57E9"/>
    <w:rsid w:val="005C29A1"/>
    <w:rsid w:val="005C2FED"/>
    <w:rsid w:val="005D6A88"/>
    <w:rsid w:val="0061186A"/>
    <w:rsid w:val="00615259"/>
    <w:rsid w:val="00640E54"/>
    <w:rsid w:val="006412D3"/>
    <w:rsid w:val="006416C5"/>
    <w:rsid w:val="0065270E"/>
    <w:rsid w:val="00682513"/>
    <w:rsid w:val="00682919"/>
    <w:rsid w:val="00691ECD"/>
    <w:rsid w:val="00693F53"/>
    <w:rsid w:val="006A4E71"/>
    <w:rsid w:val="006A58A7"/>
    <w:rsid w:val="006A6835"/>
    <w:rsid w:val="006C255D"/>
    <w:rsid w:val="006C448C"/>
    <w:rsid w:val="006D2612"/>
    <w:rsid w:val="006D4C98"/>
    <w:rsid w:val="006D660A"/>
    <w:rsid w:val="006D75EA"/>
    <w:rsid w:val="006E0709"/>
    <w:rsid w:val="006F0831"/>
    <w:rsid w:val="007022C6"/>
    <w:rsid w:val="00706F08"/>
    <w:rsid w:val="00724EB3"/>
    <w:rsid w:val="00726CFA"/>
    <w:rsid w:val="00736B2F"/>
    <w:rsid w:val="00741C7B"/>
    <w:rsid w:val="007557E8"/>
    <w:rsid w:val="00757343"/>
    <w:rsid w:val="00757674"/>
    <w:rsid w:val="00763D77"/>
    <w:rsid w:val="00764BAA"/>
    <w:rsid w:val="007653D9"/>
    <w:rsid w:val="0076545A"/>
    <w:rsid w:val="00780ED3"/>
    <w:rsid w:val="00782032"/>
    <w:rsid w:val="00786710"/>
    <w:rsid w:val="00787F75"/>
    <w:rsid w:val="007951C8"/>
    <w:rsid w:val="007960B4"/>
    <w:rsid w:val="0079654B"/>
    <w:rsid w:val="007975AF"/>
    <w:rsid w:val="007B0B81"/>
    <w:rsid w:val="007B2991"/>
    <w:rsid w:val="007B3AB1"/>
    <w:rsid w:val="007B7319"/>
    <w:rsid w:val="007C2A25"/>
    <w:rsid w:val="007C7E58"/>
    <w:rsid w:val="007E41FB"/>
    <w:rsid w:val="007F1BCB"/>
    <w:rsid w:val="007F22DD"/>
    <w:rsid w:val="007F51BD"/>
    <w:rsid w:val="007F7C23"/>
    <w:rsid w:val="00801EE1"/>
    <w:rsid w:val="00804A54"/>
    <w:rsid w:val="00811063"/>
    <w:rsid w:val="00811712"/>
    <w:rsid w:val="00811C54"/>
    <w:rsid w:val="00824DFF"/>
    <w:rsid w:val="00836812"/>
    <w:rsid w:val="00836C3C"/>
    <w:rsid w:val="00841AD6"/>
    <w:rsid w:val="00850969"/>
    <w:rsid w:val="008533AB"/>
    <w:rsid w:val="008618B0"/>
    <w:rsid w:val="0086305B"/>
    <w:rsid w:val="008630C2"/>
    <w:rsid w:val="00873B29"/>
    <w:rsid w:val="0088347F"/>
    <w:rsid w:val="00887FEB"/>
    <w:rsid w:val="008A177F"/>
    <w:rsid w:val="008A6E7A"/>
    <w:rsid w:val="008C5269"/>
    <w:rsid w:val="008D58BE"/>
    <w:rsid w:val="008D5BC0"/>
    <w:rsid w:val="008D62E1"/>
    <w:rsid w:val="008D682C"/>
    <w:rsid w:val="008D6F3A"/>
    <w:rsid w:val="00902D15"/>
    <w:rsid w:val="00906F04"/>
    <w:rsid w:val="009149BA"/>
    <w:rsid w:val="00914A83"/>
    <w:rsid w:val="009152E3"/>
    <w:rsid w:val="00916B67"/>
    <w:rsid w:val="009268D8"/>
    <w:rsid w:val="009323D5"/>
    <w:rsid w:val="00933A02"/>
    <w:rsid w:val="00933D63"/>
    <w:rsid w:val="00951331"/>
    <w:rsid w:val="009553C0"/>
    <w:rsid w:val="00967A98"/>
    <w:rsid w:val="009700CF"/>
    <w:rsid w:val="00972CC6"/>
    <w:rsid w:val="009812C9"/>
    <w:rsid w:val="00984713"/>
    <w:rsid w:val="00986332"/>
    <w:rsid w:val="00986EC0"/>
    <w:rsid w:val="009925D7"/>
    <w:rsid w:val="00997283"/>
    <w:rsid w:val="009A5B11"/>
    <w:rsid w:val="009A5FE4"/>
    <w:rsid w:val="009C2387"/>
    <w:rsid w:val="009D04B5"/>
    <w:rsid w:val="009D6A7C"/>
    <w:rsid w:val="009D7A5B"/>
    <w:rsid w:val="009F2320"/>
    <w:rsid w:val="009F28ED"/>
    <w:rsid w:val="009F2F88"/>
    <w:rsid w:val="00A03041"/>
    <w:rsid w:val="00A113A3"/>
    <w:rsid w:val="00A174C2"/>
    <w:rsid w:val="00A31ACF"/>
    <w:rsid w:val="00A44C63"/>
    <w:rsid w:val="00A47F1F"/>
    <w:rsid w:val="00A506CD"/>
    <w:rsid w:val="00A51908"/>
    <w:rsid w:val="00A57B82"/>
    <w:rsid w:val="00A57EA7"/>
    <w:rsid w:val="00A676AB"/>
    <w:rsid w:val="00A760D8"/>
    <w:rsid w:val="00A77616"/>
    <w:rsid w:val="00A77BB2"/>
    <w:rsid w:val="00A80B0C"/>
    <w:rsid w:val="00A80F3A"/>
    <w:rsid w:val="00A832BD"/>
    <w:rsid w:val="00A92789"/>
    <w:rsid w:val="00AA2062"/>
    <w:rsid w:val="00AA64B0"/>
    <w:rsid w:val="00AB2E3A"/>
    <w:rsid w:val="00AC5088"/>
    <w:rsid w:val="00AD09F9"/>
    <w:rsid w:val="00AD3463"/>
    <w:rsid w:val="00AF5B14"/>
    <w:rsid w:val="00AF6161"/>
    <w:rsid w:val="00B01563"/>
    <w:rsid w:val="00B03E5E"/>
    <w:rsid w:val="00B10F95"/>
    <w:rsid w:val="00B126D1"/>
    <w:rsid w:val="00B148A6"/>
    <w:rsid w:val="00B15063"/>
    <w:rsid w:val="00B20731"/>
    <w:rsid w:val="00B23038"/>
    <w:rsid w:val="00B24A12"/>
    <w:rsid w:val="00B2611F"/>
    <w:rsid w:val="00B33340"/>
    <w:rsid w:val="00B360A9"/>
    <w:rsid w:val="00B4074F"/>
    <w:rsid w:val="00B41EAD"/>
    <w:rsid w:val="00B527EB"/>
    <w:rsid w:val="00B56787"/>
    <w:rsid w:val="00B603D9"/>
    <w:rsid w:val="00B7458D"/>
    <w:rsid w:val="00B80FD3"/>
    <w:rsid w:val="00B844D6"/>
    <w:rsid w:val="00B8761A"/>
    <w:rsid w:val="00B94E0D"/>
    <w:rsid w:val="00B94E88"/>
    <w:rsid w:val="00B972C6"/>
    <w:rsid w:val="00BA3FA5"/>
    <w:rsid w:val="00BA6491"/>
    <w:rsid w:val="00BB598C"/>
    <w:rsid w:val="00BC5600"/>
    <w:rsid w:val="00BC5923"/>
    <w:rsid w:val="00BD310C"/>
    <w:rsid w:val="00BD3F7C"/>
    <w:rsid w:val="00BD720A"/>
    <w:rsid w:val="00BF407C"/>
    <w:rsid w:val="00BF5A78"/>
    <w:rsid w:val="00C02086"/>
    <w:rsid w:val="00C03AC4"/>
    <w:rsid w:val="00C10A43"/>
    <w:rsid w:val="00C17F10"/>
    <w:rsid w:val="00C37329"/>
    <w:rsid w:val="00C37354"/>
    <w:rsid w:val="00C3782F"/>
    <w:rsid w:val="00C444AF"/>
    <w:rsid w:val="00C54FBB"/>
    <w:rsid w:val="00C61307"/>
    <w:rsid w:val="00C6284E"/>
    <w:rsid w:val="00C70797"/>
    <w:rsid w:val="00C8326B"/>
    <w:rsid w:val="00C83988"/>
    <w:rsid w:val="00C84058"/>
    <w:rsid w:val="00C960A4"/>
    <w:rsid w:val="00CA0BFA"/>
    <w:rsid w:val="00CA34FE"/>
    <w:rsid w:val="00CA5E13"/>
    <w:rsid w:val="00CB014E"/>
    <w:rsid w:val="00CB3B22"/>
    <w:rsid w:val="00CD2601"/>
    <w:rsid w:val="00CD33BF"/>
    <w:rsid w:val="00CD4017"/>
    <w:rsid w:val="00CE3315"/>
    <w:rsid w:val="00CF0F8E"/>
    <w:rsid w:val="00CF3B11"/>
    <w:rsid w:val="00CF68B2"/>
    <w:rsid w:val="00D1220C"/>
    <w:rsid w:val="00D153F7"/>
    <w:rsid w:val="00D15EAA"/>
    <w:rsid w:val="00D31BF4"/>
    <w:rsid w:val="00D51D1F"/>
    <w:rsid w:val="00D55E54"/>
    <w:rsid w:val="00D669F2"/>
    <w:rsid w:val="00D71395"/>
    <w:rsid w:val="00D71521"/>
    <w:rsid w:val="00D71954"/>
    <w:rsid w:val="00D751C3"/>
    <w:rsid w:val="00D80515"/>
    <w:rsid w:val="00D839A5"/>
    <w:rsid w:val="00D90B31"/>
    <w:rsid w:val="00D95A82"/>
    <w:rsid w:val="00DA25E8"/>
    <w:rsid w:val="00DA3D00"/>
    <w:rsid w:val="00DA6D77"/>
    <w:rsid w:val="00DB3D2E"/>
    <w:rsid w:val="00DB4075"/>
    <w:rsid w:val="00DC13AC"/>
    <w:rsid w:val="00DC3BB0"/>
    <w:rsid w:val="00DD2E70"/>
    <w:rsid w:val="00DE0A4B"/>
    <w:rsid w:val="00DE489E"/>
    <w:rsid w:val="00DF08FD"/>
    <w:rsid w:val="00E0173C"/>
    <w:rsid w:val="00E0468E"/>
    <w:rsid w:val="00E11EEC"/>
    <w:rsid w:val="00E130F6"/>
    <w:rsid w:val="00E14428"/>
    <w:rsid w:val="00E17117"/>
    <w:rsid w:val="00E17530"/>
    <w:rsid w:val="00E20AAE"/>
    <w:rsid w:val="00E2196F"/>
    <w:rsid w:val="00E261E5"/>
    <w:rsid w:val="00E266DC"/>
    <w:rsid w:val="00E310B9"/>
    <w:rsid w:val="00E37A19"/>
    <w:rsid w:val="00E41EEA"/>
    <w:rsid w:val="00E52942"/>
    <w:rsid w:val="00E55954"/>
    <w:rsid w:val="00E726C6"/>
    <w:rsid w:val="00E73E05"/>
    <w:rsid w:val="00E75697"/>
    <w:rsid w:val="00E772A0"/>
    <w:rsid w:val="00E908AC"/>
    <w:rsid w:val="00E911A3"/>
    <w:rsid w:val="00E95A78"/>
    <w:rsid w:val="00E95EC5"/>
    <w:rsid w:val="00E97394"/>
    <w:rsid w:val="00EA09A5"/>
    <w:rsid w:val="00EA0E83"/>
    <w:rsid w:val="00EA0E86"/>
    <w:rsid w:val="00EA23CC"/>
    <w:rsid w:val="00EB23B3"/>
    <w:rsid w:val="00EC1A72"/>
    <w:rsid w:val="00ED6084"/>
    <w:rsid w:val="00EE3F80"/>
    <w:rsid w:val="00EE653A"/>
    <w:rsid w:val="00EF2D75"/>
    <w:rsid w:val="00F00793"/>
    <w:rsid w:val="00F244AE"/>
    <w:rsid w:val="00F257B0"/>
    <w:rsid w:val="00F26E20"/>
    <w:rsid w:val="00F40CDC"/>
    <w:rsid w:val="00F4296E"/>
    <w:rsid w:val="00F43E94"/>
    <w:rsid w:val="00F45774"/>
    <w:rsid w:val="00F46D5F"/>
    <w:rsid w:val="00F5469D"/>
    <w:rsid w:val="00F6226D"/>
    <w:rsid w:val="00F74272"/>
    <w:rsid w:val="00F74C59"/>
    <w:rsid w:val="00F756A6"/>
    <w:rsid w:val="00F86FF1"/>
    <w:rsid w:val="00F91221"/>
    <w:rsid w:val="00F93ED3"/>
    <w:rsid w:val="00F95CE4"/>
    <w:rsid w:val="00FB00CB"/>
    <w:rsid w:val="00FB1B52"/>
    <w:rsid w:val="00FB6A64"/>
    <w:rsid w:val="00FC0731"/>
    <w:rsid w:val="00FC3A48"/>
    <w:rsid w:val="00FC7626"/>
    <w:rsid w:val="00FD03A1"/>
    <w:rsid w:val="00FE4853"/>
    <w:rsid w:val="00FF240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3EEA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paragraph" w:customStyle="1" w:styleId="tv90087921">
    <w:name w:val="tv900_87_921"/>
    <w:basedOn w:val="Normal"/>
    <w:rsid w:val="00BB598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5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paragraph" w:customStyle="1" w:styleId="tv90087921">
    <w:name w:val="tv900_87_921"/>
    <w:basedOn w:val="Normal"/>
    <w:rsid w:val="00BB598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5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8D6C-F39C-40BF-9237-A94739C3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25.jūlija noteikumos Nr.618 "Kārtība, kādā valsts kustamo mantu nodod bez atlīdzības ārvalstu valdību un starpvalstu organizāciju īpašumā"</vt:lpstr>
      <vt:lpstr>Par Ministru kabineta 2007.gada 5.jūlija rīkojuma Nr.423 „Par koncepciju „Valsts bezpeļņas sabiedrība ar ierobežotu atbildību „Latvijas Televīzija”. Sabiedriskās televīzijas tehnoloģiskās attīstības koncepcija 2008.–2012.gadam”” 3.punkta atzīšanu par spēk</vt:lpstr>
    </vt:vector>
  </TitlesOfParts>
  <Manager>Nodrošinājuma politikas departaments</Manager>
  <Company>Aizsardzības ministrija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25.jūlija noteikumos Nr.618 "Kārtība, kādā valsts kustamo mantu nodod bez atlīdzības ārvalstu valdību un starpvalstu organizāciju īpašumā"</dc:title>
  <dc:subject>MK noteikumu projekts</dc:subject>
  <dc:creator>Anna Krutja;Agris Sprancmanis</dc:creator>
  <dc:description>Tālrunis: 67335154;_x000d_
E-pasts: Anna.Krutja@mod.gov.lv</dc:description>
  <cp:lastModifiedBy>Leontīne Babkina</cp:lastModifiedBy>
  <cp:revision>9</cp:revision>
  <cp:lastPrinted>2013-10-07T05:18:00Z</cp:lastPrinted>
  <dcterms:created xsi:type="dcterms:W3CDTF">2013-08-27T12:03:00Z</dcterms:created>
  <dcterms:modified xsi:type="dcterms:W3CDTF">2013-10-09T09:43:00Z</dcterms:modified>
</cp:coreProperties>
</file>