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42" w:rsidRPr="00C52A14" w:rsidRDefault="00CB6774" w:rsidP="00CB677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2A14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CB6774" w:rsidRDefault="00CB6774" w:rsidP="00CB6774"/>
    <w:p w:rsidR="00CB6774" w:rsidRPr="00CB6774" w:rsidRDefault="0026433A" w:rsidP="00CB6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Grozījums</w:t>
      </w:r>
      <w:r w:rsidR="00CB6774" w:rsidRPr="00CB6774">
        <w:rPr>
          <w:rFonts w:ascii="Times New Roman" w:hAnsi="Times New Roman" w:cs="Times New Roman"/>
          <w:b/>
          <w:sz w:val="28"/>
          <w:szCs w:val="28"/>
        </w:rPr>
        <w:t xml:space="preserve"> Informācijas tehnoloģiju drošības likumā</w:t>
      </w:r>
    </w:p>
    <w:p w:rsidR="00CB6774" w:rsidRDefault="00CB6774" w:rsidP="00CB677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CB6774" w:rsidRDefault="00CB6774" w:rsidP="00CB677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C52A14" w:rsidRDefault="00CB6774" w:rsidP="00CB677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6774">
        <w:rPr>
          <w:rFonts w:ascii="Times New Roman" w:hAnsi="Times New Roman" w:cs="Times New Roman"/>
          <w:sz w:val="28"/>
          <w:szCs w:val="28"/>
        </w:rPr>
        <w:t xml:space="preserve">Izdarīt Informācijas tehnoloģiju drošības likumā </w:t>
      </w:r>
      <w:r>
        <w:rPr>
          <w:rFonts w:ascii="Times New Roman" w:hAnsi="Times New Roman" w:cs="Times New Roman"/>
          <w:sz w:val="28"/>
          <w:szCs w:val="28"/>
        </w:rPr>
        <w:t>(Latvijas Vēstnesis, 2010, 178.nr.; 2012, 179.nr.)</w:t>
      </w:r>
      <w:r w:rsidR="00DD36A0" w:rsidRPr="00DD36A0">
        <w:rPr>
          <w:rFonts w:ascii="Times New Roman" w:hAnsi="Times New Roman" w:cs="Times New Roman"/>
          <w:sz w:val="28"/>
          <w:szCs w:val="28"/>
        </w:rPr>
        <w:t xml:space="preserve"> </w:t>
      </w:r>
      <w:r w:rsidR="00DD36A0">
        <w:rPr>
          <w:rFonts w:ascii="Times New Roman" w:hAnsi="Times New Roman" w:cs="Times New Roman"/>
          <w:sz w:val="28"/>
          <w:szCs w:val="28"/>
        </w:rPr>
        <w:t xml:space="preserve">šādu </w:t>
      </w:r>
      <w:r w:rsidR="00DD36A0" w:rsidRPr="00CB6774">
        <w:rPr>
          <w:rFonts w:ascii="Times New Roman" w:hAnsi="Times New Roman" w:cs="Times New Roman"/>
          <w:sz w:val="28"/>
          <w:szCs w:val="28"/>
        </w:rPr>
        <w:t>grozījumu</w:t>
      </w:r>
      <w:r w:rsidR="008842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A14" w:rsidRDefault="00C52A14" w:rsidP="00CB677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CB6774" w:rsidRPr="008842EF" w:rsidRDefault="00C52A14" w:rsidP="008842E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B6774" w:rsidRPr="00CB6774">
        <w:rPr>
          <w:rFonts w:ascii="Times New Roman" w:hAnsi="Times New Roman" w:cs="Times New Roman"/>
          <w:sz w:val="28"/>
          <w:szCs w:val="28"/>
        </w:rPr>
        <w:t>zteikt 10.pantu šādā redakcijā:</w:t>
      </w:r>
    </w:p>
    <w:p w:rsidR="00CB6774" w:rsidRPr="00CB6774" w:rsidRDefault="00CB6774" w:rsidP="00CB6774">
      <w:pPr>
        <w:pStyle w:val="tv2133"/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CB6774">
        <w:rPr>
          <w:b/>
          <w:bCs/>
          <w:sz w:val="28"/>
          <w:szCs w:val="28"/>
        </w:rPr>
        <w:t>10.pants. Nacionālā informācijas tehnoloģiju drošības padome</w:t>
      </w:r>
    </w:p>
    <w:p w:rsidR="00CB6774" w:rsidRPr="00CB6774" w:rsidRDefault="00CB6774" w:rsidP="00CB6774">
      <w:pPr>
        <w:pStyle w:val="tv2133"/>
        <w:spacing w:line="240" w:lineRule="auto"/>
        <w:jc w:val="both"/>
        <w:rPr>
          <w:sz w:val="28"/>
          <w:szCs w:val="28"/>
        </w:rPr>
      </w:pPr>
      <w:r w:rsidRPr="00CB6774">
        <w:rPr>
          <w:sz w:val="28"/>
          <w:szCs w:val="28"/>
        </w:rPr>
        <w:t>Lai koordinētu ar informācijas tehnoloģiju drošību saistīto</w:t>
      </w:r>
      <w:r>
        <w:rPr>
          <w:sz w:val="28"/>
          <w:szCs w:val="28"/>
        </w:rPr>
        <w:t xml:space="preserve"> politikas</w:t>
      </w:r>
      <w:r w:rsidRPr="00CB6774">
        <w:rPr>
          <w:sz w:val="28"/>
          <w:szCs w:val="28"/>
        </w:rPr>
        <w:t xml:space="preserve">, uzdevumu un pasākumu </w:t>
      </w:r>
      <w:r>
        <w:rPr>
          <w:sz w:val="28"/>
          <w:szCs w:val="28"/>
        </w:rPr>
        <w:t xml:space="preserve">izstrādi, </w:t>
      </w:r>
      <w:r w:rsidRPr="00CB6774">
        <w:rPr>
          <w:sz w:val="28"/>
          <w:szCs w:val="28"/>
        </w:rPr>
        <w:t xml:space="preserve">plānošanu un veikšanu, Ministru prezidents izveido Nacionālo informācijas tehnoloģiju drošības padomi, </w:t>
      </w:r>
      <w:r w:rsidRPr="00C508C4">
        <w:rPr>
          <w:sz w:val="28"/>
          <w:szCs w:val="28"/>
        </w:rPr>
        <w:t>kuras darbību nodrošina vadošā valsts pārvaldes iestāde aizsardzības nozarē.”</w:t>
      </w:r>
    </w:p>
    <w:p w:rsidR="00CB6774" w:rsidRPr="00CB6774" w:rsidRDefault="00CB6774" w:rsidP="00C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3A" w:rsidRPr="0026433A" w:rsidRDefault="0026433A" w:rsidP="0026433A">
      <w:pPr>
        <w:tabs>
          <w:tab w:val="right" w:pos="9074"/>
        </w:tabs>
        <w:ind w:right="-341"/>
        <w:rPr>
          <w:rFonts w:ascii="Times New Roman" w:hAnsi="Times New Roman" w:cs="Times New Roman"/>
          <w:sz w:val="28"/>
          <w:szCs w:val="28"/>
        </w:rPr>
      </w:pPr>
      <w:r w:rsidRPr="0026433A">
        <w:rPr>
          <w:rFonts w:ascii="Times New Roman" w:hAnsi="Times New Roman" w:cs="Times New Roman"/>
          <w:sz w:val="28"/>
          <w:szCs w:val="28"/>
        </w:rPr>
        <w:t>Aizsardzības ministrs</w:t>
      </w:r>
      <w:proofErr w:type="gramStart"/>
      <w:r w:rsidRPr="0026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proofErr w:type="gramEnd"/>
      <w:r w:rsidRPr="0026433A">
        <w:rPr>
          <w:rFonts w:ascii="Times New Roman" w:hAnsi="Times New Roman" w:cs="Times New Roman"/>
          <w:sz w:val="28"/>
          <w:szCs w:val="28"/>
        </w:rPr>
        <w:t>A.Pabriks</w:t>
      </w:r>
      <w:proofErr w:type="spellEnd"/>
    </w:p>
    <w:p w:rsidR="0026433A" w:rsidRPr="0026433A" w:rsidRDefault="0026433A" w:rsidP="0026433A">
      <w:pPr>
        <w:tabs>
          <w:tab w:val="right" w:pos="9000"/>
        </w:tabs>
        <w:ind w:right="-341"/>
        <w:jc w:val="both"/>
        <w:rPr>
          <w:rFonts w:ascii="Times New Roman" w:hAnsi="Times New Roman" w:cs="Times New Roman"/>
          <w:sz w:val="16"/>
          <w:szCs w:val="16"/>
        </w:rPr>
      </w:pPr>
    </w:p>
    <w:p w:rsidR="0026433A" w:rsidRPr="0026433A" w:rsidRDefault="0026433A" w:rsidP="0026433A">
      <w:pPr>
        <w:tabs>
          <w:tab w:val="right" w:pos="9000"/>
        </w:tabs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26433A">
        <w:rPr>
          <w:rFonts w:ascii="Times New Roman" w:hAnsi="Times New Roman" w:cs="Times New Roman"/>
          <w:sz w:val="28"/>
          <w:szCs w:val="28"/>
        </w:rPr>
        <w:t>Vīza: valsts sekretārs</w:t>
      </w:r>
      <w:proofErr w:type="gramStart"/>
      <w:r w:rsidRPr="002643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842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4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6433A">
        <w:rPr>
          <w:rFonts w:ascii="Times New Roman" w:hAnsi="Times New Roman" w:cs="Times New Roman"/>
          <w:sz w:val="28"/>
          <w:szCs w:val="28"/>
        </w:rPr>
        <w:t>J.Sārts</w:t>
      </w:r>
    </w:p>
    <w:p w:rsidR="00CB6774" w:rsidRDefault="00CB6774" w:rsidP="00C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3A" w:rsidRP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33A" w:rsidRP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33A" w:rsidRPr="0026433A" w:rsidRDefault="00C508C4" w:rsidP="00CB6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96739B">
        <w:rPr>
          <w:rFonts w:ascii="Times New Roman" w:hAnsi="Times New Roman" w:cs="Times New Roman"/>
          <w:sz w:val="20"/>
          <w:szCs w:val="20"/>
        </w:rPr>
        <w:t>.07</w:t>
      </w:r>
      <w:r w:rsidR="0026433A" w:rsidRPr="0026433A">
        <w:rPr>
          <w:rFonts w:ascii="Times New Roman" w:hAnsi="Times New Roman" w:cs="Times New Roman"/>
          <w:sz w:val="20"/>
          <w:szCs w:val="20"/>
        </w:rPr>
        <w:t>.2013.</w:t>
      </w:r>
      <w:r>
        <w:rPr>
          <w:rFonts w:ascii="Times New Roman" w:hAnsi="Times New Roman" w:cs="Times New Roman"/>
          <w:sz w:val="20"/>
          <w:szCs w:val="20"/>
        </w:rPr>
        <w:t xml:space="preserve"> 12:17</w:t>
      </w:r>
      <w:bookmarkStart w:id="0" w:name="_GoBack"/>
      <w:bookmarkEnd w:id="0"/>
    </w:p>
    <w:p w:rsidR="0026433A" w:rsidRPr="0026433A" w:rsidRDefault="008842EF" w:rsidP="00CB6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81</w:t>
      </w:r>
    </w:p>
    <w:p w:rsidR="0026433A" w:rsidRP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I.</w:t>
      </w:r>
      <w:r w:rsidRPr="0026433A">
        <w:rPr>
          <w:rFonts w:ascii="Times New Roman" w:hAnsi="Times New Roman" w:cs="Times New Roman"/>
          <w:sz w:val="20"/>
          <w:szCs w:val="20"/>
        </w:rPr>
        <w:t>Kupce</w:t>
      </w:r>
      <w:proofErr w:type="spellEnd"/>
    </w:p>
    <w:p w:rsidR="0026433A" w:rsidRPr="0026433A" w:rsidRDefault="00C508C4" w:rsidP="00CB6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6433A" w:rsidRPr="0026433A">
          <w:rPr>
            <w:rStyle w:val="Hyperlink"/>
            <w:rFonts w:ascii="Times New Roman" w:hAnsi="Times New Roman" w:cs="Times New Roman"/>
            <w:sz w:val="20"/>
            <w:szCs w:val="20"/>
          </w:rPr>
          <w:t>Ieva.Kupce@mod.gov.lv</w:t>
        </w:r>
      </w:hyperlink>
    </w:p>
    <w:p w:rsid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Tālr.</w:t>
      </w:r>
      <w:r w:rsidRPr="0026433A">
        <w:rPr>
          <w:rFonts w:ascii="Times New Roman" w:hAnsi="Times New Roman" w:cs="Times New Roman"/>
          <w:sz w:val="20"/>
          <w:szCs w:val="20"/>
        </w:rPr>
        <w:t>67335105</w:t>
      </w:r>
      <w:r>
        <w:rPr>
          <w:rFonts w:ascii="Times New Roman" w:hAnsi="Times New Roman" w:cs="Times New Roman"/>
          <w:sz w:val="20"/>
          <w:szCs w:val="20"/>
        </w:rPr>
        <w:t>; fakss 67212307</w:t>
      </w:r>
    </w:p>
    <w:p w:rsid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33A" w:rsidRPr="0026433A" w:rsidRDefault="0026433A" w:rsidP="002643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433A">
        <w:rPr>
          <w:rFonts w:ascii="Times New Roman" w:hAnsi="Times New Roman" w:cs="Times New Roman"/>
          <w:sz w:val="20"/>
          <w:szCs w:val="20"/>
        </w:rPr>
        <w:t>Araslanova</w:t>
      </w:r>
      <w:proofErr w:type="spellEnd"/>
    </w:p>
    <w:p w:rsidR="0026433A" w:rsidRPr="0026433A" w:rsidRDefault="00C508C4" w:rsidP="002643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6433A" w:rsidRPr="0026433A">
          <w:rPr>
            <w:rStyle w:val="Hyperlink"/>
            <w:rFonts w:ascii="Times New Roman" w:hAnsi="Times New Roman" w:cs="Times New Roman"/>
            <w:sz w:val="20"/>
            <w:szCs w:val="20"/>
          </w:rPr>
          <w:t>Svetlana.Araslanova@mod.gov.lv</w:t>
        </w:r>
      </w:hyperlink>
      <w:r w:rsidR="0026433A" w:rsidRPr="0026433A">
        <w:rPr>
          <w:rFonts w:ascii="Times New Roman" w:hAnsi="Times New Roman" w:cs="Times New Roman"/>
          <w:sz w:val="20"/>
          <w:szCs w:val="20"/>
        </w:rPr>
        <w:t>,</w:t>
      </w:r>
    </w:p>
    <w:p w:rsidR="0026433A" w:rsidRDefault="0026433A" w:rsidP="002643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Tālr.67335133, fakss 67212307</w:t>
      </w:r>
    </w:p>
    <w:p w:rsidR="0026433A" w:rsidRPr="0026433A" w:rsidRDefault="0026433A" w:rsidP="002643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33A" w:rsidRPr="0026433A" w:rsidRDefault="0026433A" w:rsidP="00CB67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433A" w:rsidRPr="0026433A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3A" w:rsidRDefault="0026433A" w:rsidP="0026433A">
      <w:pPr>
        <w:spacing w:after="0" w:line="240" w:lineRule="auto"/>
      </w:pPr>
      <w:r>
        <w:separator/>
      </w:r>
    </w:p>
  </w:endnote>
  <w:endnote w:type="continuationSeparator" w:id="0">
    <w:p w:rsidR="0026433A" w:rsidRDefault="0026433A" w:rsidP="0026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3A" w:rsidRPr="0026433A" w:rsidRDefault="00C508C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AIMlik_19</w:t>
    </w:r>
    <w:r w:rsidR="0096739B">
      <w:rPr>
        <w:rFonts w:ascii="Times New Roman" w:hAnsi="Times New Roman" w:cs="Times New Roman"/>
        <w:sz w:val="20"/>
        <w:szCs w:val="20"/>
      </w:rPr>
      <w:t>07</w:t>
    </w:r>
    <w:r w:rsidR="0026433A" w:rsidRPr="0026433A">
      <w:rPr>
        <w:rFonts w:ascii="Times New Roman" w:hAnsi="Times New Roman" w:cs="Times New Roman"/>
        <w:sz w:val="20"/>
        <w:szCs w:val="20"/>
      </w:rPr>
      <w:t>13_ITD Grozījums Informācijas tehnoloģiju drošības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3A" w:rsidRDefault="0026433A" w:rsidP="0026433A">
      <w:pPr>
        <w:spacing w:after="0" w:line="240" w:lineRule="auto"/>
      </w:pPr>
      <w:r>
        <w:separator/>
      </w:r>
    </w:p>
  </w:footnote>
  <w:footnote w:type="continuationSeparator" w:id="0">
    <w:p w:rsidR="0026433A" w:rsidRDefault="0026433A" w:rsidP="00264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74"/>
    <w:rsid w:val="001E36C5"/>
    <w:rsid w:val="0026433A"/>
    <w:rsid w:val="004A270E"/>
    <w:rsid w:val="005C7A73"/>
    <w:rsid w:val="008842EF"/>
    <w:rsid w:val="0096739B"/>
    <w:rsid w:val="00C508C4"/>
    <w:rsid w:val="00C52A14"/>
    <w:rsid w:val="00CB6774"/>
    <w:rsid w:val="00D13C36"/>
    <w:rsid w:val="00D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3">
    <w:name w:val="tv2133"/>
    <w:basedOn w:val="Normal"/>
    <w:rsid w:val="00CB677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2643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3A"/>
  </w:style>
  <w:style w:type="paragraph" w:styleId="Footer">
    <w:name w:val="footer"/>
    <w:basedOn w:val="Normal"/>
    <w:link w:val="FooterChar"/>
    <w:uiPriority w:val="99"/>
    <w:unhideWhenUsed/>
    <w:rsid w:val="00264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3">
    <w:name w:val="tv2133"/>
    <w:basedOn w:val="Normal"/>
    <w:rsid w:val="00CB677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2643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3A"/>
  </w:style>
  <w:style w:type="paragraph" w:styleId="Footer">
    <w:name w:val="footer"/>
    <w:basedOn w:val="Normal"/>
    <w:link w:val="FooterChar"/>
    <w:uiPriority w:val="99"/>
    <w:unhideWhenUsed/>
    <w:rsid w:val="00264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Kupce@mod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vetlana.Araslanov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A1EA-975C-48C9-BF3C-26A86CC6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F7D773AD.dotm</Template>
  <TotalTime>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Araslanova</dc:creator>
  <cp:lastModifiedBy>Svetlana Araslanova</cp:lastModifiedBy>
  <cp:revision>2</cp:revision>
  <dcterms:created xsi:type="dcterms:W3CDTF">2013-07-19T09:17:00Z</dcterms:created>
  <dcterms:modified xsi:type="dcterms:W3CDTF">2013-07-19T09:17:00Z</dcterms:modified>
</cp:coreProperties>
</file>