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0" w:rsidRPr="009C2596" w:rsidRDefault="008F5210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8F5210" w:rsidRPr="009C2596" w:rsidRDefault="008F5210" w:rsidP="00255B21">
      <w:pPr>
        <w:tabs>
          <w:tab w:val="left" w:pos="6663"/>
        </w:tabs>
        <w:rPr>
          <w:sz w:val="28"/>
          <w:szCs w:val="28"/>
        </w:rPr>
      </w:pPr>
    </w:p>
    <w:p w:rsidR="008F5210" w:rsidRPr="009C2596" w:rsidRDefault="008F5210" w:rsidP="00255B21">
      <w:pPr>
        <w:tabs>
          <w:tab w:val="left" w:pos="6663"/>
        </w:tabs>
        <w:rPr>
          <w:sz w:val="28"/>
          <w:szCs w:val="28"/>
        </w:rPr>
      </w:pPr>
    </w:p>
    <w:p w:rsidR="008F5210" w:rsidRPr="009C2596" w:rsidRDefault="008F5210" w:rsidP="00255B21">
      <w:pPr>
        <w:tabs>
          <w:tab w:val="left" w:pos="6663"/>
        </w:tabs>
        <w:rPr>
          <w:sz w:val="28"/>
          <w:szCs w:val="28"/>
        </w:rPr>
      </w:pPr>
    </w:p>
    <w:p w:rsidR="008F5210" w:rsidRPr="009C2596" w:rsidRDefault="008F5210" w:rsidP="00255B21">
      <w:pPr>
        <w:tabs>
          <w:tab w:val="left" w:pos="6663"/>
        </w:tabs>
        <w:rPr>
          <w:sz w:val="28"/>
          <w:szCs w:val="28"/>
        </w:rPr>
      </w:pPr>
    </w:p>
    <w:p w:rsidR="008F5210" w:rsidRPr="009C2596" w:rsidRDefault="008F5210" w:rsidP="00255B21">
      <w:pPr>
        <w:tabs>
          <w:tab w:val="left" w:pos="6663"/>
        </w:tabs>
        <w:rPr>
          <w:sz w:val="28"/>
          <w:szCs w:val="28"/>
        </w:rPr>
      </w:pPr>
    </w:p>
    <w:p w:rsidR="008F5210" w:rsidRPr="009C2596" w:rsidRDefault="008F5210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>
        <w:rPr>
          <w:sz w:val="28"/>
          <w:szCs w:val="28"/>
        </w:rPr>
        <w:t>5.jūnijā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251</w:t>
      </w:r>
    </w:p>
    <w:p w:rsidR="008F5210" w:rsidRPr="009C2596" w:rsidRDefault="008F5210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32  2</w:t>
      </w:r>
      <w:r w:rsidRPr="009C2596">
        <w:rPr>
          <w:sz w:val="28"/>
          <w:szCs w:val="28"/>
        </w:rPr>
        <w:t>.§)</w:t>
      </w:r>
    </w:p>
    <w:p w:rsidR="008F5210" w:rsidRPr="0093589E" w:rsidRDefault="008F5210" w:rsidP="0093589E">
      <w:pPr>
        <w:pStyle w:val="BodyText3"/>
        <w:tabs>
          <w:tab w:val="left" w:pos="3450"/>
        </w:tabs>
        <w:rPr>
          <w:szCs w:val="28"/>
        </w:rPr>
      </w:pPr>
    </w:p>
    <w:p w:rsidR="008F5210" w:rsidRPr="0093589E" w:rsidRDefault="008F5210" w:rsidP="0093589E">
      <w:pPr>
        <w:jc w:val="center"/>
        <w:outlineLvl w:val="3"/>
        <w:rPr>
          <w:b/>
          <w:bCs/>
          <w:sz w:val="28"/>
          <w:szCs w:val="28"/>
        </w:rPr>
      </w:pPr>
      <w:r w:rsidRPr="0093589E">
        <w:rPr>
          <w:b/>
          <w:bCs/>
          <w:sz w:val="28"/>
          <w:szCs w:val="28"/>
        </w:rPr>
        <w:t>Par Latvijas Nacionālo bruņoto spēku vienību un ārvalstu bruņoto spēku vienību kopīgajām militārajām mācībām Latvijas teritorijā</w:t>
      </w:r>
    </w:p>
    <w:p w:rsidR="008F5210" w:rsidRPr="0093589E" w:rsidRDefault="008F5210" w:rsidP="0093589E">
      <w:pPr>
        <w:jc w:val="center"/>
        <w:outlineLvl w:val="3"/>
        <w:rPr>
          <w:b/>
          <w:bCs/>
          <w:sz w:val="28"/>
          <w:szCs w:val="28"/>
        </w:rPr>
      </w:pPr>
    </w:p>
    <w:p w:rsidR="008F5210" w:rsidRPr="00BA79DC" w:rsidRDefault="008F5210" w:rsidP="0093589E">
      <w:pPr>
        <w:ind w:firstLine="900"/>
        <w:jc w:val="both"/>
        <w:rPr>
          <w:bCs/>
          <w:sz w:val="28"/>
          <w:szCs w:val="28"/>
        </w:rPr>
      </w:pPr>
      <w:r w:rsidRPr="0093589E">
        <w:rPr>
          <w:sz w:val="28"/>
          <w:szCs w:val="28"/>
        </w:rPr>
        <w:t xml:space="preserve">Saskaņā ar likuma "Latvijas Nacionālo bruņoto spēku piedalīšanās starptautiskajās operācijās" 9.panta pirmo daļu atļaut </w:t>
      </w:r>
      <w:r w:rsidRPr="0093589E">
        <w:rPr>
          <w:bCs/>
          <w:sz w:val="28"/>
          <w:szCs w:val="28"/>
        </w:rPr>
        <w:t xml:space="preserve">Latvijas Nacionālo bruņoto spēku vienībām </w:t>
      </w:r>
      <w:r w:rsidRPr="0093589E">
        <w:rPr>
          <w:sz w:val="28"/>
          <w:szCs w:val="28"/>
        </w:rPr>
        <w:t>no 2012.gada 11.jūnija līdz 2012.gada 22.jūnijam</w:t>
      </w:r>
      <w:r w:rsidRPr="0093589E">
        <w:rPr>
          <w:bCs/>
          <w:sz w:val="28"/>
          <w:szCs w:val="28"/>
        </w:rPr>
        <w:t xml:space="preserve"> piedalīties kopīgajās mi</w:t>
      </w:r>
      <w:r>
        <w:rPr>
          <w:bCs/>
          <w:sz w:val="28"/>
          <w:szCs w:val="28"/>
        </w:rPr>
        <w:t>litārajās mācībā</w:t>
      </w:r>
      <w:bookmarkStart w:id="0" w:name="_GoBack"/>
      <w:bookmarkEnd w:id="0"/>
      <w:r w:rsidRPr="0093589E">
        <w:rPr>
          <w:bCs/>
          <w:sz w:val="28"/>
          <w:szCs w:val="28"/>
        </w:rPr>
        <w:t>s</w:t>
      </w:r>
      <w:r w:rsidRPr="0093589E">
        <w:rPr>
          <w:sz w:val="28"/>
          <w:szCs w:val="28"/>
        </w:rPr>
        <w:t xml:space="preserve"> </w:t>
      </w:r>
      <w:r w:rsidRPr="0093589E">
        <w:rPr>
          <w:bCs/>
          <w:sz w:val="28"/>
          <w:szCs w:val="28"/>
        </w:rPr>
        <w:t xml:space="preserve">ar ārvalstu bruņoto spēku vienībām </w:t>
      </w:r>
      <w:r w:rsidRPr="0093589E">
        <w:rPr>
          <w:sz w:val="28"/>
          <w:szCs w:val="28"/>
        </w:rPr>
        <w:t xml:space="preserve">Latvijas teritorijā </w:t>
      </w:r>
      <w:r w:rsidRPr="00BA79DC">
        <w:rPr>
          <w:bCs/>
          <w:sz w:val="28"/>
          <w:szCs w:val="28"/>
        </w:rPr>
        <w:t>"</w:t>
      </w:r>
      <w:r w:rsidRPr="0031241F">
        <w:rPr>
          <w:i/>
          <w:sz w:val="28"/>
          <w:szCs w:val="28"/>
        </w:rPr>
        <w:t>SABER STRIKE 2012</w:t>
      </w:r>
      <w:r w:rsidRPr="00BA79DC">
        <w:rPr>
          <w:sz w:val="28"/>
          <w:szCs w:val="28"/>
        </w:rPr>
        <w:t>".</w:t>
      </w:r>
    </w:p>
    <w:p w:rsidR="008F5210" w:rsidRPr="00BA79DC" w:rsidRDefault="008F5210" w:rsidP="0093589E">
      <w:pPr>
        <w:ind w:firstLine="709"/>
        <w:jc w:val="both"/>
        <w:rPr>
          <w:sz w:val="28"/>
          <w:szCs w:val="28"/>
        </w:rPr>
      </w:pPr>
    </w:p>
    <w:p w:rsidR="008F5210" w:rsidRPr="00BA79DC" w:rsidRDefault="008F5210" w:rsidP="0093589E">
      <w:pPr>
        <w:ind w:firstLine="709"/>
        <w:jc w:val="both"/>
        <w:rPr>
          <w:sz w:val="28"/>
          <w:szCs w:val="28"/>
        </w:rPr>
      </w:pPr>
    </w:p>
    <w:p w:rsidR="008F5210" w:rsidRPr="00BA79DC" w:rsidRDefault="008F5210" w:rsidP="0093589E">
      <w:pPr>
        <w:ind w:firstLine="709"/>
        <w:jc w:val="both"/>
        <w:rPr>
          <w:sz w:val="28"/>
          <w:szCs w:val="28"/>
        </w:rPr>
      </w:pPr>
    </w:p>
    <w:p w:rsidR="008F5210" w:rsidRPr="00BA79DC" w:rsidRDefault="008F5210" w:rsidP="0093589E">
      <w:pPr>
        <w:tabs>
          <w:tab w:val="left" w:pos="6521"/>
        </w:tabs>
        <w:ind w:firstLine="709"/>
        <w:rPr>
          <w:sz w:val="28"/>
          <w:szCs w:val="28"/>
        </w:rPr>
      </w:pPr>
      <w:r w:rsidRPr="00BA79DC">
        <w:rPr>
          <w:sz w:val="28"/>
          <w:szCs w:val="28"/>
        </w:rPr>
        <w:t>Ministru prezidents</w:t>
      </w:r>
      <w:r w:rsidRPr="00BA79DC">
        <w:rPr>
          <w:sz w:val="28"/>
          <w:szCs w:val="28"/>
        </w:rPr>
        <w:tab/>
      </w:r>
      <w:r w:rsidRPr="00BA79DC">
        <w:rPr>
          <w:iCs/>
          <w:sz w:val="28"/>
          <w:szCs w:val="28"/>
        </w:rPr>
        <w:t>V.Dombrovskis</w:t>
      </w:r>
    </w:p>
    <w:p w:rsidR="008F5210" w:rsidRPr="00BA79DC" w:rsidRDefault="008F5210" w:rsidP="0093589E">
      <w:pPr>
        <w:ind w:firstLine="709"/>
        <w:rPr>
          <w:sz w:val="28"/>
          <w:szCs w:val="28"/>
        </w:rPr>
      </w:pPr>
    </w:p>
    <w:p w:rsidR="008F5210" w:rsidRPr="00BA79DC" w:rsidRDefault="008F5210" w:rsidP="0093589E">
      <w:pPr>
        <w:ind w:firstLine="709"/>
        <w:rPr>
          <w:sz w:val="28"/>
          <w:szCs w:val="28"/>
        </w:rPr>
      </w:pPr>
    </w:p>
    <w:p w:rsidR="008F5210" w:rsidRPr="0093589E" w:rsidRDefault="008F5210" w:rsidP="0093589E">
      <w:pPr>
        <w:ind w:firstLine="709"/>
        <w:rPr>
          <w:sz w:val="28"/>
          <w:szCs w:val="28"/>
        </w:rPr>
      </w:pPr>
    </w:p>
    <w:p w:rsidR="008F5210" w:rsidRPr="0093589E" w:rsidRDefault="008F5210" w:rsidP="0093589E">
      <w:pPr>
        <w:tabs>
          <w:tab w:val="left" w:pos="6521"/>
        </w:tabs>
        <w:ind w:firstLine="709"/>
        <w:rPr>
          <w:sz w:val="28"/>
          <w:szCs w:val="28"/>
        </w:rPr>
      </w:pPr>
      <w:r w:rsidRPr="0093589E">
        <w:rPr>
          <w:sz w:val="28"/>
          <w:szCs w:val="28"/>
        </w:rPr>
        <w:t>Aizsardzības ministrs</w:t>
      </w:r>
      <w:r w:rsidRPr="0093589E">
        <w:rPr>
          <w:sz w:val="28"/>
          <w:szCs w:val="28"/>
        </w:rPr>
        <w:tab/>
      </w:r>
      <w:r w:rsidRPr="0093589E">
        <w:rPr>
          <w:iCs/>
          <w:sz w:val="28"/>
          <w:szCs w:val="28"/>
        </w:rPr>
        <w:t>A.Pabriks</w:t>
      </w:r>
    </w:p>
    <w:sectPr w:rsidR="008F5210" w:rsidRPr="0093589E" w:rsidSect="00C15D28">
      <w:headerReference w:type="even" r:id="rId7"/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10" w:rsidRDefault="008F5210">
      <w:r>
        <w:separator/>
      </w:r>
    </w:p>
  </w:endnote>
  <w:endnote w:type="continuationSeparator" w:id="0">
    <w:p w:rsidR="008F5210" w:rsidRDefault="008F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10" w:rsidRPr="00BA79DC" w:rsidRDefault="008F5210">
    <w:pPr>
      <w:pStyle w:val="Footer"/>
      <w:rPr>
        <w:sz w:val="16"/>
        <w:szCs w:val="16"/>
      </w:rPr>
    </w:pPr>
    <w:r w:rsidRPr="00BA79DC">
      <w:rPr>
        <w:sz w:val="16"/>
        <w:szCs w:val="16"/>
      </w:rPr>
      <w:t>R1201_2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68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10" w:rsidRDefault="008F5210">
      <w:r>
        <w:separator/>
      </w:r>
    </w:p>
  </w:footnote>
  <w:footnote w:type="continuationSeparator" w:id="0">
    <w:p w:rsidR="008F5210" w:rsidRDefault="008F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10" w:rsidRDefault="008F5210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F5210" w:rsidRDefault="008F52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10" w:rsidRDefault="008F5210" w:rsidP="00BA79DC">
    <w:pPr>
      <w:pStyle w:val="Header"/>
      <w:tabs>
        <w:tab w:val="clear" w:pos="4153"/>
      </w:tabs>
      <w:ind w:firstLine="0"/>
      <w:jc w:val="center"/>
    </w:pPr>
    <w:r w:rsidRPr="002A785C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C88"/>
    <w:rsid w:val="00004490"/>
    <w:rsid w:val="0000626B"/>
    <w:rsid w:val="000322DE"/>
    <w:rsid w:val="0003673D"/>
    <w:rsid w:val="000831EB"/>
    <w:rsid w:val="000B44FF"/>
    <w:rsid w:val="000C53B1"/>
    <w:rsid w:val="000D228C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5B21"/>
    <w:rsid w:val="0027294E"/>
    <w:rsid w:val="00283FC1"/>
    <w:rsid w:val="00287DC3"/>
    <w:rsid w:val="002A5576"/>
    <w:rsid w:val="002A785C"/>
    <w:rsid w:val="002A7BAF"/>
    <w:rsid w:val="002F68D9"/>
    <w:rsid w:val="003053AD"/>
    <w:rsid w:val="0031241F"/>
    <w:rsid w:val="00312875"/>
    <w:rsid w:val="00321574"/>
    <w:rsid w:val="00343328"/>
    <w:rsid w:val="00344420"/>
    <w:rsid w:val="00352F89"/>
    <w:rsid w:val="003807A1"/>
    <w:rsid w:val="00387A73"/>
    <w:rsid w:val="003A0175"/>
    <w:rsid w:val="003B7874"/>
    <w:rsid w:val="003C1C19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62185E"/>
    <w:rsid w:val="00663523"/>
    <w:rsid w:val="006775AE"/>
    <w:rsid w:val="00686C9E"/>
    <w:rsid w:val="00686FA0"/>
    <w:rsid w:val="006A7FB0"/>
    <w:rsid w:val="006E3CB2"/>
    <w:rsid w:val="00711FEC"/>
    <w:rsid w:val="00722826"/>
    <w:rsid w:val="00741C88"/>
    <w:rsid w:val="00752998"/>
    <w:rsid w:val="0076437A"/>
    <w:rsid w:val="00776E21"/>
    <w:rsid w:val="0079588B"/>
    <w:rsid w:val="007B2CFD"/>
    <w:rsid w:val="007E3063"/>
    <w:rsid w:val="007F3C8C"/>
    <w:rsid w:val="007F6B03"/>
    <w:rsid w:val="0081790B"/>
    <w:rsid w:val="00832510"/>
    <w:rsid w:val="0085263D"/>
    <w:rsid w:val="0085396A"/>
    <w:rsid w:val="008665F1"/>
    <w:rsid w:val="00890BD6"/>
    <w:rsid w:val="008A0086"/>
    <w:rsid w:val="008C049C"/>
    <w:rsid w:val="008C33A7"/>
    <w:rsid w:val="008C646F"/>
    <w:rsid w:val="008C798F"/>
    <w:rsid w:val="008D74A3"/>
    <w:rsid w:val="008E0341"/>
    <w:rsid w:val="008E3ACA"/>
    <w:rsid w:val="008F5210"/>
    <w:rsid w:val="009034FA"/>
    <w:rsid w:val="00917909"/>
    <w:rsid w:val="0093589E"/>
    <w:rsid w:val="00935B8C"/>
    <w:rsid w:val="00954847"/>
    <w:rsid w:val="00956E6D"/>
    <w:rsid w:val="00974C31"/>
    <w:rsid w:val="00976B9F"/>
    <w:rsid w:val="009B067F"/>
    <w:rsid w:val="009B1F50"/>
    <w:rsid w:val="009B4FF7"/>
    <w:rsid w:val="009C2596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A1F49"/>
    <w:rsid w:val="00B019C9"/>
    <w:rsid w:val="00B0366C"/>
    <w:rsid w:val="00B078D6"/>
    <w:rsid w:val="00B144F6"/>
    <w:rsid w:val="00B210C2"/>
    <w:rsid w:val="00B6079D"/>
    <w:rsid w:val="00B70130"/>
    <w:rsid w:val="00B8292F"/>
    <w:rsid w:val="00B84907"/>
    <w:rsid w:val="00B924A4"/>
    <w:rsid w:val="00BA79DC"/>
    <w:rsid w:val="00BC0C34"/>
    <w:rsid w:val="00BF3208"/>
    <w:rsid w:val="00BF760D"/>
    <w:rsid w:val="00C031C4"/>
    <w:rsid w:val="00C10A0F"/>
    <w:rsid w:val="00C14167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4AE1"/>
    <w:rsid w:val="00E7304E"/>
    <w:rsid w:val="00EA51CC"/>
    <w:rsid w:val="00EC1414"/>
    <w:rsid w:val="00EE75FD"/>
    <w:rsid w:val="00EF5DE3"/>
    <w:rsid w:val="00F03D3E"/>
    <w:rsid w:val="00F20423"/>
    <w:rsid w:val="00F5358F"/>
    <w:rsid w:val="00F5721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D2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5D28"/>
    <w:rPr>
      <w:rFonts w:ascii="Times New Roman" w:hAnsi="Times New Roman" w:cs="Times New Roman"/>
      <w:b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D28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5D28"/>
    <w:rPr>
      <w:rFonts w:ascii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uiPriority w:val="99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5D28"/>
    <w:rPr>
      <w:rFonts w:ascii="Times New Roman" w:hAnsi="Times New Roman" w:cs="Times New Roman"/>
      <w:sz w:val="20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5D28"/>
    <w:rPr>
      <w:rFonts w:ascii="Times New Roman" w:hAnsi="Times New Roman" w:cs="Times New Roman"/>
      <w:b/>
      <w:sz w:val="32"/>
      <w:szCs w:val="32"/>
      <w:lang w:val="lv-LV" w:eastAsia="lv-LV"/>
    </w:rPr>
  </w:style>
  <w:style w:type="paragraph" w:styleId="Header">
    <w:name w:val="header"/>
    <w:basedOn w:val="Normal"/>
    <w:link w:val="HeaderChar"/>
    <w:uiPriority w:val="99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5D28"/>
    <w:rPr>
      <w:rFonts w:ascii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uiPriority w:val="99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D28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C15D28"/>
    <w:rPr>
      <w:rFonts w:cs="Times New Roman"/>
    </w:rPr>
  </w:style>
  <w:style w:type="character" w:styleId="Hyperlink">
    <w:name w:val="Hyperlink"/>
    <w:basedOn w:val="DefaultParagraphFont"/>
    <w:uiPriority w:val="99"/>
    <w:rsid w:val="00C15D2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5D28"/>
    <w:rPr>
      <w:rFonts w:ascii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88D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36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36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8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38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388</Words>
  <Characters>222</Characters>
  <Application>Microsoft Office Outlook</Application>
  <DocSecurity>0</DocSecurity>
  <Lines>0</Lines>
  <Paragraphs>0</Paragraphs>
  <ScaleCrop>false</ScaleCrop>
  <Manager>Juridiskais departaments</Manager>
  <Company>Aizsardzības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AIMRik_270412_SbS</dc:title>
  <dc:subject>; Ministru kabineta rīkojuma „Par Latvijas Nacionālo bruņoto spēku vienību un ārvalstu bruņoto spēku vienību kopīgajām militārajām mācībām Latvijas Republikas teritorijā“ projekts</dc:subject>
  <dc:creator>A.Ķemme</dc:creator>
  <cp:keywords/>
  <dc:description>Anda.Kemme@mod.gov.lv;Tālr.: 67335077; fakss:67212307</dc:description>
  <cp:lastModifiedBy>Lietotajs</cp:lastModifiedBy>
  <cp:revision>11</cp:revision>
  <cp:lastPrinted>2012-05-29T13:51:00Z</cp:lastPrinted>
  <dcterms:created xsi:type="dcterms:W3CDTF">2012-05-24T07:17:00Z</dcterms:created>
  <dcterms:modified xsi:type="dcterms:W3CDTF">2012-06-06T06:13:00Z</dcterms:modified>
</cp:coreProperties>
</file>