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AB2B5" w14:textId="30CDFA8A" w:rsidR="00D74479" w:rsidRPr="00127912" w:rsidRDefault="00D74479" w:rsidP="00FA6080">
      <w:pPr>
        <w:pStyle w:val="naislab"/>
        <w:spacing w:before="0" w:after="0"/>
        <w:jc w:val="center"/>
        <w:rPr>
          <w:b/>
          <w:sz w:val="28"/>
          <w:szCs w:val="28"/>
        </w:rPr>
      </w:pPr>
      <w:r w:rsidRPr="00127912">
        <w:rPr>
          <w:b/>
          <w:sz w:val="28"/>
          <w:szCs w:val="28"/>
        </w:rPr>
        <w:t xml:space="preserve">Likumprojekta </w:t>
      </w:r>
      <w:r w:rsidR="00D978A7" w:rsidRPr="00127912">
        <w:rPr>
          <w:b/>
          <w:sz w:val="28"/>
          <w:szCs w:val="28"/>
        </w:rPr>
        <w:t>"</w:t>
      </w:r>
      <w:r w:rsidRPr="00127912">
        <w:rPr>
          <w:b/>
          <w:sz w:val="28"/>
          <w:szCs w:val="28"/>
        </w:rPr>
        <w:t>Grozījum</w:t>
      </w:r>
      <w:r w:rsidR="00AE4725" w:rsidRPr="00127912">
        <w:rPr>
          <w:b/>
          <w:sz w:val="28"/>
          <w:szCs w:val="28"/>
        </w:rPr>
        <w:t>i</w:t>
      </w:r>
      <w:r w:rsidRPr="00127912">
        <w:rPr>
          <w:b/>
          <w:sz w:val="28"/>
          <w:szCs w:val="28"/>
        </w:rPr>
        <w:t xml:space="preserve"> Diplomāt</w:t>
      </w:r>
      <w:r w:rsidR="00AE4725" w:rsidRPr="00127912">
        <w:rPr>
          <w:b/>
          <w:sz w:val="28"/>
          <w:szCs w:val="28"/>
        </w:rPr>
        <w:t>u izdienas pensiju likumā</w:t>
      </w:r>
      <w:r w:rsidR="00D978A7" w:rsidRPr="00127912">
        <w:rPr>
          <w:b/>
          <w:sz w:val="28"/>
          <w:szCs w:val="28"/>
        </w:rPr>
        <w:t>"</w:t>
      </w:r>
    </w:p>
    <w:p w14:paraId="478AB2B6" w14:textId="77777777" w:rsidR="00E91F4F" w:rsidRPr="00127912" w:rsidRDefault="008070BD" w:rsidP="00FA6080">
      <w:pPr>
        <w:pStyle w:val="naislab"/>
        <w:spacing w:before="0" w:after="0"/>
        <w:jc w:val="center"/>
        <w:outlineLvl w:val="0"/>
        <w:rPr>
          <w:b/>
          <w:sz w:val="28"/>
          <w:szCs w:val="28"/>
        </w:rPr>
      </w:pPr>
      <w:r w:rsidRPr="00127912">
        <w:rPr>
          <w:b/>
          <w:sz w:val="28"/>
          <w:szCs w:val="28"/>
        </w:rPr>
        <w:t>sākotnējās i</w:t>
      </w:r>
      <w:r w:rsidR="00E91F4F" w:rsidRPr="00127912">
        <w:rPr>
          <w:b/>
          <w:sz w:val="28"/>
          <w:szCs w:val="28"/>
        </w:rPr>
        <w:t>e</w:t>
      </w:r>
      <w:r w:rsidRPr="00127912">
        <w:rPr>
          <w:b/>
          <w:sz w:val="28"/>
          <w:szCs w:val="28"/>
        </w:rPr>
        <w:t>tekmes novērtējuma ziņojums (anotācija)</w:t>
      </w:r>
    </w:p>
    <w:tbl>
      <w:tblPr>
        <w:tblpPr w:leftFromText="180" w:rightFromText="180" w:vertAnchor="text" w:horzAnchor="margin" w:tblpXSpec="center" w:tblpY="149"/>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
        <w:gridCol w:w="2149"/>
        <w:gridCol w:w="6662"/>
      </w:tblGrid>
      <w:tr w:rsidR="008070BD" w:rsidRPr="00127912" w14:paraId="478AB2B8" w14:textId="77777777" w:rsidTr="000B20C8">
        <w:tc>
          <w:tcPr>
            <w:tcW w:w="9361" w:type="dxa"/>
            <w:gridSpan w:val="3"/>
            <w:tcBorders>
              <w:top w:val="single" w:sz="4" w:space="0" w:color="auto"/>
              <w:left w:val="single" w:sz="4" w:space="0" w:color="auto"/>
              <w:bottom w:val="single" w:sz="4" w:space="0" w:color="auto"/>
              <w:right w:val="single" w:sz="4" w:space="0" w:color="auto"/>
            </w:tcBorders>
            <w:vAlign w:val="center"/>
            <w:hideMark/>
          </w:tcPr>
          <w:p w14:paraId="478AB2B7" w14:textId="77777777" w:rsidR="008070BD" w:rsidRPr="00127912" w:rsidRDefault="008070BD" w:rsidP="00FA6080">
            <w:pPr>
              <w:pStyle w:val="naisnod"/>
              <w:spacing w:before="0" w:after="0"/>
              <w:rPr>
                <w:b w:val="0"/>
                <w:sz w:val="28"/>
                <w:szCs w:val="28"/>
              </w:rPr>
            </w:pPr>
            <w:r w:rsidRPr="00127912">
              <w:rPr>
                <w:sz w:val="28"/>
                <w:szCs w:val="28"/>
              </w:rPr>
              <w:t>I.</w:t>
            </w:r>
            <w:r w:rsidRPr="00127912">
              <w:rPr>
                <w:b w:val="0"/>
                <w:sz w:val="28"/>
                <w:szCs w:val="28"/>
              </w:rPr>
              <w:t xml:space="preserve"> </w:t>
            </w:r>
            <w:r w:rsidRPr="00127912">
              <w:rPr>
                <w:sz w:val="28"/>
                <w:szCs w:val="28"/>
              </w:rPr>
              <w:t>Tiesību akta projekta izstrādes nepieciešamība</w:t>
            </w:r>
          </w:p>
        </w:tc>
      </w:tr>
      <w:tr w:rsidR="008070BD" w:rsidRPr="00127912" w14:paraId="478AB2BC" w14:textId="77777777" w:rsidTr="000B20C8">
        <w:trPr>
          <w:trHeight w:val="1847"/>
        </w:trPr>
        <w:tc>
          <w:tcPr>
            <w:tcW w:w="550" w:type="dxa"/>
            <w:tcBorders>
              <w:top w:val="single" w:sz="4" w:space="0" w:color="auto"/>
              <w:left w:val="single" w:sz="4" w:space="0" w:color="auto"/>
              <w:bottom w:val="single" w:sz="4" w:space="0" w:color="auto"/>
              <w:right w:val="single" w:sz="4" w:space="0" w:color="auto"/>
            </w:tcBorders>
            <w:hideMark/>
          </w:tcPr>
          <w:p w14:paraId="478AB2B9" w14:textId="77777777" w:rsidR="008070BD" w:rsidRPr="00127912" w:rsidRDefault="008070BD" w:rsidP="00FA6080">
            <w:pPr>
              <w:pStyle w:val="naiskr"/>
              <w:spacing w:before="0" w:after="0"/>
              <w:rPr>
                <w:sz w:val="28"/>
                <w:szCs w:val="28"/>
              </w:rPr>
            </w:pPr>
            <w:r w:rsidRPr="00127912">
              <w:rPr>
                <w:sz w:val="28"/>
                <w:szCs w:val="28"/>
              </w:rPr>
              <w:t>1.</w:t>
            </w:r>
          </w:p>
        </w:tc>
        <w:tc>
          <w:tcPr>
            <w:tcW w:w="2149" w:type="dxa"/>
            <w:tcBorders>
              <w:top w:val="single" w:sz="4" w:space="0" w:color="auto"/>
              <w:left w:val="single" w:sz="4" w:space="0" w:color="auto"/>
              <w:bottom w:val="single" w:sz="4" w:space="0" w:color="auto"/>
              <w:right w:val="single" w:sz="4" w:space="0" w:color="auto"/>
            </w:tcBorders>
            <w:hideMark/>
          </w:tcPr>
          <w:p w14:paraId="478AB2BA" w14:textId="77777777" w:rsidR="008070BD" w:rsidRPr="00127912" w:rsidRDefault="008070BD" w:rsidP="00FA6080">
            <w:pPr>
              <w:pStyle w:val="naiskr"/>
              <w:spacing w:before="0" w:after="0"/>
              <w:ind w:hanging="10"/>
              <w:rPr>
                <w:sz w:val="28"/>
                <w:szCs w:val="28"/>
              </w:rPr>
            </w:pPr>
            <w:r w:rsidRPr="00127912">
              <w:rPr>
                <w:sz w:val="28"/>
                <w:szCs w:val="28"/>
              </w:rPr>
              <w:t>Pamatojums</w:t>
            </w:r>
          </w:p>
        </w:tc>
        <w:tc>
          <w:tcPr>
            <w:tcW w:w="6662" w:type="dxa"/>
            <w:tcBorders>
              <w:top w:val="single" w:sz="4" w:space="0" w:color="auto"/>
              <w:left w:val="single" w:sz="4" w:space="0" w:color="auto"/>
              <w:bottom w:val="single" w:sz="4" w:space="0" w:color="auto"/>
              <w:right w:val="single" w:sz="4" w:space="0" w:color="auto"/>
            </w:tcBorders>
            <w:hideMark/>
          </w:tcPr>
          <w:p w14:paraId="478AB2BB" w14:textId="6BD28561" w:rsidR="00DC4568" w:rsidRPr="00127912" w:rsidRDefault="001C03DD" w:rsidP="00127912">
            <w:pPr>
              <w:pStyle w:val="naisf"/>
              <w:numPr>
                <w:ilvl w:val="2"/>
                <w:numId w:val="10"/>
              </w:numPr>
              <w:spacing w:before="0" w:after="0"/>
              <w:ind w:left="-18" w:hanging="709"/>
              <w:rPr>
                <w:sz w:val="28"/>
                <w:szCs w:val="28"/>
              </w:rPr>
            </w:pPr>
            <w:r w:rsidRPr="00127912">
              <w:rPr>
                <w:color w:val="000000"/>
                <w:sz w:val="28"/>
                <w:szCs w:val="28"/>
              </w:rPr>
              <w:t xml:space="preserve">Likumprojekts </w:t>
            </w:r>
            <w:r w:rsidR="00D978A7" w:rsidRPr="00127912">
              <w:rPr>
                <w:color w:val="000000"/>
                <w:sz w:val="28"/>
                <w:szCs w:val="28"/>
              </w:rPr>
              <w:t>"</w:t>
            </w:r>
            <w:r w:rsidRPr="00127912">
              <w:rPr>
                <w:color w:val="000000"/>
                <w:sz w:val="28"/>
                <w:szCs w:val="28"/>
              </w:rPr>
              <w:t>Grozījumi Diplomātu izdienas pensiju likumā</w:t>
            </w:r>
            <w:r w:rsidR="00D978A7" w:rsidRPr="00127912">
              <w:rPr>
                <w:color w:val="000000"/>
                <w:sz w:val="28"/>
                <w:szCs w:val="28"/>
              </w:rPr>
              <w:t>"</w:t>
            </w:r>
            <w:r w:rsidRPr="00127912">
              <w:rPr>
                <w:color w:val="000000"/>
                <w:sz w:val="28"/>
                <w:szCs w:val="28"/>
              </w:rPr>
              <w:t xml:space="preserve"> (turpmāk – likumprojekts) </w:t>
            </w:r>
            <w:r w:rsidR="00127912">
              <w:rPr>
                <w:color w:val="000000"/>
                <w:sz w:val="28"/>
                <w:szCs w:val="28"/>
              </w:rPr>
              <w:t>izstrādāts</w:t>
            </w:r>
            <w:r w:rsidRPr="00127912">
              <w:rPr>
                <w:color w:val="000000"/>
                <w:sz w:val="28"/>
                <w:szCs w:val="28"/>
              </w:rPr>
              <w:t xml:space="preserve"> atbilstoši </w:t>
            </w:r>
            <w:r w:rsidRPr="00127912">
              <w:rPr>
                <w:sz w:val="28"/>
                <w:szCs w:val="28"/>
              </w:rPr>
              <w:t>2012.gada 2.oktobra Ministru kabineta sēdē dota</w:t>
            </w:r>
            <w:r w:rsidR="00290675" w:rsidRPr="00127912">
              <w:rPr>
                <w:sz w:val="28"/>
                <w:szCs w:val="28"/>
              </w:rPr>
              <w:t>ja</w:t>
            </w:r>
            <w:r w:rsidRPr="00127912">
              <w:rPr>
                <w:sz w:val="28"/>
                <w:szCs w:val="28"/>
              </w:rPr>
              <w:t>m uzdevumam (protokola Nr.54</w:t>
            </w:r>
            <w:r w:rsidR="00127912">
              <w:rPr>
                <w:sz w:val="28"/>
                <w:szCs w:val="28"/>
              </w:rPr>
              <w:t xml:space="preserve"> 6.§</w:t>
            </w:r>
            <w:r w:rsidRPr="00127912">
              <w:rPr>
                <w:sz w:val="28"/>
                <w:szCs w:val="28"/>
              </w:rPr>
              <w:t xml:space="preserve">), </w:t>
            </w:r>
            <w:r w:rsidR="00127912">
              <w:rPr>
                <w:sz w:val="28"/>
                <w:szCs w:val="28"/>
              </w:rPr>
              <w:t>kas nosaka, ka, lai</w:t>
            </w:r>
            <w:proofErr w:type="gramStart"/>
            <w:r w:rsidR="00127912">
              <w:rPr>
                <w:sz w:val="28"/>
                <w:szCs w:val="28"/>
              </w:rPr>
              <w:t xml:space="preserve"> </w:t>
            </w:r>
            <w:r w:rsidRPr="00127912">
              <w:rPr>
                <w:sz w:val="28"/>
                <w:szCs w:val="28"/>
              </w:rPr>
              <w:t xml:space="preserve"> </w:t>
            </w:r>
            <w:proofErr w:type="gramEnd"/>
            <w:r w:rsidRPr="00127912">
              <w:rPr>
                <w:sz w:val="28"/>
                <w:szCs w:val="28"/>
              </w:rPr>
              <w:t xml:space="preserve">nodrošinātu izdienas pensionāra apliecības izsniegšanu visiem izdienas pensionāriem, sagatavot un līdz 2013.gada 1.februārim iesniegt izskatīšanai Ministru kabinetā likumprojektu par grozījumiem Diplomātu izdienas pensiju likumā. </w:t>
            </w:r>
          </w:p>
        </w:tc>
      </w:tr>
      <w:tr w:rsidR="008070BD" w:rsidRPr="00127912" w14:paraId="478AB2C8" w14:textId="77777777" w:rsidTr="000B20C8">
        <w:trPr>
          <w:trHeight w:val="559"/>
        </w:trPr>
        <w:tc>
          <w:tcPr>
            <w:tcW w:w="550" w:type="dxa"/>
            <w:tcBorders>
              <w:top w:val="single" w:sz="4" w:space="0" w:color="auto"/>
              <w:left w:val="single" w:sz="4" w:space="0" w:color="auto"/>
              <w:bottom w:val="single" w:sz="4" w:space="0" w:color="auto"/>
              <w:right w:val="single" w:sz="4" w:space="0" w:color="auto"/>
            </w:tcBorders>
            <w:hideMark/>
          </w:tcPr>
          <w:p w14:paraId="478AB2BD" w14:textId="77777777" w:rsidR="008070BD" w:rsidRPr="00127912" w:rsidRDefault="008070BD" w:rsidP="00FA6080">
            <w:pPr>
              <w:pStyle w:val="naiskr"/>
              <w:spacing w:before="0" w:after="0"/>
              <w:rPr>
                <w:sz w:val="28"/>
                <w:szCs w:val="28"/>
              </w:rPr>
            </w:pPr>
            <w:r w:rsidRPr="00127912">
              <w:rPr>
                <w:sz w:val="28"/>
                <w:szCs w:val="28"/>
              </w:rPr>
              <w:t>2.</w:t>
            </w:r>
          </w:p>
        </w:tc>
        <w:tc>
          <w:tcPr>
            <w:tcW w:w="2149" w:type="dxa"/>
            <w:tcBorders>
              <w:top w:val="single" w:sz="4" w:space="0" w:color="auto"/>
              <w:left w:val="single" w:sz="4" w:space="0" w:color="auto"/>
              <w:bottom w:val="single" w:sz="4" w:space="0" w:color="auto"/>
              <w:right w:val="single" w:sz="4" w:space="0" w:color="auto"/>
            </w:tcBorders>
            <w:hideMark/>
          </w:tcPr>
          <w:p w14:paraId="478AB2BE" w14:textId="77777777" w:rsidR="008070BD" w:rsidRPr="00127912" w:rsidRDefault="008070BD" w:rsidP="00FA6080">
            <w:pPr>
              <w:pStyle w:val="naiskr"/>
              <w:tabs>
                <w:tab w:val="left" w:pos="170"/>
              </w:tabs>
              <w:spacing w:before="0" w:after="0"/>
              <w:rPr>
                <w:sz w:val="28"/>
                <w:szCs w:val="28"/>
              </w:rPr>
            </w:pPr>
            <w:r w:rsidRPr="00127912">
              <w:rPr>
                <w:sz w:val="28"/>
                <w:szCs w:val="28"/>
              </w:rPr>
              <w:t>Pašreizējā situācija un problēmas</w:t>
            </w:r>
          </w:p>
        </w:tc>
        <w:tc>
          <w:tcPr>
            <w:tcW w:w="6662" w:type="dxa"/>
            <w:tcBorders>
              <w:top w:val="single" w:sz="4" w:space="0" w:color="auto"/>
              <w:left w:val="single" w:sz="4" w:space="0" w:color="auto"/>
              <w:bottom w:val="single" w:sz="4" w:space="0" w:color="auto"/>
              <w:right w:val="single" w:sz="4" w:space="0" w:color="auto"/>
            </w:tcBorders>
            <w:hideMark/>
          </w:tcPr>
          <w:p w14:paraId="478AB2BF" w14:textId="77777777" w:rsidR="000C6A65" w:rsidRPr="00127912" w:rsidRDefault="000C6A65" w:rsidP="000C6A65">
            <w:pPr>
              <w:spacing w:after="0" w:line="240" w:lineRule="auto"/>
              <w:ind w:firstLine="284"/>
              <w:jc w:val="both"/>
              <w:rPr>
                <w:rFonts w:ascii="Times New Roman" w:hAnsi="Times New Roman" w:cs="Times New Roman"/>
                <w:sz w:val="28"/>
                <w:szCs w:val="28"/>
              </w:rPr>
            </w:pPr>
            <w:r w:rsidRPr="00127912">
              <w:rPr>
                <w:rFonts w:ascii="Times New Roman" w:hAnsi="Times New Roman" w:cs="Times New Roman"/>
                <w:sz w:val="28"/>
                <w:szCs w:val="28"/>
              </w:rPr>
              <w:t xml:space="preserve">Saskaņā ar </w:t>
            </w:r>
            <w:r w:rsidR="001C03DD" w:rsidRPr="00127912">
              <w:rPr>
                <w:rFonts w:ascii="Times New Roman" w:hAnsi="Times New Roman" w:cs="Times New Roman"/>
                <w:sz w:val="28"/>
                <w:szCs w:val="28"/>
              </w:rPr>
              <w:t xml:space="preserve">Diplomātu izdienas pensiju likumā (turpmāk – </w:t>
            </w:r>
            <w:r w:rsidRPr="00127912">
              <w:rPr>
                <w:rFonts w:ascii="Times New Roman" w:hAnsi="Times New Roman" w:cs="Times New Roman"/>
                <w:sz w:val="28"/>
                <w:szCs w:val="28"/>
              </w:rPr>
              <w:t>Izdienas likum</w:t>
            </w:r>
            <w:r w:rsidR="001C03DD" w:rsidRPr="00127912">
              <w:rPr>
                <w:rFonts w:ascii="Times New Roman" w:hAnsi="Times New Roman" w:cs="Times New Roman"/>
                <w:sz w:val="28"/>
                <w:szCs w:val="28"/>
              </w:rPr>
              <w:t>s)</w:t>
            </w:r>
            <w:r w:rsidRPr="00127912">
              <w:rPr>
                <w:rFonts w:ascii="Times New Roman" w:hAnsi="Times New Roman" w:cs="Times New Roman"/>
                <w:sz w:val="28"/>
                <w:szCs w:val="28"/>
              </w:rPr>
              <w:t xml:space="preserve"> 8.panta otro daļu Valsts sociālās apdrošināšanas aģentūras nodaļas amatpersona izskata izdienas pensijas pieprasījumu un tās piešķiršanai nepieciešamos dokumentus, un pieņem lēmumu par izdienas pensijas piešķiršanu vai atteikumu piešķirt pensiju.</w:t>
            </w:r>
          </w:p>
          <w:p w14:paraId="478AB2C0" w14:textId="37CDC385" w:rsidR="001C03DD" w:rsidRPr="00127912" w:rsidRDefault="001C03DD" w:rsidP="001C03DD">
            <w:pPr>
              <w:pStyle w:val="naisf"/>
              <w:spacing w:before="0" w:after="0"/>
              <w:ind w:firstLine="0"/>
              <w:rPr>
                <w:sz w:val="28"/>
                <w:szCs w:val="28"/>
              </w:rPr>
            </w:pPr>
            <w:r w:rsidRPr="00127912">
              <w:rPr>
                <w:sz w:val="28"/>
                <w:szCs w:val="28"/>
              </w:rPr>
              <w:t>Normatīvajos aktos nav noteikts, ka personas</w:t>
            </w:r>
            <w:r w:rsidR="00290675" w:rsidRPr="00127912">
              <w:rPr>
                <w:sz w:val="28"/>
                <w:szCs w:val="28"/>
              </w:rPr>
              <w:t>,</w:t>
            </w:r>
            <w:r w:rsidRPr="00127912">
              <w:rPr>
                <w:sz w:val="28"/>
                <w:szCs w:val="28"/>
              </w:rPr>
              <w:t xml:space="preserve"> kuras saņem izdienas pensiju var saņemt izdienas pensijas saņēmēja apliecību (turpmāk – apliecība).</w:t>
            </w:r>
          </w:p>
          <w:p w14:paraId="478AB2C1" w14:textId="77777777" w:rsidR="00F8375F" w:rsidRPr="00127912" w:rsidRDefault="000C6A65" w:rsidP="00F8375F">
            <w:pPr>
              <w:spacing w:after="0" w:line="240" w:lineRule="auto"/>
              <w:ind w:firstLine="284"/>
              <w:jc w:val="both"/>
              <w:rPr>
                <w:rFonts w:ascii="Times New Roman" w:hAnsi="Times New Roman" w:cs="Times New Roman"/>
                <w:color w:val="000000" w:themeColor="text1"/>
                <w:sz w:val="28"/>
                <w:szCs w:val="28"/>
              </w:rPr>
            </w:pPr>
            <w:r w:rsidRPr="00127912">
              <w:rPr>
                <w:rFonts w:ascii="Times New Roman" w:hAnsi="Times New Roman" w:cs="Times New Roman"/>
                <w:sz w:val="28"/>
                <w:szCs w:val="28"/>
              </w:rPr>
              <w:t>Līdz ar to v</w:t>
            </w:r>
            <w:r w:rsidRPr="00127912">
              <w:rPr>
                <w:rFonts w:ascii="Times New Roman" w:hAnsi="Times New Roman" w:cs="Times New Roman"/>
                <w:color w:val="000000" w:themeColor="text1"/>
                <w:sz w:val="28"/>
                <w:szCs w:val="28"/>
              </w:rPr>
              <w:t xml:space="preserve">ienīgais veids kā </w:t>
            </w:r>
            <w:r w:rsidR="00AD0EB5" w:rsidRPr="00127912">
              <w:rPr>
                <w:rFonts w:ascii="Times New Roman" w:hAnsi="Times New Roman" w:cs="Times New Roman"/>
                <w:color w:val="000000" w:themeColor="text1"/>
                <w:sz w:val="28"/>
                <w:szCs w:val="28"/>
              </w:rPr>
              <w:t xml:space="preserve">izdienas pensijas saņēmējs </w:t>
            </w:r>
            <w:r w:rsidR="001A7278" w:rsidRPr="00127912">
              <w:rPr>
                <w:rFonts w:ascii="Times New Roman" w:hAnsi="Times New Roman" w:cs="Times New Roman"/>
                <w:color w:val="000000" w:themeColor="text1"/>
                <w:sz w:val="28"/>
                <w:szCs w:val="28"/>
              </w:rPr>
              <w:t>tirdzniecības vietās, aptiekās, ārstniecības iestādēs, kuras</w:t>
            </w:r>
            <w:r w:rsidR="00AD0EB5" w:rsidRPr="00127912">
              <w:rPr>
                <w:rFonts w:ascii="Times New Roman" w:hAnsi="Times New Roman" w:cs="Times New Roman"/>
                <w:color w:val="000000" w:themeColor="text1"/>
                <w:sz w:val="28"/>
                <w:szCs w:val="28"/>
              </w:rPr>
              <w:t xml:space="preserve"> </w:t>
            </w:r>
            <w:r w:rsidR="00492F41" w:rsidRPr="00127912">
              <w:rPr>
                <w:rFonts w:ascii="Times New Roman" w:hAnsi="Times New Roman" w:cs="Times New Roman"/>
                <w:color w:val="000000" w:themeColor="text1"/>
                <w:sz w:val="28"/>
                <w:szCs w:val="28"/>
              </w:rPr>
              <w:t xml:space="preserve">pensionāriem </w:t>
            </w:r>
            <w:r w:rsidR="00AD0EB5" w:rsidRPr="00127912">
              <w:rPr>
                <w:rFonts w:ascii="Times New Roman" w:hAnsi="Times New Roman" w:cs="Times New Roman"/>
                <w:color w:val="000000" w:themeColor="text1"/>
                <w:sz w:val="28"/>
                <w:szCs w:val="28"/>
              </w:rPr>
              <w:t>piedāvā preces un pakalpojumus ar atlaidēm</w:t>
            </w:r>
            <w:r w:rsidR="00217A21" w:rsidRPr="00127912">
              <w:rPr>
                <w:rFonts w:ascii="Times New Roman" w:hAnsi="Times New Roman" w:cs="Times New Roman"/>
                <w:color w:val="000000" w:themeColor="text1"/>
                <w:sz w:val="28"/>
                <w:szCs w:val="28"/>
              </w:rPr>
              <w:t>,</w:t>
            </w:r>
            <w:r w:rsidR="00492F41" w:rsidRPr="00127912">
              <w:rPr>
                <w:rFonts w:ascii="Times New Roman" w:hAnsi="Times New Roman" w:cs="Times New Roman"/>
                <w:color w:val="000000" w:themeColor="text1"/>
                <w:sz w:val="28"/>
                <w:szCs w:val="28"/>
              </w:rPr>
              <w:t xml:space="preserve"> </w:t>
            </w:r>
            <w:r w:rsidR="00AD0EB5" w:rsidRPr="00127912">
              <w:rPr>
                <w:rFonts w:ascii="Times New Roman" w:hAnsi="Times New Roman" w:cs="Times New Roman"/>
                <w:color w:val="000000" w:themeColor="text1"/>
                <w:sz w:val="28"/>
                <w:szCs w:val="28"/>
              </w:rPr>
              <w:t xml:space="preserve">var apliecināt savu </w:t>
            </w:r>
            <w:r w:rsidR="00492F41" w:rsidRPr="00127912">
              <w:rPr>
                <w:rFonts w:ascii="Times New Roman" w:hAnsi="Times New Roman" w:cs="Times New Roman"/>
                <w:color w:val="000000" w:themeColor="text1"/>
                <w:sz w:val="28"/>
                <w:szCs w:val="28"/>
              </w:rPr>
              <w:t xml:space="preserve">izdienas pensijas saņēmēja </w:t>
            </w:r>
            <w:r w:rsidR="00AD0EB5" w:rsidRPr="00127912">
              <w:rPr>
                <w:rFonts w:ascii="Times New Roman" w:hAnsi="Times New Roman" w:cs="Times New Roman"/>
                <w:color w:val="000000" w:themeColor="text1"/>
                <w:sz w:val="28"/>
                <w:szCs w:val="28"/>
              </w:rPr>
              <w:t>statusu</w:t>
            </w:r>
            <w:r w:rsidR="001A7278" w:rsidRPr="00127912">
              <w:rPr>
                <w:rFonts w:ascii="Times New Roman" w:hAnsi="Times New Roman" w:cs="Times New Roman"/>
                <w:color w:val="000000" w:themeColor="text1"/>
                <w:sz w:val="28"/>
                <w:szCs w:val="28"/>
              </w:rPr>
              <w:t>,</w:t>
            </w:r>
            <w:r w:rsidR="006062AC" w:rsidRPr="00127912">
              <w:rPr>
                <w:rFonts w:ascii="Times New Roman" w:hAnsi="Times New Roman" w:cs="Times New Roman"/>
                <w:color w:val="000000" w:themeColor="text1"/>
                <w:sz w:val="28"/>
                <w:szCs w:val="28"/>
              </w:rPr>
              <w:t xml:space="preserve"> </w:t>
            </w:r>
            <w:r w:rsidRPr="00127912">
              <w:rPr>
                <w:rFonts w:ascii="Times New Roman" w:hAnsi="Times New Roman" w:cs="Times New Roman"/>
                <w:color w:val="000000" w:themeColor="text1"/>
                <w:sz w:val="28"/>
                <w:szCs w:val="28"/>
              </w:rPr>
              <w:t xml:space="preserve">ir uzrādīt Valsts sociālās apdrošināšanas aģentūras amatpersonas pieņemto </w:t>
            </w:r>
            <w:r w:rsidR="00F8375F" w:rsidRPr="00127912">
              <w:rPr>
                <w:rFonts w:ascii="Times New Roman" w:hAnsi="Times New Roman" w:cs="Times New Roman"/>
                <w:color w:val="000000" w:themeColor="text1"/>
                <w:sz w:val="28"/>
                <w:szCs w:val="28"/>
              </w:rPr>
              <w:t>lēmumu.</w:t>
            </w:r>
          </w:p>
          <w:p w14:paraId="478AB2C2" w14:textId="77777777" w:rsidR="000C6A65" w:rsidRPr="00127912" w:rsidRDefault="00F8375F" w:rsidP="00F8375F">
            <w:pPr>
              <w:spacing w:after="0" w:line="240" w:lineRule="auto"/>
              <w:ind w:firstLine="284"/>
              <w:jc w:val="both"/>
              <w:rPr>
                <w:rFonts w:ascii="Times New Roman" w:hAnsi="Times New Roman" w:cs="Times New Roman"/>
                <w:color w:val="000000" w:themeColor="text1"/>
                <w:sz w:val="28"/>
                <w:szCs w:val="28"/>
              </w:rPr>
            </w:pPr>
            <w:r w:rsidRPr="00127912">
              <w:rPr>
                <w:rFonts w:ascii="Times New Roman" w:hAnsi="Times New Roman" w:cs="Times New Roman"/>
                <w:color w:val="000000" w:themeColor="text1"/>
                <w:sz w:val="28"/>
                <w:szCs w:val="28"/>
              </w:rPr>
              <w:t>M</w:t>
            </w:r>
            <w:r w:rsidR="000C6A65" w:rsidRPr="00127912">
              <w:rPr>
                <w:rFonts w:ascii="Times New Roman" w:hAnsi="Times New Roman" w:cs="Times New Roman"/>
                <w:color w:val="000000" w:themeColor="text1"/>
                <w:sz w:val="28"/>
                <w:szCs w:val="28"/>
              </w:rPr>
              <w:t>inētā lēmuma lietošana ikdienā ir nepraktiska, kā arī tirdzniecības vietās vai aptiekās pārdevējiem nepieciešams papildus laiks, lai lēmumā norādītos personas datus salīdzinātu ar izdienas pensi</w:t>
            </w:r>
            <w:r w:rsidRPr="00127912">
              <w:rPr>
                <w:rFonts w:ascii="Times New Roman" w:hAnsi="Times New Roman" w:cs="Times New Roman"/>
                <w:color w:val="000000" w:themeColor="text1"/>
                <w:sz w:val="28"/>
                <w:szCs w:val="28"/>
              </w:rPr>
              <w:t>jas saņēmēja personas datiem, kuri norādīti personas apliecinošos dokumentos. Tāpēc tirdzniecības vietās un aptiekās personai daudzos gadījumos tiek atteikts pārdot preces un pakalpojumus ar atlaidēm, kādas saņem personas, kuras uzrāda pensionāra apliecības.</w:t>
            </w:r>
          </w:p>
          <w:p w14:paraId="478AB2C3" w14:textId="1A6114F7" w:rsidR="006A39B5" w:rsidRPr="00127912" w:rsidRDefault="006A39B5" w:rsidP="006A39B5">
            <w:pPr>
              <w:spacing w:after="0" w:line="240" w:lineRule="auto"/>
              <w:ind w:firstLine="284"/>
              <w:jc w:val="both"/>
              <w:rPr>
                <w:rFonts w:ascii="Times New Roman" w:hAnsi="Times New Roman" w:cs="Times New Roman"/>
                <w:color w:val="000000" w:themeColor="text1"/>
                <w:sz w:val="28"/>
                <w:szCs w:val="28"/>
              </w:rPr>
            </w:pPr>
            <w:r w:rsidRPr="00127912">
              <w:rPr>
                <w:rFonts w:ascii="Times New Roman" w:hAnsi="Times New Roman" w:cs="Times New Roman"/>
                <w:sz w:val="28"/>
                <w:szCs w:val="28"/>
              </w:rPr>
              <w:t xml:space="preserve">Ņemot vērā, ka likuma </w:t>
            </w:r>
            <w:r w:rsidR="00D978A7" w:rsidRPr="00127912">
              <w:rPr>
                <w:rFonts w:ascii="Times New Roman" w:hAnsi="Times New Roman" w:cs="Times New Roman"/>
                <w:sz w:val="28"/>
                <w:szCs w:val="28"/>
              </w:rPr>
              <w:t>"</w:t>
            </w:r>
            <w:r w:rsidRPr="00127912">
              <w:rPr>
                <w:rFonts w:ascii="Times New Roman" w:hAnsi="Times New Roman" w:cs="Times New Roman"/>
                <w:sz w:val="28"/>
                <w:szCs w:val="28"/>
              </w:rPr>
              <w:t>Par valsts pensijām</w:t>
            </w:r>
            <w:r w:rsidR="00D978A7" w:rsidRPr="00127912">
              <w:rPr>
                <w:rFonts w:ascii="Times New Roman" w:hAnsi="Times New Roman" w:cs="Times New Roman"/>
                <w:sz w:val="28"/>
                <w:szCs w:val="28"/>
              </w:rPr>
              <w:t>"</w:t>
            </w:r>
            <w:r w:rsidRPr="00127912">
              <w:rPr>
                <w:rFonts w:ascii="Times New Roman" w:hAnsi="Times New Roman" w:cs="Times New Roman"/>
                <w:sz w:val="28"/>
                <w:szCs w:val="28"/>
              </w:rPr>
              <w:t xml:space="preserve"> 11.panta piektajā daļā ir noteikts, ka personām, kurām piešķirta vecuma pensija, Valsts sociālās apdrošināšanas aģentūra Ministru kabineta noteiktajā kārtībā izsniedz pensionāra apliecību, tad arī Izdienas likumā ir nepieciešams noteikt, ka izdienas pensijas saņēmējam Valsts sociālās </w:t>
            </w:r>
            <w:r w:rsidRPr="00127912">
              <w:rPr>
                <w:rFonts w:ascii="Times New Roman" w:hAnsi="Times New Roman" w:cs="Times New Roman"/>
                <w:sz w:val="28"/>
                <w:szCs w:val="28"/>
              </w:rPr>
              <w:lastRenderedPageBreak/>
              <w:t>apdrošināšanas aģentūra</w:t>
            </w:r>
            <w:r w:rsidR="00C00E42" w:rsidRPr="00127912">
              <w:rPr>
                <w:rFonts w:ascii="Times New Roman" w:hAnsi="Times New Roman" w:cs="Times New Roman"/>
                <w:sz w:val="28"/>
                <w:szCs w:val="28"/>
              </w:rPr>
              <w:t xml:space="preserve">, </w:t>
            </w:r>
            <w:r w:rsidRPr="00127912">
              <w:rPr>
                <w:rFonts w:ascii="Times New Roman" w:hAnsi="Times New Roman" w:cs="Times New Roman"/>
                <w:sz w:val="28"/>
                <w:szCs w:val="28"/>
              </w:rPr>
              <w:t xml:space="preserve">Ministru kabineta noteiktajā kārtībā izsniedz izdienas pensijas saņēmēja apliecību. </w:t>
            </w:r>
          </w:p>
          <w:p w14:paraId="478AB2C4" w14:textId="3A0FC134" w:rsidR="006062AC" w:rsidRDefault="005019DE" w:rsidP="00F8375F">
            <w:pPr>
              <w:spacing w:after="0" w:line="240" w:lineRule="auto"/>
              <w:ind w:firstLine="284"/>
              <w:jc w:val="both"/>
              <w:rPr>
                <w:rFonts w:ascii="Times New Roman" w:hAnsi="Times New Roman" w:cs="Times New Roman"/>
                <w:sz w:val="28"/>
                <w:szCs w:val="28"/>
              </w:rPr>
            </w:pPr>
            <w:r w:rsidRPr="00127912">
              <w:rPr>
                <w:rFonts w:ascii="Times New Roman" w:hAnsi="Times New Roman" w:cs="Times New Roman"/>
                <w:sz w:val="28"/>
                <w:szCs w:val="28"/>
              </w:rPr>
              <w:t xml:space="preserve">2013.gada 5.februārī stājās spēkā Ministru kabineta noteikumi Nr.46 </w:t>
            </w:r>
            <w:r w:rsidR="00D978A7" w:rsidRPr="00127912">
              <w:rPr>
                <w:rFonts w:ascii="Times New Roman" w:hAnsi="Times New Roman" w:cs="Times New Roman"/>
                <w:sz w:val="28"/>
                <w:szCs w:val="28"/>
              </w:rPr>
              <w:t>"</w:t>
            </w:r>
            <w:r w:rsidRPr="00127912">
              <w:rPr>
                <w:rFonts w:ascii="Times New Roman" w:hAnsi="Times New Roman" w:cs="Times New Roman"/>
                <w:sz w:val="28"/>
                <w:szCs w:val="28"/>
              </w:rPr>
              <w:t>Izdienas pensijas saņēmēja apliecības izsniegšanas kārtība</w:t>
            </w:r>
            <w:r w:rsidR="00D978A7" w:rsidRPr="00127912">
              <w:rPr>
                <w:rFonts w:ascii="Times New Roman" w:hAnsi="Times New Roman" w:cs="Times New Roman"/>
                <w:sz w:val="28"/>
                <w:szCs w:val="28"/>
              </w:rPr>
              <w:t>"</w:t>
            </w:r>
            <w:r w:rsidRPr="00127912">
              <w:rPr>
                <w:rFonts w:ascii="Times New Roman" w:hAnsi="Times New Roman" w:cs="Times New Roman"/>
                <w:sz w:val="28"/>
                <w:szCs w:val="28"/>
              </w:rPr>
              <w:t xml:space="preserve"> </w:t>
            </w:r>
            <w:r w:rsidR="00E451DF" w:rsidRPr="00127912">
              <w:rPr>
                <w:rFonts w:ascii="Times New Roman" w:hAnsi="Times New Roman" w:cs="Times New Roman"/>
                <w:sz w:val="28"/>
                <w:szCs w:val="28"/>
              </w:rPr>
              <w:t xml:space="preserve">(turpmāk – MK noteikumi Nr.46), </w:t>
            </w:r>
            <w:r w:rsidRPr="00127912">
              <w:rPr>
                <w:rFonts w:ascii="Times New Roman" w:hAnsi="Times New Roman" w:cs="Times New Roman"/>
                <w:sz w:val="28"/>
                <w:szCs w:val="28"/>
              </w:rPr>
              <w:t xml:space="preserve">kuros pēc likumprojekta </w:t>
            </w:r>
            <w:r w:rsidR="00E451DF" w:rsidRPr="00127912">
              <w:rPr>
                <w:rFonts w:ascii="Times New Roman" w:hAnsi="Times New Roman" w:cs="Times New Roman"/>
                <w:sz w:val="28"/>
                <w:szCs w:val="28"/>
              </w:rPr>
              <w:t xml:space="preserve">spēkā </w:t>
            </w:r>
            <w:r w:rsidRPr="00127912">
              <w:rPr>
                <w:rFonts w:ascii="Times New Roman" w:hAnsi="Times New Roman" w:cs="Times New Roman"/>
                <w:sz w:val="28"/>
                <w:szCs w:val="28"/>
              </w:rPr>
              <w:t xml:space="preserve">stāšanās </w:t>
            </w:r>
            <w:r w:rsidR="00E451DF" w:rsidRPr="00127912">
              <w:rPr>
                <w:rFonts w:ascii="Times New Roman" w:hAnsi="Times New Roman" w:cs="Times New Roman"/>
                <w:sz w:val="28"/>
                <w:szCs w:val="28"/>
              </w:rPr>
              <w:t xml:space="preserve">ir </w:t>
            </w:r>
            <w:r w:rsidRPr="00127912">
              <w:rPr>
                <w:rFonts w:ascii="Times New Roman" w:hAnsi="Times New Roman" w:cs="Times New Roman"/>
                <w:sz w:val="28"/>
                <w:szCs w:val="28"/>
              </w:rPr>
              <w:t xml:space="preserve">nepieciešams iekļaut </w:t>
            </w:r>
            <w:r w:rsidR="006062AC" w:rsidRPr="00127912">
              <w:rPr>
                <w:rFonts w:ascii="Times New Roman" w:hAnsi="Times New Roman" w:cs="Times New Roman"/>
                <w:sz w:val="28"/>
                <w:szCs w:val="28"/>
              </w:rPr>
              <w:t>tiesisko regulējumu, ka izdienas pensijas saņēmēj</w:t>
            </w:r>
            <w:r w:rsidR="00C00E42" w:rsidRPr="00127912">
              <w:rPr>
                <w:rFonts w:ascii="Times New Roman" w:hAnsi="Times New Roman" w:cs="Times New Roman"/>
                <w:sz w:val="28"/>
                <w:szCs w:val="28"/>
              </w:rPr>
              <w:t>am</w:t>
            </w:r>
            <w:r w:rsidR="006062AC" w:rsidRPr="00127912">
              <w:rPr>
                <w:rFonts w:ascii="Times New Roman" w:hAnsi="Times New Roman" w:cs="Times New Roman"/>
                <w:sz w:val="28"/>
                <w:szCs w:val="28"/>
              </w:rPr>
              <w:t xml:space="preserve"> </w:t>
            </w:r>
            <w:r w:rsidR="00C00E42" w:rsidRPr="00127912">
              <w:rPr>
                <w:rFonts w:ascii="Times New Roman" w:hAnsi="Times New Roman" w:cs="Times New Roman"/>
                <w:sz w:val="28"/>
                <w:szCs w:val="28"/>
              </w:rPr>
              <w:t>tiek izsniegta a</w:t>
            </w:r>
            <w:r w:rsidRPr="00127912">
              <w:rPr>
                <w:rFonts w:ascii="Times New Roman" w:hAnsi="Times New Roman" w:cs="Times New Roman"/>
                <w:sz w:val="28"/>
                <w:szCs w:val="28"/>
              </w:rPr>
              <w:t>pliecīb</w:t>
            </w:r>
            <w:r w:rsidR="00C00E42" w:rsidRPr="00127912">
              <w:rPr>
                <w:rFonts w:ascii="Times New Roman" w:hAnsi="Times New Roman" w:cs="Times New Roman"/>
                <w:sz w:val="28"/>
                <w:szCs w:val="28"/>
              </w:rPr>
              <w:t>a</w:t>
            </w:r>
            <w:r w:rsidR="006062AC" w:rsidRPr="00127912">
              <w:rPr>
                <w:rFonts w:ascii="Times New Roman" w:hAnsi="Times New Roman" w:cs="Times New Roman"/>
                <w:sz w:val="28"/>
                <w:szCs w:val="28"/>
              </w:rPr>
              <w:t>.</w:t>
            </w:r>
          </w:p>
          <w:p w14:paraId="29EB7FCC" w14:textId="4A92837C" w:rsidR="0084677D" w:rsidRPr="00127912" w:rsidRDefault="0084677D" w:rsidP="00F8375F">
            <w:pPr>
              <w:spacing w:after="0" w:line="240" w:lineRule="auto"/>
              <w:ind w:firstLine="284"/>
              <w:jc w:val="both"/>
              <w:rPr>
                <w:rFonts w:ascii="Times New Roman" w:hAnsi="Times New Roman" w:cs="Times New Roman"/>
                <w:sz w:val="28"/>
                <w:szCs w:val="28"/>
              </w:rPr>
            </w:pPr>
            <w:r w:rsidRPr="00127912">
              <w:rPr>
                <w:rFonts w:ascii="Times New Roman" w:hAnsi="Times New Roman" w:cs="Times New Roman"/>
                <w:sz w:val="28"/>
                <w:szCs w:val="28"/>
              </w:rPr>
              <w:t xml:space="preserve">Saskaņā ar Labklājības ministrijas sniegto informāciju, izsniedzot izdienas pensijas saņēmēja apliecību, uz tās tiks norādīts apliecības derīguma termiņš, </w:t>
            </w:r>
            <w:proofErr w:type="gramStart"/>
            <w:r w:rsidRPr="00127912">
              <w:rPr>
                <w:rFonts w:ascii="Times New Roman" w:hAnsi="Times New Roman" w:cs="Times New Roman"/>
                <w:sz w:val="28"/>
                <w:szCs w:val="28"/>
              </w:rPr>
              <w:t>t.i.</w:t>
            </w:r>
            <w:proofErr w:type="gramEnd"/>
            <w:r w:rsidRPr="00127912">
              <w:rPr>
                <w:rFonts w:ascii="Times New Roman" w:hAnsi="Times New Roman" w:cs="Times New Roman"/>
                <w:sz w:val="28"/>
                <w:szCs w:val="28"/>
              </w:rPr>
              <w:t xml:space="preserve"> līdz dienai, kad persona sasniegs vecuma pensijas piešķiršanai nepieciešamo vecumu. Līdz ar to apliecība būs derīga tikai līdz vecuma pensijas piešķiršanai, kad personai tiks izsniegta pensionāra apliecība saskaņā ar likumu "Par valsts pensijām".</w:t>
            </w:r>
          </w:p>
          <w:p w14:paraId="478AB2C5" w14:textId="77777777" w:rsidR="006A39B5" w:rsidRPr="00127912" w:rsidRDefault="003F2ED8" w:rsidP="00F8375F">
            <w:pPr>
              <w:spacing w:after="0" w:line="240" w:lineRule="auto"/>
              <w:ind w:firstLine="284"/>
              <w:jc w:val="both"/>
              <w:rPr>
                <w:rFonts w:ascii="Times New Roman" w:hAnsi="Times New Roman" w:cs="Times New Roman"/>
                <w:sz w:val="28"/>
                <w:szCs w:val="28"/>
              </w:rPr>
            </w:pPr>
            <w:r w:rsidRPr="00127912">
              <w:rPr>
                <w:rFonts w:ascii="Times New Roman" w:hAnsi="Times New Roman" w:cs="Times New Roman"/>
                <w:sz w:val="28"/>
                <w:szCs w:val="28"/>
              </w:rPr>
              <w:t xml:space="preserve">Labklājības ministrija </w:t>
            </w:r>
            <w:proofErr w:type="spellStart"/>
            <w:r w:rsidRPr="00127912">
              <w:rPr>
                <w:rFonts w:ascii="Times New Roman" w:hAnsi="Times New Roman" w:cs="Times New Roman"/>
                <w:sz w:val="28"/>
                <w:szCs w:val="28"/>
              </w:rPr>
              <w:t>2013.gada</w:t>
            </w:r>
            <w:proofErr w:type="spellEnd"/>
            <w:r w:rsidRPr="00127912">
              <w:rPr>
                <w:rFonts w:ascii="Times New Roman" w:hAnsi="Times New Roman" w:cs="Times New Roman"/>
                <w:sz w:val="28"/>
                <w:szCs w:val="28"/>
              </w:rPr>
              <w:t xml:space="preserve"> </w:t>
            </w:r>
            <w:proofErr w:type="spellStart"/>
            <w:r w:rsidRPr="00127912">
              <w:rPr>
                <w:rFonts w:ascii="Times New Roman" w:hAnsi="Times New Roman" w:cs="Times New Roman"/>
                <w:sz w:val="28"/>
                <w:szCs w:val="28"/>
              </w:rPr>
              <w:t>8.februāra</w:t>
            </w:r>
            <w:proofErr w:type="spellEnd"/>
            <w:r w:rsidRPr="00127912">
              <w:rPr>
                <w:rFonts w:ascii="Times New Roman" w:hAnsi="Times New Roman" w:cs="Times New Roman"/>
                <w:sz w:val="28"/>
                <w:szCs w:val="28"/>
              </w:rPr>
              <w:t xml:space="preserve"> atzinumā </w:t>
            </w:r>
            <w:proofErr w:type="spellStart"/>
            <w:r w:rsidRPr="00127912">
              <w:rPr>
                <w:rFonts w:ascii="Times New Roman" w:hAnsi="Times New Roman" w:cs="Times New Roman"/>
                <w:sz w:val="28"/>
                <w:szCs w:val="28"/>
              </w:rPr>
              <w:t>Nr.A-21-09</w:t>
            </w:r>
            <w:proofErr w:type="spellEnd"/>
            <w:r w:rsidRPr="00127912">
              <w:rPr>
                <w:rFonts w:ascii="Times New Roman" w:hAnsi="Times New Roman" w:cs="Times New Roman"/>
                <w:sz w:val="28"/>
                <w:szCs w:val="28"/>
              </w:rPr>
              <w:t>/26 ir norādījusi, ka pēc likumprojekta pieņemšanas Saeimā ir jāveic grozījumi MK noteikumos Nr.46</w:t>
            </w:r>
            <w:r w:rsidR="00DE7002" w:rsidRPr="00127912">
              <w:rPr>
                <w:rFonts w:ascii="Times New Roman" w:hAnsi="Times New Roman" w:cs="Times New Roman"/>
                <w:sz w:val="28"/>
                <w:szCs w:val="28"/>
              </w:rPr>
              <w:t>.</w:t>
            </w:r>
            <w:r w:rsidRPr="00127912">
              <w:rPr>
                <w:rFonts w:ascii="Times New Roman" w:hAnsi="Times New Roman" w:cs="Times New Roman"/>
                <w:sz w:val="28"/>
                <w:szCs w:val="28"/>
              </w:rPr>
              <w:t xml:space="preserve"> </w:t>
            </w:r>
          </w:p>
          <w:p w14:paraId="478AB2C6" w14:textId="77777777" w:rsidR="006A39B5" w:rsidRPr="00127912" w:rsidRDefault="00E91F4F" w:rsidP="006A39B5">
            <w:pPr>
              <w:spacing w:after="0" w:line="240" w:lineRule="auto"/>
              <w:ind w:firstLine="284"/>
              <w:jc w:val="both"/>
              <w:rPr>
                <w:rFonts w:ascii="Times New Roman" w:hAnsi="Times New Roman" w:cs="Times New Roman"/>
                <w:sz w:val="28"/>
                <w:szCs w:val="28"/>
              </w:rPr>
            </w:pPr>
            <w:r w:rsidRPr="00127912">
              <w:rPr>
                <w:rFonts w:ascii="Times New Roman" w:hAnsi="Times New Roman" w:cs="Times New Roman"/>
                <w:sz w:val="28"/>
                <w:szCs w:val="28"/>
              </w:rPr>
              <w:t>I</w:t>
            </w:r>
            <w:r w:rsidR="006A39B5" w:rsidRPr="00127912">
              <w:rPr>
                <w:rFonts w:ascii="Times New Roman" w:hAnsi="Times New Roman" w:cs="Times New Roman"/>
                <w:sz w:val="28"/>
                <w:szCs w:val="28"/>
              </w:rPr>
              <w:t xml:space="preserve">evērojot minēto, ar likumprojektu nepieciešams Izdienas likumā iekļaut deleģējumu Ministru kabinetam noteikt kārtību, kādā izdienas pensijas saņēmējam tiek izsniegta </w:t>
            </w:r>
            <w:r w:rsidR="00680E72" w:rsidRPr="00127912">
              <w:rPr>
                <w:rFonts w:ascii="Times New Roman" w:hAnsi="Times New Roman" w:cs="Times New Roman"/>
                <w:sz w:val="28"/>
                <w:szCs w:val="28"/>
              </w:rPr>
              <w:t xml:space="preserve">un anulēta </w:t>
            </w:r>
            <w:r w:rsidR="006A39B5" w:rsidRPr="00127912">
              <w:rPr>
                <w:rFonts w:ascii="Times New Roman" w:hAnsi="Times New Roman" w:cs="Times New Roman"/>
                <w:sz w:val="28"/>
                <w:szCs w:val="28"/>
              </w:rPr>
              <w:t xml:space="preserve">apliecība, </w:t>
            </w:r>
            <w:r w:rsidR="00EB6196" w:rsidRPr="00127912">
              <w:rPr>
                <w:rFonts w:ascii="Times New Roman" w:hAnsi="Times New Roman" w:cs="Times New Roman"/>
                <w:sz w:val="28"/>
                <w:szCs w:val="28"/>
              </w:rPr>
              <w:t xml:space="preserve">tādējādi </w:t>
            </w:r>
            <w:r w:rsidR="006A39B5" w:rsidRPr="00127912">
              <w:rPr>
                <w:rFonts w:ascii="Times New Roman" w:hAnsi="Times New Roman" w:cs="Times New Roman"/>
                <w:sz w:val="28"/>
                <w:szCs w:val="28"/>
              </w:rPr>
              <w:t xml:space="preserve">būtu tiesisks pamats veikt grozījumus MK noteikumos Nr.46, tos attiecinot arī uz izdienas pensijas saņēmējiem. </w:t>
            </w:r>
          </w:p>
          <w:p w14:paraId="478AB2C7" w14:textId="77777777" w:rsidR="00FA6080" w:rsidRPr="00127912" w:rsidRDefault="00882B3D" w:rsidP="007807B5">
            <w:pPr>
              <w:spacing w:after="0" w:line="240" w:lineRule="auto"/>
              <w:ind w:firstLine="284"/>
              <w:jc w:val="both"/>
              <w:rPr>
                <w:rFonts w:ascii="Times New Roman" w:hAnsi="Times New Roman" w:cs="Times New Roman"/>
                <w:sz w:val="28"/>
                <w:szCs w:val="28"/>
              </w:rPr>
            </w:pPr>
            <w:r w:rsidRPr="00127912">
              <w:rPr>
                <w:rFonts w:ascii="Times New Roman" w:hAnsi="Times New Roman" w:cs="Times New Roman"/>
                <w:sz w:val="28"/>
                <w:szCs w:val="28"/>
              </w:rPr>
              <w:t xml:space="preserve">Vienlaikus ar </w:t>
            </w:r>
            <w:r w:rsidR="007807B5" w:rsidRPr="00127912">
              <w:rPr>
                <w:rFonts w:ascii="Times New Roman" w:hAnsi="Times New Roman" w:cs="Times New Roman"/>
                <w:sz w:val="28"/>
                <w:szCs w:val="28"/>
              </w:rPr>
              <w:t xml:space="preserve">likumprojektu </w:t>
            </w:r>
            <w:r w:rsidR="00EB6196" w:rsidRPr="00127912">
              <w:rPr>
                <w:rFonts w:ascii="Times New Roman" w:hAnsi="Times New Roman" w:cs="Times New Roman"/>
                <w:sz w:val="28"/>
                <w:szCs w:val="28"/>
              </w:rPr>
              <w:t xml:space="preserve">ir </w:t>
            </w:r>
            <w:r w:rsidRPr="00127912">
              <w:rPr>
                <w:rFonts w:ascii="Times New Roman" w:hAnsi="Times New Roman" w:cs="Times New Roman"/>
                <w:sz w:val="28"/>
                <w:szCs w:val="28"/>
              </w:rPr>
              <w:t xml:space="preserve">nepieciešams </w:t>
            </w:r>
            <w:r w:rsidR="00DB16AF" w:rsidRPr="00127912">
              <w:rPr>
                <w:rFonts w:ascii="Times New Roman" w:hAnsi="Times New Roman" w:cs="Times New Roman"/>
                <w:sz w:val="28"/>
                <w:szCs w:val="28"/>
              </w:rPr>
              <w:t xml:space="preserve">Izdienas likumā </w:t>
            </w:r>
            <w:r w:rsidRPr="00127912">
              <w:rPr>
                <w:rFonts w:ascii="Times New Roman" w:hAnsi="Times New Roman" w:cs="Times New Roman"/>
                <w:sz w:val="28"/>
                <w:szCs w:val="28"/>
              </w:rPr>
              <w:t xml:space="preserve">novērst dublējošu tiesību normu, jo </w:t>
            </w:r>
            <w:r w:rsidR="00D874B4" w:rsidRPr="00127912">
              <w:rPr>
                <w:rFonts w:ascii="Times New Roman" w:hAnsi="Times New Roman" w:cs="Times New Roman"/>
                <w:sz w:val="28"/>
                <w:szCs w:val="28"/>
              </w:rPr>
              <w:t>I</w:t>
            </w:r>
            <w:r w:rsidR="00697126" w:rsidRPr="00127912">
              <w:rPr>
                <w:rFonts w:ascii="Times New Roman" w:hAnsi="Times New Roman" w:cs="Times New Roman"/>
                <w:sz w:val="28"/>
                <w:szCs w:val="28"/>
              </w:rPr>
              <w:t>zdienas likuma 6.pant</w:t>
            </w:r>
            <w:r w:rsidR="00064F73" w:rsidRPr="00127912">
              <w:rPr>
                <w:rFonts w:ascii="Times New Roman" w:hAnsi="Times New Roman" w:cs="Times New Roman"/>
                <w:sz w:val="28"/>
                <w:szCs w:val="28"/>
              </w:rPr>
              <w:t xml:space="preserve">a otrajā daļā </w:t>
            </w:r>
            <w:r w:rsidRPr="00127912">
              <w:rPr>
                <w:rFonts w:ascii="Times New Roman" w:hAnsi="Times New Roman" w:cs="Times New Roman"/>
                <w:sz w:val="28"/>
                <w:szCs w:val="28"/>
              </w:rPr>
              <w:t xml:space="preserve">ir </w:t>
            </w:r>
            <w:r w:rsidR="00064F73" w:rsidRPr="00127912">
              <w:rPr>
                <w:rFonts w:ascii="Times New Roman" w:hAnsi="Times New Roman" w:cs="Times New Roman"/>
                <w:sz w:val="28"/>
                <w:szCs w:val="28"/>
              </w:rPr>
              <w:t>noteikts, ka darba samaksā ietilpst mēnešalga, piemaksas un prēmijas</w:t>
            </w:r>
            <w:r w:rsidRPr="00127912">
              <w:rPr>
                <w:rFonts w:ascii="Times New Roman" w:hAnsi="Times New Roman" w:cs="Times New Roman"/>
                <w:sz w:val="28"/>
                <w:szCs w:val="28"/>
              </w:rPr>
              <w:t xml:space="preserve">, lai gan </w:t>
            </w:r>
            <w:r w:rsidR="00064F73" w:rsidRPr="00127912">
              <w:rPr>
                <w:rFonts w:ascii="Times New Roman" w:hAnsi="Times New Roman" w:cs="Times New Roman"/>
                <w:sz w:val="28"/>
                <w:szCs w:val="28"/>
              </w:rPr>
              <w:t xml:space="preserve">tiesiskais regulējums par darba samaksu ir </w:t>
            </w:r>
            <w:r w:rsidR="00BB566B" w:rsidRPr="00127912">
              <w:rPr>
                <w:rFonts w:ascii="Times New Roman" w:hAnsi="Times New Roman" w:cs="Times New Roman"/>
                <w:sz w:val="28"/>
                <w:szCs w:val="28"/>
              </w:rPr>
              <w:t>noteikts</w:t>
            </w:r>
            <w:r w:rsidR="00064F73" w:rsidRPr="00127912">
              <w:rPr>
                <w:rFonts w:ascii="Times New Roman" w:hAnsi="Times New Roman" w:cs="Times New Roman"/>
                <w:sz w:val="28"/>
                <w:szCs w:val="28"/>
              </w:rPr>
              <w:t xml:space="preserve"> Valsts un pašvaldību institūciju amatpersonu un darbinieku atlīdzības likuma 3.panta pirmajā daļā</w:t>
            </w:r>
            <w:r w:rsidRPr="00127912">
              <w:rPr>
                <w:rFonts w:ascii="Times New Roman" w:hAnsi="Times New Roman" w:cs="Times New Roman"/>
                <w:sz w:val="28"/>
                <w:szCs w:val="28"/>
              </w:rPr>
              <w:t>.</w:t>
            </w:r>
            <w:r w:rsidR="006062AC" w:rsidRPr="00127912">
              <w:rPr>
                <w:rFonts w:ascii="Times New Roman" w:hAnsi="Times New Roman" w:cs="Times New Roman"/>
                <w:sz w:val="28"/>
                <w:szCs w:val="28"/>
              </w:rPr>
              <w:t xml:space="preserve"> </w:t>
            </w:r>
            <w:r w:rsidR="00D874B4" w:rsidRPr="00127912">
              <w:rPr>
                <w:rFonts w:ascii="Times New Roman" w:hAnsi="Times New Roman" w:cs="Times New Roman"/>
                <w:sz w:val="28"/>
                <w:szCs w:val="28"/>
              </w:rPr>
              <w:t>Tāpēc Izdienas likumā</w:t>
            </w:r>
            <w:r w:rsidR="007807B5" w:rsidRPr="00127912">
              <w:rPr>
                <w:rFonts w:ascii="Times New Roman" w:hAnsi="Times New Roman" w:cs="Times New Roman"/>
                <w:sz w:val="28"/>
                <w:szCs w:val="28"/>
              </w:rPr>
              <w:t xml:space="preserve"> nepieciešams </w:t>
            </w:r>
            <w:r w:rsidR="00D874B4" w:rsidRPr="00127912">
              <w:rPr>
                <w:rFonts w:ascii="Times New Roman" w:hAnsi="Times New Roman" w:cs="Times New Roman"/>
                <w:sz w:val="28"/>
                <w:szCs w:val="28"/>
              </w:rPr>
              <w:t>izslē</w:t>
            </w:r>
            <w:r w:rsidR="007807B5" w:rsidRPr="00127912">
              <w:rPr>
                <w:rFonts w:ascii="Times New Roman" w:hAnsi="Times New Roman" w:cs="Times New Roman"/>
                <w:sz w:val="28"/>
                <w:szCs w:val="28"/>
              </w:rPr>
              <w:t>gt</w:t>
            </w:r>
            <w:r w:rsidR="00D874B4" w:rsidRPr="00127912">
              <w:rPr>
                <w:rFonts w:ascii="Times New Roman" w:hAnsi="Times New Roman" w:cs="Times New Roman"/>
                <w:sz w:val="28"/>
                <w:szCs w:val="28"/>
              </w:rPr>
              <w:t xml:space="preserve"> 6.panta otro daļu.</w:t>
            </w:r>
          </w:p>
        </w:tc>
      </w:tr>
      <w:tr w:rsidR="008070BD" w:rsidRPr="00127912" w14:paraId="478AB2CC" w14:textId="77777777" w:rsidTr="000B20C8">
        <w:trPr>
          <w:trHeight w:val="565"/>
        </w:trPr>
        <w:tc>
          <w:tcPr>
            <w:tcW w:w="550" w:type="dxa"/>
            <w:tcBorders>
              <w:top w:val="single" w:sz="4" w:space="0" w:color="auto"/>
              <w:left w:val="single" w:sz="4" w:space="0" w:color="auto"/>
              <w:bottom w:val="single" w:sz="4" w:space="0" w:color="auto"/>
              <w:right w:val="single" w:sz="4" w:space="0" w:color="auto"/>
            </w:tcBorders>
            <w:hideMark/>
          </w:tcPr>
          <w:p w14:paraId="478AB2C9" w14:textId="77777777" w:rsidR="008070BD" w:rsidRPr="00127912" w:rsidRDefault="008070BD" w:rsidP="00FA6080">
            <w:pPr>
              <w:pStyle w:val="naiskr"/>
              <w:spacing w:before="0" w:after="0"/>
              <w:rPr>
                <w:sz w:val="28"/>
                <w:szCs w:val="28"/>
              </w:rPr>
            </w:pPr>
            <w:r w:rsidRPr="00127912">
              <w:rPr>
                <w:sz w:val="28"/>
                <w:szCs w:val="28"/>
              </w:rPr>
              <w:lastRenderedPageBreak/>
              <w:t>3.</w:t>
            </w:r>
          </w:p>
        </w:tc>
        <w:tc>
          <w:tcPr>
            <w:tcW w:w="2149" w:type="dxa"/>
            <w:tcBorders>
              <w:top w:val="single" w:sz="4" w:space="0" w:color="auto"/>
              <w:left w:val="single" w:sz="4" w:space="0" w:color="auto"/>
              <w:bottom w:val="single" w:sz="4" w:space="0" w:color="auto"/>
              <w:right w:val="single" w:sz="4" w:space="0" w:color="auto"/>
            </w:tcBorders>
            <w:hideMark/>
          </w:tcPr>
          <w:p w14:paraId="478AB2CA" w14:textId="77777777" w:rsidR="008070BD" w:rsidRPr="00127912" w:rsidRDefault="008070BD" w:rsidP="00FA6080">
            <w:pPr>
              <w:pStyle w:val="naiskr"/>
              <w:spacing w:before="0" w:after="0"/>
              <w:rPr>
                <w:sz w:val="28"/>
                <w:szCs w:val="28"/>
              </w:rPr>
            </w:pPr>
            <w:r w:rsidRPr="00127912">
              <w:rPr>
                <w:sz w:val="28"/>
                <w:szCs w:val="28"/>
              </w:rPr>
              <w:t>Saistītie politikas ietekmes novērtējumi un pētījumi</w:t>
            </w:r>
          </w:p>
        </w:tc>
        <w:tc>
          <w:tcPr>
            <w:tcW w:w="6662" w:type="dxa"/>
            <w:tcBorders>
              <w:top w:val="single" w:sz="4" w:space="0" w:color="auto"/>
              <w:left w:val="single" w:sz="4" w:space="0" w:color="auto"/>
              <w:bottom w:val="single" w:sz="4" w:space="0" w:color="auto"/>
              <w:right w:val="single" w:sz="4" w:space="0" w:color="auto"/>
            </w:tcBorders>
            <w:hideMark/>
          </w:tcPr>
          <w:p w14:paraId="478AB2CB" w14:textId="77777777" w:rsidR="008070BD" w:rsidRPr="00127912" w:rsidRDefault="00892312" w:rsidP="006D061C">
            <w:pPr>
              <w:pStyle w:val="naiskr"/>
              <w:spacing w:before="0" w:after="0"/>
              <w:rPr>
                <w:sz w:val="28"/>
                <w:szCs w:val="28"/>
              </w:rPr>
            </w:pPr>
            <w:r w:rsidRPr="00127912">
              <w:rPr>
                <w:iCs/>
                <w:sz w:val="28"/>
                <w:szCs w:val="28"/>
              </w:rPr>
              <w:t xml:space="preserve"> </w:t>
            </w:r>
            <w:r w:rsidR="006D061C" w:rsidRPr="00127912">
              <w:rPr>
                <w:iCs/>
                <w:sz w:val="28"/>
                <w:szCs w:val="28"/>
              </w:rPr>
              <w:t>Likump</w:t>
            </w:r>
            <w:r w:rsidR="00900B1A" w:rsidRPr="00127912">
              <w:rPr>
                <w:iCs/>
                <w:sz w:val="28"/>
                <w:szCs w:val="28"/>
              </w:rPr>
              <w:t>rojekts šo jomu neskar</w:t>
            </w:r>
          </w:p>
        </w:tc>
      </w:tr>
      <w:tr w:rsidR="008070BD" w:rsidRPr="00127912" w14:paraId="478AB2D3" w14:textId="77777777" w:rsidTr="000B20C8">
        <w:trPr>
          <w:trHeight w:val="750"/>
        </w:trPr>
        <w:tc>
          <w:tcPr>
            <w:tcW w:w="550" w:type="dxa"/>
            <w:tcBorders>
              <w:top w:val="single" w:sz="4" w:space="0" w:color="auto"/>
              <w:left w:val="single" w:sz="4" w:space="0" w:color="auto"/>
              <w:bottom w:val="single" w:sz="4" w:space="0" w:color="auto"/>
              <w:right w:val="single" w:sz="4" w:space="0" w:color="auto"/>
            </w:tcBorders>
            <w:hideMark/>
          </w:tcPr>
          <w:p w14:paraId="478AB2CD" w14:textId="77777777" w:rsidR="008070BD" w:rsidRPr="00127912" w:rsidRDefault="008070BD" w:rsidP="00FA6080">
            <w:pPr>
              <w:pStyle w:val="naiskr"/>
              <w:spacing w:before="0" w:after="0"/>
              <w:rPr>
                <w:sz w:val="28"/>
                <w:szCs w:val="28"/>
              </w:rPr>
            </w:pPr>
            <w:r w:rsidRPr="00127912">
              <w:rPr>
                <w:sz w:val="28"/>
                <w:szCs w:val="28"/>
              </w:rPr>
              <w:t>4.</w:t>
            </w:r>
          </w:p>
        </w:tc>
        <w:tc>
          <w:tcPr>
            <w:tcW w:w="2149" w:type="dxa"/>
            <w:tcBorders>
              <w:top w:val="single" w:sz="4" w:space="0" w:color="auto"/>
              <w:left w:val="single" w:sz="4" w:space="0" w:color="auto"/>
              <w:bottom w:val="single" w:sz="4" w:space="0" w:color="auto"/>
              <w:right w:val="single" w:sz="4" w:space="0" w:color="auto"/>
            </w:tcBorders>
            <w:hideMark/>
          </w:tcPr>
          <w:p w14:paraId="478AB2CE" w14:textId="77777777" w:rsidR="008070BD" w:rsidRPr="00127912" w:rsidRDefault="008070BD" w:rsidP="00FA6080">
            <w:pPr>
              <w:pStyle w:val="naiskr"/>
              <w:spacing w:before="0" w:after="0"/>
              <w:rPr>
                <w:sz w:val="28"/>
                <w:szCs w:val="28"/>
              </w:rPr>
            </w:pPr>
            <w:r w:rsidRPr="00127912">
              <w:rPr>
                <w:sz w:val="28"/>
                <w:szCs w:val="28"/>
              </w:rPr>
              <w:t>Tiesiskā regulējuma mērķis un būtība</w:t>
            </w:r>
          </w:p>
        </w:tc>
        <w:tc>
          <w:tcPr>
            <w:tcW w:w="6662" w:type="dxa"/>
            <w:tcBorders>
              <w:top w:val="single" w:sz="4" w:space="0" w:color="auto"/>
              <w:left w:val="single" w:sz="4" w:space="0" w:color="auto"/>
              <w:bottom w:val="single" w:sz="4" w:space="0" w:color="auto"/>
              <w:right w:val="single" w:sz="4" w:space="0" w:color="auto"/>
            </w:tcBorders>
            <w:hideMark/>
          </w:tcPr>
          <w:p w14:paraId="16C05BB4" w14:textId="2BDFA2FD" w:rsidR="00127912" w:rsidRDefault="00127912" w:rsidP="00E91F4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Likumprojekts 1.pants paredz izslēgt Izdienas likuma 6.panta otro daļu, kas satur ar </w:t>
            </w:r>
            <w:r w:rsidRPr="00127912">
              <w:rPr>
                <w:rFonts w:ascii="Times New Roman" w:hAnsi="Times New Roman" w:cs="Times New Roman"/>
                <w:sz w:val="28"/>
                <w:szCs w:val="28"/>
              </w:rPr>
              <w:t>Valsts un pašvaldību institūciju amatpersonu un darbinieku atlīdzības likuma 3.panta pirmajā daļā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dublējošās normas.</w:t>
            </w:r>
          </w:p>
          <w:p w14:paraId="7A1A3265" w14:textId="114A0CB1" w:rsidR="00127912" w:rsidRDefault="00127912" w:rsidP="00E91F4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Likumprojekta 2.pants nosaka, ka Izdienas likums tiek papildināts ar jaunu normu, kas paredz, ka personai, kurai </w:t>
            </w:r>
            <w:r>
              <w:rPr>
                <w:rFonts w:ascii="Times New Roman" w:hAnsi="Times New Roman" w:cs="Times New Roman"/>
                <w:sz w:val="28"/>
                <w:szCs w:val="28"/>
              </w:rPr>
              <w:lastRenderedPageBreak/>
              <w:t>piešķirta izdienas pensija, Valsts sociālās apdrošināšanas aģentūra izsniedz izdienas pensijas saņēmēja apliecību.</w:t>
            </w:r>
          </w:p>
          <w:p w14:paraId="478AB2CF" w14:textId="6CF84216" w:rsidR="00E91F4F" w:rsidRPr="00127912" w:rsidRDefault="00127912" w:rsidP="00E91F4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Vienlaicīgi tiek </w:t>
            </w:r>
            <w:r w:rsidR="006A0726" w:rsidRPr="00127912">
              <w:rPr>
                <w:rFonts w:ascii="Times New Roman" w:hAnsi="Times New Roman" w:cs="Times New Roman"/>
                <w:sz w:val="28"/>
                <w:szCs w:val="28"/>
              </w:rPr>
              <w:t xml:space="preserve">noteikt </w:t>
            </w:r>
            <w:r w:rsidR="00492F41" w:rsidRPr="00127912">
              <w:rPr>
                <w:rFonts w:ascii="Times New Roman" w:hAnsi="Times New Roman" w:cs="Times New Roman"/>
                <w:sz w:val="28"/>
                <w:szCs w:val="28"/>
              </w:rPr>
              <w:t>deleģējum</w:t>
            </w:r>
            <w:r>
              <w:rPr>
                <w:rFonts w:ascii="Times New Roman" w:hAnsi="Times New Roman" w:cs="Times New Roman"/>
                <w:sz w:val="28"/>
                <w:szCs w:val="28"/>
              </w:rPr>
              <w:t>s</w:t>
            </w:r>
            <w:r w:rsidR="00492F41" w:rsidRPr="00127912">
              <w:rPr>
                <w:rFonts w:ascii="Times New Roman" w:hAnsi="Times New Roman" w:cs="Times New Roman"/>
                <w:sz w:val="28"/>
                <w:szCs w:val="28"/>
              </w:rPr>
              <w:t xml:space="preserve"> Ministru kabinetam </w:t>
            </w:r>
            <w:r w:rsidR="006A0726" w:rsidRPr="00127912">
              <w:rPr>
                <w:rFonts w:ascii="Times New Roman" w:hAnsi="Times New Roman" w:cs="Times New Roman"/>
                <w:sz w:val="28"/>
                <w:szCs w:val="28"/>
              </w:rPr>
              <w:t xml:space="preserve">izdot </w:t>
            </w:r>
            <w:r w:rsidR="00492F41" w:rsidRPr="00127912">
              <w:rPr>
                <w:rFonts w:ascii="Times New Roman" w:hAnsi="Times New Roman" w:cs="Times New Roman"/>
                <w:sz w:val="28"/>
                <w:szCs w:val="28"/>
              </w:rPr>
              <w:t xml:space="preserve">kārtību, kādā izdienas pensijas saņēmējam tiek izsniegta </w:t>
            </w:r>
            <w:r w:rsidR="00F53EF2" w:rsidRPr="00127912">
              <w:rPr>
                <w:rFonts w:ascii="Times New Roman" w:hAnsi="Times New Roman" w:cs="Times New Roman"/>
                <w:sz w:val="28"/>
                <w:szCs w:val="28"/>
              </w:rPr>
              <w:t xml:space="preserve">un anulēta </w:t>
            </w:r>
            <w:r w:rsidR="00492F41" w:rsidRPr="00127912">
              <w:rPr>
                <w:rFonts w:ascii="Times New Roman" w:hAnsi="Times New Roman" w:cs="Times New Roman"/>
                <w:sz w:val="28"/>
                <w:szCs w:val="28"/>
              </w:rPr>
              <w:t>apliecība.</w:t>
            </w:r>
            <w:r w:rsidR="00E91F4F" w:rsidRPr="00127912">
              <w:rPr>
                <w:rFonts w:ascii="Times New Roman" w:hAnsi="Times New Roman" w:cs="Times New Roman"/>
                <w:sz w:val="28"/>
                <w:szCs w:val="28"/>
              </w:rPr>
              <w:t xml:space="preserve"> </w:t>
            </w:r>
          </w:p>
          <w:p w14:paraId="478AB2D1" w14:textId="362FE8B3" w:rsidR="00E451DF" w:rsidRPr="00127912" w:rsidRDefault="0084677D" w:rsidP="00E451D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Tiek noteikts, ka</w:t>
            </w:r>
            <w:r w:rsidR="003F2ED8" w:rsidRPr="00127912">
              <w:rPr>
                <w:rFonts w:ascii="Times New Roman" w:hAnsi="Times New Roman" w:cs="Times New Roman"/>
                <w:sz w:val="28"/>
                <w:szCs w:val="28"/>
              </w:rPr>
              <w:t xml:space="preserve"> Izdienas likuma 15.pants</w:t>
            </w:r>
            <w:r>
              <w:rPr>
                <w:rFonts w:ascii="Times New Roman" w:hAnsi="Times New Roman" w:cs="Times New Roman"/>
                <w:sz w:val="28"/>
                <w:szCs w:val="28"/>
              </w:rPr>
              <w:t>, kas paredz izdienas pensijas saņēmēja apliecības izsniegšanu un deleģējumu Ministru kabinetam,</w:t>
            </w:r>
            <w:r w:rsidR="003F2ED8" w:rsidRPr="00127912">
              <w:rPr>
                <w:rFonts w:ascii="Times New Roman" w:hAnsi="Times New Roman" w:cs="Times New Roman"/>
                <w:sz w:val="28"/>
                <w:szCs w:val="28"/>
              </w:rPr>
              <w:t xml:space="preserve"> stā</w:t>
            </w:r>
            <w:r w:rsidR="00492F41" w:rsidRPr="00127912">
              <w:rPr>
                <w:rFonts w:ascii="Times New Roman" w:hAnsi="Times New Roman" w:cs="Times New Roman"/>
                <w:sz w:val="28"/>
                <w:szCs w:val="28"/>
              </w:rPr>
              <w:t xml:space="preserve">sies spēkā </w:t>
            </w:r>
            <w:r w:rsidR="003F2ED8" w:rsidRPr="00127912">
              <w:rPr>
                <w:rFonts w:ascii="Times New Roman" w:hAnsi="Times New Roman" w:cs="Times New Roman"/>
                <w:sz w:val="28"/>
                <w:szCs w:val="28"/>
              </w:rPr>
              <w:t>2014.gada 1.janvārī</w:t>
            </w:r>
            <w:r>
              <w:rPr>
                <w:rFonts w:ascii="Times New Roman" w:hAnsi="Times New Roman" w:cs="Times New Roman"/>
                <w:sz w:val="28"/>
                <w:szCs w:val="28"/>
              </w:rPr>
              <w:t xml:space="preserve"> (3.pansts)</w:t>
            </w:r>
            <w:r w:rsidR="003F2ED8" w:rsidRPr="00127912">
              <w:rPr>
                <w:rFonts w:ascii="Times New Roman" w:hAnsi="Times New Roman" w:cs="Times New Roman"/>
                <w:sz w:val="28"/>
                <w:szCs w:val="28"/>
              </w:rPr>
              <w:t>.</w:t>
            </w:r>
          </w:p>
          <w:p w14:paraId="478AB2D2" w14:textId="77777777" w:rsidR="008070BD" w:rsidRPr="00127912" w:rsidRDefault="00CD70C8" w:rsidP="006062AC">
            <w:pPr>
              <w:spacing w:after="0" w:line="240" w:lineRule="auto"/>
              <w:ind w:firstLine="284"/>
              <w:jc w:val="both"/>
              <w:rPr>
                <w:rFonts w:ascii="Times New Roman" w:hAnsi="Times New Roman" w:cs="Times New Roman"/>
                <w:sz w:val="28"/>
                <w:szCs w:val="28"/>
              </w:rPr>
            </w:pPr>
            <w:r w:rsidRPr="00127912">
              <w:rPr>
                <w:rFonts w:ascii="Times New Roman" w:hAnsi="Times New Roman" w:cs="Times New Roman"/>
                <w:sz w:val="28"/>
                <w:szCs w:val="28"/>
              </w:rPr>
              <w:t xml:space="preserve">Likumprojekts atrisinās anotācijas </w:t>
            </w:r>
            <w:r w:rsidR="000F15A0" w:rsidRPr="00127912">
              <w:rPr>
                <w:rFonts w:ascii="Times New Roman" w:hAnsi="Times New Roman" w:cs="Times New Roman"/>
                <w:sz w:val="28"/>
                <w:szCs w:val="28"/>
              </w:rPr>
              <w:t xml:space="preserve">I sadaļas </w:t>
            </w:r>
            <w:r w:rsidRPr="00127912">
              <w:rPr>
                <w:rFonts w:ascii="Times New Roman" w:hAnsi="Times New Roman" w:cs="Times New Roman"/>
                <w:sz w:val="28"/>
                <w:szCs w:val="28"/>
              </w:rPr>
              <w:t>2.punktā minētās problēmas.</w:t>
            </w:r>
            <w:r w:rsidR="00900B1A" w:rsidRPr="00127912">
              <w:rPr>
                <w:rFonts w:ascii="Times New Roman" w:hAnsi="Times New Roman" w:cs="Times New Roman"/>
                <w:sz w:val="28"/>
                <w:szCs w:val="28"/>
              </w:rPr>
              <w:t xml:space="preserve"> </w:t>
            </w:r>
          </w:p>
        </w:tc>
      </w:tr>
      <w:tr w:rsidR="008070BD" w:rsidRPr="00127912" w14:paraId="478AB2D7" w14:textId="77777777" w:rsidTr="000B20C8">
        <w:trPr>
          <w:trHeight w:val="476"/>
        </w:trPr>
        <w:tc>
          <w:tcPr>
            <w:tcW w:w="550" w:type="dxa"/>
            <w:tcBorders>
              <w:top w:val="single" w:sz="4" w:space="0" w:color="auto"/>
              <w:left w:val="single" w:sz="4" w:space="0" w:color="auto"/>
              <w:bottom w:val="single" w:sz="4" w:space="0" w:color="auto"/>
              <w:right w:val="single" w:sz="4" w:space="0" w:color="auto"/>
            </w:tcBorders>
            <w:hideMark/>
          </w:tcPr>
          <w:p w14:paraId="478AB2D4" w14:textId="6C8ABCFD" w:rsidR="008070BD" w:rsidRPr="00127912" w:rsidRDefault="008070BD" w:rsidP="00FA6080">
            <w:pPr>
              <w:pStyle w:val="naiskr"/>
              <w:spacing w:before="0" w:after="0"/>
              <w:rPr>
                <w:sz w:val="28"/>
                <w:szCs w:val="28"/>
              </w:rPr>
            </w:pPr>
            <w:r w:rsidRPr="00127912">
              <w:rPr>
                <w:sz w:val="28"/>
                <w:szCs w:val="28"/>
              </w:rPr>
              <w:lastRenderedPageBreak/>
              <w:t>5.</w:t>
            </w:r>
          </w:p>
        </w:tc>
        <w:tc>
          <w:tcPr>
            <w:tcW w:w="2149" w:type="dxa"/>
            <w:tcBorders>
              <w:top w:val="single" w:sz="4" w:space="0" w:color="auto"/>
              <w:left w:val="single" w:sz="4" w:space="0" w:color="auto"/>
              <w:bottom w:val="single" w:sz="4" w:space="0" w:color="auto"/>
              <w:right w:val="single" w:sz="4" w:space="0" w:color="auto"/>
            </w:tcBorders>
            <w:hideMark/>
          </w:tcPr>
          <w:p w14:paraId="478AB2D5" w14:textId="77777777" w:rsidR="008070BD" w:rsidRPr="00127912" w:rsidRDefault="008070BD" w:rsidP="00FA6080">
            <w:pPr>
              <w:pStyle w:val="naiskr"/>
              <w:spacing w:before="0" w:after="0"/>
              <w:rPr>
                <w:sz w:val="28"/>
                <w:szCs w:val="28"/>
              </w:rPr>
            </w:pPr>
            <w:r w:rsidRPr="00127912">
              <w:rPr>
                <w:sz w:val="28"/>
                <w:szCs w:val="28"/>
              </w:rPr>
              <w:t>Projekta izstrādē iesaistītās institūcijas</w:t>
            </w:r>
          </w:p>
        </w:tc>
        <w:tc>
          <w:tcPr>
            <w:tcW w:w="6662" w:type="dxa"/>
            <w:tcBorders>
              <w:top w:val="single" w:sz="4" w:space="0" w:color="auto"/>
              <w:left w:val="single" w:sz="4" w:space="0" w:color="auto"/>
              <w:bottom w:val="single" w:sz="4" w:space="0" w:color="auto"/>
              <w:right w:val="single" w:sz="4" w:space="0" w:color="auto"/>
            </w:tcBorders>
            <w:hideMark/>
          </w:tcPr>
          <w:p w14:paraId="478AB2D6" w14:textId="77777777" w:rsidR="008070BD" w:rsidRPr="00127912" w:rsidRDefault="00E31F6A" w:rsidP="00CD70C8">
            <w:pPr>
              <w:pStyle w:val="naiskr"/>
              <w:spacing w:before="0" w:after="0"/>
              <w:jc w:val="both"/>
              <w:rPr>
                <w:sz w:val="28"/>
                <w:szCs w:val="28"/>
              </w:rPr>
            </w:pPr>
            <w:r w:rsidRPr="00127912">
              <w:rPr>
                <w:iCs/>
                <w:sz w:val="28"/>
                <w:szCs w:val="28"/>
              </w:rPr>
              <w:t>Ārlietu ministrija</w:t>
            </w:r>
            <w:r w:rsidR="00DC6575" w:rsidRPr="00127912">
              <w:rPr>
                <w:iCs/>
                <w:sz w:val="28"/>
                <w:szCs w:val="28"/>
              </w:rPr>
              <w:t xml:space="preserve"> </w:t>
            </w:r>
          </w:p>
        </w:tc>
      </w:tr>
      <w:tr w:rsidR="008070BD" w:rsidRPr="00127912" w14:paraId="478AB2DB" w14:textId="77777777" w:rsidTr="000B20C8">
        <w:trPr>
          <w:trHeight w:val="700"/>
        </w:trPr>
        <w:tc>
          <w:tcPr>
            <w:tcW w:w="550" w:type="dxa"/>
            <w:tcBorders>
              <w:top w:val="single" w:sz="4" w:space="0" w:color="auto"/>
              <w:left w:val="single" w:sz="4" w:space="0" w:color="auto"/>
              <w:bottom w:val="single" w:sz="4" w:space="0" w:color="auto"/>
              <w:right w:val="single" w:sz="4" w:space="0" w:color="auto"/>
            </w:tcBorders>
          </w:tcPr>
          <w:p w14:paraId="478AB2D8" w14:textId="77777777" w:rsidR="008070BD" w:rsidRPr="00127912" w:rsidRDefault="005F0952" w:rsidP="00FA6080">
            <w:pPr>
              <w:pStyle w:val="naiskr"/>
              <w:spacing w:before="0" w:after="0"/>
              <w:rPr>
                <w:sz w:val="28"/>
                <w:szCs w:val="28"/>
              </w:rPr>
            </w:pPr>
            <w:r w:rsidRPr="00127912">
              <w:rPr>
                <w:sz w:val="28"/>
                <w:szCs w:val="28"/>
              </w:rPr>
              <w:t>6.</w:t>
            </w:r>
          </w:p>
        </w:tc>
        <w:tc>
          <w:tcPr>
            <w:tcW w:w="2149" w:type="dxa"/>
            <w:tcBorders>
              <w:top w:val="single" w:sz="4" w:space="0" w:color="auto"/>
              <w:left w:val="single" w:sz="4" w:space="0" w:color="auto"/>
              <w:bottom w:val="single" w:sz="4" w:space="0" w:color="auto"/>
              <w:right w:val="single" w:sz="4" w:space="0" w:color="auto"/>
            </w:tcBorders>
          </w:tcPr>
          <w:p w14:paraId="478AB2D9" w14:textId="77777777" w:rsidR="008070BD" w:rsidRPr="00127912" w:rsidRDefault="005F0952" w:rsidP="00FA6080">
            <w:pPr>
              <w:pStyle w:val="naiskr"/>
              <w:spacing w:before="0" w:after="0"/>
              <w:rPr>
                <w:i/>
                <w:sz w:val="28"/>
                <w:szCs w:val="28"/>
                <w:highlight w:val="yellow"/>
              </w:rPr>
            </w:pPr>
            <w:r w:rsidRPr="00127912">
              <w:rPr>
                <w:sz w:val="28"/>
                <w:szCs w:val="28"/>
              </w:rPr>
              <w:t>Iemesli, kādēļ netika nodrošināta sabiedrības līdzdalība</w:t>
            </w:r>
          </w:p>
        </w:tc>
        <w:tc>
          <w:tcPr>
            <w:tcW w:w="6662" w:type="dxa"/>
            <w:tcBorders>
              <w:top w:val="single" w:sz="4" w:space="0" w:color="auto"/>
              <w:left w:val="single" w:sz="4" w:space="0" w:color="auto"/>
              <w:bottom w:val="single" w:sz="4" w:space="0" w:color="auto"/>
              <w:right w:val="single" w:sz="4" w:space="0" w:color="auto"/>
            </w:tcBorders>
          </w:tcPr>
          <w:p w14:paraId="478AB2DA" w14:textId="77777777" w:rsidR="008070BD" w:rsidRPr="00127912" w:rsidRDefault="003A2E33" w:rsidP="009D2503">
            <w:pPr>
              <w:pStyle w:val="FootnoteText"/>
              <w:jc w:val="both"/>
              <w:rPr>
                <w:sz w:val="28"/>
                <w:szCs w:val="28"/>
              </w:rPr>
            </w:pPr>
            <w:r w:rsidRPr="00127912">
              <w:rPr>
                <w:sz w:val="28"/>
                <w:szCs w:val="28"/>
              </w:rPr>
              <w:t>Likumprojekts šo jomu neskar</w:t>
            </w:r>
          </w:p>
        </w:tc>
      </w:tr>
      <w:tr w:rsidR="005F0952" w:rsidRPr="00127912" w14:paraId="478AB2DF" w14:textId="77777777" w:rsidTr="000B20C8">
        <w:trPr>
          <w:trHeight w:val="479"/>
        </w:trPr>
        <w:tc>
          <w:tcPr>
            <w:tcW w:w="550" w:type="dxa"/>
            <w:tcBorders>
              <w:top w:val="single" w:sz="4" w:space="0" w:color="auto"/>
              <w:left w:val="single" w:sz="4" w:space="0" w:color="auto"/>
              <w:bottom w:val="single" w:sz="4" w:space="0" w:color="auto"/>
              <w:right w:val="single" w:sz="4" w:space="0" w:color="auto"/>
            </w:tcBorders>
          </w:tcPr>
          <w:p w14:paraId="478AB2DC" w14:textId="77777777" w:rsidR="005F0952" w:rsidRPr="00127912" w:rsidRDefault="005F0952" w:rsidP="00FA6080">
            <w:pPr>
              <w:pStyle w:val="naiskr"/>
              <w:spacing w:before="0" w:after="0"/>
              <w:rPr>
                <w:sz w:val="28"/>
                <w:szCs w:val="28"/>
              </w:rPr>
            </w:pPr>
            <w:r w:rsidRPr="00127912">
              <w:rPr>
                <w:sz w:val="28"/>
                <w:szCs w:val="28"/>
              </w:rPr>
              <w:t>7.</w:t>
            </w:r>
          </w:p>
        </w:tc>
        <w:tc>
          <w:tcPr>
            <w:tcW w:w="2149" w:type="dxa"/>
            <w:tcBorders>
              <w:top w:val="single" w:sz="4" w:space="0" w:color="auto"/>
              <w:left w:val="single" w:sz="4" w:space="0" w:color="auto"/>
              <w:bottom w:val="single" w:sz="4" w:space="0" w:color="auto"/>
              <w:right w:val="single" w:sz="4" w:space="0" w:color="auto"/>
            </w:tcBorders>
          </w:tcPr>
          <w:p w14:paraId="478AB2DD" w14:textId="77777777" w:rsidR="005F0952" w:rsidRPr="00127912" w:rsidRDefault="005F0952" w:rsidP="00FA6080">
            <w:pPr>
              <w:pStyle w:val="naiskr"/>
              <w:spacing w:before="0" w:after="0"/>
              <w:rPr>
                <w:i/>
                <w:sz w:val="28"/>
                <w:szCs w:val="28"/>
                <w:highlight w:val="yellow"/>
              </w:rPr>
            </w:pPr>
            <w:r w:rsidRPr="00127912">
              <w:rPr>
                <w:sz w:val="28"/>
                <w:szCs w:val="28"/>
              </w:rPr>
              <w:t>Cita informācija</w:t>
            </w:r>
          </w:p>
        </w:tc>
        <w:tc>
          <w:tcPr>
            <w:tcW w:w="6662" w:type="dxa"/>
            <w:tcBorders>
              <w:top w:val="single" w:sz="4" w:space="0" w:color="auto"/>
              <w:left w:val="single" w:sz="4" w:space="0" w:color="auto"/>
              <w:bottom w:val="single" w:sz="4" w:space="0" w:color="auto"/>
              <w:right w:val="single" w:sz="4" w:space="0" w:color="auto"/>
            </w:tcBorders>
          </w:tcPr>
          <w:p w14:paraId="478AB2DE" w14:textId="77777777" w:rsidR="005F0952" w:rsidRPr="00127912" w:rsidRDefault="00EB6196" w:rsidP="00646E61">
            <w:pPr>
              <w:pStyle w:val="naisf"/>
              <w:tabs>
                <w:tab w:val="left" w:pos="5084"/>
              </w:tabs>
              <w:spacing w:before="0" w:after="0"/>
              <w:ind w:firstLine="142"/>
              <w:rPr>
                <w:sz w:val="28"/>
                <w:szCs w:val="28"/>
              </w:rPr>
            </w:pPr>
            <w:r w:rsidRPr="00127912">
              <w:rPr>
                <w:sz w:val="28"/>
                <w:szCs w:val="28"/>
              </w:rPr>
              <w:t>Nav</w:t>
            </w:r>
          </w:p>
        </w:tc>
      </w:tr>
    </w:tbl>
    <w:p w14:paraId="478AB2E0" w14:textId="77777777" w:rsidR="00F94878" w:rsidRPr="00127912" w:rsidRDefault="00F94878" w:rsidP="00041D94">
      <w:pPr>
        <w:pStyle w:val="naisf"/>
        <w:tabs>
          <w:tab w:val="left" w:pos="5084"/>
        </w:tabs>
        <w:spacing w:before="0" w:after="0"/>
        <w:jc w:val="left"/>
        <w:rPr>
          <w:b/>
          <w:sz w:val="28"/>
          <w:szCs w:val="28"/>
        </w:rPr>
      </w:pPr>
    </w:p>
    <w:tbl>
      <w:tblPr>
        <w:tblpPr w:leftFromText="180" w:rightFromText="180" w:vertAnchor="text" w:horzAnchor="margin" w:tblpXSpec="center" w:tblpY="149"/>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
        <w:gridCol w:w="2410"/>
        <w:gridCol w:w="6653"/>
      </w:tblGrid>
      <w:tr w:rsidR="00041D94" w:rsidRPr="00127912" w14:paraId="478AB2E2" w14:textId="77777777" w:rsidTr="000B20C8">
        <w:tc>
          <w:tcPr>
            <w:tcW w:w="9488" w:type="dxa"/>
            <w:gridSpan w:val="3"/>
            <w:tcBorders>
              <w:top w:val="single" w:sz="4" w:space="0" w:color="auto"/>
              <w:left w:val="single" w:sz="4" w:space="0" w:color="auto"/>
              <w:bottom w:val="single" w:sz="4" w:space="0" w:color="auto"/>
              <w:right w:val="single" w:sz="4" w:space="0" w:color="auto"/>
            </w:tcBorders>
            <w:vAlign w:val="center"/>
            <w:hideMark/>
          </w:tcPr>
          <w:p w14:paraId="478AB2E1" w14:textId="77777777" w:rsidR="00041D94" w:rsidRPr="00127912" w:rsidRDefault="00041D94" w:rsidP="00041D94">
            <w:pPr>
              <w:pStyle w:val="naisnod"/>
              <w:spacing w:before="0" w:after="0"/>
              <w:rPr>
                <w:sz w:val="28"/>
                <w:szCs w:val="28"/>
              </w:rPr>
            </w:pPr>
            <w:r w:rsidRPr="00127912">
              <w:rPr>
                <w:sz w:val="28"/>
                <w:szCs w:val="28"/>
              </w:rPr>
              <w:t>II. Tiesību akta projekta ietekme uz sabiedrību</w:t>
            </w:r>
          </w:p>
        </w:tc>
      </w:tr>
      <w:tr w:rsidR="00041D94" w:rsidRPr="00127912" w14:paraId="478AB2E6" w14:textId="77777777" w:rsidTr="000B20C8">
        <w:trPr>
          <w:trHeight w:val="577"/>
        </w:trPr>
        <w:tc>
          <w:tcPr>
            <w:tcW w:w="425" w:type="dxa"/>
            <w:tcBorders>
              <w:top w:val="single" w:sz="4" w:space="0" w:color="auto"/>
              <w:left w:val="single" w:sz="4" w:space="0" w:color="auto"/>
              <w:bottom w:val="single" w:sz="4" w:space="0" w:color="auto"/>
              <w:right w:val="single" w:sz="4" w:space="0" w:color="auto"/>
            </w:tcBorders>
            <w:hideMark/>
          </w:tcPr>
          <w:p w14:paraId="478AB2E3" w14:textId="77777777" w:rsidR="00041D94" w:rsidRPr="00127912" w:rsidRDefault="00041D94" w:rsidP="00D331B7">
            <w:pPr>
              <w:pStyle w:val="naiskr"/>
              <w:spacing w:before="0" w:after="0"/>
              <w:rPr>
                <w:sz w:val="28"/>
                <w:szCs w:val="28"/>
              </w:rPr>
            </w:pPr>
            <w:r w:rsidRPr="00127912">
              <w:rPr>
                <w:sz w:val="28"/>
                <w:szCs w:val="28"/>
              </w:rPr>
              <w:t>1.</w:t>
            </w:r>
          </w:p>
        </w:tc>
        <w:tc>
          <w:tcPr>
            <w:tcW w:w="2410" w:type="dxa"/>
            <w:tcBorders>
              <w:top w:val="single" w:sz="4" w:space="0" w:color="auto"/>
              <w:left w:val="single" w:sz="4" w:space="0" w:color="auto"/>
              <w:bottom w:val="single" w:sz="4" w:space="0" w:color="auto"/>
              <w:right w:val="single" w:sz="4" w:space="0" w:color="auto"/>
            </w:tcBorders>
            <w:hideMark/>
          </w:tcPr>
          <w:p w14:paraId="478AB2E4" w14:textId="77777777" w:rsidR="00041D94" w:rsidRPr="00127912" w:rsidRDefault="00041D94" w:rsidP="00041D94">
            <w:pPr>
              <w:pStyle w:val="naiskr"/>
              <w:spacing w:before="0" w:after="0"/>
              <w:ind w:hanging="10"/>
              <w:rPr>
                <w:sz w:val="28"/>
                <w:szCs w:val="28"/>
              </w:rPr>
            </w:pPr>
            <w:r w:rsidRPr="00127912">
              <w:rPr>
                <w:sz w:val="28"/>
                <w:szCs w:val="28"/>
              </w:rPr>
              <w:t>Sabiedrības mērķgrupa</w:t>
            </w:r>
          </w:p>
        </w:tc>
        <w:tc>
          <w:tcPr>
            <w:tcW w:w="6653" w:type="dxa"/>
            <w:tcBorders>
              <w:top w:val="single" w:sz="4" w:space="0" w:color="auto"/>
              <w:left w:val="single" w:sz="4" w:space="0" w:color="auto"/>
              <w:bottom w:val="single" w:sz="4" w:space="0" w:color="auto"/>
              <w:right w:val="single" w:sz="4" w:space="0" w:color="auto"/>
            </w:tcBorders>
            <w:hideMark/>
          </w:tcPr>
          <w:p w14:paraId="478AB2E5" w14:textId="77777777" w:rsidR="0094745F" w:rsidRPr="00127912" w:rsidRDefault="0094745F" w:rsidP="00290675">
            <w:pPr>
              <w:suppressAutoHyphens/>
              <w:spacing w:line="240" w:lineRule="auto"/>
              <w:ind w:left="9" w:right="57"/>
              <w:jc w:val="both"/>
              <w:rPr>
                <w:rFonts w:ascii="Times New Roman" w:hAnsi="Times New Roman" w:cs="Times New Roman"/>
                <w:sz w:val="28"/>
                <w:szCs w:val="28"/>
              </w:rPr>
            </w:pPr>
            <w:r w:rsidRPr="00127912">
              <w:rPr>
                <w:rFonts w:ascii="Times New Roman" w:hAnsi="Times New Roman" w:cs="Times New Roman"/>
                <w:sz w:val="28"/>
                <w:szCs w:val="28"/>
              </w:rPr>
              <w:t xml:space="preserve"> Normatīvajos aktos nav noteikts, ka personas, kuras saņem izdienas pensiju var saņemt apliecību.</w:t>
            </w:r>
          </w:p>
        </w:tc>
      </w:tr>
      <w:tr w:rsidR="00041D94" w:rsidRPr="00127912" w14:paraId="478AB2EC" w14:textId="77777777" w:rsidTr="000B20C8">
        <w:trPr>
          <w:trHeight w:val="1266"/>
        </w:trPr>
        <w:tc>
          <w:tcPr>
            <w:tcW w:w="425" w:type="dxa"/>
            <w:tcBorders>
              <w:top w:val="single" w:sz="4" w:space="0" w:color="auto"/>
              <w:left w:val="single" w:sz="4" w:space="0" w:color="auto"/>
              <w:bottom w:val="single" w:sz="4" w:space="0" w:color="auto"/>
              <w:right w:val="single" w:sz="4" w:space="0" w:color="auto"/>
            </w:tcBorders>
            <w:hideMark/>
          </w:tcPr>
          <w:p w14:paraId="478AB2E7" w14:textId="77777777" w:rsidR="00041D94" w:rsidRPr="00127912" w:rsidRDefault="00041D94" w:rsidP="00D331B7">
            <w:pPr>
              <w:pStyle w:val="naiskr"/>
              <w:spacing w:before="0" w:after="0"/>
              <w:rPr>
                <w:sz w:val="28"/>
                <w:szCs w:val="28"/>
              </w:rPr>
            </w:pPr>
            <w:r w:rsidRPr="00127912">
              <w:rPr>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478AB2E8" w14:textId="77777777" w:rsidR="00564B2C" w:rsidRPr="00127912" w:rsidRDefault="00564B2C" w:rsidP="00323A17">
            <w:pPr>
              <w:pStyle w:val="naiskr"/>
              <w:tabs>
                <w:tab w:val="left" w:pos="170"/>
              </w:tabs>
              <w:spacing w:before="0" w:after="0"/>
              <w:rPr>
                <w:sz w:val="28"/>
                <w:szCs w:val="28"/>
              </w:rPr>
            </w:pPr>
            <w:r w:rsidRPr="00127912">
              <w:rPr>
                <w:sz w:val="28"/>
                <w:szCs w:val="28"/>
              </w:rPr>
              <w:t>Citas sabiedrības grupas (bez mērķgrupas), kuras tiesiskais regulējums arī ietekmē vai varētu ietekmēt</w:t>
            </w:r>
          </w:p>
        </w:tc>
        <w:tc>
          <w:tcPr>
            <w:tcW w:w="6653" w:type="dxa"/>
            <w:tcBorders>
              <w:top w:val="single" w:sz="4" w:space="0" w:color="auto"/>
              <w:left w:val="single" w:sz="4" w:space="0" w:color="auto"/>
              <w:bottom w:val="single" w:sz="4" w:space="0" w:color="auto"/>
              <w:right w:val="single" w:sz="4" w:space="0" w:color="auto"/>
            </w:tcBorders>
            <w:hideMark/>
          </w:tcPr>
          <w:p w14:paraId="478AB2E9" w14:textId="77777777" w:rsidR="00041D94" w:rsidRPr="00127912" w:rsidRDefault="006D061C" w:rsidP="00593588">
            <w:pPr>
              <w:spacing w:after="0" w:line="240" w:lineRule="auto"/>
              <w:ind w:left="9" w:hanging="9"/>
              <w:jc w:val="both"/>
              <w:rPr>
                <w:rFonts w:ascii="Times New Roman" w:hAnsi="Times New Roman" w:cs="Times New Roman"/>
                <w:sz w:val="28"/>
                <w:szCs w:val="28"/>
              </w:rPr>
            </w:pPr>
            <w:r w:rsidRPr="00127912">
              <w:rPr>
                <w:rFonts w:ascii="Times New Roman" w:hAnsi="Times New Roman" w:cs="Times New Roman"/>
                <w:sz w:val="28"/>
                <w:szCs w:val="28"/>
              </w:rPr>
              <w:t>Likump</w:t>
            </w:r>
            <w:r w:rsidR="00323A17" w:rsidRPr="00127912">
              <w:rPr>
                <w:rFonts w:ascii="Times New Roman" w:hAnsi="Times New Roman" w:cs="Times New Roman"/>
                <w:sz w:val="28"/>
                <w:szCs w:val="28"/>
              </w:rPr>
              <w:t>rojekts šo jomu neskar</w:t>
            </w:r>
          </w:p>
          <w:p w14:paraId="478AB2EA" w14:textId="77777777" w:rsidR="004972F9" w:rsidRPr="00127912" w:rsidRDefault="004972F9" w:rsidP="00593588">
            <w:pPr>
              <w:spacing w:after="0" w:line="240" w:lineRule="auto"/>
              <w:ind w:left="9" w:firstLine="284"/>
              <w:jc w:val="both"/>
              <w:rPr>
                <w:rFonts w:ascii="Times New Roman" w:hAnsi="Times New Roman" w:cs="Times New Roman"/>
                <w:sz w:val="28"/>
                <w:szCs w:val="28"/>
              </w:rPr>
            </w:pPr>
          </w:p>
          <w:p w14:paraId="478AB2EB" w14:textId="77777777" w:rsidR="00041D94" w:rsidRPr="00127912" w:rsidRDefault="004972F9" w:rsidP="004972F9">
            <w:pPr>
              <w:tabs>
                <w:tab w:val="left" w:pos="945"/>
              </w:tabs>
              <w:rPr>
                <w:rFonts w:ascii="Times New Roman" w:hAnsi="Times New Roman" w:cs="Times New Roman"/>
                <w:sz w:val="28"/>
                <w:szCs w:val="28"/>
              </w:rPr>
            </w:pPr>
            <w:r w:rsidRPr="00127912">
              <w:rPr>
                <w:rFonts w:ascii="Times New Roman" w:hAnsi="Times New Roman" w:cs="Times New Roman"/>
                <w:sz w:val="28"/>
                <w:szCs w:val="28"/>
              </w:rPr>
              <w:tab/>
            </w:r>
          </w:p>
        </w:tc>
      </w:tr>
      <w:tr w:rsidR="00041D94" w:rsidRPr="00127912" w14:paraId="478AB2F0" w14:textId="77777777" w:rsidTr="000B20C8">
        <w:trPr>
          <w:trHeight w:val="600"/>
        </w:trPr>
        <w:tc>
          <w:tcPr>
            <w:tcW w:w="425" w:type="dxa"/>
            <w:tcBorders>
              <w:top w:val="single" w:sz="4" w:space="0" w:color="auto"/>
              <w:left w:val="single" w:sz="4" w:space="0" w:color="auto"/>
              <w:bottom w:val="single" w:sz="4" w:space="0" w:color="auto"/>
              <w:right w:val="single" w:sz="4" w:space="0" w:color="auto"/>
            </w:tcBorders>
            <w:hideMark/>
          </w:tcPr>
          <w:p w14:paraId="478AB2ED" w14:textId="77777777" w:rsidR="00041D94" w:rsidRPr="00127912" w:rsidRDefault="00041D94" w:rsidP="00D331B7">
            <w:pPr>
              <w:pStyle w:val="naiskr"/>
              <w:spacing w:before="0" w:after="0"/>
              <w:rPr>
                <w:sz w:val="28"/>
                <w:szCs w:val="28"/>
              </w:rPr>
            </w:pPr>
            <w:r w:rsidRPr="00127912">
              <w:rPr>
                <w:sz w:val="28"/>
                <w:szCs w:val="28"/>
              </w:rPr>
              <w:t>3.</w:t>
            </w:r>
          </w:p>
        </w:tc>
        <w:tc>
          <w:tcPr>
            <w:tcW w:w="2410" w:type="dxa"/>
            <w:tcBorders>
              <w:top w:val="single" w:sz="4" w:space="0" w:color="auto"/>
              <w:left w:val="single" w:sz="4" w:space="0" w:color="auto"/>
              <w:bottom w:val="single" w:sz="4" w:space="0" w:color="auto"/>
              <w:right w:val="single" w:sz="4" w:space="0" w:color="auto"/>
            </w:tcBorders>
            <w:hideMark/>
          </w:tcPr>
          <w:p w14:paraId="478AB2EE" w14:textId="77777777" w:rsidR="00041D94" w:rsidRPr="00127912" w:rsidRDefault="00323A17" w:rsidP="00323A17">
            <w:pPr>
              <w:pStyle w:val="naiskr"/>
              <w:spacing w:before="0" w:after="0"/>
              <w:rPr>
                <w:sz w:val="28"/>
                <w:szCs w:val="28"/>
              </w:rPr>
            </w:pPr>
            <w:r w:rsidRPr="00127912">
              <w:rPr>
                <w:sz w:val="28"/>
                <w:szCs w:val="28"/>
              </w:rPr>
              <w:t>Tiesiskā regulējuma finansiālā ietekme</w:t>
            </w:r>
          </w:p>
        </w:tc>
        <w:tc>
          <w:tcPr>
            <w:tcW w:w="6653" w:type="dxa"/>
            <w:tcBorders>
              <w:top w:val="single" w:sz="4" w:space="0" w:color="auto"/>
              <w:left w:val="single" w:sz="4" w:space="0" w:color="auto"/>
              <w:bottom w:val="single" w:sz="4" w:space="0" w:color="auto"/>
              <w:right w:val="single" w:sz="4" w:space="0" w:color="auto"/>
            </w:tcBorders>
            <w:hideMark/>
          </w:tcPr>
          <w:p w14:paraId="478AB2EF" w14:textId="77777777" w:rsidR="00041D94" w:rsidRPr="00127912" w:rsidRDefault="006D061C" w:rsidP="00593588">
            <w:pPr>
              <w:pStyle w:val="naiskr"/>
              <w:spacing w:before="0" w:after="0"/>
              <w:ind w:left="9"/>
              <w:rPr>
                <w:sz w:val="28"/>
                <w:szCs w:val="28"/>
              </w:rPr>
            </w:pPr>
            <w:r w:rsidRPr="00127912">
              <w:rPr>
                <w:iCs/>
                <w:sz w:val="28"/>
                <w:szCs w:val="28"/>
              </w:rPr>
              <w:t>Likump</w:t>
            </w:r>
            <w:r w:rsidR="00041D94" w:rsidRPr="00127912">
              <w:rPr>
                <w:iCs/>
                <w:sz w:val="28"/>
                <w:szCs w:val="28"/>
              </w:rPr>
              <w:t>rojekts šo jomu neskar</w:t>
            </w:r>
          </w:p>
        </w:tc>
      </w:tr>
      <w:tr w:rsidR="00041D94" w:rsidRPr="00127912" w14:paraId="478AB2F4" w14:textId="77777777" w:rsidTr="000B20C8">
        <w:trPr>
          <w:trHeight w:val="955"/>
        </w:trPr>
        <w:tc>
          <w:tcPr>
            <w:tcW w:w="425" w:type="dxa"/>
            <w:tcBorders>
              <w:top w:val="single" w:sz="4" w:space="0" w:color="auto"/>
              <w:left w:val="single" w:sz="4" w:space="0" w:color="auto"/>
              <w:bottom w:val="single" w:sz="4" w:space="0" w:color="auto"/>
              <w:right w:val="single" w:sz="4" w:space="0" w:color="auto"/>
            </w:tcBorders>
            <w:hideMark/>
          </w:tcPr>
          <w:p w14:paraId="478AB2F1" w14:textId="77777777" w:rsidR="00041D94" w:rsidRPr="00127912" w:rsidRDefault="00041D94" w:rsidP="00D331B7">
            <w:pPr>
              <w:pStyle w:val="naiskr"/>
              <w:spacing w:before="0" w:after="0"/>
              <w:rPr>
                <w:sz w:val="28"/>
                <w:szCs w:val="28"/>
              </w:rPr>
            </w:pPr>
            <w:r w:rsidRPr="00127912">
              <w:rPr>
                <w:sz w:val="28"/>
                <w:szCs w:val="28"/>
              </w:rPr>
              <w:t>4.</w:t>
            </w:r>
          </w:p>
        </w:tc>
        <w:tc>
          <w:tcPr>
            <w:tcW w:w="2410" w:type="dxa"/>
            <w:tcBorders>
              <w:top w:val="single" w:sz="4" w:space="0" w:color="auto"/>
              <w:left w:val="single" w:sz="4" w:space="0" w:color="auto"/>
              <w:bottom w:val="single" w:sz="4" w:space="0" w:color="auto"/>
              <w:right w:val="single" w:sz="4" w:space="0" w:color="auto"/>
            </w:tcBorders>
            <w:hideMark/>
          </w:tcPr>
          <w:p w14:paraId="478AB2F2" w14:textId="77777777" w:rsidR="00041D94" w:rsidRPr="00127912" w:rsidRDefault="00323A17" w:rsidP="00D331B7">
            <w:pPr>
              <w:pStyle w:val="naiskr"/>
              <w:spacing w:before="0" w:after="0"/>
              <w:rPr>
                <w:sz w:val="28"/>
                <w:szCs w:val="28"/>
              </w:rPr>
            </w:pPr>
            <w:r w:rsidRPr="00127912">
              <w:rPr>
                <w:sz w:val="28"/>
                <w:szCs w:val="28"/>
              </w:rPr>
              <w:t>Tiesiskā regulējuma nefinansiālā ietekme</w:t>
            </w:r>
          </w:p>
        </w:tc>
        <w:tc>
          <w:tcPr>
            <w:tcW w:w="6653" w:type="dxa"/>
            <w:tcBorders>
              <w:top w:val="single" w:sz="4" w:space="0" w:color="auto"/>
              <w:left w:val="single" w:sz="4" w:space="0" w:color="auto"/>
              <w:bottom w:val="single" w:sz="4" w:space="0" w:color="auto"/>
              <w:right w:val="single" w:sz="4" w:space="0" w:color="auto"/>
            </w:tcBorders>
            <w:hideMark/>
          </w:tcPr>
          <w:p w14:paraId="478AB2F3" w14:textId="77777777" w:rsidR="0094745F" w:rsidRPr="00127912" w:rsidRDefault="0094745F" w:rsidP="000F15A0">
            <w:pPr>
              <w:pStyle w:val="naisf"/>
              <w:spacing w:before="0" w:after="0"/>
              <w:ind w:firstLine="0"/>
              <w:rPr>
                <w:sz w:val="28"/>
                <w:szCs w:val="28"/>
              </w:rPr>
            </w:pPr>
            <w:r w:rsidRPr="00127912">
              <w:rPr>
                <w:sz w:val="28"/>
                <w:szCs w:val="28"/>
              </w:rPr>
              <w:t xml:space="preserve">Likumprojektā ietvertajam regulējumam ir pozitīva ietekme, jo nodrošinās apliecību izsniegšanu visiem bijušajiem diplomātiskā un konsulārā dienesta diplomātiem, kuri saņem izdienas pensijas saskaņā ar Izdienas likumu. </w:t>
            </w:r>
          </w:p>
        </w:tc>
      </w:tr>
      <w:tr w:rsidR="00041D94" w:rsidRPr="00127912" w14:paraId="478AB2F8" w14:textId="77777777" w:rsidTr="000B20C8">
        <w:trPr>
          <w:trHeight w:val="476"/>
        </w:trPr>
        <w:tc>
          <w:tcPr>
            <w:tcW w:w="425" w:type="dxa"/>
            <w:tcBorders>
              <w:top w:val="single" w:sz="4" w:space="0" w:color="auto"/>
              <w:left w:val="single" w:sz="4" w:space="0" w:color="auto"/>
              <w:bottom w:val="single" w:sz="4" w:space="0" w:color="auto"/>
              <w:right w:val="single" w:sz="4" w:space="0" w:color="auto"/>
            </w:tcBorders>
            <w:hideMark/>
          </w:tcPr>
          <w:p w14:paraId="478AB2F5" w14:textId="77777777" w:rsidR="00041D94" w:rsidRPr="00127912" w:rsidRDefault="00041D94" w:rsidP="00D331B7">
            <w:pPr>
              <w:pStyle w:val="naiskr"/>
              <w:spacing w:before="0" w:after="0"/>
              <w:rPr>
                <w:sz w:val="28"/>
                <w:szCs w:val="28"/>
              </w:rPr>
            </w:pPr>
            <w:r w:rsidRPr="00127912">
              <w:rPr>
                <w:sz w:val="28"/>
                <w:szCs w:val="28"/>
              </w:rPr>
              <w:t>5.</w:t>
            </w:r>
          </w:p>
        </w:tc>
        <w:tc>
          <w:tcPr>
            <w:tcW w:w="2410" w:type="dxa"/>
            <w:tcBorders>
              <w:top w:val="single" w:sz="4" w:space="0" w:color="auto"/>
              <w:left w:val="single" w:sz="4" w:space="0" w:color="auto"/>
              <w:bottom w:val="single" w:sz="4" w:space="0" w:color="auto"/>
              <w:right w:val="single" w:sz="4" w:space="0" w:color="auto"/>
            </w:tcBorders>
            <w:hideMark/>
          </w:tcPr>
          <w:p w14:paraId="478AB2F6" w14:textId="77777777" w:rsidR="00041D94" w:rsidRPr="00127912" w:rsidRDefault="006D061C" w:rsidP="00D331B7">
            <w:pPr>
              <w:pStyle w:val="naiskr"/>
              <w:spacing w:before="0" w:after="0"/>
              <w:rPr>
                <w:sz w:val="28"/>
                <w:szCs w:val="28"/>
              </w:rPr>
            </w:pPr>
            <w:r w:rsidRPr="00127912">
              <w:rPr>
                <w:sz w:val="28"/>
                <w:szCs w:val="28"/>
              </w:rPr>
              <w:t>Administratīvās procedūras raksturojums</w:t>
            </w:r>
          </w:p>
        </w:tc>
        <w:tc>
          <w:tcPr>
            <w:tcW w:w="6653" w:type="dxa"/>
            <w:tcBorders>
              <w:top w:val="single" w:sz="4" w:space="0" w:color="auto"/>
              <w:left w:val="single" w:sz="4" w:space="0" w:color="auto"/>
              <w:bottom w:val="single" w:sz="4" w:space="0" w:color="auto"/>
              <w:right w:val="single" w:sz="4" w:space="0" w:color="auto"/>
            </w:tcBorders>
            <w:hideMark/>
          </w:tcPr>
          <w:p w14:paraId="478AB2F7" w14:textId="77777777" w:rsidR="00041D94" w:rsidRPr="00127912" w:rsidRDefault="006D061C" w:rsidP="00593588">
            <w:pPr>
              <w:pStyle w:val="naiskr"/>
              <w:spacing w:before="0" w:after="0"/>
              <w:ind w:firstLine="9"/>
              <w:jc w:val="both"/>
              <w:rPr>
                <w:sz w:val="28"/>
                <w:szCs w:val="28"/>
              </w:rPr>
            </w:pPr>
            <w:r w:rsidRPr="00127912">
              <w:rPr>
                <w:sz w:val="28"/>
                <w:szCs w:val="28"/>
              </w:rPr>
              <w:t>Likumprojekts šo jomu neskar</w:t>
            </w:r>
          </w:p>
        </w:tc>
      </w:tr>
      <w:tr w:rsidR="00041D94" w:rsidRPr="00127912" w14:paraId="478AB2FC" w14:textId="77777777" w:rsidTr="000B20C8">
        <w:trPr>
          <w:trHeight w:val="499"/>
        </w:trPr>
        <w:tc>
          <w:tcPr>
            <w:tcW w:w="425" w:type="dxa"/>
            <w:tcBorders>
              <w:top w:val="single" w:sz="4" w:space="0" w:color="auto"/>
              <w:left w:val="single" w:sz="4" w:space="0" w:color="auto"/>
              <w:bottom w:val="single" w:sz="4" w:space="0" w:color="auto"/>
              <w:right w:val="single" w:sz="4" w:space="0" w:color="auto"/>
            </w:tcBorders>
          </w:tcPr>
          <w:p w14:paraId="478AB2F9" w14:textId="77777777" w:rsidR="00041D94" w:rsidRPr="00127912" w:rsidRDefault="00041D94" w:rsidP="00D331B7">
            <w:pPr>
              <w:pStyle w:val="naiskr"/>
              <w:spacing w:before="0" w:after="0"/>
              <w:rPr>
                <w:sz w:val="28"/>
                <w:szCs w:val="28"/>
              </w:rPr>
            </w:pPr>
            <w:r w:rsidRPr="00127912">
              <w:rPr>
                <w:sz w:val="28"/>
                <w:szCs w:val="28"/>
              </w:rPr>
              <w:t>6.</w:t>
            </w:r>
          </w:p>
        </w:tc>
        <w:tc>
          <w:tcPr>
            <w:tcW w:w="2410" w:type="dxa"/>
            <w:tcBorders>
              <w:top w:val="single" w:sz="4" w:space="0" w:color="auto"/>
              <w:left w:val="single" w:sz="4" w:space="0" w:color="auto"/>
              <w:bottom w:val="single" w:sz="4" w:space="0" w:color="auto"/>
              <w:right w:val="single" w:sz="4" w:space="0" w:color="auto"/>
            </w:tcBorders>
          </w:tcPr>
          <w:p w14:paraId="478AB2FA" w14:textId="77777777" w:rsidR="00041D94" w:rsidRPr="00127912" w:rsidRDefault="006D061C" w:rsidP="006D061C">
            <w:pPr>
              <w:pStyle w:val="naiskr"/>
              <w:spacing w:before="0" w:after="0"/>
              <w:rPr>
                <w:sz w:val="28"/>
                <w:szCs w:val="28"/>
                <w:highlight w:val="yellow"/>
              </w:rPr>
            </w:pPr>
            <w:r w:rsidRPr="00127912">
              <w:rPr>
                <w:sz w:val="28"/>
                <w:szCs w:val="28"/>
              </w:rPr>
              <w:t>Administratīvo izmaksu monetārs novērtējums</w:t>
            </w:r>
          </w:p>
        </w:tc>
        <w:tc>
          <w:tcPr>
            <w:tcW w:w="6653" w:type="dxa"/>
            <w:tcBorders>
              <w:top w:val="single" w:sz="4" w:space="0" w:color="auto"/>
              <w:left w:val="single" w:sz="4" w:space="0" w:color="auto"/>
              <w:bottom w:val="single" w:sz="4" w:space="0" w:color="auto"/>
              <w:right w:val="single" w:sz="4" w:space="0" w:color="auto"/>
            </w:tcBorders>
          </w:tcPr>
          <w:p w14:paraId="478AB2FB" w14:textId="77777777" w:rsidR="00041D94" w:rsidRPr="00127912" w:rsidRDefault="00041D94" w:rsidP="00593588">
            <w:pPr>
              <w:pStyle w:val="FootnoteText"/>
              <w:jc w:val="both"/>
              <w:rPr>
                <w:sz w:val="28"/>
                <w:szCs w:val="28"/>
              </w:rPr>
            </w:pPr>
            <w:r w:rsidRPr="00127912">
              <w:rPr>
                <w:sz w:val="28"/>
                <w:szCs w:val="28"/>
              </w:rPr>
              <w:t>Likumprojekts šo jomu neskar</w:t>
            </w:r>
          </w:p>
        </w:tc>
      </w:tr>
      <w:tr w:rsidR="00646E61" w:rsidRPr="00127912" w14:paraId="478AB300" w14:textId="77777777" w:rsidTr="000B20C8">
        <w:trPr>
          <w:trHeight w:val="276"/>
        </w:trPr>
        <w:tc>
          <w:tcPr>
            <w:tcW w:w="425" w:type="dxa"/>
            <w:tcBorders>
              <w:top w:val="single" w:sz="4" w:space="0" w:color="auto"/>
              <w:left w:val="single" w:sz="4" w:space="0" w:color="auto"/>
              <w:bottom w:val="single" w:sz="4" w:space="0" w:color="auto"/>
              <w:right w:val="single" w:sz="4" w:space="0" w:color="auto"/>
            </w:tcBorders>
          </w:tcPr>
          <w:p w14:paraId="478AB2FD" w14:textId="77777777" w:rsidR="00646E61" w:rsidRPr="00127912" w:rsidRDefault="00646E61" w:rsidP="00646E61">
            <w:pPr>
              <w:pStyle w:val="naiskr"/>
              <w:spacing w:before="0" w:after="0"/>
              <w:rPr>
                <w:sz w:val="28"/>
                <w:szCs w:val="28"/>
              </w:rPr>
            </w:pPr>
            <w:r w:rsidRPr="00127912">
              <w:rPr>
                <w:sz w:val="28"/>
                <w:szCs w:val="28"/>
              </w:rPr>
              <w:lastRenderedPageBreak/>
              <w:t>7.</w:t>
            </w:r>
          </w:p>
        </w:tc>
        <w:tc>
          <w:tcPr>
            <w:tcW w:w="2410" w:type="dxa"/>
            <w:tcBorders>
              <w:top w:val="single" w:sz="4" w:space="0" w:color="auto"/>
              <w:left w:val="single" w:sz="4" w:space="0" w:color="auto"/>
              <w:bottom w:val="single" w:sz="4" w:space="0" w:color="auto"/>
              <w:right w:val="single" w:sz="4" w:space="0" w:color="auto"/>
            </w:tcBorders>
          </w:tcPr>
          <w:p w14:paraId="478AB2FE" w14:textId="77777777" w:rsidR="00646E61" w:rsidRPr="00127912" w:rsidRDefault="00646E61" w:rsidP="00646E61">
            <w:pPr>
              <w:pStyle w:val="naiskr"/>
              <w:spacing w:before="0" w:after="0"/>
              <w:rPr>
                <w:i/>
                <w:sz w:val="28"/>
                <w:szCs w:val="28"/>
                <w:highlight w:val="yellow"/>
              </w:rPr>
            </w:pPr>
            <w:r w:rsidRPr="00127912">
              <w:rPr>
                <w:sz w:val="28"/>
                <w:szCs w:val="28"/>
              </w:rPr>
              <w:t>Cita informācija</w:t>
            </w:r>
          </w:p>
        </w:tc>
        <w:tc>
          <w:tcPr>
            <w:tcW w:w="6653" w:type="dxa"/>
            <w:tcBorders>
              <w:top w:val="single" w:sz="4" w:space="0" w:color="auto"/>
              <w:left w:val="single" w:sz="4" w:space="0" w:color="auto"/>
              <w:bottom w:val="single" w:sz="4" w:space="0" w:color="auto"/>
              <w:right w:val="single" w:sz="4" w:space="0" w:color="auto"/>
            </w:tcBorders>
          </w:tcPr>
          <w:p w14:paraId="478AB2FF" w14:textId="77777777" w:rsidR="00646E61" w:rsidRPr="00127912" w:rsidRDefault="00362D95" w:rsidP="00646E61">
            <w:pPr>
              <w:pStyle w:val="FootnoteText"/>
              <w:jc w:val="both"/>
              <w:rPr>
                <w:sz w:val="28"/>
                <w:szCs w:val="28"/>
              </w:rPr>
            </w:pPr>
            <w:r w:rsidRPr="00127912">
              <w:rPr>
                <w:sz w:val="28"/>
                <w:szCs w:val="28"/>
              </w:rPr>
              <w:t>Nav</w:t>
            </w:r>
          </w:p>
        </w:tc>
      </w:tr>
    </w:tbl>
    <w:p w14:paraId="478AB301" w14:textId="77777777" w:rsidR="00E91F4F" w:rsidRPr="00127912" w:rsidRDefault="00E91F4F" w:rsidP="00FA6080">
      <w:pPr>
        <w:spacing w:after="0" w:line="240" w:lineRule="auto"/>
        <w:outlineLvl w:val="0"/>
        <w:rPr>
          <w:rFonts w:ascii="Times New Roman" w:hAnsi="Times New Roman" w:cs="Times New Roman"/>
          <w:sz w:val="28"/>
          <w:szCs w:val="28"/>
        </w:rPr>
      </w:pPr>
    </w:p>
    <w:tbl>
      <w:tblPr>
        <w:tblW w:w="9675" w:type="dxa"/>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2250"/>
        <w:gridCol w:w="1501"/>
        <w:gridCol w:w="1305"/>
        <w:gridCol w:w="1305"/>
        <w:gridCol w:w="1305"/>
      </w:tblGrid>
      <w:tr w:rsidR="006D061C" w:rsidRPr="00127912" w14:paraId="478AB303" w14:textId="77777777" w:rsidTr="000B20C8">
        <w:trPr>
          <w:trHeight w:val="415"/>
          <w:jc w:val="center"/>
        </w:trPr>
        <w:tc>
          <w:tcPr>
            <w:tcW w:w="9675" w:type="dxa"/>
            <w:gridSpan w:val="6"/>
            <w:tcBorders>
              <w:top w:val="single" w:sz="4" w:space="0" w:color="auto"/>
              <w:left w:val="single" w:sz="4" w:space="0" w:color="auto"/>
              <w:bottom w:val="single" w:sz="4" w:space="0" w:color="auto"/>
              <w:right w:val="single" w:sz="4" w:space="0" w:color="auto"/>
            </w:tcBorders>
            <w:hideMark/>
          </w:tcPr>
          <w:p w14:paraId="478AB302" w14:textId="77777777" w:rsidR="006D061C" w:rsidRPr="00127912" w:rsidRDefault="006D061C" w:rsidP="00964706">
            <w:pPr>
              <w:pStyle w:val="naisnod"/>
              <w:spacing w:before="0" w:after="0"/>
              <w:rPr>
                <w:i/>
                <w:sz w:val="28"/>
                <w:szCs w:val="28"/>
              </w:rPr>
            </w:pPr>
            <w:r w:rsidRPr="00127912">
              <w:rPr>
                <w:b w:val="0"/>
                <w:bCs w:val="0"/>
                <w:sz w:val="28"/>
                <w:szCs w:val="28"/>
              </w:rPr>
              <w:br w:type="page"/>
            </w:r>
            <w:r w:rsidRPr="00127912">
              <w:rPr>
                <w:sz w:val="28"/>
                <w:szCs w:val="28"/>
              </w:rPr>
              <w:t>III. Tiesību akta projekta ietekme uz valsts budžetu un pašvaldību budžetiem</w:t>
            </w:r>
          </w:p>
        </w:tc>
      </w:tr>
      <w:tr w:rsidR="006D061C" w:rsidRPr="00127912" w14:paraId="478AB307" w14:textId="77777777" w:rsidTr="000B20C8">
        <w:trPr>
          <w:jc w:val="center"/>
        </w:trPr>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478AB304" w14:textId="77777777" w:rsidR="006D061C" w:rsidRPr="00127912" w:rsidRDefault="006D061C" w:rsidP="00964706">
            <w:pPr>
              <w:pStyle w:val="naisf"/>
              <w:spacing w:before="0" w:after="0"/>
              <w:ind w:firstLine="0"/>
              <w:jc w:val="center"/>
              <w:rPr>
                <w:b/>
                <w:sz w:val="28"/>
                <w:szCs w:val="28"/>
                <w:lang w:eastAsia="ar-SA"/>
              </w:rPr>
            </w:pPr>
            <w:r w:rsidRPr="00127912">
              <w:rPr>
                <w:b/>
                <w:sz w:val="28"/>
                <w:szCs w:val="28"/>
              </w:rPr>
              <w:t>Rādītāji</w:t>
            </w:r>
          </w:p>
        </w:tc>
        <w:tc>
          <w:tcPr>
            <w:tcW w:w="399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78AB305" w14:textId="77777777" w:rsidR="006D061C" w:rsidRPr="00127912" w:rsidRDefault="006D061C" w:rsidP="00964706">
            <w:pPr>
              <w:pStyle w:val="naisf"/>
              <w:spacing w:before="0" w:after="0"/>
              <w:ind w:firstLine="0"/>
              <w:jc w:val="center"/>
              <w:rPr>
                <w:b/>
                <w:sz w:val="28"/>
                <w:szCs w:val="28"/>
                <w:lang w:eastAsia="ar-SA"/>
              </w:rPr>
            </w:pPr>
            <w:r w:rsidRPr="00127912">
              <w:rPr>
                <w:b/>
                <w:sz w:val="28"/>
                <w:szCs w:val="28"/>
              </w:rPr>
              <w:t>201</w:t>
            </w:r>
            <w:r w:rsidR="009C716F" w:rsidRPr="00127912">
              <w:rPr>
                <w:b/>
                <w:sz w:val="28"/>
                <w:szCs w:val="28"/>
              </w:rPr>
              <w:t>3</w:t>
            </w:r>
          </w:p>
        </w:tc>
        <w:tc>
          <w:tcPr>
            <w:tcW w:w="3569" w:type="dxa"/>
            <w:gridSpan w:val="3"/>
            <w:tcBorders>
              <w:top w:val="single" w:sz="4" w:space="0" w:color="auto"/>
              <w:left w:val="single" w:sz="4" w:space="0" w:color="auto"/>
              <w:bottom w:val="single" w:sz="4" w:space="0" w:color="auto"/>
              <w:right w:val="single" w:sz="4" w:space="0" w:color="auto"/>
            </w:tcBorders>
            <w:vAlign w:val="center"/>
            <w:hideMark/>
          </w:tcPr>
          <w:p w14:paraId="478AB306" w14:textId="77777777" w:rsidR="006D061C" w:rsidRPr="00127912" w:rsidRDefault="006D061C" w:rsidP="00964706">
            <w:pPr>
              <w:pStyle w:val="naisf"/>
              <w:spacing w:before="0" w:after="0"/>
              <w:ind w:firstLine="0"/>
              <w:jc w:val="center"/>
              <w:rPr>
                <w:b/>
                <w:i/>
                <w:sz w:val="28"/>
                <w:szCs w:val="28"/>
                <w:lang w:eastAsia="ar-SA"/>
              </w:rPr>
            </w:pPr>
            <w:r w:rsidRPr="00127912">
              <w:rPr>
                <w:sz w:val="28"/>
                <w:szCs w:val="28"/>
              </w:rPr>
              <w:t>Turpmākie trīs gadi (tūkst. latu)</w:t>
            </w:r>
          </w:p>
        </w:tc>
      </w:tr>
      <w:tr w:rsidR="006D061C" w:rsidRPr="00127912" w14:paraId="478AB30D" w14:textId="77777777" w:rsidTr="000B20C8">
        <w:trPr>
          <w:jc w:val="center"/>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478AB308" w14:textId="77777777" w:rsidR="006D061C" w:rsidRPr="00127912" w:rsidRDefault="006D061C" w:rsidP="00964706">
            <w:pPr>
              <w:spacing w:after="0" w:line="240" w:lineRule="auto"/>
              <w:rPr>
                <w:rFonts w:ascii="Times New Roman" w:hAnsi="Times New Roman" w:cs="Times New Roman"/>
                <w:b/>
                <w:sz w:val="28"/>
                <w:szCs w:val="28"/>
                <w:lang w:eastAsia="ar-SA"/>
              </w:rPr>
            </w:pPr>
          </w:p>
        </w:tc>
        <w:tc>
          <w:tcPr>
            <w:tcW w:w="3991" w:type="dxa"/>
            <w:gridSpan w:val="2"/>
            <w:vMerge/>
            <w:tcBorders>
              <w:top w:val="single" w:sz="4" w:space="0" w:color="auto"/>
              <w:left w:val="single" w:sz="4" w:space="0" w:color="auto"/>
              <w:bottom w:val="single" w:sz="4" w:space="0" w:color="auto"/>
              <w:right w:val="single" w:sz="4" w:space="0" w:color="auto"/>
            </w:tcBorders>
            <w:vAlign w:val="center"/>
            <w:hideMark/>
          </w:tcPr>
          <w:p w14:paraId="478AB309" w14:textId="77777777" w:rsidR="006D061C" w:rsidRPr="00127912" w:rsidRDefault="006D061C" w:rsidP="00964706">
            <w:pPr>
              <w:spacing w:after="0" w:line="240" w:lineRule="auto"/>
              <w:rPr>
                <w:rFonts w:ascii="Times New Roman" w:hAnsi="Times New Roman" w:cs="Times New Roman"/>
                <w:b/>
                <w:sz w:val="28"/>
                <w:szCs w:val="28"/>
                <w:lang w:eastAsia="ar-SA"/>
              </w:rPr>
            </w:pPr>
          </w:p>
        </w:tc>
        <w:tc>
          <w:tcPr>
            <w:tcW w:w="1273" w:type="dxa"/>
            <w:tcBorders>
              <w:top w:val="single" w:sz="4" w:space="0" w:color="auto"/>
              <w:left w:val="single" w:sz="4" w:space="0" w:color="auto"/>
              <w:bottom w:val="single" w:sz="4" w:space="0" w:color="auto"/>
              <w:right w:val="single" w:sz="4" w:space="0" w:color="auto"/>
            </w:tcBorders>
            <w:vAlign w:val="bottom"/>
            <w:hideMark/>
          </w:tcPr>
          <w:p w14:paraId="478AB30A" w14:textId="77777777" w:rsidR="006D061C" w:rsidRPr="00127912" w:rsidRDefault="006D061C" w:rsidP="00964706">
            <w:pPr>
              <w:pStyle w:val="naisf"/>
              <w:spacing w:before="0" w:after="0"/>
              <w:jc w:val="center"/>
              <w:rPr>
                <w:b/>
                <w:i/>
                <w:sz w:val="28"/>
                <w:szCs w:val="28"/>
                <w:lang w:eastAsia="ar-SA"/>
              </w:rPr>
            </w:pPr>
            <w:r w:rsidRPr="00127912">
              <w:rPr>
                <w:b/>
                <w:bCs/>
                <w:sz w:val="28"/>
                <w:szCs w:val="28"/>
              </w:rPr>
              <w:t>201</w:t>
            </w:r>
            <w:r w:rsidR="009C716F" w:rsidRPr="00127912">
              <w:rPr>
                <w:b/>
                <w:bCs/>
                <w:sz w:val="28"/>
                <w:szCs w:val="28"/>
              </w:rPr>
              <w:t>4</w:t>
            </w:r>
          </w:p>
        </w:tc>
        <w:tc>
          <w:tcPr>
            <w:tcW w:w="1224" w:type="dxa"/>
            <w:tcBorders>
              <w:top w:val="single" w:sz="4" w:space="0" w:color="auto"/>
              <w:left w:val="single" w:sz="4" w:space="0" w:color="auto"/>
              <w:bottom w:val="single" w:sz="4" w:space="0" w:color="auto"/>
              <w:right w:val="single" w:sz="4" w:space="0" w:color="auto"/>
            </w:tcBorders>
            <w:vAlign w:val="bottom"/>
            <w:hideMark/>
          </w:tcPr>
          <w:p w14:paraId="478AB30B" w14:textId="77777777" w:rsidR="006D061C" w:rsidRPr="00127912" w:rsidRDefault="006D061C" w:rsidP="00964706">
            <w:pPr>
              <w:pStyle w:val="naisf"/>
              <w:spacing w:before="0" w:after="0"/>
              <w:jc w:val="center"/>
              <w:rPr>
                <w:b/>
                <w:i/>
                <w:sz w:val="28"/>
                <w:szCs w:val="28"/>
                <w:lang w:eastAsia="ar-SA"/>
              </w:rPr>
            </w:pPr>
            <w:r w:rsidRPr="00127912">
              <w:rPr>
                <w:b/>
                <w:bCs/>
                <w:sz w:val="28"/>
                <w:szCs w:val="28"/>
              </w:rPr>
              <w:t>201</w:t>
            </w:r>
            <w:r w:rsidR="009C716F" w:rsidRPr="00127912">
              <w:rPr>
                <w:b/>
                <w:bCs/>
                <w:sz w:val="28"/>
                <w:szCs w:val="28"/>
              </w:rPr>
              <w:t>5</w:t>
            </w:r>
          </w:p>
        </w:tc>
        <w:tc>
          <w:tcPr>
            <w:tcW w:w="1072" w:type="dxa"/>
            <w:tcBorders>
              <w:top w:val="single" w:sz="4" w:space="0" w:color="auto"/>
              <w:left w:val="single" w:sz="4" w:space="0" w:color="auto"/>
              <w:bottom w:val="single" w:sz="4" w:space="0" w:color="auto"/>
              <w:right w:val="single" w:sz="4" w:space="0" w:color="auto"/>
            </w:tcBorders>
            <w:vAlign w:val="bottom"/>
            <w:hideMark/>
          </w:tcPr>
          <w:p w14:paraId="478AB30C" w14:textId="77777777" w:rsidR="006D061C" w:rsidRPr="00127912" w:rsidRDefault="006D061C" w:rsidP="00964706">
            <w:pPr>
              <w:pStyle w:val="naisf"/>
              <w:spacing w:before="0" w:after="0"/>
              <w:jc w:val="center"/>
              <w:rPr>
                <w:b/>
                <w:i/>
                <w:sz w:val="28"/>
                <w:szCs w:val="28"/>
                <w:lang w:eastAsia="ar-SA"/>
              </w:rPr>
            </w:pPr>
            <w:r w:rsidRPr="00127912">
              <w:rPr>
                <w:b/>
                <w:bCs/>
                <w:sz w:val="28"/>
                <w:szCs w:val="28"/>
              </w:rPr>
              <w:t>201</w:t>
            </w:r>
            <w:r w:rsidR="009C716F" w:rsidRPr="00127912">
              <w:rPr>
                <w:b/>
                <w:bCs/>
                <w:sz w:val="28"/>
                <w:szCs w:val="28"/>
              </w:rPr>
              <w:t>6</w:t>
            </w:r>
          </w:p>
        </w:tc>
      </w:tr>
      <w:tr w:rsidR="007848E5" w:rsidRPr="00127912" w14:paraId="478AB314" w14:textId="77777777" w:rsidTr="000B20C8">
        <w:trPr>
          <w:jc w:val="center"/>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478AB30E" w14:textId="77777777" w:rsidR="006D061C" w:rsidRPr="00127912" w:rsidRDefault="006D061C" w:rsidP="00964706">
            <w:pPr>
              <w:spacing w:after="0" w:line="240" w:lineRule="auto"/>
              <w:rPr>
                <w:rFonts w:ascii="Times New Roman" w:hAnsi="Times New Roman" w:cs="Times New Roman"/>
                <w:b/>
                <w:sz w:val="28"/>
                <w:szCs w:val="28"/>
                <w:lang w:eastAsia="ar-SA"/>
              </w:rPr>
            </w:pPr>
          </w:p>
        </w:tc>
        <w:tc>
          <w:tcPr>
            <w:tcW w:w="2279" w:type="dxa"/>
            <w:tcBorders>
              <w:top w:val="single" w:sz="4" w:space="0" w:color="auto"/>
              <w:left w:val="single" w:sz="4" w:space="0" w:color="auto"/>
              <w:bottom w:val="single" w:sz="4" w:space="0" w:color="auto"/>
              <w:right w:val="single" w:sz="4" w:space="0" w:color="auto"/>
            </w:tcBorders>
            <w:vAlign w:val="center"/>
            <w:hideMark/>
          </w:tcPr>
          <w:p w14:paraId="478AB30F" w14:textId="77777777" w:rsidR="006D061C" w:rsidRPr="00127912" w:rsidRDefault="006D061C" w:rsidP="00964706">
            <w:pPr>
              <w:pStyle w:val="naisf"/>
              <w:spacing w:before="0" w:after="0"/>
              <w:ind w:firstLine="0"/>
              <w:jc w:val="center"/>
              <w:rPr>
                <w:b/>
                <w:i/>
                <w:sz w:val="28"/>
                <w:szCs w:val="28"/>
                <w:lang w:eastAsia="ar-SA"/>
              </w:rPr>
            </w:pPr>
            <w:r w:rsidRPr="00127912">
              <w:rPr>
                <w:sz w:val="28"/>
                <w:szCs w:val="28"/>
              </w:rPr>
              <w:t>Saskaņā ar valsts budžetu kārtējam gadam</w:t>
            </w:r>
          </w:p>
        </w:tc>
        <w:tc>
          <w:tcPr>
            <w:tcW w:w="1712" w:type="dxa"/>
            <w:tcBorders>
              <w:top w:val="single" w:sz="4" w:space="0" w:color="auto"/>
              <w:left w:val="single" w:sz="4" w:space="0" w:color="auto"/>
              <w:bottom w:val="single" w:sz="4" w:space="0" w:color="auto"/>
              <w:right w:val="single" w:sz="4" w:space="0" w:color="auto"/>
            </w:tcBorders>
            <w:vAlign w:val="center"/>
            <w:hideMark/>
          </w:tcPr>
          <w:p w14:paraId="478AB310" w14:textId="77777777" w:rsidR="006D061C" w:rsidRPr="00127912" w:rsidRDefault="006D061C" w:rsidP="00964706">
            <w:pPr>
              <w:pStyle w:val="naisf"/>
              <w:spacing w:before="0" w:after="0"/>
              <w:ind w:firstLine="0"/>
              <w:jc w:val="center"/>
              <w:rPr>
                <w:b/>
                <w:i/>
                <w:sz w:val="28"/>
                <w:szCs w:val="28"/>
                <w:lang w:eastAsia="ar-SA"/>
              </w:rPr>
            </w:pPr>
            <w:r w:rsidRPr="00127912">
              <w:rPr>
                <w:sz w:val="28"/>
                <w:szCs w:val="28"/>
              </w:rPr>
              <w:t>Izmaiņas kārtējā gadā, salīdzinot ar budžetu kārtējam gadam</w:t>
            </w:r>
          </w:p>
        </w:tc>
        <w:tc>
          <w:tcPr>
            <w:tcW w:w="1273" w:type="dxa"/>
            <w:tcBorders>
              <w:top w:val="single" w:sz="4" w:space="0" w:color="auto"/>
              <w:left w:val="single" w:sz="4" w:space="0" w:color="auto"/>
              <w:bottom w:val="single" w:sz="4" w:space="0" w:color="auto"/>
              <w:right w:val="single" w:sz="4" w:space="0" w:color="auto"/>
            </w:tcBorders>
            <w:vAlign w:val="center"/>
            <w:hideMark/>
          </w:tcPr>
          <w:p w14:paraId="478AB311" w14:textId="77777777" w:rsidR="006D061C" w:rsidRPr="00127912" w:rsidRDefault="006D061C" w:rsidP="00964706">
            <w:pPr>
              <w:pStyle w:val="naisf"/>
              <w:spacing w:before="0" w:after="0"/>
              <w:ind w:firstLine="0"/>
              <w:jc w:val="center"/>
              <w:rPr>
                <w:b/>
                <w:i/>
                <w:sz w:val="28"/>
                <w:szCs w:val="28"/>
                <w:lang w:eastAsia="ar-SA"/>
              </w:rPr>
            </w:pPr>
            <w:r w:rsidRPr="00127912">
              <w:rPr>
                <w:sz w:val="28"/>
                <w:szCs w:val="28"/>
              </w:rPr>
              <w:t>Izmaiņas, salīdzinot ar kārtējo (n) gadu</w:t>
            </w:r>
          </w:p>
        </w:tc>
        <w:tc>
          <w:tcPr>
            <w:tcW w:w="1224" w:type="dxa"/>
            <w:tcBorders>
              <w:top w:val="single" w:sz="4" w:space="0" w:color="auto"/>
              <w:left w:val="single" w:sz="4" w:space="0" w:color="auto"/>
              <w:bottom w:val="single" w:sz="4" w:space="0" w:color="auto"/>
              <w:right w:val="single" w:sz="4" w:space="0" w:color="auto"/>
            </w:tcBorders>
            <w:vAlign w:val="center"/>
            <w:hideMark/>
          </w:tcPr>
          <w:p w14:paraId="478AB312" w14:textId="77777777" w:rsidR="006D061C" w:rsidRPr="00127912" w:rsidRDefault="006D061C" w:rsidP="00964706">
            <w:pPr>
              <w:pStyle w:val="naisf"/>
              <w:spacing w:before="0" w:after="0"/>
              <w:ind w:firstLine="0"/>
              <w:jc w:val="center"/>
              <w:rPr>
                <w:b/>
                <w:i/>
                <w:sz w:val="28"/>
                <w:szCs w:val="28"/>
                <w:lang w:eastAsia="ar-SA"/>
              </w:rPr>
            </w:pPr>
            <w:r w:rsidRPr="00127912">
              <w:rPr>
                <w:sz w:val="28"/>
                <w:szCs w:val="28"/>
              </w:rPr>
              <w:t>Izmaiņas, salīdzinot ar kārtējo (n) gadu</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78AB313" w14:textId="77777777" w:rsidR="006D061C" w:rsidRPr="00127912" w:rsidRDefault="006D061C" w:rsidP="00964706">
            <w:pPr>
              <w:pStyle w:val="naisf"/>
              <w:spacing w:before="0" w:after="0"/>
              <w:ind w:firstLine="0"/>
              <w:jc w:val="center"/>
              <w:rPr>
                <w:b/>
                <w:i/>
                <w:sz w:val="28"/>
                <w:szCs w:val="28"/>
                <w:lang w:eastAsia="ar-SA"/>
              </w:rPr>
            </w:pPr>
            <w:r w:rsidRPr="00127912">
              <w:rPr>
                <w:sz w:val="28"/>
                <w:szCs w:val="28"/>
              </w:rPr>
              <w:t>Izmaiņas, salīdzinot ar kārtējo (n) gadu</w:t>
            </w:r>
          </w:p>
        </w:tc>
      </w:tr>
      <w:tr w:rsidR="007848E5" w:rsidRPr="00127912" w14:paraId="478AB31B" w14:textId="77777777" w:rsidTr="000B20C8">
        <w:trPr>
          <w:jc w:val="center"/>
        </w:trPr>
        <w:tc>
          <w:tcPr>
            <w:tcW w:w="2115" w:type="dxa"/>
            <w:tcBorders>
              <w:top w:val="single" w:sz="4" w:space="0" w:color="auto"/>
              <w:left w:val="single" w:sz="4" w:space="0" w:color="auto"/>
              <w:bottom w:val="single" w:sz="4" w:space="0" w:color="auto"/>
              <w:right w:val="single" w:sz="4" w:space="0" w:color="auto"/>
            </w:tcBorders>
            <w:vAlign w:val="center"/>
            <w:hideMark/>
          </w:tcPr>
          <w:p w14:paraId="478AB315" w14:textId="77777777" w:rsidR="006D061C" w:rsidRPr="00127912" w:rsidRDefault="006D061C" w:rsidP="00964706">
            <w:pPr>
              <w:pStyle w:val="naisf"/>
              <w:spacing w:before="0" w:after="0"/>
              <w:ind w:firstLine="0"/>
              <w:jc w:val="center"/>
              <w:rPr>
                <w:bCs/>
                <w:sz w:val="28"/>
                <w:szCs w:val="28"/>
                <w:lang w:eastAsia="ar-SA"/>
              </w:rPr>
            </w:pPr>
            <w:r w:rsidRPr="00127912">
              <w:rPr>
                <w:bCs/>
                <w:sz w:val="28"/>
                <w:szCs w:val="28"/>
              </w:rPr>
              <w:t>1</w:t>
            </w:r>
          </w:p>
        </w:tc>
        <w:tc>
          <w:tcPr>
            <w:tcW w:w="2279" w:type="dxa"/>
            <w:tcBorders>
              <w:top w:val="single" w:sz="4" w:space="0" w:color="auto"/>
              <w:left w:val="single" w:sz="4" w:space="0" w:color="auto"/>
              <w:bottom w:val="single" w:sz="4" w:space="0" w:color="auto"/>
              <w:right w:val="single" w:sz="4" w:space="0" w:color="auto"/>
            </w:tcBorders>
            <w:vAlign w:val="center"/>
            <w:hideMark/>
          </w:tcPr>
          <w:p w14:paraId="478AB316" w14:textId="77777777" w:rsidR="006D061C" w:rsidRPr="00127912" w:rsidRDefault="006D061C" w:rsidP="00964706">
            <w:pPr>
              <w:pStyle w:val="naisf"/>
              <w:spacing w:before="0" w:after="0"/>
              <w:ind w:firstLine="0"/>
              <w:jc w:val="center"/>
              <w:rPr>
                <w:bCs/>
                <w:sz w:val="28"/>
                <w:szCs w:val="28"/>
                <w:lang w:eastAsia="ar-SA"/>
              </w:rPr>
            </w:pPr>
            <w:r w:rsidRPr="00127912">
              <w:rPr>
                <w:bCs/>
                <w:sz w:val="28"/>
                <w:szCs w:val="28"/>
              </w:rPr>
              <w:t>2</w:t>
            </w:r>
          </w:p>
        </w:tc>
        <w:tc>
          <w:tcPr>
            <w:tcW w:w="1712" w:type="dxa"/>
            <w:tcBorders>
              <w:top w:val="single" w:sz="4" w:space="0" w:color="auto"/>
              <w:left w:val="single" w:sz="4" w:space="0" w:color="auto"/>
              <w:bottom w:val="single" w:sz="4" w:space="0" w:color="auto"/>
              <w:right w:val="single" w:sz="4" w:space="0" w:color="auto"/>
            </w:tcBorders>
            <w:vAlign w:val="center"/>
            <w:hideMark/>
          </w:tcPr>
          <w:p w14:paraId="478AB317" w14:textId="77777777" w:rsidR="006D061C" w:rsidRPr="00127912" w:rsidRDefault="006D061C" w:rsidP="00964706">
            <w:pPr>
              <w:pStyle w:val="naisf"/>
              <w:spacing w:before="0" w:after="0"/>
              <w:ind w:firstLine="0"/>
              <w:jc w:val="center"/>
              <w:rPr>
                <w:bCs/>
                <w:sz w:val="28"/>
                <w:szCs w:val="28"/>
                <w:lang w:eastAsia="ar-SA"/>
              </w:rPr>
            </w:pPr>
            <w:r w:rsidRPr="00127912">
              <w:rPr>
                <w:bCs/>
                <w:sz w:val="28"/>
                <w:szCs w:val="28"/>
              </w:rPr>
              <w:t>3</w:t>
            </w:r>
          </w:p>
        </w:tc>
        <w:tc>
          <w:tcPr>
            <w:tcW w:w="1273" w:type="dxa"/>
            <w:tcBorders>
              <w:top w:val="single" w:sz="4" w:space="0" w:color="auto"/>
              <w:left w:val="single" w:sz="4" w:space="0" w:color="auto"/>
              <w:bottom w:val="single" w:sz="4" w:space="0" w:color="auto"/>
              <w:right w:val="single" w:sz="4" w:space="0" w:color="auto"/>
            </w:tcBorders>
            <w:vAlign w:val="center"/>
            <w:hideMark/>
          </w:tcPr>
          <w:p w14:paraId="478AB318" w14:textId="77777777" w:rsidR="006D061C" w:rsidRPr="00127912" w:rsidRDefault="006D061C" w:rsidP="00964706">
            <w:pPr>
              <w:pStyle w:val="naisf"/>
              <w:spacing w:before="0" w:after="0"/>
              <w:ind w:firstLine="0"/>
              <w:jc w:val="center"/>
              <w:rPr>
                <w:bCs/>
                <w:sz w:val="28"/>
                <w:szCs w:val="28"/>
                <w:lang w:eastAsia="ar-SA"/>
              </w:rPr>
            </w:pPr>
            <w:r w:rsidRPr="00127912">
              <w:rPr>
                <w:bCs/>
                <w:sz w:val="28"/>
                <w:szCs w:val="28"/>
              </w:rPr>
              <w:t>4</w:t>
            </w:r>
          </w:p>
        </w:tc>
        <w:tc>
          <w:tcPr>
            <w:tcW w:w="1224" w:type="dxa"/>
            <w:tcBorders>
              <w:top w:val="single" w:sz="4" w:space="0" w:color="auto"/>
              <w:left w:val="single" w:sz="4" w:space="0" w:color="auto"/>
              <w:bottom w:val="single" w:sz="4" w:space="0" w:color="auto"/>
              <w:right w:val="single" w:sz="4" w:space="0" w:color="auto"/>
            </w:tcBorders>
            <w:vAlign w:val="center"/>
            <w:hideMark/>
          </w:tcPr>
          <w:p w14:paraId="478AB319" w14:textId="77777777" w:rsidR="006D061C" w:rsidRPr="00127912" w:rsidRDefault="006D061C" w:rsidP="00964706">
            <w:pPr>
              <w:pStyle w:val="naisf"/>
              <w:spacing w:before="0" w:after="0"/>
              <w:ind w:firstLine="0"/>
              <w:jc w:val="center"/>
              <w:rPr>
                <w:bCs/>
                <w:sz w:val="28"/>
                <w:szCs w:val="28"/>
                <w:lang w:eastAsia="ar-SA"/>
              </w:rPr>
            </w:pPr>
            <w:r w:rsidRPr="00127912">
              <w:rPr>
                <w:bCs/>
                <w:sz w:val="28"/>
                <w:szCs w:val="28"/>
              </w:rPr>
              <w:t>5</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78AB31A" w14:textId="77777777" w:rsidR="006D061C" w:rsidRPr="00127912" w:rsidRDefault="006D061C" w:rsidP="00964706">
            <w:pPr>
              <w:pStyle w:val="naisf"/>
              <w:spacing w:before="0" w:after="0"/>
              <w:ind w:firstLine="0"/>
              <w:jc w:val="center"/>
              <w:rPr>
                <w:bCs/>
                <w:sz w:val="28"/>
                <w:szCs w:val="28"/>
                <w:lang w:eastAsia="ar-SA"/>
              </w:rPr>
            </w:pPr>
            <w:r w:rsidRPr="00127912">
              <w:rPr>
                <w:bCs/>
                <w:sz w:val="28"/>
                <w:szCs w:val="28"/>
              </w:rPr>
              <w:t>6</w:t>
            </w:r>
          </w:p>
        </w:tc>
      </w:tr>
      <w:tr w:rsidR="007848E5" w:rsidRPr="00127912" w14:paraId="478AB322" w14:textId="77777777" w:rsidTr="000B20C8">
        <w:trPr>
          <w:jc w:val="center"/>
        </w:trPr>
        <w:tc>
          <w:tcPr>
            <w:tcW w:w="2115" w:type="dxa"/>
            <w:tcBorders>
              <w:top w:val="single" w:sz="4" w:space="0" w:color="auto"/>
              <w:left w:val="single" w:sz="4" w:space="0" w:color="auto"/>
              <w:bottom w:val="single" w:sz="4" w:space="0" w:color="auto"/>
              <w:right w:val="single" w:sz="4" w:space="0" w:color="auto"/>
            </w:tcBorders>
            <w:hideMark/>
          </w:tcPr>
          <w:p w14:paraId="478AB31C" w14:textId="77777777" w:rsidR="006D061C" w:rsidRPr="00127912" w:rsidRDefault="006D061C" w:rsidP="00B16DF5">
            <w:pPr>
              <w:pStyle w:val="naisf"/>
              <w:spacing w:before="0" w:after="0"/>
              <w:ind w:firstLine="0"/>
              <w:jc w:val="left"/>
              <w:rPr>
                <w:i/>
                <w:sz w:val="28"/>
                <w:szCs w:val="28"/>
                <w:lang w:eastAsia="ar-SA"/>
              </w:rPr>
            </w:pPr>
            <w:r w:rsidRPr="00127912">
              <w:rPr>
                <w:sz w:val="28"/>
                <w:szCs w:val="28"/>
              </w:rPr>
              <w:t>1. Budžeta ieņēmumi:</w:t>
            </w:r>
          </w:p>
        </w:tc>
        <w:tc>
          <w:tcPr>
            <w:tcW w:w="2279" w:type="dxa"/>
            <w:tcBorders>
              <w:top w:val="single" w:sz="4" w:space="0" w:color="auto"/>
              <w:left w:val="single" w:sz="4" w:space="0" w:color="auto"/>
              <w:bottom w:val="single" w:sz="4" w:space="0" w:color="auto"/>
              <w:right w:val="single" w:sz="4" w:space="0" w:color="auto"/>
            </w:tcBorders>
            <w:vAlign w:val="center"/>
            <w:hideMark/>
          </w:tcPr>
          <w:p w14:paraId="478AB31D" w14:textId="77777777" w:rsidR="006D061C" w:rsidRPr="00127912" w:rsidRDefault="006D061C" w:rsidP="00964706">
            <w:pPr>
              <w:pStyle w:val="naisf"/>
              <w:spacing w:before="0" w:after="0"/>
              <w:ind w:firstLine="0"/>
              <w:jc w:val="center"/>
              <w:rPr>
                <w:sz w:val="28"/>
                <w:szCs w:val="28"/>
                <w:lang w:eastAsia="ar-SA"/>
              </w:rPr>
            </w:pPr>
          </w:p>
        </w:tc>
        <w:tc>
          <w:tcPr>
            <w:tcW w:w="1712" w:type="dxa"/>
            <w:tcBorders>
              <w:top w:val="single" w:sz="4" w:space="0" w:color="auto"/>
              <w:left w:val="single" w:sz="4" w:space="0" w:color="auto"/>
              <w:bottom w:val="single" w:sz="4" w:space="0" w:color="auto"/>
              <w:right w:val="single" w:sz="4" w:space="0" w:color="auto"/>
            </w:tcBorders>
            <w:vAlign w:val="center"/>
            <w:hideMark/>
          </w:tcPr>
          <w:p w14:paraId="478AB31E" w14:textId="77777777" w:rsidR="006D061C" w:rsidRPr="00127912" w:rsidRDefault="006D061C" w:rsidP="00964706">
            <w:pPr>
              <w:pStyle w:val="naisf"/>
              <w:spacing w:before="0" w:after="0"/>
              <w:ind w:firstLine="0"/>
              <w:jc w:val="center"/>
              <w:rPr>
                <w:sz w:val="28"/>
                <w:szCs w:val="28"/>
                <w:lang w:eastAsia="ar-SA"/>
              </w:rPr>
            </w:pPr>
            <w:r w:rsidRPr="00127912">
              <w:rPr>
                <w:sz w:val="28"/>
                <w:szCs w:val="28"/>
              </w:rPr>
              <w:t>0</w:t>
            </w:r>
          </w:p>
        </w:tc>
        <w:tc>
          <w:tcPr>
            <w:tcW w:w="1273" w:type="dxa"/>
            <w:tcBorders>
              <w:top w:val="single" w:sz="4" w:space="0" w:color="auto"/>
              <w:left w:val="single" w:sz="4" w:space="0" w:color="auto"/>
              <w:bottom w:val="single" w:sz="4" w:space="0" w:color="auto"/>
              <w:right w:val="single" w:sz="4" w:space="0" w:color="auto"/>
            </w:tcBorders>
            <w:vAlign w:val="center"/>
            <w:hideMark/>
          </w:tcPr>
          <w:p w14:paraId="478AB31F" w14:textId="77777777" w:rsidR="006D061C" w:rsidRPr="00127912" w:rsidRDefault="006D061C" w:rsidP="00964706">
            <w:pPr>
              <w:pStyle w:val="naisf"/>
              <w:spacing w:before="0" w:after="0"/>
              <w:ind w:firstLine="0"/>
              <w:jc w:val="center"/>
              <w:rPr>
                <w:sz w:val="28"/>
                <w:szCs w:val="28"/>
                <w:lang w:eastAsia="ar-SA"/>
              </w:rPr>
            </w:pPr>
            <w:r w:rsidRPr="00127912">
              <w:rPr>
                <w:sz w:val="28"/>
                <w:szCs w:val="28"/>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478AB320" w14:textId="77777777" w:rsidR="006D061C" w:rsidRPr="00127912" w:rsidRDefault="006D061C" w:rsidP="00964706">
            <w:pPr>
              <w:pStyle w:val="naisf"/>
              <w:spacing w:before="0" w:after="0"/>
              <w:ind w:firstLine="0"/>
              <w:jc w:val="center"/>
              <w:rPr>
                <w:sz w:val="28"/>
                <w:szCs w:val="28"/>
                <w:lang w:eastAsia="ar-SA"/>
              </w:rPr>
            </w:pPr>
            <w:r w:rsidRPr="00127912">
              <w:rPr>
                <w:sz w:val="28"/>
                <w:szCs w:val="28"/>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78AB321" w14:textId="77777777" w:rsidR="006D061C" w:rsidRPr="00127912" w:rsidRDefault="006D061C" w:rsidP="00964706">
            <w:pPr>
              <w:pStyle w:val="naisf"/>
              <w:spacing w:before="0" w:after="0"/>
              <w:ind w:firstLine="0"/>
              <w:jc w:val="center"/>
              <w:rPr>
                <w:sz w:val="28"/>
                <w:szCs w:val="28"/>
                <w:lang w:eastAsia="ar-SA"/>
              </w:rPr>
            </w:pPr>
            <w:r w:rsidRPr="00127912">
              <w:rPr>
                <w:sz w:val="28"/>
                <w:szCs w:val="28"/>
              </w:rPr>
              <w:t>0</w:t>
            </w:r>
          </w:p>
        </w:tc>
      </w:tr>
      <w:tr w:rsidR="007848E5" w:rsidRPr="00127912" w14:paraId="478AB329" w14:textId="77777777" w:rsidTr="000B20C8">
        <w:trPr>
          <w:jc w:val="center"/>
        </w:trPr>
        <w:tc>
          <w:tcPr>
            <w:tcW w:w="2115" w:type="dxa"/>
            <w:tcBorders>
              <w:top w:val="single" w:sz="4" w:space="0" w:color="auto"/>
              <w:left w:val="single" w:sz="4" w:space="0" w:color="auto"/>
              <w:bottom w:val="single" w:sz="4" w:space="0" w:color="auto"/>
              <w:right w:val="single" w:sz="4" w:space="0" w:color="auto"/>
            </w:tcBorders>
            <w:hideMark/>
          </w:tcPr>
          <w:p w14:paraId="478AB323" w14:textId="77777777" w:rsidR="006D061C" w:rsidRPr="00127912" w:rsidRDefault="006D061C" w:rsidP="00B16DF5">
            <w:pPr>
              <w:pStyle w:val="naisf"/>
              <w:spacing w:before="0" w:after="0"/>
              <w:ind w:firstLine="0"/>
              <w:jc w:val="left"/>
              <w:rPr>
                <w:i/>
                <w:sz w:val="28"/>
                <w:szCs w:val="28"/>
                <w:lang w:eastAsia="ar-SA"/>
              </w:rPr>
            </w:pPr>
            <w:r w:rsidRPr="00127912">
              <w:rPr>
                <w:sz w:val="28"/>
                <w:szCs w:val="28"/>
              </w:rPr>
              <w:t>1.2. valsts speciālais budžets</w:t>
            </w:r>
          </w:p>
        </w:tc>
        <w:tc>
          <w:tcPr>
            <w:tcW w:w="2279" w:type="dxa"/>
            <w:tcBorders>
              <w:top w:val="single" w:sz="4" w:space="0" w:color="auto"/>
              <w:left w:val="single" w:sz="4" w:space="0" w:color="auto"/>
              <w:bottom w:val="single" w:sz="4" w:space="0" w:color="auto"/>
              <w:right w:val="single" w:sz="4" w:space="0" w:color="auto"/>
            </w:tcBorders>
            <w:vAlign w:val="center"/>
            <w:hideMark/>
          </w:tcPr>
          <w:p w14:paraId="478AB324" w14:textId="77777777" w:rsidR="006D061C" w:rsidRPr="00127912" w:rsidRDefault="00640A25" w:rsidP="0019636A">
            <w:pPr>
              <w:pStyle w:val="naisf"/>
              <w:spacing w:before="0" w:after="0"/>
              <w:ind w:firstLine="0"/>
              <w:jc w:val="center"/>
              <w:rPr>
                <w:b/>
                <w:sz w:val="28"/>
                <w:szCs w:val="28"/>
                <w:lang w:eastAsia="ar-SA"/>
              </w:rPr>
            </w:pPr>
            <w:r w:rsidRPr="00127912">
              <w:rPr>
                <w:color w:val="000000" w:themeColor="text1"/>
                <w:sz w:val="28"/>
                <w:szCs w:val="28"/>
                <w:lang w:eastAsia="ar-SA"/>
              </w:rPr>
              <w:t xml:space="preserve"> Apakšprogramma </w:t>
            </w:r>
            <w:r w:rsidR="0019636A" w:rsidRPr="00127912">
              <w:rPr>
                <w:color w:val="000000" w:themeColor="text1"/>
                <w:sz w:val="28"/>
                <w:szCs w:val="28"/>
                <w:lang w:eastAsia="ar-SA"/>
              </w:rPr>
              <w:t>04.05.00 Valsts sociālās apdrošināšanas aģentūras speciālais budžets</w:t>
            </w:r>
            <w:r w:rsidR="0019636A" w:rsidRPr="00127912">
              <w:rPr>
                <w:b/>
                <w:color w:val="000000" w:themeColor="text1"/>
                <w:sz w:val="28"/>
                <w:szCs w:val="28"/>
                <w:lang w:eastAsia="ar-SA"/>
              </w:rPr>
              <w:t>:</w:t>
            </w:r>
            <w:r w:rsidRPr="00127912">
              <w:rPr>
                <w:b/>
                <w:color w:val="000000" w:themeColor="text1"/>
                <w:sz w:val="28"/>
                <w:szCs w:val="28"/>
                <w:lang w:eastAsia="ar-SA"/>
              </w:rPr>
              <w:t xml:space="preserve"> </w:t>
            </w:r>
            <w:r w:rsidR="00DC4568" w:rsidRPr="00127912">
              <w:rPr>
                <w:b/>
                <w:color w:val="000000" w:themeColor="text1"/>
                <w:sz w:val="28"/>
                <w:szCs w:val="28"/>
                <w:lang w:eastAsia="ar-SA"/>
              </w:rPr>
              <w:t xml:space="preserve">9593,2 </w:t>
            </w:r>
            <w:r w:rsidRPr="00127912">
              <w:rPr>
                <w:b/>
                <w:color w:val="000000" w:themeColor="text1"/>
                <w:sz w:val="28"/>
                <w:szCs w:val="28"/>
                <w:lang w:eastAsia="ar-SA"/>
              </w:rPr>
              <w:t>tūkst. Ls</w:t>
            </w:r>
          </w:p>
        </w:tc>
        <w:tc>
          <w:tcPr>
            <w:tcW w:w="1712" w:type="dxa"/>
            <w:tcBorders>
              <w:top w:val="single" w:sz="4" w:space="0" w:color="auto"/>
              <w:left w:val="single" w:sz="4" w:space="0" w:color="auto"/>
              <w:bottom w:val="single" w:sz="4" w:space="0" w:color="auto"/>
              <w:right w:val="single" w:sz="4" w:space="0" w:color="auto"/>
            </w:tcBorders>
            <w:vAlign w:val="center"/>
            <w:hideMark/>
          </w:tcPr>
          <w:p w14:paraId="478AB325" w14:textId="77777777" w:rsidR="006D061C" w:rsidRPr="00127912" w:rsidRDefault="006D061C" w:rsidP="00964706">
            <w:pPr>
              <w:suppressAutoHyphens/>
              <w:spacing w:after="0" w:line="240" w:lineRule="auto"/>
              <w:jc w:val="center"/>
              <w:rPr>
                <w:rFonts w:ascii="Times New Roman" w:hAnsi="Times New Roman" w:cs="Times New Roman"/>
                <w:sz w:val="28"/>
                <w:szCs w:val="28"/>
                <w:lang w:eastAsia="ar-SA"/>
              </w:rPr>
            </w:pPr>
            <w:r w:rsidRPr="00127912">
              <w:rPr>
                <w:rFonts w:ascii="Times New Roman" w:hAnsi="Times New Roman" w:cs="Times New Roman"/>
                <w:sz w:val="28"/>
                <w:szCs w:val="28"/>
              </w:rPr>
              <w:t>0</w:t>
            </w:r>
          </w:p>
        </w:tc>
        <w:tc>
          <w:tcPr>
            <w:tcW w:w="1273" w:type="dxa"/>
            <w:tcBorders>
              <w:top w:val="single" w:sz="4" w:space="0" w:color="auto"/>
              <w:left w:val="single" w:sz="4" w:space="0" w:color="auto"/>
              <w:bottom w:val="single" w:sz="4" w:space="0" w:color="auto"/>
              <w:right w:val="single" w:sz="4" w:space="0" w:color="auto"/>
            </w:tcBorders>
            <w:vAlign w:val="center"/>
            <w:hideMark/>
          </w:tcPr>
          <w:p w14:paraId="478AB326" w14:textId="77777777" w:rsidR="006D061C" w:rsidRPr="00127912" w:rsidRDefault="006D061C" w:rsidP="00964706">
            <w:pPr>
              <w:suppressAutoHyphens/>
              <w:spacing w:after="0" w:line="240" w:lineRule="auto"/>
              <w:jc w:val="center"/>
              <w:rPr>
                <w:rFonts w:ascii="Times New Roman" w:hAnsi="Times New Roman" w:cs="Times New Roman"/>
                <w:sz w:val="28"/>
                <w:szCs w:val="28"/>
                <w:lang w:eastAsia="ar-SA"/>
              </w:rPr>
            </w:pPr>
            <w:r w:rsidRPr="00127912">
              <w:rPr>
                <w:rFonts w:ascii="Times New Roman" w:hAnsi="Times New Roman" w:cs="Times New Roman"/>
                <w:sz w:val="28"/>
                <w:szCs w:val="28"/>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478AB327" w14:textId="77777777" w:rsidR="006D061C" w:rsidRPr="00127912" w:rsidRDefault="006D061C" w:rsidP="00964706">
            <w:pPr>
              <w:suppressAutoHyphens/>
              <w:spacing w:after="0" w:line="240" w:lineRule="auto"/>
              <w:jc w:val="center"/>
              <w:rPr>
                <w:rFonts w:ascii="Times New Roman" w:hAnsi="Times New Roman" w:cs="Times New Roman"/>
                <w:sz w:val="28"/>
                <w:szCs w:val="28"/>
                <w:lang w:eastAsia="ar-SA"/>
              </w:rPr>
            </w:pPr>
            <w:r w:rsidRPr="00127912">
              <w:rPr>
                <w:rFonts w:ascii="Times New Roman" w:hAnsi="Times New Roman" w:cs="Times New Roman"/>
                <w:sz w:val="28"/>
                <w:szCs w:val="28"/>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78AB328" w14:textId="77777777" w:rsidR="006D061C" w:rsidRPr="00127912" w:rsidRDefault="006D061C" w:rsidP="00964706">
            <w:pPr>
              <w:suppressAutoHyphens/>
              <w:spacing w:after="0" w:line="240" w:lineRule="auto"/>
              <w:jc w:val="center"/>
              <w:rPr>
                <w:rFonts w:ascii="Times New Roman" w:hAnsi="Times New Roman" w:cs="Times New Roman"/>
                <w:sz w:val="28"/>
                <w:szCs w:val="28"/>
                <w:lang w:eastAsia="ar-SA"/>
              </w:rPr>
            </w:pPr>
            <w:r w:rsidRPr="00127912">
              <w:rPr>
                <w:rFonts w:ascii="Times New Roman" w:hAnsi="Times New Roman" w:cs="Times New Roman"/>
                <w:sz w:val="28"/>
                <w:szCs w:val="28"/>
              </w:rPr>
              <w:t>0</w:t>
            </w:r>
          </w:p>
        </w:tc>
      </w:tr>
      <w:tr w:rsidR="007848E5" w:rsidRPr="00127912" w14:paraId="478AB330" w14:textId="77777777" w:rsidTr="000B20C8">
        <w:trPr>
          <w:jc w:val="center"/>
        </w:trPr>
        <w:tc>
          <w:tcPr>
            <w:tcW w:w="2115" w:type="dxa"/>
            <w:tcBorders>
              <w:top w:val="single" w:sz="4" w:space="0" w:color="auto"/>
              <w:left w:val="single" w:sz="4" w:space="0" w:color="auto"/>
              <w:bottom w:val="single" w:sz="4" w:space="0" w:color="auto"/>
              <w:right w:val="single" w:sz="4" w:space="0" w:color="auto"/>
            </w:tcBorders>
            <w:hideMark/>
          </w:tcPr>
          <w:p w14:paraId="478AB32A" w14:textId="77777777" w:rsidR="006D061C" w:rsidRPr="00127912" w:rsidRDefault="006D061C" w:rsidP="00B16DF5">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sz w:val="28"/>
                <w:szCs w:val="28"/>
              </w:rPr>
              <w:t>2. Budžeta izdevumi:</w:t>
            </w:r>
          </w:p>
        </w:tc>
        <w:tc>
          <w:tcPr>
            <w:tcW w:w="2279" w:type="dxa"/>
            <w:tcBorders>
              <w:top w:val="single" w:sz="4" w:space="0" w:color="auto"/>
              <w:left w:val="single" w:sz="4" w:space="0" w:color="auto"/>
              <w:bottom w:val="single" w:sz="4" w:space="0" w:color="auto"/>
              <w:right w:val="single" w:sz="4" w:space="0" w:color="auto"/>
            </w:tcBorders>
            <w:vAlign w:val="center"/>
            <w:hideMark/>
          </w:tcPr>
          <w:p w14:paraId="478AB32B" w14:textId="77777777" w:rsidR="006D061C" w:rsidRPr="00127912" w:rsidRDefault="006D061C" w:rsidP="00964706">
            <w:pPr>
              <w:pStyle w:val="naisf"/>
              <w:spacing w:before="0" w:after="0"/>
              <w:ind w:firstLine="0"/>
              <w:jc w:val="center"/>
              <w:rPr>
                <w:sz w:val="28"/>
                <w:szCs w:val="28"/>
                <w:lang w:eastAsia="ar-SA"/>
              </w:rPr>
            </w:pPr>
          </w:p>
        </w:tc>
        <w:tc>
          <w:tcPr>
            <w:tcW w:w="1712" w:type="dxa"/>
            <w:tcBorders>
              <w:top w:val="single" w:sz="4" w:space="0" w:color="auto"/>
              <w:left w:val="single" w:sz="4" w:space="0" w:color="auto"/>
              <w:bottom w:val="single" w:sz="4" w:space="0" w:color="auto"/>
              <w:right w:val="single" w:sz="4" w:space="0" w:color="auto"/>
            </w:tcBorders>
            <w:vAlign w:val="center"/>
            <w:hideMark/>
          </w:tcPr>
          <w:p w14:paraId="478AB32C" w14:textId="77777777" w:rsidR="006D061C" w:rsidRPr="00127912" w:rsidRDefault="006D061C" w:rsidP="00964706">
            <w:pPr>
              <w:pStyle w:val="naisf"/>
              <w:spacing w:before="0" w:after="0"/>
              <w:ind w:firstLine="0"/>
              <w:jc w:val="center"/>
              <w:rPr>
                <w:sz w:val="28"/>
                <w:szCs w:val="28"/>
                <w:lang w:eastAsia="ar-SA"/>
              </w:rPr>
            </w:pPr>
            <w:r w:rsidRPr="00127912">
              <w:rPr>
                <w:sz w:val="28"/>
                <w:szCs w:val="28"/>
              </w:rPr>
              <w:t>0</w:t>
            </w:r>
          </w:p>
        </w:tc>
        <w:tc>
          <w:tcPr>
            <w:tcW w:w="1273" w:type="dxa"/>
            <w:tcBorders>
              <w:top w:val="single" w:sz="4" w:space="0" w:color="auto"/>
              <w:left w:val="single" w:sz="4" w:space="0" w:color="auto"/>
              <w:bottom w:val="single" w:sz="4" w:space="0" w:color="auto"/>
              <w:right w:val="single" w:sz="4" w:space="0" w:color="auto"/>
            </w:tcBorders>
            <w:hideMark/>
          </w:tcPr>
          <w:p w14:paraId="478AB32D" w14:textId="77777777" w:rsidR="006D061C" w:rsidRPr="00127912" w:rsidRDefault="006D061C" w:rsidP="00964706">
            <w:pPr>
              <w:suppressAutoHyphens/>
              <w:spacing w:after="0" w:line="240" w:lineRule="auto"/>
              <w:jc w:val="center"/>
              <w:rPr>
                <w:rFonts w:ascii="Times New Roman" w:hAnsi="Times New Roman" w:cs="Times New Roman"/>
                <w:sz w:val="28"/>
                <w:szCs w:val="28"/>
                <w:lang w:eastAsia="ar-SA"/>
              </w:rPr>
            </w:pPr>
            <w:r w:rsidRPr="00127912">
              <w:rPr>
                <w:rFonts w:ascii="Times New Roman" w:hAnsi="Times New Roman" w:cs="Times New Roman"/>
                <w:sz w:val="28"/>
                <w:szCs w:val="28"/>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478AB32E" w14:textId="77777777" w:rsidR="006D061C" w:rsidRPr="00127912" w:rsidRDefault="006D061C" w:rsidP="00964706">
            <w:pPr>
              <w:pStyle w:val="naisf"/>
              <w:spacing w:before="0" w:after="0"/>
              <w:ind w:firstLine="0"/>
              <w:jc w:val="center"/>
              <w:rPr>
                <w:sz w:val="28"/>
                <w:szCs w:val="28"/>
                <w:lang w:eastAsia="ar-SA"/>
              </w:rPr>
            </w:pPr>
            <w:r w:rsidRPr="00127912">
              <w:rPr>
                <w:sz w:val="28"/>
                <w:szCs w:val="28"/>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78AB32F" w14:textId="77777777" w:rsidR="006D061C" w:rsidRPr="00127912" w:rsidRDefault="006D061C" w:rsidP="00964706">
            <w:pPr>
              <w:pStyle w:val="naisf"/>
              <w:spacing w:before="0" w:after="0"/>
              <w:ind w:firstLine="0"/>
              <w:jc w:val="center"/>
              <w:rPr>
                <w:sz w:val="28"/>
                <w:szCs w:val="28"/>
                <w:lang w:eastAsia="ar-SA"/>
              </w:rPr>
            </w:pPr>
            <w:r w:rsidRPr="00127912">
              <w:rPr>
                <w:sz w:val="28"/>
                <w:szCs w:val="28"/>
              </w:rPr>
              <w:t>0</w:t>
            </w:r>
          </w:p>
        </w:tc>
      </w:tr>
      <w:tr w:rsidR="007848E5" w:rsidRPr="00127912" w14:paraId="478AB338" w14:textId="77777777" w:rsidTr="000B20C8">
        <w:trPr>
          <w:jc w:val="center"/>
        </w:trPr>
        <w:tc>
          <w:tcPr>
            <w:tcW w:w="2115" w:type="dxa"/>
            <w:tcBorders>
              <w:top w:val="single" w:sz="4" w:space="0" w:color="auto"/>
              <w:left w:val="single" w:sz="4" w:space="0" w:color="auto"/>
              <w:bottom w:val="single" w:sz="4" w:space="0" w:color="auto"/>
              <w:right w:val="single" w:sz="4" w:space="0" w:color="auto"/>
            </w:tcBorders>
            <w:hideMark/>
          </w:tcPr>
          <w:p w14:paraId="478AB331" w14:textId="77777777" w:rsidR="006D061C" w:rsidRPr="00127912" w:rsidRDefault="006D061C" w:rsidP="00B16DF5">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sz w:val="28"/>
                <w:szCs w:val="28"/>
              </w:rPr>
              <w:t>2.1. valsts speciālais budžets</w:t>
            </w:r>
          </w:p>
        </w:tc>
        <w:tc>
          <w:tcPr>
            <w:tcW w:w="2279" w:type="dxa"/>
            <w:tcBorders>
              <w:top w:val="single" w:sz="4" w:space="0" w:color="auto"/>
              <w:left w:val="single" w:sz="4" w:space="0" w:color="auto"/>
              <w:bottom w:val="single" w:sz="4" w:space="0" w:color="auto"/>
              <w:right w:val="single" w:sz="4" w:space="0" w:color="auto"/>
            </w:tcBorders>
            <w:vAlign w:val="center"/>
            <w:hideMark/>
          </w:tcPr>
          <w:p w14:paraId="478AB332" w14:textId="77777777" w:rsidR="00052991" w:rsidRPr="00127912" w:rsidRDefault="00640A25" w:rsidP="0019636A">
            <w:pPr>
              <w:pStyle w:val="naisf"/>
              <w:spacing w:before="0" w:after="0"/>
              <w:ind w:firstLine="0"/>
              <w:jc w:val="center"/>
              <w:rPr>
                <w:b/>
                <w:color w:val="000000" w:themeColor="text1"/>
                <w:sz w:val="28"/>
                <w:szCs w:val="28"/>
                <w:lang w:eastAsia="ar-SA"/>
              </w:rPr>
            </w:pPr>
            <w:r w:rsidRPr="00127912">
              <w:rPr>
                <w:color w:val="000000" w:themeColor="text1"/>
                <w:sz w:val="28"/>
                <w:szCs w:val="28"/>
                <w:lang w:eastAsia="ar-SA"/>
              </w:rPr>
              <w:t xml:space="preserve">Apakšprogramma </w:t>
            </w:r>
            <w:r w:rsidR="0019636A" w:rsidRPr="00127912">
              <w:rPr>
                <w:color w:val="000000" w:themeColor="text1"/>
                <w:sz w:val="28"/>
                <w:szCs w:val="28"/>
                <w:lang w:eastAsia="ar-SA"/>
              </w:rPr>
              <w:t>04.05.00 Valsts sociālās apdrošināšanas aģentūras speciālais budžets:</w:t>
            </w:r>
            <w:r w:rsidRPr="00127912">
              <w:rPr>
                <w:b/>
                <w:color w:val="000000" w:themeColor="text1"/>
                <w:sz w:val="28"/>
                <w:szCs w:val="28"/>
                <w:lang w:eastAsia="ar-SA"/>
              </w:rPr>
              <w:t xml:space="preserve"> </w:t>
            </w:r>
          </w:p>
          <w:p w14:paraId="478AB333" w14:textId="77777777" w:rsidR="006D061C" w:rsidRPr="00127912" w:rsidRDefault="00DC4568" w:rsidP="0019636A">
            <w:pPr>
              <w:pStyle w:val="naisf"/>
              <w:spacing w:before="0" w:after="0"/>
              <w:ind w:firstLine="0"/>
              <w:jc w:val="center"/>
              <w:rPr>
                <w:b/>
                <w:color w:val="000000" w:themeColor="text1"/>
                <w:sz w:val="28"/>
                <w:szCs w:val="28"/>
                <w:lang w:eastAsia="ar-SA"/>
              </w:rPr>
            </w:pPr>
            <w:r w:rsidRPr="00127912">
              <w:rPr>
                <w:b/>
                <w:color w:val="000000" w:themeColor="text1"/>
                <w:sz w:val="28"/>
                <w:szCs w:val="28"/>
                <w:lang w:eastAsia="ar-SA"/>
              </w:rPr>
              <w:t xml:space="preserve">9734,4 </w:t>
            </w:r>
            <w:r w:rsidR="00640A25" w:rsidRPr="00127912">
              <w:rPr>
                <w:b/>
                <w:color w:val="000000" w:themeColor="text1"/>
                <w:sz w:val="28"/>
                <w:szCs w:val="28"/>
                <w:lang w:eastAsia="ar-SA"/>
              </w:rPr>
              <w:t>tūkst. Ls</w:t>
            </w:r>
          </w:p>
        </w:tc>
        <w:tc>
          <w:tcPr>
            <w:tcW w:w="1712" w:type="dxa"/>
            <w:tcBorders>
              <w:top w:val="single" w:sz="4" w:space="0" w:color="auto"/>
              <w:left w:val="single" w:sz="4" w:space="0" w:color="auto"/>
              <w:bottom w:val="single" w:sz="4" w:space="0" w:color="auto"/>
              <w:right w:val="single" w:sz="4" w:space="0" w:color="auto"/>
            </w:tcBorders>
            <w:vAlign w:val="center"/>
            <w:hideMark/>
          </w:tcPr>
          <w:p w14:paraId="478AB334" w14:textId="77777777" w:rsidR="006D061C" w:rsidRPr="00127912" w:rsidRDefault="006D061C" w:rsidP="00964706">
            <w:pPr>
              <w:pStyle w:val="naisf"/>
              <w:spacing w:before="0" w:after="0"/>
              <w:ind w:firstLine="0"/>
              <w:jc w:val="center"/>
              <w:rPr>
                <w:sz w:val="28"/>
                <w:szCs w:val="28"/>
                <w:lang w:eastAsia="ar-SA"/>
              </w:rPr>
            </w:pPr>
            <w:r w:rsidRPr="00127912">
              <w:rPr>
                <w:sz w:val="28"/>
                <w:szCs w:val="28"/>
              </w:rPr>
              <w:t>0</w:t>
            </w:r>
          </w:p>
        </w:tc>
        <w:tc>
          <w:tcPr>
            <w:tcW w:w="1273" w:type="dxa"/>
            <w:tcBorders>
              <w:top w:val="single" w:sz="4" w:space="0" w:color="auto"/>
              <w:left w:val="single" w:sz="4" w:space="0" w:color="auto"/>
              <w:bottom w:val="single" w:sz="4" w:space="0" w:color="auto"/>
              <w:right w:val="single" w:sz="4" w:space="0" w:color="auto"/>
            </w:tcBorders>
            <w:vAlign w:val="center"/>
            <w:hideMark/>
          </w:tcPr>
          <w:p w14:paraId="478AB335" w14:textId="77777777" w:rsidR="006D061C" w:rsidRPr="00127912" w:rsidRDefault="00015093">
            <w:pPr>
              <w:suppressAutoHyphens/>
              <w:spacing w:after="0" w:line="240" w:lineRule="auto"/>
              <w:jc w:val="center"/>
              <w:rPr>
                <w:rFonts w:ascii="Times New Roman" w:hAnsi="Times New Roman" w:cs="Times New Roman"/>
                <w:sz w:val="28"/>
                <w:szCs w:val="28"/>
                <w:lang w:eastAsia="ar-SA"/>
              </w:rPr>
            </w:pPr>
            <w:r w:rsidRPr="00127912">
              <w:rPr>
                <w:rFonts w:ascii="Times New Roman" w:hAnsi="Times New Roman" w:cs="Times New Roman"/>
                <w:sz w:val="28"/>
                <w:szCs w:val="28"/>
                <w:lang w:eastAsia="ar-SA"/>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478AB336" w14:textId="77777777" w:rsidR="006D061C" w:rsidRPr="00127912" w:rsidRDefault="006D061C" w:rsidP="00964706">
            <w:pPr>
              <w:pStyle w:val="naisf"/>
              <w:spacing w:before="0" w:after="0"/>
              <w:ind w:firstLine="0"/>
              <w:jc w:val="center"/>
              <w:rPr>
                <w:sz w:val="28"/>
                <w:szCs w:val="28"/>
                <w:lang w:eastAsia="ar-SA"/>
              </w:rPr>
            </w:pPr>
            <w:r w:rsidRPr="00127912">
              <w:rPr>
                <w:sz w:val="28"/>
                <w:szCs w:val="28"/>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78AB337" w14:textId="77777777" w:rsidR="006D061C" w:rsidRPr="00127912" w:rsidRDefault="006D061C" w:rsidP="00964706">
            <w:pPr>
              <w:pStyle w:val="naisf"/>
              <w:spacing w:before="0" w:after="0"/>
              <w:ind w:firstLine="0"/>
              <w:jc w:val="center"/>
              <w:rPr>
                <w:sz w:val="28"/>
                <w:szCs w:val="28"/>
                <w:lang w:eastAsia="ar-SA"/>
              </w:rPr>
            </w:pPr>
            <w:r w:rsidRPr="00127912">
              <w:rPr>
                <w:sz w:val="28"/>
                <w:szCs w:val="28"/>
              </w:rPr>
              <w:t>0</w:t>
            </w:r>
          </w:p>
        </w:tc>
      </w:tr>
      <w:tr w:rsidR="007848E5" w:rsidRPr="00127912" w14:paraId="478AB340" w14:textId="77777777" w:rsidTr="000B20C8">
        <w:trPr>
          <w:jc w:val="center"/>
        </w:trPr>
        <w:tc>
          <w:tcPr>
            <w:tcW w:w="2115" w:type="dxa"/>
            <w:tcBorders>
              <w:top w:val="single" w:sz="4" w:space="0" w:color="auto"/>
              <w:left w:val="single" w:sz="4" w:space="0" w:color="auto"/>
              <w:bottom w:val="single" w:sz="4" w:space="0" w:color="auto"/>
              <w:right w:val="single" w:sz="4" w:space="0" w:color="auto"/>
            </w:tcBorders>
            <w:hideMark/>
          </w:tcPr>
          <w:p w14:paraId="478AB339" w14:textId="77777777" w:rsidR="006D061C" w:rsidRPr="00127912" w:rsidRDefault="006D061C" w:rsidP="00B16DF5">
            <w:pPr>
              <w:suppressAutoHyphens/>
              <w:spacing w:after="0" w:line="240" w:lineRule="auto"/>
              <w:rPr>
                <w:rFonts w:ascii="Times New Roman" w:hAnsi="Times New Roman" w:cs="Times New Roman"/>
                <w:sz w:val="28"/>
                <w:szCs w:val="28"/>
              </w:rPr>
            </w:pPr>
            <w:r w:rsidRPr="00127912">
              <w:rPr>
                <w:rFonts w:ascii="Times New Roman" w:hAnsi="Times New Roman" w:cs="Times New Roman"/>
                <w:sz w:val="28"/>
                <w:szCs w:val="28"/>
              </w:rPr>
              <w:t>3. Finansiālā ietekme:</w:t>
            </w:r>
          </w:p>
          <w:p w14:paraId="478AB33A" w14:textId="77777777" w:rsidR="00425772" w:rsidRPr="00127912" w:rsidRDefault="00425772" w:rsidP="00B16DF5">
            <w:pPr>
              <w:suppressAutoHyphens/>
              <w:spacing w:after="0" w:line="240" w:lineRule="auto"/>
              <w:rPr>
                <w:rFonts w:ascii="Times New Roman" w:hAnsi="Times New Roman" w:cs="Times New Roman"/>
                <w:sz w:val="28"/>
                <w:szCs w:val="28"/>
                <w:lang w:eastAsia="ar-SA"/>
              </w:rPr>
            </w:pPr>
          </w:p>
        </w:tc>
        <w:tc>
          <w:tcPr>
            <w:tcW w:w="2279" w:type="dxa"/>
            <w:tcBorders>
              <w:top w:val="single" w:sz="4" w:space="0" w:color="auto"/>
              <w:left w:val="single" w:sz="4" w:space="0" w:color="auto"/>
              <w:bottom w:val="single" w:sz="4" w:space="0" w:color="auto"/>
              <w:right w:val="single" w:sz="4" w:space="0" w:color="auto"/>
            </w:tcBorders>
            <w:vAlign w:val="center"/>
            <w:hideMark/>
          </w:tcPr>
          <w:p w14:paraId="478AB33B" w14:textId="77777777" w:rsidR="006D061C" w:rsidRPr="00127912" w:rsidRDefault="006D061C" w:rsidP="00964706">
            <w:pPr>
              <w:pStyle w:val="naisf"/>
              <w:spacing w:before="0" w:after="0"/>
              <w:ind w:firstLine="0"/>
              <w:jc w:val="center"/>
              <w:rPr>
                <w:color w:val="000000" w:themeColor="text1"/>
                <w:sz w:val="28"/>
                <w:szCs w:val="28"/>
                <w:lang w:eastAsia="ar-SA"/>
              </w:rPr>
            </w:pPr>
          </w:p>
        </w:tc>
        <w:tc>
          <w:tcPr>
            <w:tcW w:w="1712" w:type="dxa"/>
            <w:tcBorders>
              <w:top w:val="single" w:sz="4" w:space="0" w:color="auto"/>
              <w:left w:val="single" w:sz="4" w:space="0" w:color="auto"/>
              <w:bottom w:val="single" w:sz="4" w:space="0" w:color="auto"/>
              <w:right w:val="single" w:sz="4" w:space="0" w:color="auto"/>
            </w:tcBorders>
            <w:vAlign w:val="center"/>
            <w:hideMark/>
          </w:tcPr>
          <w:p w14:paraId="478AB33C" w14:textId="77777777" w:rsidR="006D061C" w:rsidRPr="00127912" w:rsidRDefault="006D061C" w:rsidP="00964706">
            <w:pPr>
              <w:pStyle w:val="naisf"/>
              <w:spacing w:before="0" w:after="0"/>
              <w:ind w:firstLine="0"/>
              <w:jc w:val="center"/>
              <w:rPr>
                <w:sz w:val="28"/>
                <w:szCs w:val="28"/>
                <w:lang w:eastAsia="ar-SA"/>
              </w:rPr>
            </w:pPr>
            <w:r w:rsidRPr="00127912">
              <w:rPr>
                <w:sz w:val="28"/>
                <w:szCs w:val="28"/>
              </w:rPr>
              <w:t>0</w:t>
            </w:r>
          </w:p>
        </w:tc>
        <w:tc>
          <w:tcPr>
            <w:tcW w:w="1273" w:type="dxa"/>
            <w:tcBorders>
              <w:top w:val="single" w:sz="4" w:space="0" w:color="auto"/>
              <w:left w:val="single" w:sz="4" w:space="0" w:color="auto"/>
              <w:bottom w:val="single" w:sz="4" w:space="0" w:color="auto"/>
              <w:right w:val="single" w:sz="4" w:space="0" w:color="auto"/>
            </w:tcBorders>
            <w:hideMark/>
          </w:tcPr>
          <w:p w14:paraId="478AB33D" w14:textId="77777777" w:rsidR="006D061C" w:rsidRPr="00127912" w:rsidRDefault="006D061C" w:rsidP="00964706">
            <w:pPr>
              <w:suppressAutoHyphens/>
              <w:spacing w:after="0" w:line="240" w:lineRule="auto"/>
              <w:jc w:val="center"/>
              <w:rPr>
                <w:rFonts w:ascii="Times New Roman" w:hAnsi="Times New Roman" w:cs="Times New Roman"/>
                <w:sz w:val="28"/>
                <w:szCs w:val="28"/>
                <w:lang w:eastAsia="ar-SA"/>
              </w:rPr>
            </w:pPr>
            <w:r w:rsidRPr="00127912">
              <w:rPr>
                <w:rFonts w:ascii="Times New Roman" w:hAnsi="Times New Roman" w:cs="Times New Roman"/>
                <w:sz w:val="28"/>
                <w:szCs w:val="28"/>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478AB33E" w14:textId="77777777" w:rsidR="006D061C" w:rsidRPr="00127912" w:rsidRDefault="006D061C" w:rsidP="00964706">
            <w:pPr>
              <w:pStyle w:val="naisf"/>
              <w:spacing w:before="0" w:after="0"/>
              <w:ind w:firstLine="0"/>
              <w:jc w:val="center"/>
              <w:rPr>
                <w:sz w:val="28"/>
                <w:szCs w:val="28"/>
                <w:lang w:eastAsia="ar-SA"/>
              </w:rPr>
            </w:pPr>
            <w:r w:rsidRPr="00127912">
              <w:rPr>
                <w:sz w:val="28"/>
                <w:szCs w:val="28"/>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78AB33F" w14:textId="77777777" w:rsidR="006D061C" w:rsidRPr="00127912" w:rsidRDefault="006D061C" w:rsidP="00964706">
            <w:pPr>
              <w:pStyle w:val="naisf"/>
              <w:spacing w:before="0" w:after="0"/>
              <w:ind w:firstLine="0"/>
              <w:jc w:val="center"/>
              <w:rPr>
                <w:sz w:val="28"/>
                <w:szCs w:val="28"/>
                <w:lang w:eastAsia="ar-SA"/>
              </w:rPr>
            </w:pPr>
            <w:r w:rsidRPr="00127912">
              <w:rPr>
                <w:sz w:val="28"/>
                <w:szCs w:val="28"/>
              </w:rPr>
              <w:t>0</w:t>
            </w:r>
          </w:p>
        </w:tc>
      </w:tr>
      <w:tr w:rsidR="007848E5" w:rsidRPr="00127912" w14:paraId="478AB349" w14:textId="77777777" w:rsidTr="000B20C8">
        <w:trPr>
          <w:jc w:val="center"/>
        </w:trPr>
        <w:tc>
          <w:tcPr>
            <w:tcW w:w="2115" w:type="dxa"/>
            <w:tcBorders>
              <w:top w:val="single" w:sz="4" w:space="0" w:color="auto"/>
              <w:left w:val="single" w:sz="4" w:space="0" w:color="auto"/>
              <w:bottom w:val="single" w:sz="4" w:space="0" w:color="auto"/>
              <w:right w:val="single" w:sz="4" w:space="0" w:color="auto"/>
            </w:tcBorders>
            <w:hideMark/>
          </w:tcPr>
          <w:p w14:paraId="478AB341" w14:textId="77777777" w:rsidR="006D061C" w:rsidRPr="00127912" w:rsidRDefault="006D061C" w:rsidP="00B16DF5">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sz w:val="28"/>
                <w:szCs w:val="28"/>
              </w:rPr>
              <w:t>3.1. speciālais budžets</w:t>
            </w:r>
          </w:p>
        </w:tc>
        <w:tc>
          <w:tcPr>
            <w:tcW w:w="2279" w:type="dxa"/>
            <w:tcBorders>
              <w:top w:val="single" w:sz="4" w:space="0" w:color="auto"/>
              <w:left w:val="single" w:sz="4" w:space="0" w:color="auto"/>
              <w:bottom w:val="single" w:sz="4" w:space="0" w:color="auto"/>
              <w:right w:val="single" w:sz="4" w:space="0" w:color="auto"/>
            </w:tcBorders>
            <w:vAlign w:val="center"/>
            <w:hideMark/>
          </w:tcPr>
          <w:p w14:paraId="478AB342" w14:textId="77777777" w:rsidR="007848E5" w:rsidRPr="00127912" w:rsidRDefault="00640A25" w:rsidP="00015093">
            <w:pPr>
              <w:pStyle w:val="naisf"/>
              <w:spacing w:before="0" w:after="0"/>
              <w:ind w:firstLine="0"/>
              <w:jc w:val="center"/>
              <w:rPr>
                <w:color w:val="000000" w:themeColor="text1"/>
                <w:sz w:val="28"/>
                <w:szCs w:val="28"/>
                <w:lang w:eastAsia="ar-SA"/>
              </w:rPr>
            </w:pPr>
            <w:r w:rsidRPr="00127912">
              <w:rPr>
                <w:color w:val="000000" w:themeColor="text1"/>
                <w:sz w:val="28"/>
                <w:szCs w:val="28"/>
                <w:lang w:eastAsia="ar-SA"/>
              </w:rPr>
              <w:t xml:space="preserve">Apakšprogramma </w:t>
            </w:r>
            <w:r w:rsidR="0019636A" w:rsidRPr="00127912">
              <w:rPr>
                <w:color w:val="000000" w:themeColor="text1"/>
                <w:sz w:val="28"/>
                <w:szCs w:val="28"/>
                <w:lang w:eastAsia="ar-SA"/>
              </w:rPr>
              <w:t xml:space="preserve">04.05.00 Valsts sociālās apdrošināšanas aģentūras speciālais </w:t>
            </w:r>
            <w:r w:rsidR="0019636A" w:rsidRPr="00127912">
              <w:rPr>
                <w:color w:val="000000" w:themeColor="text1"/>
                <w:sz w:val="28"/>
                <w:szCs w:val="28"/>
                <w:lang w:eastAsia="ar-SA"/>
              </w:rPr>
              <w:lastRenderedPageBreak/>
              <w:t>budžets:</w:t>
            </w:r>
          </w:p>
          <w:p w14:paraId="478AB343" w14:textId="77777777" w:rsidR="00A313AA" w:rsidRPr="00127912" w:rsidRDefault="0019636A" w:rsidP="00015093">
            <w:pPr>
              <w:pStyle w:val="naisf"/>
              <w:spacing w:before="0" w:after="0"/>
              <w:ind w:firstLine="0"/>
              <w:jc w:val="center"/>
              <w:rPr>
                <w:b/>
                <w:color w:val="000000" w:themeColor="text1"/>
                <w:sz w:val="28"/>
                <w:szCs w:val="28"/>
                <w:lang w:eastAsia="ar-SA"/>
              </w:rPr>
            </w:pPr>
            <w:r w:rsidRPr="00127912">
              <w:rPr>
                <w:color w:val="000000" w:themeColor="text1"/>
                <w:sz w:val="28"/>
                <w:szCs w:val="28"/>
                <w:lang w:eastAsia="ar-SA"/>
              </w:rPr>
              <w:t xml:space="preserve"> -</w:t>
            </w:r>
            <w:r w:rsidR="00DC4568" w:rsidRPr="00127912">
              <w:rPr>
                <w:b/>
                <w:color w:val="000000" w:themeColor="text1"/>
                <w:sz w:val="28"/>
                <w:szCs w:val="28"/>
                <w:lang w:eastAsia="ar-SA"/>
              </w:rPr>
              <w:t>141,2</w:t>
            </w:r>
            <w:r w:rsidR="00640A25" w:rsidRPr="00127912">
              <w:rPr>
                <w:b/>
                <w:color w:val="000000" w:themeColor="text1"/>
                <w:sz w:val="28"/>
                <w:szCs w:val="28"/>
                <w:lang w:eastAsia="ar-SA"/>
              </w:rPr>
              <w:t xml:space="preserve"> </w:t>
            </w:r>
            <w:r w:rsidR="007A1C19" w:rsidRPr="00127912">
              <w:rPr>
                <w:b/>
                <w:color w:val="000000" w:themeColor="text1"/>
                <w:sz w:val="28"/>
                <w:szCs w:val="28"/>
                <w:lang w:eastAsia="ar-SA"/>
              </w:rPr>
              <w:t>tūkst</w:t>
            </w:r>
            <w:r w:rsidR="00640A25" w:rsidRPr="00127912">
              <w:rPr>
                <w:b/>
                <w:color w:val="000000" w:themeColor="text1"/>
                <w:sz w:val="28"/>
                <w:szCs w:val="28"/>
                <w:lang w:eastAsia="ar-SA"/>
              </w:rPr>
              <w:t>. Ls</w:t>
            </w:r>
          </w:p>
        </w:tc>
        <w:tc>
          <w:tcPr>
            <w:tcW w:w="1712" w:type="dxa"/>
            <w:tcBorders>
              <w:top w:val="single" w:sz="4" w:space="0" w:color="auto"/>
              <w:left w:val="single" w:sz="4" w:space="0" w:color="auto"/>
              <w:bottom w:val="single" w:sz="4" w:space="0" w:color="auto"/>
              <w:right w:val="single" w:sz="4" w:space="0" w:color="auto"/>
            </w:tcBorders>
            <w:vAlign w:val="center"/>
            <w:hideMark/>
          </w:tcPr>
          <w:p w14:paraId="478AB344" w14:textId="77777777" w:rsidR="006D061C" w:rsidRPr="00127912" w:rsidRDefault="006D061C" w:rsidP="00964706">
            <w:pPr>
              <w:pStyle w:val="naisf"/>
              <w:spacing w:before="0" w:after="0"/>
              <w:ind w:firstLine="0"/>
              <w:jc w:val="center"/>
              <w:rPr>
                <w:sz w:val="28"/>
                <w:szCs w:val="28"/>
                <w:lang w:eastAsia="ar-SA"/>
              </w:rPr>
            </w:pPr>
            <w:r w:rsidRPr="00127912">
              <w:rPr>
                <w:sz w:val="28"/>
                <w:szCs w:val="28"/>
              </w:rPr>
              <w:lastRenderedPageBreak/>
              <w:t>0</w:t>
            </w:r>
          </w:p>
        </w:tc>
        <w:tc>
          <w:tcPr>
            <w:tcW w:w="1273" w:type="dxa"/>
            <w:tcBorders>
              <w:top w:val="single" w:sz="4" w:space="0" w:color="auto"/>
              <w:left w:val="single" w:sz="4" w:space="0" w:color="auto"/>
              <w:bottom w:val="single" w:sz="4" w:space="0" w:color="auto"/>
              <w:right w:val="single" w:sz="4" w:space="0" w:color="auto"/>
            </w:tcBorders>
            <w:vAlign w:val="center"/>
            <w:hideMark/>
          </w:tcPr>
          <w:p w14:paraId="478AB345" w14:textId="77777777" w:rsidR="00425772" w:rsidRPr="00127912" w:rsidRDefault="00425772" w:rsidP="007848E5">
            <w:pPr>
              <w:suppressAutoHyphens/>
              <w:spacing w:after="0" w:line="240" w:lineRule="auto"/>
              <w:jc w:val="center"/>
              <w:rPr>
                <w:rFonts w:ascii="Times New Roman" w:hAnsi="Times New Roman" w:cs="Times New Roman"/>
                <w:color w:val="C00000"/>
                <w:sz w:val="28"/>
                <w:szCs w:val="28"/>
              </w:rPr>
            </w:pPr>
          </w:p>
          <w:p w14:paraId="478AB346" w14:textId="77777777" w:rsidR="006D061C" w:rsidRPr="00127912" w:rsidRDefault="00B2236B">
            <w:pPr>
              <w:suppressAutoHyphens/>
              <w:spacing w:after="0" w:line="240" w:lineRule="auto"/>
              <w:jc w:val="center"/>
              <w:rPr>
                <w:rFonts w:ascii="Times New Roman" w:hAnsi="Times New Roman" w:cs="Times New Roman"/>
                <w:sz w:val="28"/>
                <w:szCs w:val="28"/>
                <w:lang w:eastAsia="ar-SA"/>
              </w:rPr>
            </w:pPr>
            <w:r w:rsidRPr="00127912">
              <w:rPr>
                <w:rFonts w:ascii="Times New Roman" w:hAnsi="Times New Roman" w:cs="Times New Roman"/>
                <w:color w:val="000000" w:themeColor="text1"/>
                <w:sz w:val="28"/>
                <w:szCs w:val="28"/>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478AB347" w14:textId="77777777" w:rsidR="006D061C" w:rsidRPr="00127912" w:rsidRDefault="006D061C" w:rsidP="00964706">
            <w:pPr>
              <w:pStyle w:val="naisf"/>
              <w:spacing w:before="0" w:after="0"/>
              <w:ind w:firstLine="0"/>
              <w:jc w:val="center"/>
              <w:rPr>
                <w:sz w:val="28"/>
                <w:szCs w:val="28"/>
                <w:lang w:eastAsia="ar-SA"/>
              </w:rPr>
            </w:pPr>
            <w:r w:rsidRPr="00127912">
              <w:rPr>
                <w:sz w:val="28"/>
                <w:szCs w:val="28"/>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78AB348" w14:textId="77777777" w:rsidR="006D061C" w:rsidRPr="00127912" w:rsidRDefault="006D061C" w:rsidP="00964706">
            <w:pPr>
              <w:pStyle w:val="naisf"/>
              <w:spacing w:before="0" w:after="0"/>
              <w:ind w:firstLine="0"/>
              <w:jc w:val="center"/>
              <w:rPr>
                <w:sz w:val="28"/>
                <w:szCs w:val="28"/>
                <w:lang w:eastAsia="ar-SA"/>
              </w:rPr>
            </w:pPr>
            <w:r w:rsidRPr="00127912">
              <w:rPr>
                <w:sz w:val="28"/>
                <w:szCs w:val="28"/>
              </w:rPr>
              <w:t>0</w:t>
            </w:r>
          </w:p>
        </w:tc>
      </w:tr>
      <w:tr w:rsidR="007848E5" w:rsidRPr="00127912" w14:paraId="478AB350" w14:textId="77777777" w:rsidTr="000B20C8">
        <w:trPr>
          <w:jc w:val="center"/>
        </w:trPr>
        <w:tc>
          <w:tcPr>
            <w:tcW w:w="2115" w:type="dxa"/>
            <w:vMerge w:val="restart"/>
            <w:tcBorders>
              <w:top w:val="single" w:sz="4" w:space="0" w:color="auto"/>
              <w:left w:val="single" w:sz="4" w:space="0" w:color="auto"/>
              <w:bottom w:val="single" w:sz="4" w:space="0" w:color="auto"/>
              <w:right w:val="single" w:sz="4" w:space="0" w:color="auto"/>
            </w:tcBorders>
            <w:hideMark/>
          </w:tcPr>
          <w:p w14:paraId="478AB34A" w14:textId="54694CE6" w:rsidR="006D061C" w:rsidRPr="00127912" w:rsidRDefault="006D061C" w:rsidP="00B16DF5">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sz w:val="28"/>
                <w:szCs w:val="28"/>
              </w:rPr>
              <w:lastRenderedPageBreak/>
              <w:t>4. Finanšu līdzekļi papildu izde</w:t>
            </w:r>
            <w:r w:rsidRPr="00127912">
              <w:rPr>
                <w:rFonts w:ascii="Times New Roman" w:hAnsi="Times New Roman" w:cs="Times New Roman"/>
                <w:sz w:val="28"/>
                <w:szCs w:val="28"/>
              </w:rPr>
              <w:softHyphen/>
              <w:t xml:space="preserve">vumu finansēšanai (kompensējošu izdevumu samazinājumu norāda ar </w:t>
            </w:r>
            <w:r w:rsidR="00D978A7" w:rsidRPr="00127912">
              <w:rPr>
                <w:rFonts w:ascii="Times New Roman" w:hAnsi="Times New Roman" w:cs="Times New Roman"/>
                <w:sz w:val="28"/>
                <w:szCs w:val="28"/>
              </w:rPr>
              <w:t>"</w:t>
            </w:r>
            <w:r w:rsidRPr="00127912">
              <w:rPr>
                <w:rFonts w:ascii="Times New Roman" w:hAnsi="Times New Roman" w:cs="Times New Roman"/>
                <w:sz w:val="28"/>
                <w:szCs w:val="28"/>
              </w:rPr>
              <w:t>+</w:t>
            </w:r>
            <w:r w:rsidR="00D978A7" w:rsidRPr="00127912">
              <w:rPr>
                <w:rFonts w:ascii="Times New Roman" w:hAnsi="Times New Roman" w:cs="Times New Roman"/>
                <w:sz w:val="28"/>
                <w:szCs w:val="28"/>
              </w:rPr>
              <w:t>"</w:t>
            </w:r>
            <w:r w:rsidRPr="00127912">
              <w:rPr>
                <w:rFonts w:ascii="Times New Roman" w:hAnsi="Times New Roman" w:cs="Times New Roman"/>
                <w:sz w:val="28"/>
                <w:szCs w:val="28"/>
              </w:rPr>
              <w:t xml:space="preserve"> zīmi)</w:t>
            </w:r>
          </w:p>
        </w:tc>
        <w:tc>
          <w:tcPr>
            <w:tcW w:w="2279" w:type="dxa"/>
            <w:vMerge w:val="restart"/>
            <w:tcBorders>
              <w:top w:val="single" w:sz="4" w:space="0" w:color="auto"/>
              <w:left w:val="single" w:sz="4" w:space="0" w:color="auto"/>
              <w:bottom w:val="single" w:sz="4" w:space="0" w:color="auto"/>
              <w:right w:val="single" w:sz="4" w:space="0" w:color="auto"/>
            </w:tcBorders>
            <w:hideMark/>
          </w:tcPr>
          <w:p w14:paraId="478AB34B" w14:textId="77777777" w:rsidR="006D061C" w:rsidRPr="00127912" w:rsidRDefault="007A1C19" w:rsidP="00964706">
            <w:pPr>
              <w:pStyle w:val="naisf"/>
              <w:spacing w:before="0" w:after="0"/>
              <w:ind w:firstLine="0"/>
              <w:jc w:val="center"/>
              <w:rPr>
                <w:i/>
                <w:sz w:val="28"/>
                <w:szCs w:val="28"/>
                <w:lang w:eastAsia="ar-SA"/>
              </w:rPr>
            </w:pPr>
            <w:r w:rsidRPr="00127912">
              <w:rPr>
                <w:sz w:val="28"/>
                <w:szCs w:val="28"/>
              </w:rPr>
              <w:t>x</w:t>
            </w:r>
          </w:p>
        </w:tc>
        <w:tc>
          <w:tcPr>
            <w:tcW w:w="1712" w:type="dxa"/>
            <w:tcBorders>
              <w:top w:val="single" w:sz="4" w:space="0" w:color="auto"/>
              <w:left w:val="single" w:sz="4" w:space="0" w:color="auto"/>
              <w:bottom w:val="single" w:sz="4" w:space="0" w:color="auto"/>
              <w:right w:val="single" w:sz="4" w:space="0" w:color="auto"/>
            </w:tcBorders>
            <w:hideMark/>
          </w:tcPr>
          <w:p w14:paraId="478AB34C" w14:textId="77777777" w:rsidR="006D061C" w:rsidRPr="00127912" w:rsidRDefault="006D061C" w:rsidP="00964706">
            <w:pPr>
              <w:pStyle w:val="naisf"/>
              <w:spacing w:before="0" w:after="0"/>
              <w:ind w:firstLine="0"/>
              <w:jc w:val="left"/>
              <w:rPr>
                <w:i/>
                <w:sz w:val="28"/>
                <w:szCs w:val="28"/>
                <w:lang w:eastAsia="ar-SA"/>
              </w:rPr>
            </w:pPr>
            <w:r w:rsidRPr="00127912">
              <w:rPr>
                <w:i/>
                <w:sz w:val="28"/>
                <w:szCs w:val="28"/>
              </w:rPr>
              <w:t>Projekts šo jomu neskar.</w:t>
            </w:r>
          </w:p>
        </w:tc>
        <w:tc>
          <w:tcPr>
            <w:tcW w:w="1273" w:type="dxa"/>
            <w:tcBorders>
              <w:top w:val="single" w:sz="4" w:space="0" w:color="auto"/>
              <w:left w:val="single" w:sz="4" w:space="0" w:color="auto"/>
              <w:bottom w:val="single" w:sz="4" w:space="0" w:color="auto"/>
              <w:right w:val="single" w:sz="4" w:space="0" w:color="auto"/>
            </w:tcBorders>
            <w:hideMark/>
          </w:tcPr>
          <w:p w14:paraId="478AB34D" w14:textId="77777777" w:rsidR="006D061C" w:rsidRPr="00127912" w:rsidRDefault="006D061C" w:rsidP="00964706">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i/>
                <w:sz w:val="28"/>
                <w:szCs w:val="28"/>
              </w:rPr>
              <w:t>Projekts šo jomu neskar.</w:t>
            </w:r>
          </w:p>
        </w:tc>
        <w:tc>
          <w:tcPr>
            <w:tcW w:w="1224" w:type="dxa"/>
            <w:tcBorders>
              <w:top w:val="single" w:sz="4" w:space="0" w:color="auto"/>
              <w:left w:val="single" w:sz="4" w:space="0" w:color="auto"/>
              <w:bottom w:val="single" w:sz="4" w:space="0" w:color="auto"/>
              <w:right w:val="single" w:sz="4" w:space="0" w:color="auto"/>
            </w:tcBorders>
            <w:hideMark/>
          </w:tcPr>
          <w:p w14:paraId="478AB34E" w14:textId="77777777" w:rsidR="006D061C" w:rsidRPr="00127912" w:rsidRDefault="006D061C" w:rsidP="00964706">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i/>
                <w:sz w:val="28"/>
                <w:szCs w:val="28"/>
              </w:rPr>
              <w:t>Projekts šo jomu neskar.</w:t>
            </w:r>
          </w:p>
        </w:tc>
        <w:tc>
          <w:tcPr>
            <w:tcW w:w="1072" w:type="dxa"/>
            <w:tcBorders>
              <w:top w:val="single" w:sz="4" w:space="0" w:color="auto"/>
              <w:left w:val="single" w:sz="4" w:space="0" w:color="auto"/>
              <w:bottom w:val="single" w:sz="4" w:space="0" w:color="auto"/>
              <w:right w:val="single" w:sz="4" w:space="0" w:color="auto"/>
            </w:tcBorders>
            <w:hideMark/>
          </w:tcPr>
          <w:p w14:paraId="478AB34F" w14:textId="77777777" w:rsidR="006D061C" w:rsidRPr="00127912" w:rsidRDefault="006D061C" w:rsidP="00964706">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i/>
                <w:sz w:val="28"/>
                <w:szCs w:val="28"/>
              </w:rPr>
              <w:t>Projekts šo jomu neskar.</w:t>
            </w:r>
          </w:p>
        </w:tc>
      </w:tr>
      <w:tr w:rsidR="007848E5" w:rsidRPr="00127912" w14:paraId="478AB357" w14:textId="77777777" w:rsidTr="000B20C8">
        <w:trPr>
          <w:jc w:val="center"/>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478AB351" w14:textId="77777777" w:rsidR="006D061C" w:rsidRPr="00127912" w:rsidRDefault="006D061C" w:rsidP="00B16DF5">
            <w:pPr>
              <w:spacing w:after="0" w:line="240" w:lineRule="auto"/>
              <w:rPr>
                <w:rFonts w:ascii="Times New Roman" w:hAnsi="Times New Roman" w:cs="Times New Roman"/>
                <w:sz w:val="28"/>
                <w:szCs w:val="28"/>
                <w:lang w:eastAsia="ar-SA"/>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14:paraId="478AB352" w14:textId="77777777" w:rsidR="006D061C" w:rsidRPr="00127912" w:rsidRDefault="006D061C" w:rsidP="00964706">
            <w:pPr>
              <w:spacing w:after="0" w:line="240" w:lineRule="auto"/>
              <w:rPr>
                <w:rFonts w:ascii="Times New Roman" w:hAnsi="Times New Roman" w:cs="Times New Roman"/>
                <w:i/>
                <w:sz w:val="28"/>
                <w:szCs w:val="28"/>
                <w:lang w:eastAsia="ar-SA"/>
              </w:rPr>
            </w:pPr>
          </w:p>
        </w:tc>
        <w:tc>
          <w:tcPr>
            <w:tcW w:w="1712" w:type="dxa"/>
            <w:tcBorders>
              <w:top w:val="single" w:sz="4" w:space="0" w:color="auto"/>
              <w:left w:val="single" w:sz="4" w:space="0" w:color="auto"/>
              <w:bottom w:val="single" w:sz="4" w:space="0" w:color="auto"/>
              <w:right w:val="single" w:sz="4" w:space="0" w:color="auto"/>
            </w:tcBorders>
            <w:hideMark/>
          </w:tcPr>
          <w:p w14:paraId="478AB353" w14:textId="77777777" w:rsidR="006D061C" w:rsidRPr="00127912" w:rsidRDefault="006D061C" w:rsidP="00964706">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i/>
                <w:sz w:val="28"/>
                <w:szCs w:val="28"/>
              </w:rPr>
              <w:t>Projekts šo jomu neskar.</w:t>
            </w:r>
          </w:p>
        </w:tc>
        <w:tc>
          <w:tcPr>
            <w:tcW w:w="1273" w:type="dxa"/>
            <w:tcBorders>
              <w:top w:val="single" w:sz="4" w:space="0" w:color="auto"/>
              <w:left w:val="single" w:sz="4" w:space="0" w:color="auto"/>
              <w:bottom w:val="single" w:sz="4" w:space="0" w:color="auto"/>
              <w:right w:val="single" w:sz="4" w:space="0" w:color="auto"/>
            </w:tcBorders>
            <w:hideMark/>
          </w:tcPr>
          <w:p w14:paraId="478AB354" w14:textId="77777777" w:rsidR="006D061C" w:rsidRPr="00127912" w:rsidRDefault="006D061C" w:rsidP="00964706">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i/>
                <w:sz w:val="28"/>
                <w:szCs w:val="28"/>
              </w:rPr>
              <w:t>Projekts šo jomu neskar.</w:t>
            </w:r>
          </w:p>
        </w:tc>
        <w:tc>
          <w:tcPr>
            <w:tcW w:w="1224" w:type="dxa"/>
            <w:tcBorders>
              <w:top w:val="single" w:sz="4" w:space="0" w:color="auto"/>
              <w:left w:val="single" w:sz="4" w:space="0" w:color="auto"/>
              <w:bottom w:val="single" w:sz="4" w:space="0" w:color="auto"/>
              <w:right w:val="single" w:sz="4" w:space="0" w:color="auto"/>
            </w:tcBorders>
            <w:hideMark/>
          </w:tcPr>
          <w:p w14:paraId="478AB355" w14:textId="77777777" w:rsidR="006D061C" w:rsidRPr="00127912" w:rsidRDefault="006D061C" w:rsidP="00964706">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i/>
                <w:sz w:val="28"/>
                <w:szCs w:val="28"/>
              </w:rPr>
              <w:t>Projekts šo jomu neskar.</w:t>
            </w:r>
          </w:p>
        </w:tc>
        <w:tc>
          <w:tcPr>
            <w:tcW w:w="1072" w:type="dxa"/>
            <w:tcBorders>
              <w:top w:val="single" w:sz="4" w:space="0" w:color="auto"/>
              <w:left w:val="single" w:sz="4" w:space="0" w:color="auto"/>
              <w:bottom w:val="single" w:sz="4" w:space="0" w:color="auto"/>
              <w:right w:val="single" w:sz="4" w:space="0" w:color="auto"/>
            </w:tcBorders>
            <w:hideMark/>
          </w:tcPr>
          <w:p w14:paraId="478AB356" w14:textId="77777777" w:rsidR="006D061C" w:rsidRPr="00127912" w:rsidRDefault="006D061C" w:rsidP="00964706">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i/>
                <w:sz w:val="28"/>
                <w:szCs w:val="28"/>
              </w:rPr>
              <w:t>Projekts šo jomu neskar.</w:t>
            </w:r>
          </w:p>
        </w:tc>
      </w:tr>
      <w:tr w:rsidR="007848E5" w:rsidRPr="00127912" w14:paraId="478AB35E" w14:textId="77777777" w:rsidTr="000B20C8">
        <w:trPr>
          <w:jc w:val="center"/>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478AB358" w14:textId="77777777" w:rsidR="006D061C" w:rsidRPr="00127912" w:rsidRDefault="006D061C" w:rsidP="00B16DF5">
            <w:pPr>
              <w:spacing w:after="0" w:line="240" w:lineRule="auto"/>
              <w:rPr>
                <w:rFonts w:ascii="Times New Roman" w:hAnsi="Times New Roman" w:cs="Times New Roman"/>
                <w:sz w:val="28"/>
                <w:szCs w:val="28"/>
                <w:lang w:eastAsia="ar-SA"/>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14:paraId="478AB359" w14:textId="77777777" w:rsidR="006D061C" w:rsidRPr="00127912" w:rsidRDefault="006D061C" w:rsidP="00964706">
            <w:pPr>
              <w:spacing w:after="0" w:line="240" w:lineRule="auto"/>
              <w:rPr>
                <w:rFonts w:ascii="Times New Roman" w:hAnsi="Times New Roman" w:cs="Times New Roman"/>
                <w:i/>
                <w:sz w:val="28"/>
                <w:szCs w:val="28"/>
                <w:lang w:eastAsia="ar-SA"/>
              </w:rPr>
            </w:pPr>
          </w:p>
        </w:tc>
        <w:tc>
          <w:tcPr>
            <w:tcW w:w="1712" w:type="dxa"/>
            <w:tcBorders>
              <w:top w:val="single" w:sz="4" w:space="0" w:color="auto"/>
              <w:left w:val="single" w:sz="4" w:space="0" w:color="auto"/>
              <w:bottom w:val="single" w:sz="4" w:space="0" w:color="auto"/>
              <w:right w:val="single" w:sz="4" w:space="0" w:color="auto"/>
            </w:tcBorders>
            <w:hideMark/>
          </w:tcPr>
          <w:p w14:paraId="478AB35A" w14:textId="77777777" w:rsidR="006D061C" w:rsidRPr="00127912" w:rsidRDefault="006D061C" w:rsidP="00964706">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i/>
                <w:sz w:val="28"/>
                <w:szCs w:val="28"/>
              </w:rPr>
              <w:t>Projekts šo jomu neskar.</w:t>
            </w:r>
          </w:p>
        </w:tc>
        <w:tc>
          <w:tcPr>
            <w:tcW w:w="1273" w:type="dxa"/>
            <w:tcBorders>
              <w:top w:val="single" w:sz="4" w:space="0" w:color="auto"/>
              <w:left w:val="single" w:sz="4" w:space="0" w:color="auto"/>
              <w:bottom w:val="single" w:sz="4" w:space="0" w:color="auto"/>
              <w:right w:val="single" w:sz="4" w:space="0" w:color="auto"/>
            </w:tcBorders>
            <w:hideMark/>
          </w:tcPr>
          <w:p w14:paraId="478AB35B" w14:textId="77777777" w:rsidR="006D061C" w:rsidRPr="00127912" w:rsidRDefault="006D061C" w:rsidP="00964706">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i/>
                <w:sz w:val="28"/>
                <w:szCs w:val="28"/>
              </w:rPr>
              <w:t>Projekts šo jomu neskar.</w:t>
            </w:r>
          </w:p>
        </w:tc>
        <w:tc>
          <w:tcPr>
            <w:tcW w:w="1224" w:type="dxa"/>
            <w:tcBorders>
              <w:top w:val="single" w:sz="4" w:space="0" w:color="auto"/>
              <w:left w:val="single" w:sz="4" w:space="0" w:color="auto"/>
              <w:bottom w:val="single" w:sz="4" w:space="0" w:color="auto"/>
              <w:right w:val="single" w:sz="4" w:space="0" w:color="auto"/>
            </w:tcBorders>
            <w:hideMark/>
          </w:tcPr>
          <w:p w14:paraId="478AB35C" w14:textId="77777777" w:rsidR="006D061C" w:rsidRPr="00127912" w:rsidRDefault="006D061C" w:rsidP="00964706">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i/>
                <w:sz w:val="28"/>
                <w:szCs w:val="28"/>
              </w:rPr>
              <w:t>Projekts šo jomu neskar.</w:t>
            </w:r>
          </w:p>
        </w:tc>
        <w:tc>
          <w:tcPr>
            <w:tcW w:w="1072" w:type="dxa"/>
            <w:tcBorders>
              <w:top w:val="single" w:sz="4" w:space="0" w:color="auto"/>
              <w:left w:val="single" w:sz="4" w:space="0" w:color="auto"/>
              <w:bottom w:val="single" w:sz="4" w:space="0" w:color="auto"/>
              <w:right w:val="single" w:sz="4" w:space="0" w:color="auto"/>
            </w:tcBorders>
            <w:hideMark/>
          </w:tcPr>
          <w:p w14:paraId="478AB35D" w14:textId="77777777" w:rsidR="006D061C" w:rsidRPr="00127912" w:rsidRDefault="006D061C" w:rsidP="00964706">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i/>
                <w:sz w:val="28"/>
                <w:szCs w:val="28"/>
              </w:rPr>
              <w:t>Projekts šo jomu neskar.</w:t>
            </w:r>
          </w:p>
        </w:tc>
      </w:tr>
      <w:tr w:rsidR="007848E5" w:rsidRPr="00127912" w14:paraId="478AB365" w14:textId="77777777" w:rsidTr="000B20C8">
        <w:trPr>
          <w:jc w:val="center"/>
        </w:trPr>
        <w:tc>
          <w:tcPr>
            <w:tcW w:w="2115" w:type="dxa"/>
            <w:tcBorders>
              <w:top w:val="single" w:sz="4" w:space="0" w:color="auto"/>
              <w:left w:val="single" w:sz="4" w:space="0" w:color="auto"/>
              <w:bottom w:val="single" w:sz="4" w:space="0" w:color="auto"/>
              <w:right w:val="single" w:sz="4" w:space="0" w:color="auto"/>
            </w:tcBorders>
            <w:hideMark/>
          </w:tcPr>
          <w:p w14:paraId="478AB35F" w14:textId="77777777" w:rsidR="006D061C" w:rsidRPr="00127912" w:rsidRDefault="006D061C" w:rsidP="00B16DF5">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sz w:val="28"/>
                <w:szCs w:val="28"/>
              </w:rPr>
              <w:t>5. Precizēta finansiālā ietekme:</w:t>
            </w:r>
          </w:p>
        </w:tc>
        <w:tc>
          <w:tcPr>
            <w:tcW w:w="2279" w:type="dxa"/>
            <w:vMerge w:val="restart"/>
            <w:tcBorders>
              <w:top w:val="single" w:sz="4" w:space="0" w:color="auto"/>
              <w:left w:val="single" w:sz="4" w:space="0" w:color="auto"/>
              <w:bottom w:val="single" w:sz="4" w:space="0" w:color="auto"/>
              <w:right w:val="single" w:sz="4" w:space="0" w:color="auto"/>
            </w:tcBorders>
            <w:hideMark/>
          </w:tcPr>
          <w:p w14:paraId="478AB360" w14:textId="77777777" w:rsidR="006D061C" w:rsidRPr="00127912" w:rsidRDefault="007A1C19" w:rsidP="00964706">
            <w:pPr>
              <w:pStyle w:val="naisf"/>
              <w:spacing w:before="0" w:after="0"/>
              <w:ind w:firstLine="0"/>
              <w:jc w:val="center"/>
              <w:rPr>
                <w:i/>
                <w:sz w:val="28"/>
                <w:szCs w:val="28"/>
                <w:lang w:eastAsia="ar-SA"/>
              </w:rPr>
            </w:pPr>
            <w:r w:rsidRPr="00127912">
              <w:rPr>
                <w:sz w:val="28"/>
                <w:szCs w:val="28"/>
              </w:rPr>
              <w:t>x</w:t>
            </w:r>
          </w:p>
        </w:tc>
        <w:tc>
          <w:tcPr>
            <w:tcW w:w="1712" w:type="dxa"/>
            <w:tcBorders>
              <w:top w:val="single" w:sz="4" w:space="0" w:color="auto"/>
              <w:left w:val="single" w:sz="4" w:space="0" w:color="auto"/>
              <w:bottom w:val="single" w:sz="4" w:space="0" w:color="auto"/>
              <w:right w:val="single" w:sz="4" w:space="0" w:color="auto"/>
            </w:tcBorders>
            <w:hideMark/>
          </w:tcPr>
          <w:p w14:paraId="478AB361" w14:textId="77777777" w:rsidR="006D061C" w:rsidRPr="00127912" w:rsidRDefault="006D061C" w:rsidP="00964706">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i/>
                <w:sz w:val="28"/>
                <w:szCs w:val="28"/>
              </w:rPr>
              <w:t>Projekts šo jomu neskar.</w:t>
            </w:r>
          </w:p>
        </w:tc>
        <w:tc>
          <w:tcPr>
            <w:tcW w:w="1273" w:type="dxa"/>
            <w:tcBorders>
              <w:top w:val="single" w:sz="4" w:space="0" w:color="auto"/>
              <w:left w:val="single" w:sz="4" w:space="0" w:color="auto"/>
              <w:bottom w:val="single" w:sz="4" w:space="0" w:color="auto"/>
              <w:right w:val="single" w:sz="4" w:space="0" w:color="auto"/>
            </w:tcBorders>
            <w:hideMark/>
          </w:tcPr>
          <w:p w14:paraId="478AB362" w14:textId="77777777" w:rsidR="006D061C" w:rsidRPr="00127912" w:rsidRDefault="006D061C" w:rsidP="00964706">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i/>
                <w:sz w:val="28"/>
                <w:szCs w:val="28"/>
              </w:rPr>
              <w:t>Projekts šo jomu neskar.</w:t>
            </w:r>
          </w:p>
        </w:tc>
        <w:tc>
          <w:tcPr>
            <w:tcW w:w="1224" w:type="dxa"/>
            <w:tcBorders>
              <w:top w:val="single" w:sz="4" w:space="0" w:color="auto"/>
              <w:left w:val="single" w:sz="4" w:space="0" w:color="auto"/>
              <w:bottom w:val="single" w:sz="4" w:space="0" w:color="auto"/>
              <w:right w:val="single" w:sz="4" w:space="0" w:color="auto"/>
            </w:tcBorders>
            <w:hideMark/>
          </w:tcPr>
          <w:p w14:paraId="478AB363" w14:textId="77777777" w:rsidR="006D061C" w:rsidRPr="00127912" w:rsidRDefault="006D061C" w:rsidP="00964706">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i/>
                <w:sz w:val="28"/>
                <w:szCs w:val="28"/>
              </w:rPr>
              <w:t>Projekts šo jomu neskar.</w:t>
            </w:r>
          </w:p>
        </w:tc>
        <w:tc>
          <w:tcPr>
            <w:tcW w:w="1072" w:type="dxa"/>
            <w:tcBorders>
              <w:top w:val="single" w:sz="4" w:space="0" w:color="auto"/>
              <w:left w:val="single" w:sz="4" w:space="0" w:color="auto"/>
              <w:bottom w:val="single" w:sz="4" w:space="0" w:color="auto"/>
              <w:right w:val="single" w:sz="4" w:space="0" w:color="auto"/>
            </w:tcBorders>
            <w:hideMark/>
          </w:tcPr>
          <w:p w14:paraId="478AB364" w14:textId="77777777" w:rsidR="006D061C" w:rsidRPr="00127912" w:rsidRDefault="006D061C" w:rsidP="00964706">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i/>
                <w:sz w:val="28"/>
                <w:szCs w:val="28"/>
              </w:rPr>
              <w:t>Projekts šo jomu neskar.</w:t>
            </w:r>
          </w:p>
        </w:tc>
      </w:tr>
      <w:tr w:rsidR="007848E5" w:rsidRPr="00127912" w14:paraId="478AB36C" w14:textId="77777777" w:rsidTr="000B20C8">
        <w:trPr>
          <w:jc w:val="center"/>
        </w:trPr>
        <w:tc>
          <w:tcPr>
            <w:tcW w:w="2115" w:type="dxa"/>
            <w:tcBorders>
              <w:top w:val="single" w:sz="4" w:space="0" w:color="auto"/>
              <w:left w:val="single" w:sz="4" w:space="0" w:color="auto"/>
              <w:bottom w:val="single" w:sz="4" w:space="0" w:color="auto"/>
              <w:right w:val="single" w:sz="4" w:space="0" w:color="auto"/>
            </w:tcBorders>
            <w:hideMark/>
          </w:tcPr>
          <w:p w14:paraId="478AB366" w14:textId="77777777" w:rsidR="006D061C" w:rsidRPr="00127912" w:rsidRDefault="006D061C" w:rsidP="00B16DF5">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sz w:val="28"/>
                <w:szCs w:val="28"/>
              </w:rPr>
              <w:t>5.1. valsts pamatbudžets</w:t>
            </w:r>
          </w:p>
        </w:tc>
        <w:tc>
          <w:tcPr>
            <w:tcW w:w="2279" w:type="dxa"/>
            <w:vMerge/>
            <w:tcBorders>
              <w:top w:val="single" w:sz="4" w:space="0" w:color="auto"/>
              <w:left w:val="single" w:sz="4" w:space="0" w:color="auto"/>
              <w:bottom w:val="single" w:sz="4" w:space="0" w:color="auto"/>
              <w:right w:val="single" w:sz="4" w:space="0" w:color="auto"/>
            </w:tcBorders>
            <w:vAlign w:val="center"/>
            <w:hideMark/>
          </w:tcPr>
          <w:p w14:paraId="478AB367" w14:textId="77777777" w:rsidR="006D061C" w:rsidRPr="00127912" w:rsidRDefault="006D061C" w:rsidP="00964706">
            <w:pPr>
              <w:spacing w:after="0" w:line="240" w:lineRule="auto"/>
              <w:rPr>
                <w:rFonts w:ascii="Times New Roman" w:hAnsi="Times New Roman" w:cs="Times New Roman"/>
                <w:i/>
                <w:sz w:val="28"/>
                <w:szCs w:val="28"/>
                <w:lang w:eastAsia="ar-SA"/>
              </w:rPr>
            </w:pPr>
          </w:p>
        </w:tc>
        <w:tc>
          <w:tcPr>
            <w:tcW w:w="1712" w:type="dxa"/>
            <w:tcBorders>
              <w:top w:val="single" w:sz="4" w:space="0" w:color="auto"/>
              <w:left w:val="single" w:sz="4" w:space="0" w:color="auto"/>
              <w:bottom w:val="single" w:sz="4" w:space="0" w:color="auto"/>
              <w:right w:val="single" w:sz="4" w:space="0" w:color="auto"/>
            </w:tcBorders>
            <w:hideMark/>
          </w:tcPr>
          <w:p w14:paraId="478AB368" w14:textId="77777777" w:rsidR="006D061C" w:rsidRPr="00127912" w:rsidRDefault="006D061C" w:rsidP="00964706">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i/>
                <w:sz w:val="28"/>
                <w:szCs w:val="28"/>
              </w:rPr>
              <w:t>Projekts šo jomu neskar.</w:t>
            </w:r>
          </w:p>
        </w:tc>
        <w:tc>
          <w:tcPr>
            <w:tcW w:w="1273" w:type="dxa"/>
            <w:tcBorders>
              <w:top w:val="single" w:sz="4" w:space="0" w:color="auto"/>
              <w:left w:val="single" w:sz="4" w:space="0" w:color="auto"/>
              <w:bottom w:val="single" w:sz="4" w:space="0" w:color="auto"/>
              <w:right w:val="single" w:sz="4" w:space="0" w:color="auto"/>
            </w:tcBorders>
            <w:hideMark/>
          </w:tcPr>
          <w:p w14:paraId="478AB369" w14:textId="77777777" w:rsidR="006D061C" w:rsidRPr="00127912" w:rsidRDefault="006D061C" w:rsidP="00964706">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i/>
                <w:sz w:val="28"/>
                <w:szCs w:val="28"/>
              </w:rPr>
              <w:t>Projekts šo jomu neskar.</w:t>
            </w:r>
          </w:p>
        </w:tc>
        <w:tc>
          <w:tcPr>
            <w:tcW w:w="1224" w:type="dxa"/>
            <w:tcBorders>
              <w:top w:val="single" w:sz="4" w:space="0" w:color="auto"/>
              <w:left w:val="single" w:sz="4" w:space="0" w:color="auto"/>
              <w:bottom w:val="single" w:sz="4" w:space="0" w:color="auto"/>
              <w:right w:val="single" w:sz="4" w:space="0" w:color="auto"/>
            </w:tcBorders>
            <w:hideMark/>
          </w:tcPr>
          <w:p w14:paraId="478AB36A" w14:textId="77777777" w:rsidR="006D061C" w:rsidRPr="00127912" w:rsidRDefault="006D061C" w:rsidP="00964706">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i/>
                <w:sz w:val="28"/>
                <w:szCs w:val="28"/>
              </w:rPr>
              <w:t>Projekts šo jomu neskar.</w:t>
            </w:r>
          </w:p>
        </w:tc>
        <w:tc>
          <w:tcPr>
            <w:tcW w:w="1072" w:type="dxa"/>
            <w:tcBorders>
              <w:top w:val="single" w:sz="4" w:space="0" w:color="auto"/>
              <w:left w:val="single" w:sz="4" w:space="0" w:color="auto"/>
              <w:bottom w:val="single" w:sz="4" w:space="0" w:color="auto"/>
              <w:right w:val="single" w:sz="4" w:space="0" w:color="auto"/>
            </w:tcBorders>
            <w:hideMark/>
          </w:tcPr>
          <w:p w14:paraId="478AB36B" w14:textId="77777777" w:rsidR="006D061C" w:rsidRPr="00127912" w:rsidRDefault="006D061C" w:rsidP="00964706">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i/>
                <w:sz w:val="28"/>
                <w:szCs w:val="28"/>
              </w:rPr>
              <w:t>Projekts šo jomu neskar.</w:t>
            </w:r>
          </w:p>
        </w:tc>
      </w:tr>
      <w:tr w:rsidR="007848E5" w:rsidRPr="00127912" w14:paraId="478AB374" w14:textId="77777777" w:rsidTr="000B20C8">
        <w:trPr>
          <w:jc w:val="center"/>
        </w:trPr>
        <w:tc>
          <w:tcPr>
            <w:tcW w:w="2115" w:type="dxa"/>
            <w:tcBorders>
              <w:top w:val="single" w:sz="4" w:space="0" w:color="auto"/>
              <w:left w:val="single" w:sz="4" w:space="0" w:color="auto"/>
              <w:bottom w:val="single" w:sz="4" w:space="0" w:color="auto"/>
              <w:right w:val="single" w:sz="4" w:space="0" w:color="auto"/>
            </w:tcBorders>
            <w:hideMark/>
          </w:tcPr>
          <w:p w14:paraId="478AB36D" w14:textId="77777777" w:rsidR="00E91F4F" w:rsidRPr="00127912" w:rsidRDefault="006D061C" w:rsidP="00B16DF5">
            <w:pPr>
              <w:suppressAutoHyphens/>
              <w:spacing w:after="0" w:line="240" w:lineRule="auto"/>
              <w:rPr>
                <w:rFonts w:ascii="Times New Roman" w:hAnsi="Times New Roman" w:cs="Times New Roman"/>
                <w:sz w:val="28"/>
                <w:szCs w:val="28"/>
              </w:rPr>
            </w:pPr>
            <w:r w:rsidRPr="00127912">
              <w:rPr>
                <w:rFonts w:ascii="Times New Roman" w:hAnsi="Times New Roman" w:cs="Times New Roman"/>
                <w:sz w:val="28"/>
                <w:szCs w:val="28"/>
              </w:rPr>
              <w:t>5.2. speciālais</w:t>
            </w:r>
          </w:p>
          <w:p w14:paraId="478AB36E" w14:textId="77777777" w:rsidR="006D061C" w:rsidRPr="00127912" w:rsidRDefault="006D061C" w:rsidP="00B16DF5">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sz w:val="28"/>
                <w:szCs w:val="28"/>
              </w:rPr>
              <w:t>budžets</w:t>
            </w:r>
          </w:p>
        </w:tc>
        <w:tc>
          <w:tcPr>
            <w:tcW w:w="2279" w:type="dxa"/>
            <w:vMerge/>
            <w:tcBorders>
              <w:top w:val="single" w:sz="4" w:space="0" w:color="auto"/>
              <w:left w:val="single" w:sz="4" w:space="0" w:color="auto"/>
              <w:bottom w:val="single" w:sz="4" w:space="0" w:color="auto"/>
              <w:right w:val="single" w:sz="4" w:space="0" w:color="auto"/>
            </w:tcBorders>
            <w:vAlign w:val="center"/>
            <w:hideMark/>
          </w:tcPr>
          <w:p w14:paraId="478AB36F" w14:textId="77777777" w:rsidR="006D061C" w:rsidRPr="00127912" w:rsidRDefault="006D061C" w:rsidP="00964706">
            <w:pPr>
              <w:spacing w:after="0" w:line="240" w:lineRule="auto"/>
              <w:rPr>
                <w:rFonts w:ascii="Times New Roman" w:hAnsi="Times New Roman" w:cs="Times New Roman"/>
                <w:i/>
                <w:sz w:val="28"/>
                <w:szCs w:val="28"/>
                <w:lang w:eastAsia="ar-SA"/>
              </w:rPr>
            </w:pPr>
          </w:p>
        </w:tc>
        <w:tc>
          <w:tcPr>
            <w:tcW w:w="1712" w:type="dxa"/>
            <w:tcBorders>
              <w:top w:val="single" w:sz="4" w:space="0" w:color="auto"/>
              <w:left w:val="single" w:sz="4" w:space="0" w:color="auto"/>
              <w:bottom w:val="single" w:sz="4" w:space="0" w:color="auto"/>
              <w:right w:val="single" w:sz="4" w:space="0" w:color="auto"/>
            </w:tcBorders>
            <w:hideMark/>
          </w:tcPr>
          <w:p w14:paraId="478AB370" w14:textId="77777777" w:rsidR="006D061C" w:rsidRPr="00127912" w:rsidRDefault="006D061C" w:rsidP="00964706">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i/>
                <w:sz w:val="28"/>
                <w:szCs w:val="28"/>
              </w:rPr>
              <w:t>Projekts šo jomu neskar.</w:t>
            </w:r>
          </w:p>
        </w:tc>
        <w:tc>
          <w:tcPr>
            <w:tcW w:w="1273" w:type="dxa"/>
            <w:tcBorders>
              <w:top w:val="single" w:sz="4" w:space="0" w:color="auto"/>
              <w:left w:val="single" w:sz="4" w:space="0" w:color="auto"/>
              <w:bottom w:val="single" w:sz="4" w:space="0" w:color="auto"/>
              <w:right w:val="single" w:sz="4" w:space="0" w:color="auto"/>
            </w:tcBorders>
            <w:hideMark/>
          </w:tcPr>
          <w:p w14:paraId="478AB371" w14:textId="77777777" w:rsidR="006D061C" w:rsidRPr="00127912" w:rsidRDefault="006D061C" w:rsidP="00964706">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i/>
                <w:sz w:val="28"/>
                <w:szCs w:val="28"/>
              </w:rPr>
              <w:t>Projekts šo jomu neskar.</w:t>
            </w:r>
          </w:p>
        </w:tc>
        <w:tc>
          <w:tcPr>
            <w:tcW w:w="1224" w:type="dxa"/>
            <w:tcBorders>
              <w:top w:val="single" w:sz="4" w:space="0" w:color="auto"/>
              <w:left w:val="single" w:sz="4" w:space="0" w:color="auto"/>
              <w:bottom w:val="single" w:sz="4" w:space="0" w:color="auto"/>
              <w:right w:val="single" w:sz="4" w:space="0" w:color="auto"/>
            </w:tcBorders>
            <w:hideMark/>
          </w:tcPr>
          <w:p w14:paraId="478AB372" w14:textId="77777777" w:rsidR="006D061C" w:rsidRPr="00127912" w:rsidRDefault="006D061C" w:rsidP="00964706">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i/>
                <w:sz w:val="28"/>
                <w:szCs w:val="28"/>
              </w:rPr>
              <w:t>Projekts šo jomu neskar.</w:t>
            </w:r>
          </w:p>
        </w:tc>
        <w:tc>
          <w:tcPr>
            <w:tcW w:w="1072" w:type="dxa"/>
            <w:tcBorders>
              <w:top w:val="single" w:sz="4" w:space="0" w:color="auto"/>
              <w:left w:val="single" w:sz="4" w:space="0" w:color="auto"/>
              <w:bottom w:val="single" w:sz="4" w:space="0" w:color="auto"/>
              <w:right w:val="single" w:sz="4" w:space="0" w:color="auto"/>
            </w:tcBorders>
            <w:hideMark/>
          </w:tcPr>
          <w:p w14:paraId="478AB373" w14:textId="77777777" w:rsidR="006D061C" w:rsidRPr="00127912" w:rsidRDefault="006D061C" w:rsidP="00964706">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i/>
                <w:sz w:val="28"/>
                <w:szCs w:val="28"/>
              </w:rPr>
              <w:t>Projekts šo jomu neskar.</w:t>
            </w:r>
          </w:p>
        </w:tc>
      </w:tr>
      <w:tr w:rsidR="007848E5" w:rsidRPr="00127912" w14:paraId="478AB37B" w14:textId="77777777" w:rsidTr="000B20C8">
        <w:trPr>
          <w:jc w:val="center"/>
        </w:trPr>
        <w:tc>
          <w:tcPr>
            <w:tcW w:w="2115" w:type="dxa"/>
            <w:tcBorders>
              <w:top w:val="single" w:sz="4" w:space="0" w:color="auto"/>
              <w:left w:val="single" w:sz="4" w:space="0" w:color="auto"/>
              <w:bottom w:val="single" w:sz="4" w:space="0" w:color="auto"/>
              <w:right w:val="single" w:sz="4" w:space="0" w:color="auto"/>
            </w:tcBorders>
            <w:hideMark/>
          </w:tcPr>
          <w:p w14:paraId="478AB375" w14:textId="77777777" w:rsidR="006D061C" w:rsidRPr="00127912" w:rsidRDefault="006D061C" w:rsidP="00B16DF5">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sz w:val="28"/>
                <w:szCs w:val="28"/>
              </w:rPr>
              <w:t xml:space="preserve">5.3. pašvaldību budžets </w:t>
            </w:r>
          </w:p>
        </w:tc>
        <w:tc>
          <w:tcPr>
            <w:tcW w:w="2279" w:type="dxa"/>
            <w:vMerge/>
            <w:tcBorders>
              <w:top w:val="single" w:sz="4" w:space="0" w:color="auto"/>
              <w:left w:val="single" w:sz="4" w:space="0" w:color="auto"/>
              <w:bottom w:val="single" w:sz="4" w:space="0" w:color="auto"/>
              <w:right w:val="single" w:sz="4" w:space="0" w:color="auto"/>
            </w:tcBorders>
            <w:vAlign w:val="center"/>
            <w:hideMark/>
          </w:tcPr>
          <w:p w14:paraId="478AB376" w14:textId="77777777" w:rsidR="006D061C" w:rsidRPr="00127912" w:rsidRDefault="006D061C" w:rsidP="00964706">
            <w:pPr>
              <w:spacing w:after="0" w:line="240" w:lineRule="auto"/>
              <w:rPr>
                <w:rFonts w:ascii="Times New Roman" w:hAnsi="Times New Roman" w:cs="Times New Roman"/>
                <w:i/>
                <w:sz w:val="28"/>
                <w:szCs w:val="28"/>
                <w:lang w:eastAsia="ar-SA"/>
              </w:rPr>
            </w:pPr>
          </w:p>
        </w:tc>
        <w:tc>
          <w:tcPr>
            <w:tcW w:w="1712" w:type="dxa"/>
            <w:tcBorders>
              <w:top w:val="single" w:sz="4" w:space="0" w:color="auto"/>
              <w:left w:val="single" w:sz="4" w:space="0" w:color="auto"/>
              <w:bottom w:val="single" w:sz="4" w:space="0" w:color="auto"/>
              <w:right w:val="single" w:sz="4" w:space="0" w:color="auto"/>
            </w:tcBorders>
            <w:hideMark/>
          </w:tcPr>
          <w:p w14:paraId="478AB377" w14:textId="77777777" w:rsidR="006D061C" w:rsidRPr="00127912" w:rsidRDefault="006D061C" w:rsidP="00964706">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i/>
                <w:sz w:val="28"/>
                <w:szCs w:val="28"/>
              </w:rPr>
              <w:t>Projekts šo jomu neskar.</w:t>
            </w:r>
          </w:p>
        </w:tc>
        <w:tc>
          <w:tcPr>
            <w:tcW w:w="1273" w:type="dxa"/>
            <w:tcBorders>
              <w:top w:val="single" w:sz="4" w:space="0" w:color="auto"/>
              <w:left w:val="single" w:sz="4" w:space="0" w:color="auto"/>
              <w:bottom w:val="single" w:sz="4" w:space="0" w:color="auto"/>
              <w:right w:val="single" w:sz="4" w:space="0" w:color="auto"/>
            </w:tcBorders>
            <w:hideMark/>
          </w:tcPr>
          <w:p w14:paraId="478AB378" w14:textId="77777777" w:rsidR="006D061C" w:rsidRPr="00127912" w:rsidRDefault="006D061C" w:rsidP="00964706">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i/>
                <w:sz w:val="28"/>
                <w:szCs w:val="28"/>
              </w:rPr>
              <w:t>Projekts šo jomu neskar.</w:t>
            </w:r>
          </w:p>
        </w:tc>
        <w:tc>
          <w:tcPr>
            <w:tcW w:w="1224" w:type="dxa"/>
            <w:tcBorders>
              <w:top w:val="single" w:sz="4" w:space="0" w:color="auto"/>
              <w:left w:val="single" w:sz="4" w:space="0" w:color="auto"/>
              <w:bottom w:val="single" w:sz="4" w:space="0" w:color="auto"/>
              <w:right w:val="single" w:sz="4" w:space="0" w:color="auto"/>
            </w:tcBorders>
            <w:hideMark/>
          </w:tcPr>
          <w:p w14:paraId="478AB379" w14:textId="77777777" w:rsidR="006D061C" w:rsidRPr="00127912" w:rsidRDefault="006D061C" w:rsidP="00964706">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i/>
                <w:sz w:val="28"/>
                <w:szCs w:val="28"/>
              </w:rPr>
              <w:t>Projekts šo jomu neskar.</w:t>
            </w:r>
          </w:p>
        </w:tc>
        <w:tc>
          <w:tcPr>
            <w:tcW w:w="1072" w:type="dxa"/>
            <w:tcBorders>
              <w:top w:val="single" w:sz="4" w:space="0" w:color="auto"/>
              <w:left w:val="single" w:sz="4" w:space="0" w:color="auto"/>
              <w:bottom w:val="single" w:sz="4" w:space="0" w:color="auto"/>
              <w:right w:val="single" w:sz="4" w:space="0" w:color="auto"/>
            </w:tcBorders>
            <w:hideMark/>
          </w:tcPr>
          <w:p w14:paraId="478AB37A" w14:textId="77777777" w:rsidR="006D061C" w:rsidRPr="00127912" w:rsidRDefault="006D061C" w:rsidP="00964706">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i/>
                <w:sz w:val="28"/>
                <w:szCs w:val="28"/>
              </w:rPr>
              <w:t>Projekts šo jomu neskar.</w:t>
            </w:r>
          </w:p>
        </w:tc>
      </w:tr>
      <w:tr w:rsidR="006D061C" w:rsidRPr="00127912" w14:paraId="478AB37E" w14:textId="77777777" w:rsidTr="000B20C8">
        <w:trPr>
          <w:jc w:val="center"/>
        </w:trPr>
        <w:tc>
          <w:tcPr>
            <w:tcW w:w="2115" w:type="dxa"/>
            <w:tcBorders>
              <w:top w:val="single" w:sz="4" w:space="0" w:color="auto"/>
              <w:left w:val="single" w:sz="4" w:space="0" w:color="auto"/>
              <w:bottom w:val="single" w:sz="4" w:space="0" w:color="auto"/>
              <w:right w:val="single" w:sz="4" w:space="0" w:color="auto"/>
            </w:tcBorders>
            <w:hideMark/>
          </w:tcPr>
          <w:p w14:paraId="478AB37C" w14:textId="77777777" w:rsidR="006D061C" w:rsidRPr="00127912" w:rsidRDefault="006D061C" w:rsidP="00B16DF5">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sz w:val="28"/>
                <w:szCs w:val="28"/>
              </w:rPr>
              <w:t>6. Detalizēts ieņēmumu un izdevu</w:t>
            </w:r>
            <w:r w:rsidRPr="00127912">
              <w:rPr>
                <w:rFonts w:ascii="Times New Roman" w:hAnsi="Times New Roman" w:cs="Times New Roman"/>
                <w:sz w:val="28"/>
                <w:szCs w:val="28"/>
              </w:rPr>
              <w:softHyphen/>
              <w:t>mu aprēķins (ja nepieciešams, detalizētu ieņēmumu un izdevumu aprēķinu var pievienot anotācijas pielikumā):</w:t>
            </w:r>
          </w:p>
        </w:tc>
        <w:tc>
          <w:tcPr>
            <w:tcW w:w="7560" w:type="dxa"/>
            <w:gridSpan w:val="5"/>
            <w:tcBorders>
              <w:top w:val="single" w:sz="4" w:space="0" w:color="auto"/>
              <w:left w:val="single" w:sz="4" w:space="0" w:color="auto"/>
              <w:bottom w:val="single" w:sz="4" w:space="0" w:color="auto"/>
              <w:right w:val="single" w:sz="4" w:space="0" w:color="auto"/>
            </w:tcBorders>
            <w:vAlign w:val="center"/>
            <w:hideMark/>
          </w:tcPr>
          <w:p w14:paraId="478AB37D" w14:textId="77777777" w:rsidR="006D061C" w:rsidRPr="00127912" w:rsidRDefault="006D061C" w:rsidP="00964706">
            <w:pPr>
              <w:pStyle w:val="naisf"/>
              <w:spacing w:before="0" w:after="0"/>
              <w:ind w:firstLine="0"/>
              <w:rPr>
                <w:b/>
                <w:i/>
                <w:sz w:val="28"/>
                <w:szCs w:val="28"/>
                <w:lang w:eastAsia="ar-SA"/>
              </w:rPr>
            </w:pPr>
            <w:r w:rsidRPr="00127912">
              <w:rPr>
                <w:i/>
                <w:sz w:val="28"/>
                <w:szCs w:val="28"/>
              </w:rPr>
              <w:t>Projekts šo jomu neskar.</w:t>
            </w:r>
          </w:p>
        </w:tc>
      </w:tr>
      <w:tr w:rsidR="006D061C" w:rsidRPr="00127912" w14:paraId="478AB381" w14:textId="77777777" w:rsidTr="000B20C8">
        <w:trPr>
          <w:jc w:val="center"/>
        </w:trPr>
        <w:tc>
          <w:tcPr>
            <w:tcW w:w="2115" w:type="dxa"/>
            <w:tcBorders>
              <w:top w:val="single" w:sz="4" w:space="0" w:color="auto"/>
              <w:left w:val="single" w:sz="4" w:space="0" w:color="auto"/>
              <w:bottom w:val="single" w:sz="4" w:space="0" w:color="auto"/>
              <w:right w:val="single" w:sz="4" w:space="0" w:color="auto"/>
            </w:tcBorders>
            <w:hideMark/>
          </w:tcPr>
          <w:p w14:paraId="478AB37F" w14:textId="77777777" w:rsidR="006D061C" w:rsidRPr="00127912" w:rsidRDefault="006D061C" w:rsidP="00B16DF5">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sz w:val="28"/>
                <w:szCs w:val="28"/>
              </w:rPr>
              <w:t>6.1. detalizēts ieņēmumu aprēķins</w:t>
            </w:r>
          </w:p>
        </w:tc>
        <w:tc>
          <w:tcPr>
            <w:tcW w:w="7560" w:type="dxa"/>
            <w:gridSpan w:val="5"/>
            <w:tcBorders>
              <w:top w:val="single" w:sz="4" w:space="0" w:color="auto"/>
              <w:left w:val="single" w:sz="4" w:space="0" w:color="auto"/>
              <w:bottom w:val="single" w:sz="4" w:space="0" w:color="auto"/>
              <w:right w:val="single" w:sz="4" w:space="0" w:color="auto"/>
            </w:tcBorders>
            <w:hideMark/>
          </w:tcPr>
          <w:p w14:paraId="478AB380" w14:textId="77777777" w:rsidR="006D061C" w:rsidRPr="00127912" w:rsidRDefault="006D061C" w:rsidP="00964706">
            <w:pPr>
              <w:pStyle w:val="naisf"/>
              <w:spacing w:before="0" w:after="0"/>
              <w:ind w:firstLine="0"/>
              <w:rPr>
                <w:b/>
                <w:i/>
                <w:sz w:val="28"/>
                <w:szCs w:val="28"/>
                <w:lang w:eastAsia="ar-SA"/>
              </w:rPr>
            </w:pPr>
            <w:r w:rsidRPr="00127912">
              <w:rPr>
                <w:i/>
                <w:sz w:val="28"/>
                <w:szCs w:val="28"/>
              </w:rPr>
              <w:t>Projekts šo jomu neskar.</w:t>
            </w:r>
          </w:p>
        </w:tc>
      </w:tr>
      <w:tr w:rsidR="006D061C" w:rsidRPr="00127912" w14:paraId="478AB3A6" w14:textId="77777777" w:rsidTr="000B20C8">
        <w:trPr>
          <w:jc w:val="center"/>
        </w:trPr>
        <w:tc>
          <w:tcPr>
            <w:tcW w:w="2115" w:type="dxa"/>
            <w:tcBorders>
              <w:top w:val="single" w:sz="4" w:space="0" w:color="auto"/>
              <w:left w:val="single" w:sz="4" w:space="0" w:color="auto"/>
              <w:bottom w:val="single" w:sz="4" w:space="0" w:color="auto"/>
              <w:right w:val="single" w:sz="4" w:space="0" w:color="auto"/>
            </w:tcBorders>
            <w:hideMark/>
          </w:tcPr>
          <w:p w14:paraId="478AB382" w14:textId="77777777" w:rsidR="006D061C" w:rsidRPr="00127912" w:rsidRDefault="006D061C" w:rsidP="00B16DF5">
            <w:pPr>
              <w:suppressAutoHyphens/>
              <w:spacing w:after="0" w:line="240" w:lineRule="auto"/>
              <w:rPr>
                <w:rFonts w:ascii="Times New Roman" w:hAnsi="Times New Roman" w:cs="Times New Roman"/>
                <w:sz w:val="28"/>
                <w:szCs w:val="28"/>
                <w:lang w:eastAsia="ar-SA"/>
              </w:rPr>
            </w:pPr>
            <w:r w:rsidRPr="00127912">
              <w:rPr>
                <w:rFonts w:ascii="Times New Roman" w:hAnsi="Times New Roman" w:cs="Times New Roman"/>
                <w:sz w:val="28"/>
                <w:szCs w:val="28"/>
              </w:rPr>
              <w:t>6.2. detalizēts izdevumu aprēķins</w:t>
            </w:r>
          </w:p>
        </w:tc>
        <w:tc>
          <w:tcPr>
            <w:tcW w:w="7560" w:type="dxa"/>
            <w:gridSpan w:val="5"/>
            <w:tcBorders>
              <w:top w:val="single" w:sz="4" w:space="0" w:color="auto"/>
              <w:left w:val="single" w:sz="4" w:space="0" w:color="auto"/>
              <w:bottom w:val="single" w:sz="4" w:space="0" w:color="auto"/>
              <w:right w:val="single" w:sz="4" w:space="0" w:color="auto"/>
            </w:tcBorders>
          </w:tcPr>
          <w:p w14:paraId="478AB383" w14:textId="77777777" w:rsidR="00B16DF5" w:rsidRPr="00127912" w:rsidRDefault="00593588" w:rsidP="00593588">
            <w:pPr>
              <w:pStyle w:val="naisf"/>
              <w:tabs>
                <w:tab w:val="left" w:pos="4644"/>
              </w:tabs>
              <w:spacing w:before="0" w:after="0"/>
              <w:ind w:firstLine="0"/>
              <w:rPr>
                <w:sz w:val="28"/>
                <w:szCs w:val="28"/>
                <w:lang w:eastAsia="ar-SA"/>
              </w:rPr>
            </w:pPr>
            <w:r w:rsidRPr="00127912">
              <w:rPr>
                <w:sz w:val="28"/>
                <w:szCs w:val="28"/>
                <w:lang w:eastAsia="ar-SA"/>
              </w:rPr>
              <w:t>Pēc Valsts sociālās apdrošināšanas aģentūras aprēķiniem vienas laminētas apliecības izmaksas ar PVN ir 0,08 Ls.</w:t>
            </w:r>
          </w:p>
          <w:p w14:paraId="478AB384" w14:textId="77777777" w:rsidR="00425772" w:rsidRPr="00127912" w:rsidRDefault="00593588" w:rsidP="00593588">
            <w:pPr>
              <w:pStyle w:val="naisf"/>
              <w:tabs>
                <w:tab w:val="left" w:pos="4644"/>
              </w:tabs>
              <w:spacing w:before="0" w:after="0"/>
              <w:ind w:firstLine="0"/>
              <w:rPr>
                <w:sz w:val="28"/>
                <w:szCs w:val="28"/>
                <w:lang w:eastAsia="ar-SA"/>
              </w:rPr>
            </w:pPr>
            <w:r w:rsidRPr="00127912">
              <w:rPr>
                <w:sz w:val="28"/>
                <w:szCs w:val="28"/>
                <w:lang w:eastAsia="ar-SA"/>
              </w:rPr>
              <w:t>Ņemot vērā</w:t>
            </w:r>
            <w:r w:rsidR="006E563F" w:rsidRPr="00127912">
              <w:rPr>
                <w:sz w:val="28"/>
                <w:szCs w:val="28"/>
                <w:lang w:eastAsia="ar-SA"/>
              </w:rPr>
              <w:t xml:space="preserve"> to</w:t>
            </w:r>
            <w:r w:rsidR="00797242" w:rsidRPr="00127912">
              <w:rPr>
                <w:sz w:val="28"/>
                <w:szCs w:val="28"/>
                <w:lang w:eastAsia="ar-SA"/>
              </w:rPr>
              <w:t xml:space="preserve">, </w:t>
            </w:r>
            <w:r w:rsidRPr="00127912">
              <w:rPr>
                <w:sz w:val="28"/>
                <w:szCs w:val="28"/>
                <w:lang w:eastAsia="ar-SA"/>
              </w:rPr>
              <w:t xml:space="preserve">ka </w:t>
            </w:r>
            <w:r w:rsidR="006E563F" w:rsidRPr="00127912">
              <w:rPr>
                <w:sz w:val="28"/>
                <w:szCs w:val="28"/>
                <w:lang w:eastAsia="ar-SA"/>
              </w:rPr>
              <w:t>normatīvajos aktos nav paredzēta apliecību izsniegšana izdienas pensiju saņēmējiem</w:t>
            </w:r>
            <w:r w:rsidRPr="00127912">
              <w:rPr>
                <w:sz w:val="28"/>
                <w:szCs w:val="28"/>
                <w:lang w:eastAsia="ar-SA"/>
              </w:rPr>
              <w:t xml:space="preserve">, </w:t>
            </w:r>
            <w:r w:rsidR="006E563F" w:rsidRPr="00127912">
              <w:rPr>
                <w:sz w:val="28"/>
                <w:szCs w:val="28"/>
                <w:lang w:eastAsia="ar-SA"/>
              </w:rPr>
              <w:t>tad līdz šim neviens no bijušajiem diplomāt</w:t>
            </w:r>
            <w:r w:rsidR="00425772" w:rsidRPr="00127912">
              <w:rPr>
                <w:sz w:val="28"/>
                <w:szCs w:val="28"/>
                <w:lang w:eastAsia="ar-SA"/>
              </w:rPr>
              <w:t>iem apliecības nav saņēmis.</w:t>
            </w:r>
          </w:p>
          <w:p w14:paraId="478AB385" w14:textId="77777777" w:rsidR="00EB6196" w:rsidRPr="00127912" w:rsidRDefault="00EB6196" w:rsidP="00593588">
            <w:pPr>
              <w:pStyle w:val="naisf"/>
              <w:tabs>
                <w:tab w:val="left" w:pos="4644"/>
              </w:tabs>
              <w:spacing w:before="0" w:after="0"/>
              <w:ind w:firstLine="0"/>
              <w:rPr>
                <w:b/>
                <w:sz w:val="28"/>
                <w:szCs w:val="28"/>
                <w:lang w:eastAsia="ar-SA"/>
              </w:rPr>
            </w:pPr>
            <w:r w:rsidRPr="00127912">
              <w:rPr>
                <w:b/>
                <w:sz w:val="28"/>
                <w:szCs w:val="28"/>
                <w:lang w:eastAsia="ar-SA"/>
              </w:rPr>
              <w:lastRenderedPageBreak/>
              <w:t xml:space="preserve">Izdienas pensiju </w:t>
            </w:r>
            <w:r w:rsidR="00290675" w:rsidRPr="00127912">
              <w:rPr>
                <w:b/>
                <w:sz w:val="28"/>
                <w:szCs w:val="28"/>
                <w:lang w:eastAsia="ar-SA"/>
              </w:rPr>
              <w:t xml:space="preserve">saņemšanas </w:t>
            </w:r>
            <w:r w:rsidRPr="00127912">
              <w:rPr>
                <w:b/>
                <w:sz w:val="28"/>
                <w:szCs w:val="28"/>
                <w:lang w:eastAsia="ar-SA"/>
              </w:rPr>
              <w:t xml:space="preserve">sadalījums pa gadiem: </w:t>
            </w:r>
          </w:p>
          <w:tbl>
            <w:tblPr>
              <w:tblStyle w:val="TableGrid"/>
              <w:tblW w:w="0" w:type="auto"/>
              <w:tblLook w:val="04A0" w:firstRow="1" w:lastRow="0" w:firstColumn="1" w:lastColumn="0" w:noHBand="0" w:noVBand="1"/>
            </w:tblPr>
            <w:tblGrid>
              <w:gridCol w:w="1602"/>
              <w:gridCol w:w="3245"/>
            </w:tblGrid>
            <w:tr w:rsidR="00EB6196" w:rsidRPr="00127912" w14:paraId="478AB388" w14:textId="77777777" w:rsidTr="000B20C8">
              <w:tc>
                <w:tcPr>
                  <w:tcW w:w="1602" w:type="dxa"/>
                </w:tcPr>
                <w:p w14:paraId="478AB386" w14:textId="77777777" w:rsidR="00EB6196" w:rsidRPr="00127912" w:rsidRDefault="00290675" w:rsidP="00290675">
                  <w:pPr>
                    <w:pStyle w:val="naisf"/>
                    <w:tabs>
                      <w:tab w:val="left" w:pos="4644"/>
                    </w:tabs>
                    <w:spacing w:before="0" w:after="0"/>
                    <w:ind w:firstLine="0"/>
                    <w:jc w:val="center"/>
                    <w:rPr>
                      <w:sz w:val="28"/>
                      <w:szCs w:val="28"/>
                      <w:lang w:eastAsia="ar-SA"/>
                    </w:rPr>
                  </w:pPr>
                  <w:r w:rsidRPr="00127912">
                    <w:rPr>
                      <w:sz w:val="28"/>
                      <w:szCs w:val="28"/>
                      <w:lang w:eastAsia="ar-SA"/>
                    </w:rPr>
                    <w:t>G</w:t>
                  </w:r>
                  <w:r w:rsidR="00EB6196" w:rsidRPr="00127912">
                    <w:rPr>
                      <w:sz w:val="28"/>
                      <w:szCs w:val="28"/>
                      <w:lang w:eastAsia="ar-SA"/>
                    </w:rPr>
                    <w:t>ads</w:t>
                  </w:r>
                </w:p>
              </w:tc>
              <w:tc>
                <w:tcPr>
                  <w:tcW w:w="3245" w:type="dxa"/>
                </w:tcPr>
                <w:p w14:paraId="478AB387" w14:textId="77777777" w:rsidR="00EB6196" w:rsidRPr="00127912" w:rsidRDefault="00290675" w:rsidP="00290675">
                  <w:pPr>
                    <w:pStyle w:val="naisf"/>
                    <w:tabs>
                      <w:tab w:val="left" w:pos="4644"/>
                    </w:tabs>
                    <w:spacing w:before="0" w:after="0"/>
                    <w:ind w:left="-244" w:firstLine="244"/>
                    <w:jc w:val="center"/>
                    <w:rPr>
                      <w:sz w:val="28"/>
                      <w:szCs w:val="28"/>
                      <w:lang w:eastAsia="ar-SA"/>
                    </w:rPr>
                  </w:pPr>
                  <w:r w:rsidRPr="00127912">
                    <w:rPr>
                      <w:sz w:val="28"/>
                      <w:szCs w:val="28"/>
                      <w:lang w:eastAsia="ar-SA"/>
                    </w:rPr>
                    <w:t>P</w:t>
                  </w:r>
                  <w:r w:rsidR="00425772" w:rsidRPr="00127912">
                    <w:rPr>
                      <w:sz w:val="28"/>
                      <w:szCs w:val="28"/>
                      <w:lang w:eastAsia="ar-SA"/>
                    </w:rPr>
                    <w:t>erson</w:t>
                  </w:r>
                  <w:r w:rsidRPr="00127912">
                    <w:rPr>
                      <w:sz w:val="28"/>
                      <w:szCs w:val="28"/>
                      <w:lang w:eastAsia="ar-SA"/>
                    </w:rPr>
                    <w:t>u skaits</w:t>
                  </w:r>
                </w:p>
              </w:tc>
            </w:tr>
            <w:tr w:rsidR="00EB6196" w:rsidRPr="00127912" w14:paraId="478AB38B" w14:textId="77777777" w:rsidTr="000B20C8">
              <w:tc>
                <w:tcPr>
                  <w:tcW w:w="1602" w:type="dxa"/>
                </w:tcPr>
                <w:p w14:paraId="478AB389" w14:textId="77777777" w:rsidR="00EB6196" w:rsidRPr="00127912" w:rsidRDefault="00EB6196" w:rsidP="00425772">
                  <w:pPr>
                    <w:pStyle w:val="naisf"/>
                    <w:tabs>
                      <w:tab w:val="left" w:pos="4644"/>
                    </w:tabs>
                    <w:spacing w:before="0" w:after="0"/>
                    <w:ind w:firstLine="0"/>
                    <w:jc w:val="center"/>
                    <w:rPr>
                      <w:sz w:val="28"/>
                      <w:szCs w:val="28"/>
                      <w:lang w:eastAsia="ar-SA"/>
                    </w:rPr>
                  </w:pPr>
                  <w:r w:rsidRPr="00127912">
                    <w:rPr>
                      <w:sz w:val="28"/>
                      <w:szCs w:val="28"/>
                      <w:lang w:eastAsia="ar-SA"/>
                    </w:rPr>
                    <w:t>2008</w:t>
                  </w:r>
                </w:p>
              </w:tc>
              <w:tc>
                <w:tcPr>
                  <w:tcW w:w="3245" w:type="dxa"/>
                </w:tcPr>
                <w:p w14:paraId="478AB38A" w14:textId="77777777" w:rsidR="00EB6196" w:rsidRPr="00127912" w:rsidRDefault="00EB6196" w:rsidP="00425772">
                  <w:pPr>
                    <w:pStyle w:val="naisf"/>
                    <w:tabs>
                      <w:tab w:val="left" w:pos="4644"/>
                    </w:tabs>
                    <w:spacing w:before="0" w:after="0"/>
                    <w:ind w:left="-244" w:firstLine="244"/>
                    <w:jc w:val="center"/>
                    <w:rPr>
                      <w:sz w:val="28"/>
                      <w:szCs w:val="28"/>
                      <w:lang w:eastAsia="ar-SA"/>
                    </w:rPr>
                  </w:pPr>
                  <w:r w:rsidRPr="00127912">
                    <w:rPr>
                      <w:sz w:val="28"/>
                      <w:szCs w:val="28"/>
                      <w:lang w:eastAsia="ar-SA"/>
                    </w:rPr>
                    <w:t>3</w:t>
                  </w:r>
                </w:p>
              </w:tc>
            </w:tr>
            <w:tr w:rsidR="00EB6196" w:rsidRPr="00127912" w14:paraId="478AB38E" w14:textId="77777777" w:rsidTr="000B20C8">
              <w:tc>
                <w:tcPr>
                  <w:tcW w:w="1602" w:type="dxa"/>
                </w:tcPr>
                <w:p w14:paraId="478AB38C" w14:textId="77777777" w:rsidR="00EB6196" w:rsidRPr="00127912" w:rsidRDefault="00EB6196" w:rsidP="00425772">
                  <w:pPr>
                    <w:pStyle w:val="naisf"/>
                    <w:tabs>
                      <w:tab w:val="left" w:pos="4644"/>
                    </w:tabs>
                    <w:spacing w:before="0" w:after="0"/>
                    <w:ind w:firstLine="0"/>
                    <w:jc w:val="center"/>
                    <w:rPr>
                      <w:sz w:val="28"/>
                      <w:szCs w:val="28"/>
                      <w:lang w:eastAsia="ar-SA"/>
                    </w:rPr>
                  </w:pPr>
                  <w:r w:rsidRPr="00127912">
                    <w:rPr>
                      <w:sz w:val="28"/>
                      <w:szCs w:val="28"/>
                      <w:lang w:eastAsia="ar-SA"/>
                    </w:rPr>
                    <w:t>2009</w:t>
                  </w:r>
                </w:p>
              </w:tc>
              <w:tc>
                <w:tcPr>
                  <w:tcW w:w="3245" w:type="dxa"/>
                </w:tcPr>
                <w:p w14:paraId="478AB38D" w14:textId="77777777" w:rsidR="00EB6196" w:rsidRPr="00127912" w:rsidRDefault="00EB6196" w:rsidP="00425772">
                  <w:pPr>
                    <w:pStyle w:val="naisf"/>
                    <w:tabs>
                      <w:tab w:val="left" w:pos="4644"/>
                    </w:tabs>
                    <w:spacing w:before="0" w:after="0"/>
                    <w:ind w:left="-244" w:firstLine="244"/>
                    <w:jc w:val="center"/>
                    <w:rPr>
                      <w:sz w:val="28"/>
                      <w:szCs w:val="28"/>
                      <w:lang w:eastAsia="ar-SA"/>
                    </w:rPr>
                  </w:pPr>
                  <w:r w:rsidRPr="00127912">
                    <w:rPr>
                      <w:sz w:val="28"/>
                      <w:szCs w:val="28"/>
                      <w:lang w:eastAsia="ar-SA"/>
                    </w:rPr>
                    <w:t>10</w:t>
                  </w:r>
                </w:p>
              </w:tc>
            </w:tr>
            <w:tr w:rsidR="00EB6196" w:rsidRPr="00127912" w14:paraId="478AB391" w14:textId="77777777" w:rsidTr="000B20C8">
              <w:tc>
                <w:tcPr>
                  <w:tcW w:w="1602" w:type="dxa"/>
                </w:tcPr>
                <w:p w14:paraId="478AB38F" w14:textId="77777777" w:rsidR="00EB6196" w:rsidRPr="00127912" w:rsidRDefault="00EB6196" w:rsidP="00425772">
                  <w:pPr>
                    <w:pStyle w:val="naisf"/>
                    <w:tabs>
                      <w:tab w:val="left" w:pos="4644"/>
                    </w:tabs>
                    <w:spacing w:before="0" w:after="0"/>
                    <w:ind w:firstLine="0"/>
                    <w:jc w:val="center"/>
                    <w:rPr>
                      <w:sz w:val="28"/>
                      <w:szCs w:val="28"/>
                      <w:lang w:eastAsia="ar-SA"/>
                    </w:rPr>
                  </w:pPr>
                  <w:r w:rsidRPr="00127912">
                    <w:rPr>
                      <w:sz w:val="28"/>
                      <w:szCs w:val="28"/>
                      <w:lang w:eastAsia="ar-SA"/>
                    </w:rPr>
                    <w:t>2010</w:t>
                  </w:r>
                </w:p>
              </w:tc>
              <w:tc>
                <w:tcPr>
                  <w:tcW w:w="3245" w:type="dxa"/>
                </w:tcPr>
                <w:p w14:paraId="478AB390" w14:textId="77777777" w:rsidR="00EB6196" w:rsidRPr="00127912" w:rsidRDefault="00EB6196" w:rsidP="00425772">
                  <w:pPr>
                    <w:pStyle w:val="naisf"/>
                    <w:tabs>
                      <w:tab w:val="left" w:pos="4644"/>
                    </w:tabs>
                    <w:spacing w:before="0" w:after="0"/>
                    <w:ind w:left="-244" w:firstLine="244"/>
                    <w:jc w:val="center"/>
                    <w:rPr>
                      <w:sz w:val="28"/>
                      <w:szCs w:val="28"/>
                      <w:lang w:eastAsia="ar-SA"/>
                    </w:rPr>
                  </w:pPr>
                  <w:r w:rsidRPr="00127912">
                    <w:rPr>
                      <w:sz w:val="28"/>
                      <w:szCs w:val="28"/>
                      <w:lang w:eastAsia="ar-SA"/>
                    </w:rPr>
                    <w:t>3</w:t>
                  </w:r>
                </w:p>
              </w:tc>
            </w:tr>
            <w:tr w:rsidR="00EB6196" w:rsidRPr="00127912" w14:paraId="478AB394" w14:textId="77777777" w:rsidTr="000B20C8">
              <w:tc>
                <w:tcPr>
                  <w:tcW w:w="1602" w:type="dxa"/>
                </w:tcPr>
                <w:p w14:paraId="478AB392" w14:textId="77777777" w:rsidR="00EB6196" w:rsidRPr="00127912" w:rsidRDefault="00EB6196" w:rsidP="00425772">
                  <w:pPr>
                    <w:pStyle w:val="naisf"/>
                    <w:tabs>
                      <w:tab w:val="left" w:pos="4644"/>
                    </w:tabs>
                    <w:spacing w:before="0" w:after="0"/>
                    <w:ind w:firstLine="0"/>
                    <w:jc w:val="center"/>
                    <w:rPr>
                      <w:sz w:val="28"/>
                      <w:szCs w:val="28"/>
                      <w:lang w:eastAsia="ar-SA"/>
                    </w:rPr>
                  </w:pPr>
                  <w:r w:rsidRPr="00127912">
                    <w:rPr>
                      <w:sz w:val="28"/>
                      <w:szCs w:val="28"/>
                      <w:lang w:eastAsia="ar-SA"/>
                    </w:rPr>
                    <w:t>2011</w:t>
                  </w:r>
                </w:p>
              </w:tc>
              <w:tc>
                <w:tcPr>
                  <w:tcW w:w="3245" w:type="dxa"/>
                </w:tcPr>
                <w:p w14:paraId="478AB393" w14:textId="77777777" w:rsidR="00EB6196" w:rsidRPr="00127912" w:rsidRDefault="00EB6196" w:rsidP="00425772">
                  <w:pPr>
                    <w:pStyle w:val="naisf"/>
                    <w:tabs>
                      <w:tab w:val="left" w:pos="4644"/>
                    </w:tabs>
                    <w:spacing w:before="0" w:after="0"/>
                    <w:ind w:left="-244" w:firstLine="244"/>
                    <w:jc w:val="center"/>
                    <w:rPr>
                      <w:sz w:val="28"/>
                      <w:szCs w:val="28"/>
                      <w:lang w:eastAsia="ar-SA"/>
                    </w:rPr>
                  </w:pPr>
                  <w:r w:rsidRPr="00127912">
                    <w:rPr>
                      <w:sz w:val="28"/>
                      <w:szCs w:val="28"/>
                      <w:lang w:eastAsia="ar-SA"/>
                    </w:rPr>
                    <w:t>3</w:t>
                  </w:r>
                </w:p>
              </w:tc>
            </w:tr>
            <w:tr w:rsidR="00EB6196" w:rsidRPr="00127912" w14:paraId="478AB397" w14:textId="77777777" w:rsidTr="000B20C8">
              <w:tc>
                <w:tcPr>
                  <w:tcW w:w="1602" w:type="dxa"/>
                </w:tcPr>
                <w:p w14:paraId="478AB395" w14:textId="77777777" w:rsidR="00EB6196" w:rsidRPr="00127912" w:rsidRDefault="00EB6196" w:rsidP="00425772">
                  <w:pPr>
                    <w:pStyle w:val="naisf"/>
                    <w:tabs>
                      <w:tab w:val="left" w:pos="4644"/>
                    </w:tabs>
                    <w:spacing w:before="0" w:after="0"/>
                    <w:ind w:firstLine="0"/>
                    <w:jc w:val="center"/>
                    <w:rPr>
                      <w:sz w:val="28"/>
                      <w:szCs w:val="28"/>
                      <w:lang w:eastAsia="ar-SA"/>
                    </w:rPr>
                  </w:pPr>
                  <w:r w:rsidRPr="00127912">
                    <w:rPr>
                      <w:sz w:val="28"/>
                      <w:szCs w:val="28"/>
                      <w:lang w:eastAsia="ar-SA"/>
                    </w:rPr>
                    <w:t>201</w:t>
                  </w:r>
                  <w:r w:rsidR="00B62247" w:rsidRPr="00127912">
                    <w:rPr>
                      <w:sz w:val="28"/>
                      <w:szCs w:val="28"/>
                      <w:lang w:eastAsia="ar-SA"/>
                    </w:rPr>
                    <w:t>2</w:t>
                  </w:r>
                </w:p>
              </w:tc>
              <w:tc>
                <w:tcPr>
                  <w:tcW w:w="3245" w:type="dxa"/>
                </w:tcPr>
                <w:p w14:paraId="478AB396" w14:textId="77777777" w:rsidR="00EB6196" w:rsidRPr="00127912" w:rsidRDefault="00EB6196" w:rsidP="00425772">
                  <w:pPr>
                    <w:pStyle w:val="naisf"/>
                    <w:tabs>
                      <w:tab w:val="left" w:pos="4644"/>
                    </w:tabs>
                    <w:spacing w:before="0" w:after="0"/>
                    <w:ind w:left="-244" w:firstLine="244"/>
                    <w:jc w:val="center"/>
                    <w:rPr>
                      <w:sz w:val="28"/>
                      <w:szCs w:val="28"/>
                      <w:lang w:eastAsia="ar-SA"/>
                    </w:rPr>
                  </w:pPr>
                  <w:r w:rsidRPr="00127912">
                    <w:rPr>
                      <w:sz w:val="28"/>
                      <w:szCs w:val="28"/>
                      <w:lang w:eastAsia="ar-SA"/>
                    </w:rPr>
                    <w:t>3</w:t>
                  </w:r>
                </w:p>
              </w:tc>
            </w:tr>
            <w:tr w:rsidR="00B62247" w:rsidRPr="00127912" w14:paraId="478AB39A" w14:textId="77777777" w:rsidTr="000B20C8">
              <w:tc>
                <w:tcPr>
                  <w:tcW w:w="1602" w:type="dxa"/>
                </w:tcPr>
                <w:p w14:paraId="478AB398" w14:textId="77777777" w:rsidR="00B62247" w:rsidRPr="00127912" w:rsidRDefault="00B62247" w:rsidP="00425772">
                  <w:pPr>
                    <w:pStyle w:val="naisf"/>
                    <w:tabs>
                      <w:tab w:val="left" w:pos="4644"/>
                    </w:tabs>
                    <w:spacing w:before="0" w:after="0"/>
                    <w:ind w:firstLine="0"/>
                    <w:jc w:val="center"/>
                    <w:rPr>
                      <w:sz w:val="28"/>
                      <w:szCs w:val="28"/>
                      <w:lang w:eastAsia="ar-SA"/>
                    </w:rPr>
                  </w:pPr>
                  <w:r w:rsidRPr="00127912">
                    <w:rPr>
                      <w:sz w:val="28"/>
                      <w:szCs w:val="28"/>
                      <w:lang w:eastAsia="ar-SA"/>
                    </w:rPr>
                    <w:t>2013</w:t>
                  </w:r>
                </w:p>
              </w:tc>
              <w:tc>
                <w:tcPr>
                  <w:tcW w:w="3245" w:type="dxa"/>
                </w:tcPr>
                <w:p w14:paraId="478AB399" w14:textId="77777777" w:rsidR="00B62247" w:rsidRPr="00127912" w:rsidRDefault="00B62247" w:rsidP="00425772">
                  <w:pPr>
                    <w:pStyle w:val="naisf"/>
                    <w:tabs>
                      <w:tab w:val="left" w:pos="4644"/>
                    </w:tabs>
                    <w:spacing w:before="0" w:after="0"/>
                    <w:ind w:left="-244" w:firstLine="244"/>
                    <w:jc w:val="center"/>
                    <w:rPr>
                      <w:sz w:val="28"/>
                      <w:szCs w:val="28"/>
                      <w:lang w:eastAsia="ar-SA"/>
                    </w:rPr>
                  </w:pPr>
                  <w:r w:rsidRPr="00127912">
                    <w:rPr>
                      <w:sz w:val="28"/>
                      <w:szCs w:val="28"/>
                      <w:lang w:eastAsia="ar-SA"/>
                    </w:rPr>
                    <w:t>2 (plānots)</w:t>
                  </w:r>
                </w:p>
              </w:tc>
            </w:tr>
            <w:tr w:rsidR="00B62247" w:rsidRPr="00127912" w14:paraId="478AB39D" w14:textId="77777777" w:rsidTr="000B20C8">
              <w:tc>
                <w:tcPr>
                  <w:tcW w:w="1602" w:type="dxa"/>
                </w:tcPr>
                <w:p w14:paraId="478AB39B" w14:textId="77777777" w:rsidR="00B62247" w:rsidRPr="00127912" w:rsidRDefault="00B62247" w:rsidP="00425772">
                  <w:pPr>
                    <w:pStyle w:val="naisf"/>
                    <w:tabs>
                      <w:tab w:val="left" w:pos="4644"/>
                    </w:tabs>
                    <w:spacing w:before="0" w:after="0"/>
                    <w:ind w:firstLine="0"/>
                    <w:jc w:val="center"/>
                    <w:rPr>
                      <w:sz w:val="28"/>
                      <w:szCs w:val="28"/>
                      <w:lang w:eastAsia="ar-SA"/>
                    </w:rPr>
                  </w:pPr>
                  <w:r w:rsidRPr="00127912">
                    <w:rPr>
                      <w:sz w:val="28"/>
                      <w:szCs w:val="28"/>
                      <w:lang w:eastAsia="ar-SA"/>
                    </w:rPr>
                    <w:t>2014</w:t>
                  </w:r>
                </w:p>
              </w:tc>
              <w:tc>
                <w:tcPr>
                  <w:tcW w:w="3245" w:type="dxa"/>
                </w:tcPr>
                <w:p w14:paraId="478AB39C" w14:textId="77777777" w:rsidR="00B62247" w:rsidRPr="00127912" w:rsidRDefault="00B62247" w:rsidP="00425772">
                  <w:pPr>
                    <w:pStyle w:val="naisf"/>
                    <w:tabs>
                      <w:tab w:val="left" w:pos="4644"/>
                    </w:tabs>
                    <w:spacing w:before="0" w:after="0"/>
                    <w:ind w:left="-244" w:firstLine="244"/>
                    <w:jc w:val="center"/>
                    <w:rPr>
                      <w:sz w:val="28"/>
                      <w:szCs w:val="28"/>
                      <w:lang w:eastAsia="ar-SA"/>
                    </w:rPr>
                  </w:pPr>
                  <w:r w:rsidRPr="00127912">
                    <w:rPr>
                      <w:sz w:val="28"/>
                      <w:szCs w:val="28"/>
                      <w:lang w:eastAsia="ar-SA"/>
                    </w:rPr>
                    <w:t>6 (plānots)</w:t>
                  </w:r>
                </w:p>
              </w:tc>
            </w:tr>
            <w:tr w:rsidR="00B62247" w:rsidRPr="00127912" w14:paraId="478AB3A0" w14:textId="77777777" w:rsidTr="000B20C8">
              <w:tc>
                <w:tcPr>
                  <w:tcW w:w="1602" w:type="dxa"/>
                </w:tcPr>
                <w:p w14:paraId="478AB39E" w14:textId="77777777" w:rsidR="00B62247" w:rsidRPr="00127912" w:rsidRDefault="00B62247" w:rsidP="00425772">
                  <w:pPr>
                    <w:pStyle w:val="naisf"/>
                    <w:tabs>
                      <w:tab w:val="left" w:pos="4644"/>
                    </w:tabs>
                    <w:spacing w:before="0" w:after="0"/>
                    <w:ind w:firstLine="0"/>
                    <w:jc w:val="center"/>
                    <w:rPr>
                      <w:sz w:val="28"/>
                      <w:szCs w:val="28"/>
                      <w:lang w:eastAsia="ar-SA"/>
                    </w:rPr>
                  </w:pPr>
                  <w:r w:rsidRPr="00127912">
                    <w:rPr>
                      <w:sz w:val="28"/>
                      <w:szCs w:val="28"/>
                      <w:lang w:eastAsia="ar-SA"/>
                    </w:rPr>
                    <w:t>2015</w:t>
                  </w:r>
                </w:p>
              </w:tc>
              <w:tc>
                <w:tcPr>
                  <w:tcW w:w="3245" w:type="dxa"/>
                </w:tcPr>
                <w:p w14:paraId="478AB39F" w14:textId="77777777" w:rsidR="00B62247" w:rsidRPr="00127912" w:rsidRDefault="00B62247" w:rsidP="00425772">
                  <w:pPr>
                    <w:pStyle w:val="naisf"/>
                    <w:tabs>
                      <w:tab w:val="left" w:pos="4644"/>
                    </w:tabs>
                    <w:spacing w:before="0" w:after="0"/>
                    <w:ind w:left="-244" w:firstLine="244"/>
                    <w:jc w:val="center"/>
                    <w:rPr>
                      <w:sz w:val="28"/>
                      <w:szCs w:val="28"/>
                      <w:lang w:eastAsia="ar-SA"/>
                    </w:rPr>
                  </w:pPr>
                  <w:r w:rsidRPr="00127912">
                    <w:rPr>
                      <w:sz w:val="28"/>
                      <w:szCs w:val="28"/>
                      <w:lang w:eastAsia="ar-SA"/>
                    </w:rPr>
                    <w:t>5 (plānots)</w:t>
                  </w:r>
                </w:p>
              </w:tc>
            </w:tr>
            <w:tr w:rsidR="001C03DD" w:rsidRPr="00127912" w14:paraId="478AB3A3" w14:textId="77777777" w:rsidTr="000B20C8">
              <w:tc>
                <w:tcPr>
                  <w:tcW w:w="1602" w:type="dxa"/>
                </w:tcPr>
                <w:p w14:paraId="478AB3A1" w14:textId="77777777" w:rsidR="001C03DD" w:rsidRPr="00127912" w:rsidRDefault="001C03DD" w:rsidP="00425772">
                  <w:pPr>
                    <w:pStyle w:val="naisf"/>
                    <w:tabs>
                      <w:tab w:val="left" w:pos="4644"/>
                    </w:tabs>
                    <w:spacing w:before="0" w:after="0"/>
                    <w:ind w:firstLine="0"/>
                    <w:jc w:val="center"/>
                    <w:rPr>
                      <w:sz w:val="28"/>
                      <w:szCs w:val="28"/>
                      <w:lang w:eastAsia="ar-SA"/>
                    </w:rPr>
                  </w:pPr>
                  <w:r w:rsidRPr="00127912">
                    <w:rPr>
                      <w:sz w:val="28"/>
                      <w:szCs w:val="28"/>
                      <w:lang w:eastAsia="ar-SA"/>
                    </w:rPr>
                    <w:t>2016</w:t>
                  </w:r>
                </w:p>
              </w:tc>
              <w:tc>
                <w:tcPr>
                  <w:tcW w:w="3245" w:type="dxa"/>
                </w:tcPr>
                <w:p w14:paraId="478AB3A2" w14:textId="77777777" w:rsidR="001C03DD" w:rsidRPr="00127912" w:rsidRDefault="00892312" w:rsidP="00425772">
                  <w:pPr>
                    <w:pStyle w:val="naisf"/>
                    <w:tabs>
                      <w:tab w:val="left" w:pos="4644"/>
                    </w:tabs>
                    <w:spacing w:before="0" w:after="0"/>
                    <w:ind w:left="-244" w:firstLine="244"/>
                    <w:jc w:val="center"/>
                    <w:rPr>
                      <w:sz w:val="28"/>
                      <w:szCs w:val="28"/>
                      <w:lang w:eastAsia="ar-SA"/>
                    </w:rPr>
                  </w:pPr>
                  <w:r w:rsidRPr="00127912">
                    <w:rPr>
                      <w:sz w:val="28"/>
                      <w:szCs w:val="28"/>
                      <w:lang w:eastAsia="ar-SA"/>
                    </w:rPr>
                    <w:t xml:space="preserve">4 </w:t>
                  </w:r>
                  <w:r w:rsidR="001C03DD" w:rsidRPr="00127912">
                    <w:rPr>
                      <w:sz w:val="28"/>
                      <w:szCs w:val="28"/>
                      <w:lang w:eastAsia="ar-SA"/>
                    </w:rPr>
                    <w:t xml:space="preserve">(plānots) </w:t>
                  </w:r>
                </w:p>
              </w:tc>
            </w:tr>
          </w:tbl>
          <w:p w14:paraId="478AB3A4" w14:textId="77777777" w:rsidR="0094745F" w:rsidRPr="00127912" w:rsidRDefault="000F15A0" w:rsidP="004972F9">
            <w:pPr>
              <w:pStyle w:val="naisf"/>
              <w:tabs>
                <w:tab w:val="left" w:pos="4644"/>
              </w:tabs>
              <w:spacing w:before="0" w:after="0"/>
              <w:ind w:firstLine="0"/>
              <w:rPr>
                <w:b/>
                <w:sz w:val="28"/>
                <w:szCs w:val="28"/>
              </w:rPr>
            </w:pPr>
            <w:r w:rsidRPr="00127912">
              <w:rPr>
                <w:b/>
                <w:sz w:val="28"/>
                <w:szCs w:val="28"/>
              </w:rPr>
              <w:t xml:space="preserve">                                      Kopā: 39 person</w:t>
            </w:r>
            <w:r w:rsidR="00462CDA" w:rsidRPr="00127912">
              <w:rPr>
                <w:b/>
                <w:sz w:val="28"/>
                <w:szCs w:val="28"/>
              </w:rPr>
              <w:t>ām</w:t>
            </w:r>
          </w:p>
          <w:p w14:paraId="478AB3A5" w14:textId="77777777" w:rsidR="001C03DD" w:rsidRPr="00127912" w:rsidRDefault="0094745F" w:rsidP="000F15A0">
            <w:pPr>
              <w:pStyle w:val="naisf"/>
              <w:tabs>
                <w:tab w:val="left" w:pos="4644"/>
              </w:tabs>
              <w:spacing w:before="0" w:after="0"/>
              <w:ind w:firstLine="0"/>
              <w:rPr>
                <w:color w:val="000000" w:themeColor="text1"/>
                <w:sz w:val="28"/>
                <w:szCs w:val="28"/>
                <w:lang w:eastAsia="ar-SA"/>
              </w:rPr>
            </w:pPr>
            <w:r w:rsidRPr="00127912">
              <w:rPr>
                <w:sz w:val="28"/>
                <w:szCs w:val="28"/>
              </w:rPr>
              <w:t xml:space="preserve">Līdz ar to </w:t>
            </w:r>
            <w:r w:rsidR="00892312" w:rsidRPr="00127912">
              <w:rPr>
                <w:sz w:val="28"/>
                <w:szCs w:val="28"/>
              </w:rPr>
              <w:t xml:space="preserve">prognozējams, ka </w:t>
            </w:r>
            <w:r w:rsidRPr="00127912">
              <w:rPr>
                <w:sz w:val="28"/>
                <w:szCs w:val="28"/>
              </w:rPr>
              <w:t>2014.gad</w:t>
            </w:r>
            <w:r w:rsidR="00892312" w:rsidRPr="00127912">
              <w:rPr>
                <w:sz w:val="28"/>
                <w:szCs w:val="28"/>
              </w:rPr>
              <w:t xml:space="preserve">ā </w:t>
            </w:r>
            <w:r w:rsidR="000F15A0" w:rsidRPr="00127912">
              <w:rPr>
                <w:sz w:val="28"/>
                <w:szCs w:val="28"/>
              </w:rPr>
              <w:t xml:space="preserve">tiks izsniegtas 30 apliecības, 2015.gadā apliecības būs nepieciešamas 5 personām, 2016.gadā 4 personām, </w:t>
            </w:r>
            <w:r w:rsidRPr="00127912">
              <w:rPr>
                <w:sz w:val="28"/>
                <w:szCs w:val="28"/>
              </w:rPr>
              <w:t xml:space="preserve">un izdevumi par apliecību izgatavošanu </w:t>
            </w:r>
            <w:r w:rsidR="00640A25" w:rsidRPr="00127912">
              <w:rPr>
                <w:sz w:val="28"/>
                <w:szCs w:val="28"/>
              </w:rPr>
              <w:t xml:space="preserve">laikā no 2014.-2016.gadam </w:t>
            </w:r>
            <w:r w:rsidRPr="00127912">
              <w:rPr>
                <w:sz w:val="28"/>
                <w:szCs w:val="28"/>
              </w:rPr>
              <w:t xml:space="preserve">būs Ls </w:t>
            </w:r>
            <w:r w:rsidR="000F15A0" w:rsidRPr="00127912">
              <w:rPr>
                <w:sz w:val="28"/>
                <w:szCs w:val="28"/>
              </w:rPr>
              <w:t xml:space="preserve">3,12 </w:t>
            </w:r>
            <w:r w:rsidRPr="00127912">
              <w:rPr>
                <w:sz w:val="28"/>
                <w:szCs w:val="28"/>
              </w:rPr>
              <w:t>(Ls</w:t>
            </w:r>
            <w:r w:rsidR="000F15A0" w:rsidRPr="00127912">
              <w:rPr>
                <w:sz w:val="28"/>
                <w:szCs w:val="28"/>
              </w:rPr>
              <w:t xml:space="preserve"> </w:t>
            </w:r>
            <w:r w:rsidRPr="00127912">
              <w:rPr>
                <w:sz w:val="28"/>
                <w:szCs w:val="28"/>
              </w:rPr>
              <w:t>0,08 x</w:t>
            </w:r>
            <w:r w:rsidR="000F15A0" w:rsidRPr="00127912">
              <w:rPr>
                <w:sz w:val="28"/>
                <w:szCs w:val="28"/>
              </w:rPr>
              <w:t xml:space="preserve"> 39 </w:t>
            </w:r>
            <w:r w:rsidRPr="00127912">
              <w:rPr>
                <w:sz w:val="28"/>
                <w:szCs w:val="28"/>
              </w:rPr>
              <w:t>gab.)</w:t>
            </w:r>
            <w:r w:rsidR="00640A25" w:rsidRPr="00127912">
              <w:rPr>
                <w:sz w:val="28"/>
                <w:szCs w:val="28"/>
              </w:rPr>
              <w:t>, tai skaitā 2014.gadā 2,4 Ls, 2015.gadā 0,40 Ls, 2016.gadā 0,32 Ls</w:t>
            </w:r>
            <w:r w:rsidRPr="00127912">
              <w:rPr>
                <w:sz w:val="28"/>
                <w:szCs w:val="28"/>
              </w:rPr>
              <w:t>.</w:t>
            </w:r>
          </w:p>
        </w:tc>
      </w:tr>
      <w:tr w:rsidR="006D061C" w:rsidRPr="00127912" w14:paraId="478AB3A9" w14:textId="77777777" w:rsidTr="000B20C8">
        <w:trPr>
          <w:jc w:val="center"/>
        </w:trPr>
        <w:tc>
          <w:tcPr>
            <w:tcW w:w="2115" w:type="dxa"/>
            <w:tcBorders>
              <w:top w:val="single" w:sz="4" w:space="0" w:color="auto"/>
              <w:left w:val="single" w:sz="4" w:space="0" w:color="auto"/>
              <w:bottom w:val="single" w:sz="4" w:space="0" w:color="auto"/>
              <w:right w:val="single" w:sz="4" w:space="0" w:color="auto"/>
            </w:tcBorders>
            <w:hideMark/>
          </w:tcPr>
          <w:p w14:paraId="478AB3A7" w14:textId="77777777" w:rsidR="006D061C" w:rsidRPr="00127912" w:rsidRDefault="006D061C" w:rsidP="00964706">
            <w:pPr>
              <w:suppressAutoHyphens/>
              <w:spacing w:after="0" w:line="240" w:lineRule="auto"/>
              <w:jc w:val="both"/>
              <w:rPr>
                <w:rFonts w:ascii="Times New Roman" w:hAnsi="Times New Roman" w:cs="Times New Roman"/>
                <w:sz w:val="28"/>
                <w:szCs w:val="28"/>
                <w:lang w:eastAsia="ar-SA"/>
              </w:rPr>
            </w:pPr>
            <w:r w:rsidRPr="00127912">
              <w:rPr>
                <w:rFonts w:ascii="Times New Roman" w:hAnsi="Times New Roman" w:cs="Times New Roman"/>
                <w:sz w:val="28"/>
                <w:szCs w:val="28"/>
              </w:rPr>
              <w:lastRenderedPageBreak/>
              <w:t>7. Cita informācija</w:t>
            </w:r>
          </w:p>
        </w:tc>
        <w:tc>
          <w:tcPr>
            <w:tcW w:w="7560" w:type="dxa"/>
            <w:gridSpan w:val="5"/>
            <w:tcBorders>
              <w:top w:val="single" w:sz="4" w:space="0" w:color="auto"/>
              <w:left w:val="single" w:sz="4" w:space="0" w:color="auto"/>
              <w:bottom w:val="single" w:sz="4" w:space="0" w:color="auto"/>
              <w:right w:val="single" w:sz="4" w:space="0" w:color="auto"/>
            </w:tcBorders>
          </w:tcPr>
          <w:p w14:paraId="478AB3A8" w14:textId="4C488B7F" w:rsidR="00160589" w:rsidRPr="00127912" w:rsidRDefault="0012281F" w:rsidP="00B62247">
            <w:pPr>
              <w:pStyle w:val="naisf"/>
              <w:tabs>
                <w:tab w:val="left" w:pos="4644"/>
              </w:tabs>
              <w:spacing w:before="0" w:after="0"/>
              <w:ind w:firstLine="0"/>
              <w:rPr>
                <w:sz w:val="28"/>
                <w:szCs w:val="28"/>
                <w:lang w:eastAsia="ar-SA"/>
              </w:rPr>
            </w:pPr>
            <w:r w:rsidRPr="00127912">
              <w:rPr>
                <w:sz w:val="28"/>
                <w:szCs w:val="28"/>
              </w:rPr>
              <w:t>A</w:t>
            </w:r>
            <w:r w:rsidR="00646E61" w:rsidRPr="00127912">
              <w:rPr>
                <w:sz w:val="28"/>
                <w:szCs w:val="28"/>
              </w:rPr>
              <w:t>pliecīb</w:t>
            </w:r>
            <w:r w:rsidRPr="00127912">
              <w:rPr>
                <w:sz w:val="28"/>
                <w:szCs w:val="28"/>
              </w:rPr>
              <w:t>u</w:t>
            </w:r>
            <w:r w:rsidR="00646E61" w:rsidRPr="00127912">
              <w:rPr>
                <w:sz w:val="28"/>
                <w:szCs w:val="28"/>
              </w:rPr>
              <w:t xml:space="preserve"> izgatavošana un izsniegšana 201</w:t>
            </w:r>
            <w:r w:rsidR="00B62247" w:rsidRPr="00127912">
              <w:rPr>
                <w:sz w:val="28"/>
                <w:szCs w:val="28"/>
              </w:rPr>
              <w:t>4</w:t>
            </w:r>
            <w:r w:rsidR="00646E61" w:rsidRPr="00127912">
              <w:rPr>
                <w:sz w:val="28"/>
                <w:szCs w:val="28"/>
              </w:rPr>
              <w:t xml:space="preserve">.gadā un turpmākajos gados tiks nodrošināta valsts sociālās apdrošināšanas speciālā budžeta apakšprogrammā 04.05.00 </w:t>
            </w:r>
            <w:r w:rsidR="00D978A7" w:rsidRPr="00127912">
              <w:rPr>
                <w:sz w:val="28"/>
                <w:szCs w:val="28"/>
              </w:rPr>
              <w:t>"</w:t>
            </w:r>
            <w:r w:rsidR="00646E61" w:rsidRPr="00127912">
              <w:rPr>
                <w:sz w:val="28"/>
                <w:szCs w:val="28"/>
              </w:rPr>
              <w:t>Valsts sociālās apdrošināšanas aģentūras speciālais budžets</w:t>
            </w:r>
            <w:r w:rsidR="00D978A7" w:rsidRPr="00127912">
              <w:rPr>
                <w:sz w:val="28"/>
                <w:szCs w:val="28"/>
              </w:rPr>
              <w:t>"</w:t>
            </w:r>
            <w:r w:rsidR="00646E61" w:rsidRPr="00127912">
              <w:rPr>
                <w:sz w:val="28"/>
                <w:szCs w:val="28"/>
              </w:rPr>
              <w:t xml:space="preserve"> piešķirto līdzekļu ietvaros.</w:t>
            </w:r>
          </w:p>
        </w:tc>
      </w:tr>
    </w:tbl>
    <w:p w14:paraId="5BA7DBB2" w14:textId="77777777" w:rsidR="0084677D" w:rsidRPr="00127912" w:rsidRDefault="0084677D" w:rsidP="00B1583E">
      <w:pPr>
        <w:pStyle w:val="naisf"/>
        <w:tabs>
          <w:tab w:val="left" w:pos="5084"/>
        </w:tabs>
        <w:spacing w:before="0" w:after="0"/>
        <w:ind w:firstLine="374"/>
        <w:jc w:val="left"/>
        <w:rPr>
          <w:b/>
          <w:sz w:val="28"/>
          <w:szCs w:val="28"/>
        </w:rPr>
      </w:pP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2254"/>
        <w:gridCol w:w="6828"/>
      </w:tblGrid>
      <w:tr w:rsidR="00A10081" w:rsidRPr="00127912" w14:paraId="478AB3AC" w14:textId="77777777" w:rsidTr="00BC218F">
        <w:tc>
          <w:tcPr>
            <w:tcW w:w="9644" w:type="dxa"/>
            <w:gridSpan w:val="3"/>
            <w:tcBorders>
              <w:top w:val="single" w:sz="4" w:space="0" w:color="auto"/>
              <w:left w:val="single" w:sz="4" w:space="0" w:color="auto"/>
              <w:bottom w:val="single" w:sz="4" w:space="0" w:color="auto"/>
              <w:right w:val="single" w:sz="4" w:space="0" w:color="auto"/>
            </w:tcBorders>
            <w:vAlign w:val="center"/>
            <w:hideMark/>
          </w:tcPr>
          <w:p w14:paraId="478AB3AB" w14:textId="77777777" w:rsidR="00A10081" w:rsidRPr="00127912" w:rsidRDefault="00A10081" w:rsidP="00A10081">
            <w:pPr>
              <w:pStyle w:val="naisnod"/>
              <w:spacing w:before="0" w:after="0"/>
              <w:rPr>
                <w:sz w:val="28"/>
                <w:szCs w:val="28"/>
              </w:rPr>
            </w:pPr>
            <w:r w:rsidRPr="00127912">
              <w:rPr>
                <w:sz w:val="28"/>
                <w:szCs w:val="28"/>
              </w:rPr>
              <w:t xml:space="preserve">IV. Tiesību akta projekta ietekme uz spēkā esošo tiesību normu sistēmu </w:t>
            </w:r>
          </w:p>
        </w:tc>
      </w:tr>
      <w:tr w:rsidR="00A10081" w:rsidRPr="00127912" w14:paraId="478AB3B0" w14:textId="77777777" w:rsidTr="00BC218F">
        <w:trPr>
          <w:trHeight w:val="717"/>
        </w:trPr>
        <w:tc>
          <w:tcPr>
            <w:tcW w:w="562" w:type="dxa"/>
            <w:tcBorders>
              <w:top w:val="single" w:sz="4" w:space="0" w:color="auto"/>
              <w:left w:val="single" w:sz="4" w:space="0" w:color="auto"/>
              <w:bottom w:val="single" w:sz="4" w:space="0" w:color="auto"/>
              <w:right w:val="single" w:sz="4" w:space="0" w:color="auto"/>
            </w:tcBorders>
            <w:hideMark/>
          </w:tcPr>
          <w:p w14:paraId="478AB3AD" w14:textId="77777777" w:rsidR="00A10081" w:rsidRPr="00127912" w:rsidRDefault="00A10081" w:rsidP="00D331B7">
            <w:pPr>
              <w:pStyle w:val="naiskr"/>
              <w:spacing w:before="0" w:after="0"/>
              <w:rPr>
                <w:sz w:val="28"/>
                <w:szCs w:val="28"/>
              </w:rPr>
            </w:pPr>
            <w:r w:rsidRPr="00127912">
              <w:rPr>
                <w:sz w:val="28"/>
                <w:szCs w:val="28"/>
              </w:rPr>
              <w:t>1.</w:t>
            </w:r>
          </w:p>
        </w:tc>
        <w:tc>
          <w:tcPr>
            <w:tcW w:w="2254" w:type="dxa"/>
            <w:tcBorders>
              <w:top w:val="single" w:sz="4" w:space="0" w:color="auto"/>
              <w:left w:val="single" w:sz="4" w:space="0" w:color="auto"/>
              <w:bottom w:val="single" w:sz="4" w:space="0" w:color="auto"/>
              <w:right w:val="single" w:sz="4" w:space="0" w:color="auto"/>
            </w:tcBorders>
            <w:hideMark/>
          </w:tcPr>
          <w:p w14:paraId="478AB3AE" w14:textId="77777777" w:rsidR="00A10081" w:rsidRPr="00127912" w:rsidRDefault="00A10081" w:rsidP="00A10081">
            <w:pPr>
              <w:pStyle w:val="naiskr"/>
              <w:spacing w:before="0" w:after="0"/>
              <w:ind w:hanging="10"/>
              <w:rPr>
                <w:sz w:val="28"/>
                <w:szCs w:val="28"/>
              </w:rPr>
            </w:pPr>
            <w:r w:rsidRPr="00127912">
              <w:rPr>
                <w:sz w:val="28"/>
                <w:szCs w:val="28"/>
              </w:rPr>
              <w:t xml:space="preserve">Nepieciešamie saistītie tiesību aktu projekti </w:t>
            </w:r>
          </w:p>
        </w:tc>
        <w:tc>
          <w:tcPr>
            <w:tcW w:w="6828" w:type="dxa"/>
            <w:tcBorders>
              <w:top w:val="single" w:sz="4" w:space="0" w:color="auto"/>
              <w:left w:val="single" w:sz="4" w:space="0" w:color="auto"/>
              <w:bottom w:val="single" w:sz="4" w:space="0" w:color="auto"/>
              <w:right w:val="single" w:sz="4" w:space="0" w:color="auto"/>
            </w:tcBorders>
            <w:hideMark/>
          </w:tcPr>
          <w:p w14:paraId="478AB3AF" w14:textId="77777777" w:rsidR="00F96D1B" w:rsidRPr="00127912" w:rsidRDefault="005B51F6" w:rsidP="005B51F6">
            <w:pPr>
              <w:suppressAutoHyphens/>
              <w:spacing w:line="240" w:lineRule="auto"/>
              <w:ind w:left="142" w:right="57"/>
              <w:jc w:val="both"/>
              <w:rPr>
                <w:rFonts w:ascii="Times New Roman" w:hAnsi="Times New Roman" w:cs="Times New Roman"/>
                <w:sz w:val="28"/>
                <w:szCs w:val="28"/>
              </w:rPr>
            </w:pPr>
            <w:r w:rsidRPr="00127912">
              <w:rPr>
                <w:rFonts w:ascii="Times New Roman" w:hAnsi="Times New Roman" w:cs="Times New Roman"/>
                <w:sz w:val="28"/>
                <w:szCs w:val="28"/>
              </w:rPr>
              <w:t>Pēc likumprojekta pieņemšanas Saeimā būs nepieciešams veikt grozījumus MK noteikumos Nr.46, kuru sagatavošanu nodrošinās Labklājības ministrija.</w:t>
            </w:r>
          </w:p>
        </w:tc>
      </w:tr>
      <w:tr w:rsidR="00A10081" w:rsidRPr="00127912" w14:paraId="478AB3B5" w14:textId="77777777" w:rsidTr="00BC218F">
        <w:trPr>
          <w:trHeight w:val="283"/>
        </w:trPr>
        <w:tc>
          <w:tcPr>
            <w:tcW w:w="562" w:type="dxa"/>
            <w:tcBorders>
              <w:top w:val="single" w:sz="4" w:space="0" w:color="auto"/>
              <w:left w:val="single" w:sz="4" w:space="0" w:color="auto"/>
              <w:bottom w:val="single" w:sz="4" w:space="0" w:color="auto"/>
              <w:right w:val="single" w:sz="4" w:space="0" w:color="auto"/>
            </w:tcBorders>
            <w:hideMark/>
          </w:tcPr>
          <w:p w14:paraId="478AB3B1" w14:textId="77777777" w:rsidR="00A10081" w:rsidRPr="00127912" w:rsidRDefault="00A10081" w:rsidP="00D331B7">
            <w:pPr>
              <w:pStyle w:val="naiskr"/>
              <w:spacing w:before="0" w:after="0"/>
              <w:rPr>
                <w:sz w:val="28"/>
                <w:szCs w:val="28"/>
              </w:rPr>
            </w:pPr>
            <w:r w:rsidRPr="00127912">
              <w:rPr>
                <w:sz w:val="28"/>
                <w:szCs w:val="28"/>
              </w:rPr>
              <w:t>2.</w:t>
            </w:r>
          </w:p>
        </w:tc>
        <w:tc>
          <w:tcPr>
            <w:tcW w:w="2254" w:type="dxa"/>
            <w:tcBorders>
              <w:top w:val="single" w:sz="4" w:space="0" w:color="auto"/>
              <w:left w:val="single" w:sz="4" w:space="0" w:color="auto"/>
              <w:bottom w:val="single" w:sz="4" w:space="0" w:color="auto"/>
              <w:right w:val="single" w:sz="4" w:space="0" w:color="auto"/>
            </w:tcBorders>
            <w:hideMark/>
          </w:tcPr>
          <w:p w14:paraId="478AB3B2" w14:textId="77777777" w:rsidR="00A10081" w:rsidRPr="00127912" w:rsidRDefault="00A10081" w:rsidP="001A1901">
            <w:pPr>
              <w:pStyle w:val="naiskr"/>
              <w:tabs>
                <w:tab w:val="left" w:pos="170"/>
              </w:tabs>
              <w:spacing w:before="0" w:after="0"/>
              <w:rPr>
                <w:sz w:val="28"/>
                <w:szCs w:val="28"/>
              </w:rPr>
            </w:pPr>
            <w:r w:rsidRPr="00127912">
              <w:rPr>
                <w:sz w:val="28"/>
                <w:szCs w:val="28"/>
              </w:rPr>
              <w:t>Cita</w:t>
            </w:r>
            <w:r w:rsidR="001A1901" w:rsidRPr="00127912">
              <w:rPr>
                <w:sz w:val="28"/>
                <w:szCs w:val="28"/>
              </w:rPr>
              <w:t xml:space="preserve"> informācija</w:t>
            </w:r>
          </w:p>
        </w:tc>
        <w:tc>
          <w:tcPr>
            <w:tcW w:w="6828" w:type="dxa"/>
            <w:tcBorders>
              <w:top w:val="single" w:sz="4" w:space="0" w:color="auto"/>
              <w:left w:val="single" w:sz="4" w:space="0" w:color="auto"/>
              <w:bottom w:val="single" w:sz="4" w:space="0" w:color="auto"/>
              <w:right w:val="single" w:sz="4" w:space="0" w:color="auto"/>
            </w:tcBorders>
            <w:hideMark/>
          </w:tcPr>
          <w:p w14:paraId="478AB3B3" w14:textId="77777777" w:rsidR="00A10081" w:rsidRPr="00127912" w:rsidRDefault="00A10081" w:rsidP="00902EFD">
            <w:pPr>
              <w:spacing w:after="0" w:line="240" w:lineRule="auto"/>
              <w:ind w:left="142" w:firstLine="14"/>
              <w:jc w:val="both"/>
              <w:rPr>
                <w:rFonts w:ascii="Times New Roman" w:hAnsi="Times New Roman" w:cs="Times New Roman"/>
                <w:sz w:val="28"/>
                <w:szCs w:val="28"/>
              </w:rPr>
            </w:pPr>
            <w:r w:rsidRPr="00127912">
              <w:rPr>
                <w:rFonts w:ascii="Times New Roman" w:hAnsi="Times New Roman" w:cs="Times New Roman"/>
                <w:sz w:val="28"/>
                <w:szCs w:val="28"/>
              </w:rPr>
              <w:t>Likumprojekts šo jomu neskar</w:t>
            </w:r>
          </w:p>
          <w:p w14:paraId="478AB3B4" w14:textId="77777777" w:rsidR="00A10081" w:rsidRPr="00127912" w:rsidRDefault="00A10081" w:rsidP="002A468E">
            <w:pPr>
              <w:spacing w:after="0" w:line="240" w:lineRule="auto"/>
              <w:ind w:left="142" w:firstLine="284"/>
              <w:jc w:val="both"/>
              <w:rPr>
                <w:rFonts w:ascii="Times New Roman" w:hAnsi="Times New Roman" w:cs="Times New Roman"/>
                <w:sz w:val="28"/>
                <w:szCs w:val="28"/>
              </w:rPr>
            </w:pPr>
          </w:p>
        </w:tc>
      </w:tr>
    </w:tbl>
    <w:p w14:paraId="07F9504B" w14:textId="77777777" w:rsidR="0084677D" w:rsidRDefault="0084677D" w:rsidP="00031414">
      <w:pPr>
        <w:pStyle w:val="naisf"/>
        <w:tabs>
          <w:tab w:val="left" w:pos="5760"/>
        </w:tabs>
        <w:spacing w:before="0" w:after="0"/>
        <w:ind w:firstLine="0"/>
        <w:rPr>
          <w:i/>
          <w:sz w:val="28"/>
          <w:szCs w:val="28"/>
        </w:rPr>
      </w:pPr>
    </w:p>
    <w:tbl>
      <w:tblPr>
        <w:tblStyle w:val="TableGrid"/>
        <w:tblW w:w="9640" w:type="dxa"/>
        <w:tblInd w:w="-176" w:type="dxa"/>
        <w:tblLook w:val="04A0" w:firstRow="1" w:lastRow="0" w:firstColumn="1" w:lastColumn="0" w:noHBand="0" w:noVBand="1"/>
      </w:tblPr>
      <w:tblGrid>
        <w:gridCol w:w="9640"/>
      </w:tblGrid>
      <w:tr w:rsidR="0084677D" w:rsidRPr="0084677D" w14:paraId="3112842C" w14:textId="77777777" w:rsidTr="000634E9">
        <w:tc>
          <w:tcPr>
            <w:tcW w:w="9640" w:type="dxa"/>
          </w:tcPr>
          <w:p w14:paraId="2A8AFCD7" w14:textId="77777777" w:rsidR="0084677D" w:rsidRPr="0084677D" w:rsidRDefault="0084677D" w:rsidP="0084677D">
            <w:pPr>
              <w:pStyle w:val="naisc"/>
              <w:jc w:val="center"/>
              <w:rPr>
                <w:b/>
                <w:sz w:val="28"/>
                <w:szCs w:val="28"/>
              </w:rPr>
            </w:pPr>
            <w:r w:rsidRPr="0084677D">
              <w:rPr>
                <w:b/>
                <w:bCs/>
                <w:sz w:val="28"/>
                <w:szCs w:val="28"/>
              </w:rPr>
              <w:t>V. Tiesību akta projekta atbilstība Latvijas Republikas starptautiskajām saistībām</w:t>
            </w:r>
          </w:p>
        </w:tc>
      </w:tr>
      <w:tr w:rsidR="0084677D" w:rsidRPr="0084677D" w14:paraId="7EFDEF7D" w14:textId="77777777" w:rsidTr="000634E9">
        <w:tc>
          <w:tcPr>
            <w:tcW w:w="9640" w:type="dxa"/>
          </w:tcPr>
          <w:p w14:paraId="2E654B13" w14:textId="77777777" w:rsidR="0084677D" w:rsidRPr="0084677D" w:rsidRDefault="0084677D" w:rsidP="0084677D">
            <w:pPr>
              <w:pStyle w:val="naisf"/>
              <w:tabs>
                <w:tab w:val="left" w:pos="5084"/>
              </w:tabs>
              <w:spacing w:before="0" w:after="0"/>
              <w:ind w:firstLine="0"/>
              <w:jc w:val="center"/>
              <w:rPr>
                <w:i/>
                <w:sz w:val="28"/>
                <w:szCs w:val="28"/>
              </w:rPr>
            </w:pPr>
            <w:r w:rsidRPr="0084677D">
              <w:rPr>
                <w:i/>
                <w:sz w:val="28"/>
                <w:szCs w:val="28"/>
              </w:rPr>
              <w:t>Likumprojekts šo jomu neskar</w:t>
            </w:r>
          </w:p>
        </w:tc>
      </w:tr>
    </w:tbl>
    <w:p w14:paraId="028A0EE3" w14:textId="77777777" w:rsidR="0084677D" w:rsidRPr="0084677D" w:rsidRDefault="0084677D" w:rsidP="0084677D">
      <w:pPr>
        <w:pStyle w:val="naisf"/>
        <w:tabs>
          <w:tab w:val="left" w:pos="5760"/>
        </w:tabs>
        <w:spacing w:before="0" w:after="0"/>
        <w:ind w:firstLine="0"/>
        <w:jc w:val="center"/>
        <w:rPr>
          <w:i/>
          <w:sz w:val="28"/>
          <w:szCs w:val="28"/>
        </w:rPr>
      </w:pPr>
    </w:p>
    <w:tbl>
      <w:tblPr>
        <w:tblStyle w:val="TableGrid"/>
        <w:tblW w:w="9640" w:type="dxa"/>
        <w:tblInd w:w="-176" w:type="dxa"/>
        <w:tblLook w:val="04A0" w:firstRow="1" w:lastRow="0" w:firstColumn="1" w:lastColumn="0" w:noHBand="0" w:noVBand="1"/>
      </w:tblPr>
      <w:tblGrid>
        <w:gridCol w:w="9640"/>
      </w:tblGrid>
      <w:tr w:rsidR="0084677D" w:rsidRPr="00BC218F" w14:paraId="5BE5FE6E" w14:textId="77777777" w:rsidTr="00BC218F">
        <w:tc>
          <w:tcPr>
            <w:tcW w:w="9640" w:type="dxa"/>
          </w:tcPr>
          <w:p w14:paraId="5B3D5B57" w14:textId="447F8F56" w:rsidR="0084677D" w:rsidRPr="00BC218F" w:rsidRDefault="0084677D" w:rsidP="0084677D">
            <w:pPr>
              <w:pStyle w:val="naisc"/>
              <w:jc w:val="center"/>
              <w:rPr>
                <w:i/>
                <w:sz w:val="28"/>
                <w:szCs w:val="28"/>
              </w:rPr>
            </w:pPr>
            <w:r w:rsidRPr="00BC218F">
              <w:rPr>
                <w:b/>
                <w:bCs/>
                <w:sz w:val="28"/>
                <w:szCs w:val="28"/>
              </w:rPr>
              <w:t>VI. Sabiedrības līdzdalība un šīs līdzdalības rezultāti</w:t>
            </w:r>
          </w:p>
        </w:tc>
      </w:tr>
      <w:tr w:rsidR="0084677D" w:rsidRPr="00BC218F" w14:paraId="4A6E40E3" w14:textId="77777777" w:rsidTr="00BC218F">
        <w:tc>
          <w:tcPr>
            <w:tcW w:w="9640" w:type="dxa"/>
          </w:tcPr>
          <w:p w14:paraId="215EBC65" w14:textId="061994F5" w:rsidR="0084677D" w:rsidRPr="00BC218F" w:rsidRDefault="00BC218F" w:rsidP="0084677D">
            <w:pPr>
              <w:pStyle w:val="naisf"/>
              <w:tabs>
                <w:tab w:val="left" w:pos="5760"/>
              </w:tabs>
              <w:spacing w:before="0" w:after="0"/>
              <w:ind w:firstLine="0"/>
              <w:jc w:val="center"/>
              <w:rPr>
                <w:i/>
                <w:sz w:val="28"/>
                <w:szCs w:val="28"/>
              </w:rPr>
            </w:pPr>
            <w:r w:rsidRPr="0084677D">
              <w:rPr>
                <w:i/>
                <w:sz w:val="28"/>
                <w:szCs w:val="28"/>
              </w:rPr>
              <w:t>Likumprojekts šo jomu neskar</w:t>
            </w:r>
          </w:p>
        </w:tc>
      </w:tr>
    </w:tbl>
    <w:p w14:paraId="6ED99B93" w14:textId="77777777" w:rsidR="0084677D" w:rsidRDefault="0084677D" w:rsidP="0084677D">
      <w:pPr>
        <w:pStyle w:val="naisf"/>
        <w:tabs>
          <w:tab w:val="left" w:pos="5760"/>
        </w:tabs>
        <w:spacing w:before="0" w:after="0"/>
        <w:ind w:firstLine="0"/>
        <w:jc w:val="center"/>
        <w:rPr>
          <w:i/>
          <w:sz w:val="28"/>
          <w:szCs w:val="28"/>
        </w:rPr>
      </w:pP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8"/>
        <w:gridCol w:w="4443"/>
        <w:gridCol w:w="4629"/>
      </w:tblGrid>
      <w:tr w:rsidR="00A505E1" w:rsidRPr="00A505E1" w14:paraId="7E00C4D7" w14:textId="77777777" w:rsidTr="00A505E1">
        <w:tc>
          <w:tcPr>
            <w:tcW w:w="9640" w:type="dxa"/>
            <w:gridSpan w:val="3"/>
            <w:tcBorders>
              <w:top w:val="single" w:sz="4" w:space="0" w:color="auto"/>
              <w:left w:val="single" w:sz="4" w:space="0" w:color="auto"/>
              <w:bottom w:val="single" w:sz="4" w:space="0" w:color="auto"/>
              <w:right w:val="single" w:sz="4" w:space="0" w:color="auto"/>
            </w:tcBorders>
            <w:hideMark/>
          </w:tcPr>
          <w:p w14:paraId="5F4F3DBF" w14:textId="77777777" w:rsidR="00A505E1" w:rsidRPr="00A505E1" w:rsidRDefault="00A505E1">
            <w:pPr>
              <w:pStyle w:val="naisnod"/>
              <w:spacing w:before="0" w:after="0" w:line="276" w:lineRule="auto"/>
              <w:ind w:left="57" w:right="57"/>
              <w:rPr>
                <w:sz w:val="28"/>
                <w:szCs w:val="28"/>
                <w:lang w:eastAsia="en-US"/>
              </w:rPr>
            </w:pPr>
            <w:r w:rsidRPr="00A505E1">
              <w:rPr>
                <w:sz w:val="28"/>
                <w:szCs w:val="28"/>
                <w:lang w:eastAsia="en-US"/>
              </w:rPr>
              <w:t>VII. Tiesību akta projekta izpildes nodrošināšana un tās ietekme uz institūcijām</w:t>
            </w:r>
          </w:p>
        </w:tc>
      </w:tr>
      <w:tr w:rsidR="00A505E1" w:rsidRPr="00A505E1" w14:paraId="0AA5A266" w14:textId="77777777" w:rsidTr="00A505E1">
        <w:trPr>
          <w:trHeight w:val="427"/>
        </w:trPr>
        <w:tc>
          <w:tcPr>
            <w:tcW w:w="568" w:type="dxa"/>
            <w:tcBorders>
              <w:top w:val="single" w:sz="4" w:space="0" w:color="auto"/>
              <w:left w:val="single" w:sz="4" w:space="0" w:color="auto"/>
              <w:bottom w:val="single" w:sz="4" w:space="0" w:color="auto"/>
              <w:right w:val="single" w:sz="4" w:space="0" w:color="auto"/>
            </w:tcBorders>
            <w:hideMark/>
          </w:tcPr>
          <w:p w14:paraId="7E8C60FD" w14:textId="77777777" w:rsidR="00A505E1" w:rsidRPr="00A505E1" w:rsidRDefault="00A505E1">
            <w:pPr>
              <w:pStyle w:val="naisnod"/>
              <w:spacing w:before="0" w:after="0" w:line="276" w:lineRule="auto"/>
              <w:ind w:left="57" w:right="57"/>
              <w:jc w:val="left"/>
              <w:rPr>
                <w:b w:val="0"/>
                <w:sz w:val="28"/>
                <w:szCs w:val="28"/>
                <w:lang w:eastAsia="en-US"/>
              </w:rPr>
            </w:pPr>
            <w:r w:rsidRPr="00A505E1">
              <w:rPr>
                <w:b w:val="0"/>
                <w:sz w:val="28"/>
                <w:szCs w:val="28"/>
                <w:lang w:eastAsia="en-US"/>
              </w:rPr>
              <w:t>1.</w:t>
            </w:r>
          </w:p>
        </w:tc>
        <w:tc>
          <w:tcPr>
            <w:tcW w:w="4443" w:type="dxa"/>
            <w:tcBorders>
              <w:top w:val="single" w:sz="4" w:space="0" w:color="auto"/>
              <w:left w:val="single" w:sz="4" w:space="0" w:color="auto"/>
              <w:bottom w:val="single" w:sz="4" w:space="0" w:color="auto"/>
              <w:right w:val="single" w:sz="4" w:space="0" w:color="auto"/>
            </w:tcBorders>
            <w:hideMark/>
          </w:tcPr>
          <w:p w14:paraId="6A71D7E6" w14:textId="77777777" w:rsidR="00A505E1" w:rsidRPr="00A505E1" w:rsidRDefault="00A505E1">
            <w:pPr>
              <w:pStyle w:val="naisf"/>
              <w:spacing w:before="0" w:after="0" w:line="276" w:lineRule="auto"/>
              <w:ind w:left="57" w:right="57" w:firstLine="0"/>
              <w:jc w:val="left"/>
              <w:rPr>
                <w:sz w:val="28"/>
                <w:szCs w:val="28"/>
                <w:lang w:eastAsia="en-US"/>
              </w:rPr>
            </w:pPr>
            <w:r w:rsidRPr="00A505E1">
              <w:rPr>
                <w:sz w:val="28"/>
                <w:szCs w:val="28"/>
                <w:lang w:eastAsia="en-US"/>
              </w:rPr>
              <w:t xml:space="preserve">Projekta izpildē iesaistītās institūcijas </w:t>
            </w:r>
          </w:p>
        </w:tc>
        <w:tc>
          <w:tcPr>
            <w:tcW w:w="4629" w:type="dxa"/>
            <w:tcBorders>
              <w:top w:val="single" w:sz="4" w:space="0" w:color="auto"/>
              <w:left w:val="single" w:sz="4" w:space="0" w:color="auto"/>
              <w:bottom w:val="single" w:sz="4" w:space="0" w:color="auto"/>
              <w:right w:val="single" w:sz="4" w:space="0" w:color="auto"/>
            </w:tcBorders>
            <w:hideMark/>
          </w:tcPr>
          <w:p w14:paraId="2C74747D" w14:textId="77777777" w:rsidR="00A505E1" w:rsidRPr="00A505E1" w:rsidRDefault="00A505E1">
            <w:pPr>
              <w:pStyle w:val="naisnod"/>
              <w:spacing w:before="0" w:after="0" w:line="276" w:lineRule="auto"/>
              <w:ind w:left="57" w:right="57"/>
              <w:jc w:val="both"/>
              <w:rPr>
                <w:b w:val="0"/>
                <w:sz w:val="28"/>
                <w:szCs w:val="28"/>
                <w:lang w:eastAsia="en-US"/>
              </w:rPr>
            </w:pPr>
            <w:r w:rsidRPr="00A505E1">
              <w:rPr>
                <w:b w:val="0"/>
                <w:iCs/>
                <w:sz w:val="28"/>
                <w:szCs w:val="28"/>
                <w:lang w:eastAsia="en-US"/>
              </w:rPr>
              <w:t xml:space="preserve">Labklājības ministrija, </w:t>
            </w:r>
            <w:r w:rsidRPr="00A505E1">
              <w:rPr>
                <w:b w:val="0"/>
                <w:sz w:val="28"/>
                <w:szCs w:val="28"/>
                <w:lang w:eastAsia="en-US"/>
              </w:rPr>
              <w:t>Valsts sociālās apdrošināšanas aģentūra</w:t>
            </w:r>
            <w:r w:rsidRPr="00A505E1">
              <w:rPr>
                <w:b w:val="0"/>
                <w:iCs/>
                <w:sz w:val="28"/>
                <w:szCs w:val="28"/>
                <w:lang w:eastAsia="en-US"/>
              </w:rPr>
              <w:t xml:space="preserve">. </w:t>
            </w:r>
          </w:p>
        </w:tc>
      </w:tr>
      <w:tr w:rsidR="00A505E1" w:rsidRPr="00A505E1" w14:paraId="6188B467" w14:textId="77777777" w:rsidTr="00A505E1">
        <w:trPr>
          <w:trHeight w:val="463"/>
        </w:trPr>
        <w:tc>
          <w:tcPr>
            <w:tcW w:w="568" w:type="dxa"/>
            <w:tcBorders>
              <w:top w:val="single" w:sz="4" w:space="0" w:color="auto"/>
              <w:left w:val="single" w:sz="4" w:space="0" w:color="auto"/>
              <w:bottom w:val="single" w:sz="4" w:space="0" w:color="auto"/>
              <w:right w:val="single" w:sz="4" w:space="0" w:color="auto"/>
            </w:tcBorders>
            <w:hideMark/>
          </w:tcPr>
          <w:p w14:paraId="0F53E55F" w14:textId="77777777" w:rsidR="00A505E1" w:rsidRPr="00A505E1" w:rsidRDefault="00A505E1">
            <w:pPr>
              <w:pStyle w:val="naisnod"/>
              <w:spacing w:before="0" w:after="0" w:line="276" w:lineRule="auto"/>
              <w:ind w:left="57" w:right="57"/>
              <w:jc w:val="left"/>
              <w:rPr>
                <w:b w:val="0"/>
                <w:sz w:val="28"/>
                <w:szCs w:val="28"/>
                <w:lang w:eastAsia="en-US"/>
              </w:rPr>
            </w:pPr>
            <w:r w:rsidRPr="00A505E1">
              <w:rPr>
                <w:b w:val="0"/>
                <w:sz w:val="28"/>
                <w:szCs w:val="28"/>
                <w:lang w:eastAsia="en-US"/>
              </w:rPr>
              <w:lastRenderedPageBreak/>
              <w:t>2.</w:t>
            </w:r>
          </w:p>
        </w:tc>
        <w:tc>
          <w:tcPr>
            <w:tcW w:w="4443" w:type="dxa"/>
            <w:tcBorders>
              <w:top w:val="single" w:sz="4" w:space="0" w:color="auto"/>
              <w:left w:val="single" w:sz="4" w:space="0" w:color="auto"/>
              <w:bottom w:val="single" w:sz="4" w:space="0" w:color="auto"/>
              <w:right w:val="single" w:sz="4" w:space="0" w:color="auto"/>
            </w:tcBorders>
            <w:hideMark/>
          </w:tcPr>
          <w:p w14:paraId="20931779" w14:textId="77777777" w:rsidR="00A505E1" w:rsidRPr="00A505E1" w:rsidRDefault="00A505E1">
            <w:pPr>
              <w:pStyle w:val="naisf"/>
              <w:spacing w:before="0" w:after="0" w:line="276" w:lineRule="auto"/>
              <w:ind w:left="57" w:right="57" w:firstLine="0"/>
              <w:jc w:val="left"/>
              <w:rPr>
                <w:sz w:val="28"/>
                <w:szCs w:val="28"/>
                <w:lang w:eastAsia="en-US"/>
              </w:rPr>
            </w:pPr>
            <w:r w:rsidRPr="00A505E1">
              <w:rPr>
                <w:sz w:val="28"/>
                <w:szCs w:val="28"/>
                <w:lang w:eastAsia="en-US"/>
              </w:rPr>
              <w:t xml:space="preserve">Projekta izpildes ietekme uz pārvaldes funkcijām </w:t>
            </w:r>
          </w:p>
        </w:tc>
        <w:tc>
          <w:tcPr>
            <w:tcW w:w="4629" w:type="dxa"/>
            <w:tcBorders>
              <w:top w:val="single" w:sz="4" w:space="0" w:color="auto"/>
              <w:left w:val="single" w:sz="4" w:space="0" w:color="auto"/>
              <w:bottom w:val="single" w:sz="4" w:space="0" w:color="auto"/>
              <w:right w:val="single" w:sz="4" w:space="0" w:color="auto"/>
            </w:tcBorders>
            <w:hideMark/>
          </w:tcPr>
          <w:p w14:paraId="45F84C02" w14:textId="77777777" w:rsidR="00A505E1" w:rsidRPr="00A505E1" w:rsidRDefault="00A505E1">
            <w:pPr>
              <w:pStyle w:val="naisnod"/>
              <w:spacing w:before="0" w:after="0" w:line="276" w:lineRule="auto"/>
              <w:ind w:left="57" w:right="57"/>
              <w:jc w:val="left"/>
              <w:rPr>
                <w:b w:val="0"/>
                <w:sz w:val="28"/>
                <w:szCs w:val="28"/>
                <w:lang w:eastAsia="en-US"/>
              </w:rPr>
            </w:pPr>
            <w:r w:rsidRPr="00A505E1">
              <w:rPr>
                <w:b w:val="0"/>
                <w:iCs/>
                <w:sz w:val="28"/>
                <w:szCs w:val="28"/>
                <w:lang w:eastAsia="en-US"/>
              </w:rPr>
              <w:t xml:space="preserve">Likumprojekts nemaina iesaistīto institūciju funkcijas. </w:t>
            </w:r>
          </w:p>
        </w:tc>
      </w:tr>
      <w:tr w:rsidR="00A505E1" w:rsidRPr="00A505E1" w14:paraId="018D651C" w14:textId="77777777" w:rsidTr="00A505E1">
        <w:trPr>
          <w:trHeight w:val="725"/>
        </w:trPr>
        <w:tc>
          <w:tcPr>
            <w:tcW w:w="568" w:type="dxa"/>
            <w:tcBorders>
              <w:top w:val="single" w:sz="4" w:space="0" w:color="auto"/>
              <w:left w:val="single" w:sz="4" w:space="0" w:color="auto"/>
              <w:bottom w:val="single" w:sz="4" w:space="0" w:color="auto"/>
              <w:right w:val="single" w:sz="4" w:space="0" w:color="auto"/>
            </w:tcBorders>
            <w:hideMark/>
          </w:tcPr>
          <w:p w14:paraId="547DBECA" w14:textId="77777777" w:rsidR="00A505E1" w:rsidRPr="00A505E1" w:rsidRDefault="00A505E1">
            <w:pPr>
              <w:pStyle w:val="naisnod"/>
              <w:spacing w:before="0" w:after="0" w:line="276" w:lineRule="auto"/>
              <w:ind w:left="57" w:right="57"/>
              <w:jc w:val="left"/>
              <w:rPr>
                <w:b w:val="0"/>
                <w:sz w:val="28"/>
                <w:szCs w:val="28"/>
                <w:lang w:eastAsia="en-US"/>
              </w:rPr>
            </w:pPr>
            <w:r w:rsidRPr="00A505E1">
              <w:rPr>
                <w:b w:val="0"/>
                <w:sz w:val="28"/>
                <w:szCs w:val="28"/>
                <w:lang w:eastAsia="en-US"/>
              </w:rPr>
              <w:t>3.</w:t>
            </w:r>
          </w:p>
        </w:tc>
        <w:tc>
          <w:tcPr>
            <w:tcW w:w="4443" w:type="dxa"/>
            <w:tcBorders>
              <w:top w:val="single" w:sz="4" w:space="0" w:color="auto"/>
              <w:left w:val="single" w:sz="4" w:space="0" w:color="auto"/>
              <w:bottom w:val="single" w:sz="4" w:space="0" w:color="auto"/>
              <w:right w:val="single" w:sz="4" w:space="0" w:color="auto"/>
            </w:tcBorders>
            <w:hideMark/>
          </w:tcPr>
          <w:p w14:paraId="770D3062" w14:textId="77777777" w:rsidR="00A505E1" w:rsidRPr="00A505E1" w:rsidRDefault="00A505E1">
            <w:pPr>
              <w:pStyle w:val="naisf"/>
              <w:spacing w:before="0" w:after="0" w:line="276" w:lineRule="auto"/>
              <w:ind w:left="57" w:right="57" w:firstLine="0"/>
              <w:jc w:val="left"/>
              <w:rPr>
                <w:sz w:val="28"/>
                <w:szCs w:val="28"/>
                <w:lang w:eastAsia="en-US"/>
              </w:rPr>
            </w:pPr>
            <w:r w:rsidRPr="00A505E1">
              <w:rPr>
                <w:sz w:val="28"/>
                <w:szCs w:val="28"/>
                <w:lang w:eastAsia="en-US"/>
              </w:rPr>
              <w:t>Projekta izpildes ietekme uz pārvaldes institucionālo struktūru.</w:t>
            </w:r>
          </w:p>
          <w:p w14:paraId="50061A1C" w14:textId="77777777" w:rsidR="00A505E1" w:rsidRPr="00A505E1" w:rsidRDefault="00A505E1">
            <w:pPr>
              <w:pStyle w:val="naisf"/>
              <w:spacing w:before="0" w:after="0" w:line="276" w:lineRule="auto"/>
              <w:ind w:left="57" w:right="57" w:firstLine="0"/>
              <w:jc w:val="left"/>
              <w:rPr>
                <w:sz w:val="28"/>
                <w:szCs w:val="28"/>
                <w:lang w:eastAsia="en-US"/>
              </w:rPr>
            </w:pPr>
            <w:r w:rsidRPr="00A505E1">
              <w:rPr>
                <w:sz w:val="28"/>
                <w:szCs w:val="28"/>
                <w:lang w:eastAsia="en-US"/>
              </w:rPr>
              <w:t>Jaunu institūciju izveide</w:t>
            </w:r>
          </w:p>
        </w:tc>
        <w:tc>
          <w:tcPr>
            <w:tcW w:w="4629" w:type="dxa"/>
            <w:tcBorders>
              <w:top w:val="single" w:sz="4" w:space="0" w:color="auto"/>
              <w:left w:val="single" w:sz="4" w:space="0" w:color="auto"/>
              <w:bottom w:val="single" w:sz="4" w:space="0" w:color="auto"/>
              <w:right w:val="single" w:sz="4" w:space="0" w:color="auto"/>
            </w:tcBorders>
            <w:hideMark/>
          </w:tcPr>
          <w:p w14:paraId="15247D6A" w14:textId="77777777" w:rsidR="00A505E1" w:rsidRPr="00A505E1" w:rsidRDefault="00A505E1">
            <w:pPr>
              <w:pStyle w:val="naisnod"/>
              <w:spacing w:before="0" w:after="0" w:line="276" w:lineRule="auto"/>
              <w:ind w:left="57" w:right="57"/>
              <w:jc w:val="both"/>
              <w:rPr>
                <w:b w:val="0"/>
                <w:sz w:val="28"/>
                <w:szCs w:val="28"/>
                <w:lang w:eastAsia="en-US"/>
              </w:rPr>
            </w:pPr>
            <w:r w:rsidRPr="00A505E1">
              <w:rPr>
                <w:b w:val="0"/>
                <w:sz w:val="28"/>
                <w:szCs w:val="28"/>
                <w:lang w:eastAsia="en-US"/>
              </w:rPr>
              <w:t xml:space="preserve">Nav ietekmes. </w:t>
            </w:r>
          </w:p>
          <w:p w14:paraId="33EC0BCC" w14:textId="77777777" w:rsidR="00A505E1" w:rsidRPr="00A505E1" w:rsidRDefault="00A505E1">
            <w:pPr>
              <w:pStyle w:val="naisnod"/>
              <w:spacing w:before="0" w:after="0" w:line="276" w:lineRule="auto"/>
              <w:ind w:left="57" w:right="57"/>
              <w:jc w:val="both"/>
              <w:rPr>
                <w:b w:val="0"/>
                <w:sz w:val="28"/>
                <w:szCs w:val="28"/>
                <w:lang w:eastAsia="en-US"/>
              </w:rPr>
            </w:pPr>
            <w:r w:rsidRPr="00A505E1">
              <w:rPr>
                <w:b w:val="0"/>
                <w:sz w:val="28"/>
                <w:szCs w:val="28"/>
                <w:lang w:eastAsia="en-US"/>
              </w:rPr>
              <w:t xml:space="preserve">Jaunas institūcijas netiek veidotas. </w:t>
            </w:r>
          </w:p>
        </w:tc>
      </w:tr>
      <w:tr w:rsidR="00A505E1" w:rsidRPr="00A505E1" w14:paraId="5C0F3B60" w14:textId="77777777" w:rsidTr="00A505E1">
        <w:trPr>
          <w:trHeight w:val="780"/>
        </w:trPr>
        <w:tc>
          <w:tcPr>
            <w:tcW w:w="568" w:type="dxa"/>
            <w:tcBorders>
              <w:top w:val="single" w:sz="4" w:space="0" w:color="auto"/>
              <w:left w:val="single" w:sz="4" w:space="0" w:color="auto"/>
              <w:bottom w:val="single" w:sz="4" w:space="0" w:color="auto"/>
              <w:right w:val="single" w:sz="4" w:space="0" w:color="auto"/>
            </w:tcBorders>
            <w:hideMark/>
          </w:tcPr>
          <w:p w14:paraId="286C880A" w14:textId="77777777" w:rsidR="00A505E1" w:rsidRPr="00A505E1" w:rsidRDefault="00A505E1">
            <w:pPr>
              <w:pStyle w:val="naisnod"/>
              <w:spacing w:before="0" w:after="0" w:line="276" w:lineRule="auto"/>
              <w:ind w:left="57" w:right="57"/>
              <w:jc w:val="left"/>
              <w:rPr>
                <w:b w:val="0"/>
                <w:sz w:val="28"/>
                <w:szCs w:val="28"/>
                <w:lang w:eastAsia="en-US"/>
              </w:rPr>
            </w:pPr>
            <w:r w:rsidRPr="00A505E1">
              <w:rPr>
                <w:b w:val="0"/>
                <w:sz w:val="28"/>
                <w:szCs w:val="28"/>
                <w:lang w:eastAsia="en-US"/>
              </w:rPr>
              <w:t>4.</w:t>
            </w:r>
          </w:p>
        </w:tc>
        <w:tc>
          <w:tcPr>
            <w:tcW w:w="4443" w:type="dxa"/>
            <w:tcBorders>
              <w:top w:val="single" w:sz="4" w:space="0" w:color="auto"/>
              <w:left w:val="single" w:sz="4" w:space="0" w:color="auto"/>
              <w:bottom w:val="single" w:sz="4" w:space="0" w:color="auto"/>
              <w:right w:val="single" w:sz="4" w:space="0" w:color="auto"/>
            </w:tcBorders>
            <w:hideMark/>
          </w:tcPr>
          <w:p w14:paraId="66ABA932" w14:textId="77777777" w:rsidR="00A505E1" w:rsidRPr="00A505E1" w:rsidRDefault="00A505E1">
            <w:pPr>
              <w:pStyle w:val="naisf"/>
              <w:spacing w:before="0" w:after="0" w:line="276" w:lineRule="auto"/>
              <w:ind w:left="57" w:right="57" w:firstLine="0"/>
              <w:jc w:val="left"/>
              <w:rPr>
                <w:sz w:val="28"/>
                <w:szCs w:val="28"/>
                <w:lang w:eastAsia="en-US"/>
              </w:rPr>
            </w:pPr>
            <w:r w:rsidRPr="00A505E1">
              <w:rPr>
                <w:sz w:val="28"/>
                <w:szCs w:val="28"/>
                <w:lang w:eastAsia="en-US"/>
              </w:rPr>
              <w:t>Projekta izpildes ietekme uz pārvaldes institucionālo struktūru.</w:t>
            </w:r>
          </w:p>
          <w:p w14:paraId="6286C608" w14:textId="77777777" w:rsidR="00A505E1" w:rsidRPr="00A505E1" w:rsidRDefault="00A505E1">
            <w:pPr>
              <w:pStyle w:val="naisf"/>
              <w:spacing w:before="0" w:after="0" w:line="276" w:lineRule="auto"/>
              <w:ind w:left="57" w:right="57" w:firstLine="0"/>
              <w:jc w:val="left"/>
              <w:rPr>
                <w:sz w:val="28"/>
                <w:szCs w:val="28"/>
                <w:lang w:eastAsia="en-US"/>
              </w:rPr>
            </w:pPr>
            <w:r w:rsidRPr="00A505E1">
              <w:rPr>
                <w:sz w:val="28"/>
                <w:szCs w:val="28"/>
                <w:lang w:eastAsia="en-US"/>
              </w:rPr>
              <w:t>Esošu institūciju likvidācija</w:t>
            </w:r>
          </w:p>
        </w:tc>
        <w:tc>
          <w:tcPr>
            <w:tcW w:w="4629" w:type="dxa"/>
            <w:tcBorders>
              <w:top w:val="single" w:sz="4" w:space="0" w:color="auto"/>
              <w:left w:val="single" w:sz="4" w:space="0" w:color="auto"/>
              <w:bottom w:val="single" w:sz="4" w:space="0" w:color="auto"/>
              <w:right w:val="single" w:sz="4" w:space="0" w:color="auto"/>
            </w:tcBorders>
          </w:tcPr>
          <w:p w14:paraId="67680169" w14:textId="77777777" w:rsidR="00A505E1" w:rsidRPr="00A505E1" w:rsidRDefault="00A505E1">
            <w:pPr>
              <w:pStyle w:val="naisnod"/>
              <w:spacing w:before="0" w:after="0" w:line="276" w:lineRule="auto"/>
              <w:ind w:left="57" w:right="57"/>
              <w:jc w:val="both"/>
              <w:rPr>
                <w:b w:val="0"/>
                <w:sz w:val="28"/>
                <w:szCs w:val="28"/>
                <w:lang w:eastAsia="en-US"/>
              </w:rPr>
            </w:pPr>
            <w:r w:rsidRPr="00A505E1">
              <w:rPr>
                <w:b w:val="0"/>
                <w:sz w:val="28"/>
                <w:szCs w:val="28"/>
                <w:lang w:eastAsia="en-US"/>
              </w:rPr>
              <w:t xml:space="preserve">Nav ietekmes. </w:t>
            </w:r>
          </w:p>
          <w:p w14:paraId="1C0B178D" w14:textId="77777777" w:rsidR="00A505E1" w:rsidRPr="00A505E1" w:rsidRDefault="00A505E1">
            <w:pPr>
              <w:pStyle w:val="naisnod"/>
              <w:spacing w:before="0" w:after="0" w:line="276" w:lineRule="auto"/>
              <w:ind w:left="57" w:right="57"/>
              <w:jc w:val="both"/>
              <w:rPr>
                <w:b w:val="0"/>
                <w:sz w:val="28"/>
                <w:szCs w:val="28"/>
                <w:lang w:eastAsia="en-US"/>
              </w:rPr>
            </w:pPr>
          </w:p>
          <w:p w14:paraId="7093401B" w14:textId="77777777" w:rsidR="00A505E1" w:rsidRPr="00A505E1" w:rsidRDefault="00A505E1">
            <w:pPr>
              <w:pStyle w:val="naisnod"/>
              <w:spacing w:before="0" w:after="0" w:line="276" w:lineRule="auto"/>
              <w:ind w:left="57" w:right="57"/>
              <w:jc w:val="both"/>
              <w:rPr>
                <w:b w:val="0"/>
                <w:sz w:val="28"/>
                <w:szCs w:val="28"/>
                <w:lang w:eastAsia="en-US"/>
              </w:rPr>
            </w:pPr>
            <w:r w:rsidRPr="00A505E1">
              <w:rPr>
                <w:b w:val="0"/>
                <w:sz w:val="28"/>
                <w:szCs w:val="28"/>
                <w:lang w:eastAsia="en-US"/>
              </w:rPr>
              <w:t xml:space="preserve">Institūcijas netiek likvidētas. </w:t>
            </w:r>
          </w:p>
        </w:tc>
      </w:tr>
      <w:tr w:rsidR="00A505E1" w:rsidRPr="00A505E1" w14:paraId="25396A49" w14:textId="77777777" w:rsidTr="00A505E1">
        <w:trPr>
          <w:trHeight w:val="939"/>
        </w:trPr>
        <w:tc>
          <w:tcPr>
            <w:tcW w:w="568" w:type="dxa"/>
            <w:tcBorders>
              <w:top w:val="single" w:sz="4" w:space="0" w:color="auto"/>
              <w:left w:val="single" w:sz="4" w:space="0" w:color="auto"/>
              <w:bottom w:val="single" w:sz="4" w:space="0" w:color="auto"/>
              <w:right w:val="single" w:sz="4" w:space="0" w:color="auto"/>
            </w:tcBorders>
            <w:hideMark/>
          </w:tcPr>
          <w:p w14:paraId="4F65BD8C" w14:textId="77777777" w:rsidR="00A505E1" w:rsidRPr="00A505E1" w:rsidRDefault="00A505E1">
            <w:pPr>
              <w:pStyle w:val="naisnod"/>
              <w:spacing w:before="0" w:after="0" w:line="276" w:lineRule="auto"/>
              <w:ind w:left="57" w:right="57"/>
              <w:jc w:val="left"/>
              <w:rPr>
                <w:b w:val="0"/>
                <w:sz w:val="28"/>
                <w:szCs w:val="28"/>
                <w:lang w:eastAsia="en-US"/>
              </w:rPr>
            </w:pPr>
            <w:r w:rsidRPr="00A505E1">
              <w:rPr>
                <w:b w:val="0"/>
                <w:sz w:val="28"/>
                <w:szCs w:val="28"/>
                <w:lang w:eastAsia="en-US"/>
              </w:rPr>
              <w:t>5.</w:t>
            </w:r>
          </w:p>
        </w:tc>
        <w:tc>
          <w:tcPr>
            <w:tcW w:w="4443" w:type="dxa"/>
            <w:tcBorders>
              <w:top w:val="single" w:sz="4" w:space="0" w:color="auto"/>
              <w:left w:val="single" w:sz="4" w:space="0" w:color="auto"/>
              <w:bottom w:val="single" w:sz="4" w:space="0" w:color="auto"/>
              <w:right w:val="single" w:sz="4" w:space="0" w:color="auto"/>
            </w:tcBorders>
            <w:hideMark/>
          </w:tcPr>
          <w:p w14:paraId="0D257E60" w14:textId="77777777" w:rsidR="00A505E1" w:rsidRPr="00A505E1" w:rsidRDefault="00A505E1">
            <w:pPr>
              <w:pStyle w:val="naisf"/>
              <w:spacing w:before="0" w:after="0" w:line="276" w:lineRule="auto"/>
              <w:ind w:left="57" w:right="57" w:firstLine="0"/>
              <w:jc w:val="left"/>
              <w:rPr>
                <w:sz w:val="28"/>
                <w:szCs w:val="28"/>
                <w:lang w:eastAsia="en-US"/>
              </w:rPr>
            </w:pPr>
            <w:r w:rsidRPr="00A505E1">
              <w:rPr>
                <w:sz w:val="28"/>
                <w:szCs w:val="28"/>
                <w:lang w:eastAsia="en-US"/>
              </w:rPr>
              <w:t>Projekta izpildes ietekme uz pārvaldes institucionālo struktūru.</w:t>
            </w:r>
          </w:p>
          <w:p w14:paraId="726DEC88" w14:textId="77777777" w:rsidR="00A505E1" w:rsidRPr="00A505E1" w:rsidRDefault="00A505E1">
            <w:pPr>
              <w:pStyle w:val="naisf"/>
              <w:spacing w:before="0" w:after="0" w:line="276" w:lineRule="auto"/>
              <w:ind w:left="57" w:right="57" w:firstLine="0"/>
              <w:jc w:val="left"/>
              <w:rPr>
                <w:sz w:val="28"/>
                <w:szCs w:val="28"/>
                <w:lang w:eastAsia="en-US"/>
              </w:rPr>
            </w:pPr>
            <w:r w:rsidRPr="00A505E1">
              <w:rPr>
                <w:sz w:val="28"/>
                <w:szCs w:val="28"/>
                <w:lang w:eastAsia="en-US"/>
              </w:rPr>
              <w:t>Esošu institūciju reorganizācija</w:t>
            </w:r>
          </w:p>
        </w:tc>
        <w:tc>
          <w:tcPr>
            <w:tcW w:w="4629" w:type="dxa"/>
            <w:tcBorders>
              <w:top w:val="single" w:sz="4" w:space="0" w:color="auto"/>
              <w:left w:val="single" w:sz="4" w:space="0" w:color="auto"/>
              <w:bottom w:val="single" w:sz="4" w:space="0" w:color="auto"/>
              <w:right w:val="single" w:sz="4" w:space="0" w:color="auto"/>
            </w:tcBorders>
          </w:tcPr>
          <w:p w14:paraId="7E181E6E" w14:textId="77777777" w:rsidR="00A505E1" w:rsidRPr="00A505E1" w:rsidRDefault="00A505E1">
            <w:pPr>
              <w:pStyle w:val="naisnod"/>
              <w:spacing w:before="0" w:after="0" w:line="276" w:lineRule="auto"/>
              <w:ind w:left="57" w:right="57"/>
              <w:jc w:val="both"/>
              <w:rPr>
                <w:b w:val="0"/>
                <w:sz w:val="28"/>
                <w:szCs w:val="28"/>
                <w:lang w:eastAsia="en-US"/>
              </w:rPr>
            </w:pPr>
            <w:r w:rsidRPr="00A505E1">
              <w:rPr>
                <w:b w:val="0"/>
                <w:sz w:val="28"/>
                <w:szCs w:val="28"/>
                <w:lang w:eastAsia="en-US"/>
              </w:rPr>
              <w:t xml:space="preserve">Nav ietekmes. </w:t>
            </w:r>
          </w:p>
          <w:p w14:paraId="7E545A11" w14:textId="77777777" w:rsidR="00A505E1" w:rsidRPr="00A505E1" w:rsidRDefault="00A505E1">
            <w:pPr>
              <w:pStyle w:val="naisnod"/>
              <w:spacing w:before="0" w:after="0" w:line="276" w:lineRule="auto"/>
              <w:ind w:left="57" w:right="57"/>
              <w:jc w:val="left"/>
              <w:rPr>
                <w:b w:val="0"/>
                <w:sz w:val="28"/>
                <w:szCs w:val="28"/>
                <w:lang w:eastAsia="en-US"/>
              </w:rPr>
            </w:pPr>
          </w:p>
          <w:p w14:paraId="051044FA" w14:textId="77777777" w:rsidR="00A505E1" w:rsidRPr="00A505E1" w:rsidRDefault="00A505E1">
            <w:pPr>
              <w:pStyle w:val="naisnod"/>
              <w:spacing w:before="0" w:after="0" w:line="276" w:lineRule="auto"/>
              <w:ind w:left="57" w:right="57"/>
              <w:jc w:val="left"/>
              <w:rPr>
                <w:b w:val="0"/>
                <w:sz w:val="28"/>
                <w:szCs w:val="28"/>
                <w:lang w:eastAsia="en-US"/>
              </w:rPr>
            </w:pPr>
            <w:r w:rsidRPr="00A505E1">
              <w:rPr>
                <w:b w:val="0"/>
                <w:sz w:val="28"/>
                <w:szCs w:val="28"/>
                <w:lang w:eastAsia="en-US"/>
              </w:rPr>
              <w:t xml:space="preserve">Institūcijas netiek reorganizētas. </w:t>
            </w:r>
          </w:p>
          <w:p w14:paraId="5C32D59A" w14:textId="77777777" w:rsidR="00A505E1" w:rsidRPr="00A505E1" w:rsidRDefault="00A505E1">
            <w:pPr>
              <w:pStyle w:val="naisnod"/>
              <w:spacing w:before="0" w:after="0" w:line="276" w:lineRule="auto"/>
              <w:ind w:right="57"/>
              <w:jc w:val="left"/>
              <w:rPr>
                <w:b w:val="0"/>
                <w:sz w:val="28"/>
                <w:szCs w:val="28"/>
                <w:lang w:eastAsia="en-US"/>
              </w:rPr>
            </w:pPr>
          </w:p>
        </w:tc>
      </w:tr>
      <w:tr w:rsidR="00A505E1" w:rsidRPr="00A505E1" w14:paraId="29054038" w14:textId="77777777" w:rsidTr="00A505E1">
        <w:trPr>
          <w:trHeight w:val="476"/>
        </w:trPr>
        <w:tc>
          <w:tcPr>
            <w:tcW w:w="568" w:type="dxa"/>
            <w:tcBorders>
              <w:top w:val="single" w:sz="4" w:space="0" w:color="auto"/>
              <w:left w:val="single" w:sz="4" w:space="0" w:color="auto"/>
              <w:bottom w:val="single" w:sz="4" w:space="0" w:color="auto"/>
              <w:right w:val="single" w:sz="4" w:space="0" w:color="auto"/>
            </w:tcBorders>
            <w:hideMark/>
          </w:tcPr>
          <w:p w14:paraId="26AF373B" w14:textId="77777777" w:rsidR="00A505E1" w:rsidRPr="00A505E1" w:rsidRDefault="00A505E1">
            <w:pPr>
              <w:pStyle w:val="naiskr"/>
              <w:spacing w:before="0" w:after="0" w:line="276" w:lineRule="auto"/>
              <w:ind w:left="57" w:right="57"/>
              <w:rPr>
                <w:sz w:val="28"/>
                <w:szCs w:val="28"/>
                <w:lang w:eastAsia="en-US"/>
              </w:rPr>
            </w:pPr>
            <w:r w:rsidRPr="00A505E1">
              <w:rPr>
                <w:sz w:val="28"/>
                <w:szCs w:val="28"/>
                <w:lang w:eastAsia="en-US"/>
              </w:rPr>
              <w:t>6.</w:t>
            </w:r>
          </w:p>
        </w:tc>
        <w:tc>
          <w:tcPr>
            <w:tcW w:w="4443" w:type="dxa"/>
            <w:tcBorders>
              <w:top w:val="single" w:sz="4" w:space="0" w:color="auto"/>
              <w:left w:val="single" w:sz="4" w:space="0" w:color="auto"/>
              <w:bottom w:val="single" w:sz="4" w:space="0" w:color="auto"/>
              <w:right w:val="single" w:sz="4" w:space="0" w:color="auto"/>
            </w:tcBorders>
            <w:hideMark/>
          </w:tcPr>
          <w:p w14:paraId="2AE69B91" w14:textId="77777777" w:rsidR="00A505E1" w:rsidRPr="00A505E1" w:rsidRDefault="00A505E1">
            <w:pPr>
              <w:pStyle w:val="naiskr"/>
              <w:spacing w:before="0" w:after="0" w:line="276" w:lineRule="auto"/>
              <w:ind w:left="57" w:right="57"/>
              <w:rPr>
                <w:sz w:val="28"/>
                <w:szCs w:val="28"/>
                <w:lang w:eastAsia="en-US"/>
              </w:rPr>
            </w:pPr>
            <w:r w:rsidRPr="00A505E1">
              <w:rPr>
                <w:sz w:val="28"/>
                <w:szCs w:val="28"/>
                <w:lang w:eastAsia="en-US"/>
              </w:rPr>
              <w:t>Cita informācija</w:t>
            </w:r>
          </w:p>
        </w:tc>
        <w:tc>
          <w:tcPr>
            <w:tcW w:w="4629" w:type="dxa"/>
            <w:tcBorders>
              <w:top w:val="single" w:sz="4" w:space="0" w:color="auto"/>
              <w:left w:val="single" w:sz="4" w:space="0" w:color="auto"/>
              <w:bottom w:val="single" w:sz="4" w:space="0" w:color="auto"/>
              <w:right w:val="single" w:sz="4" w:space="0" w:color="auto"/>
            </w:tcBorders>
            <w:hideMark/>
          </w:tcPr>
          <w:p w14:paraId="6BEAC7F0" w14:textId="77777777" w:rsidR="00A505E1" w:rsidRPr="00A505E1" w:rsidRDefault="00A505E1">
            <w:pPr>
              <w:pStyle w:val="naiskr"/>
              <w:spacing w:before="0" w:after="0" w:line="276" w:lineRule="auto"/>
              <w:ind w:left="57" w:right="57"/>
              <w:rPr>
                <w:sz w:val="28"/>
                <w:szCs w:val="28"/>
                <w:lang w:eastAsia="en-US"/>
              </w:rPr>
            </w:pPr>
            <w:r w:rsidRPr="00A505E1">
              <w:rPr>
                <w:sz w:val="28"/>
                <w:szCs w:val="28"/>
                <w:lang w:eastAsia="en-US"/>
              </w:rPr>
              <w:t>Nav.</w:t>
            </w:r>
          </w:p>
        </w:tc>
      </w:tr>
    </w:tbl>
    <w:p w14:paraId="2632F451" w14:textId="77777777" w:rsidR="00BC218F" w:rsidRPr="0084677D" w:rsidRDefault="00BC218F" w:rsidP="0084677D">
      <w:pPr>
        <w:pStyle w:val="naisf"/>
        <w:tabs>
          <w:tab w:val="left" w:pos="5760"/>
        </w:tabs>
        <w:spacing w:before="0" w:after="0"/>
        <w:ind w:firstLine="0"/>
        <w:jc w:val="center"/>
        <w:rPr>
          <w:i/>
          <w:sz w:val="28"/>
          <w:szCs w:val="28"/>
        </w:rPr>
      </w:pPr>
    </w:p>
    <w:p w14:paraId="478AB3B7" w14:textId="77777777" w:rsidR="00031414" w:rsidRPr="00127912" w:rsidRDefault="00031414" w:rsidP="00964706">
      <w:pPr>
        <w:spacing w:after="0" w:line="240" w:lineRule="auto"/>
        <w:outlineLvl w:val="0"/>
        <w:rPr>
          <w:rFonts w:ascii="Times New Roman" w:hAnsi="Times New Roman" w:cs="Times New Roman"/>
          <w:sz w:val="28"/>
          <w:szCs w:val="28"/>
        </w:rPr>
      </w:pPr>
    </w:p>
    <w:p w14:paraId="7546AC48" w14:textId="77777777" w:rsidR="00DD07CB" w:rsidRPr="00127912" w:rsidRDefault="00DD07CB" w:rsidP="00964706">
      <w:pPr>
        <w:spacing w:after="0" w:line="240" w:lineRule="auto"/>
        <w:outlineLvl w:val="0"/>
        <w:rPr>
          <w:rFonts w:ascii="Times New Roman" w:hAnsi="Times New Roman" w:cs="Times New Roman"/>
          <w:sz w:val="28"/>
          <w:szCs w:val="28"/>
        </w:rPr>
      </w:pPr>
    </w:p>
    <w:p w14:paraId="478AB3B8" w14:textId="77777777" w:rsidR="006520A3" w:rsidRPr="00127912" w:rsidRDefault="006520A3" w:rsidP="008D5DC5">
      <w:pPr>
        <w:spacing w:after="0" w:line="240" w:lineRule="auto"/>
        <w:outlineLvl w:val="0"/>
        <w:rPr>
          <w:rFonts w:ascii="Times New Roman" w:hAnsi="Times New Roman" w:cs="Times New Roman"/>
          <w:sz w:val="28"/>
          <w:szCs w:val="28"/>
        </w:rPr>
      </w:pPr>
    </w:p>
    <w:p w14:paraId="1855DADE" w14:textId="77777777" w:rsidR="003776D2" w:rsidRDefault="003776D2" w:rsidP="003776D2">
      <w:pPr>
        <w:pStyle w:val="NoSpacing"/>
        <w:tabs>
          <w:tab w:val="left" w:pos="6804"/>
        </w:tabs>
        <w:ind w:firstLine="709"/>
        <w:jc w:val="both"/>
        <w:rPr>
          <w:rFonts w:ascii="Times New Roman" w:hAnsi="Times New Roman" w:cs="Times New Roman"/>
          <w:sz w:val="28"/>
          <w:szCs w:val="28"/>
        </w:rPr>
      </w:pPr>
      <w:r>
        <w:rPr>
          <w:rFonts w:ascii="Times New Roman" w:hAnsi="Times New Roman" w:cs="Times New Roman"/>
          <w:sz w:val="28"/>
          <w:szCs w:val="28"/>
        </w:rPr>
        <w:t>Ārlietu ministra vietā –</w:t>
      </w:r>
    </w:p>
    <w:p w14:paraId="745E77B8" w14:textId="6450EC58" w:rsidR="003776D2" w:rsidRDefault="003776D2" w:rsidP="003776D2">
      <w:pPr>
        <w:pStyle w:val="NoSpacing"/>
        <w:tabs>
          <w:tab w:val="left" w:pos="6804"/>
        </w:tabs>
        <w:ind w:firstLine="709"/>
        <w:jc w:val="both"/>
        <w:rPr>
          <w:rFonts w:ascii="Times New Roman" w:hAnsi="Times New Roman" w:cs="Times New Roman"/>
          <w:sz w:val="28"/>
          <w:szCs w:val="28"/>
        </w:rPr>
      </w:pPr>
      <w:r>
        <w:rPr>
          <w:rFonts w:ascii="Times New Roman" w:hAnsi="Times New Roman" w:cs="Times New Roman"/>
          <w:sz w:val="28"/>
          <w:szCs w:val="28"/>
        </w:rPr>
        <w:t>ekonomikas</w:t>
      </w:r>
      <w:bookmarkStart w:id="0" w:name="_GoBack"/>
      <w:bookmarkEnd w:id="0"/>
      <w:r>
        <w:rPr>
          <w:rFonts w:ascii="Times New Roman" w:hAnsi="Times New Roman" w:cs="Times New Roman"/>
          <w:sz w:val="28"/>
          <w:szCs w:val="28"/>
        </w:rPr>
        <w:t xml:space="preserve"> ministrs</w:t>
      </w:r>
      <w:r>
        <w:rPr>
          <w:rFonts w:ascii="Times New Roman" w:hAnsi="Times New Roman" w:cs="Times New Roman"/>
          <w:sz w:val="28"/>
          <w:szCs w:val="28"/>
        </w:rPr>
        <w:tab/>
      </w:r>
      <w:r>
        <w:rPr>
          <w:rFonts w:ascii="Times New Roman" w:hAnsi="Times New Roman" w:cs="Times New Roman"/>
          <w:sz w:val="28"/>
          <w:szCs w:val="28"/>
        </w:rPr>
        <w:t>Daniels Pavļuts</w:t>
      </w:r>
    </w:p>
    <w:p w14:paraId="478AB3BA" w14:textId="77777777" w:rsidR="00A40CE8" w:rsidRPr="00127912" w:rsidRDefault="00A40CE8" w:rsidP="00B920D0">
      <w:pPr>
        <w:spacing w:after="0" w:line="240" w:lineRule="auto"/>
        <w:ind w:firstLine="709"/>
        <w:jc w:val="both"/>
        <w:rPr>
          <w:rFonts w:ascii="Times New Roman" w:hAnsi="Times New Roman" w:cs="Times New Roman"/>
          <w:color w:val="000000"/>
          <w:sz w:val="28"/>
          <w:szCs w:val="28"/>
        </w:rPr>
      </w:pPr>
    </w:p>
    <w:p w14:paraId="478AB3BB" w14:textId="77777777" w:rsidR="006520A3" w:rsidRPr="00127912" w:rsidRDefault="006520A3" w:rsidP="00B920D0">
      <w:pPr>
        <w:spacing w:after="0" w:line="240" w:lineRule="auto"/>
        <w:ind w:firstLine="709"/>
        <w:rPr>
          <w:rFonts w:ascii="Times New Roman" w:hAnsi="Times New Roman" w:cs="Times New Roman"/>
          <w:sz w:val="28"/>
          <w:szCs w:val="28"/>
        </w:rPr>
      </w:pPr>
    </w:p>
    <w:p w14:paraId="7DC47843" w14:textId="77777777" w:rsidR="00DD07CB" w:rsidRPr="00127912" w:rsidRDefault="00DD07CB" w:rsidP="00B920D0">
      <w:pPr>
        <w:spacing w:after="0" w:line="240" w:lineRule="auto"/>
        <w:ind w:firstLine="709"/>
        <w:rPr>
          <w:rFonts w:ascii="Times New Roman" w:hAnsi="Times New Roman" w:cs="Times New Roman"/>
          <w:sz w:val="28"/>
          <w:szCs w:val="28"/>
        </w:rPr>
      </w:pPr>
    </w:p>
    <w:p w14:paraId="478AB3BD" w14:textId="77777777" w:rsidR="00FA6080" w:rsidRPr="00127912" w:rsidRDefault="00FA6080" w:rsidP="00FA6080">
      <w:pPr>
        <w:pStyle w:val="naisf"/>
        <w:spacing w:before="0" w:after="0"/>
        <w:ind w:firstLine="0"/>
        <w:rPr>
          <w:sz w:val="28"/>
          <w:szCs w:val="28"/>
        </w:rPr>
      </w:pPr>
    </w:p>
    <w:p w14:paraId="478AB3BE" w14:textId="77777777" w:rsidR="005B51F6" w:rsidRPr="00127912" w:rsidRDefault="005B51F6" w:rsidP="00FA6080">
      <w:pPr>
        <w:pStyle w:val="naisf"/>
        <w:spacing w:before="0" w:after="0"/>
        <w:ind w:firstLine="0"/>
        <w:rPr>
          <w:sz w:val="28"/>
          <w:szCs w:val="28"/>
        </w:rPr>
      </w:pPr>
    </w:p>
    <w:p w14:paraId="7E5C978D" w14:textId="77777777" w:rsidR="003347A3" w:rsidRDefault="003347A3" w:rsidP="003776D2">
      <w:pPr>
        <w:spacing w:after="0" w:line="240" w:lineRule="auto"/>
        <w:rPr>
          <w:rFonts w:ascii="Times New Roman" w:hAnsi="Times New Roman" w:cs="Times New Roman"/>
          <w:sz w:val="24"/>
          <w:szCs w:val="24"/>
        </w:rPr>
      </w:pPr>
    </w:p>
    <w:p w14:paraId="412F092A" w14:textId="77777777" w:rsidR="003347A3" w:rsidRDefault="003347A3" w:rsidP="003776D2">
      <w:pPr>
        <w:spacing w:after="0" w:line="240" w:lineRule="auto"/>
        <w:rPr>
          <w:rFonts w:ascii="Times New Roman" w:hAnsi="Times New Roman" w:cs="Times New Roman"/>
          <w:sz w:val="24"/>
          <w:szCs w:val="24"/>
        </w:rPr>
      </w:pPr>
    </w:p>
    <w:p w14:paraId="478AB3BF" w14:textId="5936BCF6" w:rsidR="008D5DC5" w:rsidRPr="00A505E1" w:rsidRDefault="00A505E1" w:rsidP="003776D2">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8D5DC5" w:rsidRPr="00A505E1">
        <w:rPr>
          <w:rFonts w:ascii="Times New Roman" w:hAnsi="Times New Roman" w:cs="Times New Roman"/>
          <w:sz w:val="24"/>
          <w:szCs w:val="24"/>
        </w:rPr>
        <w:t>.0</w:t>
      </w:r>
      <w:r>
        <w:rPr>
          <w:rFonts w:ascii="Times New Roman" w:hAnsi="Times New Roman" w:cs="Times New Roman"/>
          <w:sz w:val="24"/>
          <w:szCs w:val="24"/>
        </w:rPr>
        <w:t>6</w:t>
      </w:r>
      <w:r w:rsidR="008D5DC5" w:rsidRPr="00A505E1">
        <w:rPr>
          <w:rFonts w:ascii="Times New Roman" w:hAnsi="Times New Roman" w:cs="Times New Roman"/>
          <w:sz w:val="24"/>
          <w:szCs w:val="24"/>
        </w:rPr>
        <w:t xml:space="preserve">.2013. </w:t>
      </w:r>
    </w:p>
    <w:p w14:paraId="478AB3C1" w14:textId="77777777" w:rsidR="008D5DC5" w:rsidRPr="00A505E1" w:rsidRDefault="008D5DC5" w:rsidP="003776D2">
      <w:pPr>
        <w:spacing w:after="0" w:line="240" w:lineRule="auto"/>
        <w:rPr>
          <w:rFonts w:ascii="Times New Roman" w:hAnsi="Times New Roman" w:cs="Times New Roman"/>
          <w:sz w:val="24"/>
          <w:szCs w:val="24"/>
        </w:rPr>
      </w:pPr>
      <w:r w:rsidRPr="00A505E1">
        <w:rPr>
          <w:rFonts w:ascii="Times New Roman" w:hAnsi="Times New Roman" w:cs="Times New Roman"/>
          <w:sz w:val="24"/>
          <w:szCs w:val="24"/>
        </w:rPr>
        <w:t xml:space="preserve">Solvita </w:t>
      </w:r>
      <w:proofErr w:type="spellStart"/>
      <w:r w:rsidRPr="00A505E1">
        <w:rPr>
          <w:rFonts w:ascii="Times New Roman" w:hAnsi="Times New Roman" w:cs="Times New Roman"/>
          <w:sz w:val="24"/>
          <w:szCs w:val="24"/>
        </w:rPr>
        <w:t>Štrāle</w:t>
      </w:r>
      <w:proofErr w:type="spellEnd"/>
      <w:r w:rsidRPr="00A505E1">
        <w:rPr>
          <w:rFonts w:ascii="Times New Roman" w:hAnsi="Times New Roman" w:cs="Times New Roman"/>
          <w:sz w:val="24"/>
          <w:szCs w:val="24"/>
        </w:rPr>
        <w:t xml:space="preserve"> </w:t>
      </w:r>
    </w:p>
    <w:p w14:paraId="478AB3C2" w14:textId="77777777" w:rsidR="008D5DC5" w:rsidRPr="00A505E1" w:rsidRDefault="008D5DC5" w:rsidP="003776D2">
      <w:pPr>
        <w:spacing w:after="0" w:line="240" w:lineRule="auto"/>
        <w:rPr>
          <w:rFonts w:ascii="Times New Roman" w:hAnsi="Times New Roman" w:cs="Times New Roman"/>
          <w:sz w:val="24"/>
          <w:szCs w:val="24"/>
        </w:rPr>
      </w:pPr>
      <w:r w:rsidRPr="00A505E1">
        <w:rPr>
          <w:rFonts w:ascii="Times New Roman" w:hAnsi="Times New Roman" w:cs="Times New Roman"/>
          <w:sz w:val="24"/>
          <w:szCs w:val="24"/>
        </w:rPr>
        <w:t>Juridiskā departamenta</w:t>
      </w:r>
    </w:p>
    <w:p w14:paraId="478AB3C3" w14:textId="77777777" w:rsidR="008D5DC5" w:rsidRPr="00A505E1" w:rsidRDefault="008D5DC5" w:rsidP="003776D2">
      <w:pPr>
        <w:spacing w:after="0" w:line="240" w:lineRule="auto"/>
        <w:rPr>
          <w:rFonts w:ascii="Times New Roman" w:hAnsi="Times New Roman" w:cs="Times New Roman"/>
          <w:sz w:val="24"/>
          <w:szCs w:val="24"/>
        </w:rPr>
      </w:pPr>
      <w:r w:rsidRPr="00A505E1">
        <w:rPr>
          <w:rFonts w:ascii="Times New Roman" w:hAnsi="Times New Roman" w:cs="Times New Roman"/>
          <w:sz w:val="24"/>
          <w:szCs w:val="24"/>
        </w:rPr>
        <w:t>Administratīvi tiesiskās nodaļas juriskonsulte</w:t>
      </w:r>
    </w:p>
    <w:p w14:paraId="478AB3C4" w14:textId="77777777" w:rsidR="006520A3" w:rsidRPr="00A505E1" w:rsidRDefault="008D5DC5" w:rsidP="003776D2">
      <w:pPr>
        <w:spacing w:after="0" w:line="240" w:lineRule="auto"/>
        <w:rPr>
          <w:rFonts w:ascii="Times New Roman" w:hAnsi="Times New Roman" w:cs="Times New Roman"/>
          <w:sz w:val="24"/>
          <w:szCs w:val="24"/>
        </w:rPr>
      </w:pPr>
      <w:r w:rsidRPr="00A505E1">
        <w:rPr>
          <w:rFonts w:ascii="Times New Roman" w:hAnsi="Times New Roman" w:cs="Times New Roman"/>
          <w:sz w:val="24"/>
          <w:szCs w:val="24"/>
        </w:rPr>
        <w:t xml:space="preserve">67016409, </w:t>
      </w:r>
      <w:hyperlink r:id="rId9" w:history="1">
        <w:r w:rsidRPr="00A505E1">
          <w:rPr>
            <w:rStyle w:val="Hyperlink"/>
            <w:rFonts w:ascii="Times New Roman" w:hAnsi="Times New Roman" w:cs="Times New Roman"/>
            <w:sz w:val="24"/>
            <w:szCs w:val="24"/>
          </w:rPr>
          <w:t>solvita.strale@mfa.gov.lv</w:t>
        </w:r>
      </w:hyperlink>
    </w:p>
    <w:p w14:paraId="478AB3C5" w14:textId="77777777" w:rsidR="00A40CE8" w:rsidRPr="00127912" w:rsidRDefault="00A40CE8" w:rsidP="003776D2">
      <w:pPr>
        <w:tabs>
          <w:tab w:val="left" w:pos="2355"/>
        </w:tabs>
        <w:spacing w:after="0" w:line="240" w:lineRule="auto"/>
        <w:rPr>
          <w:rFonts w:ascii="Times New Roman" w:hAnsi="Times New Roman" w:cs="Times New Roman"/>
          <w:sz w:val="28"/>
          <w:szCs w:val="28"/>
        </w:rPr>
      </w:pPr>
    </w:p>
    <w:p w14:paraId="334C2F6E" w14:textId="77777777" w:rsidR="00DD07CB" w:rsidRDefault="00DD07CB" w:rsidP="003776D2">
      <w:pPr>
        <w:tabs>
          <w:tab w:val="left" w:pos="2355"/>
        </w:tabs>
        <w:spacing w:after="0" w:line="240" w:lineRule="auto"/>
        <w:rPr>
          <w:rFonts w:ascii="Times New Roman" w:hAnsi="Times New Roman" w:cs="Times New Roman"/>
          <w:sz w:val="28"/>
          <w:szCs w:val="28"/>
        </w:rPr>
      </w:pPr>
    </w:p>
    <w:p w14:paraId="34F524D7" w14:textId="77777777" w:rsidR="003776D2" w:rsidRDefault="003776D2" w:rsidP="003776D2">
      <w:pPr>
        <w:tabs>
          <w:tab w:val="left" w:pos="2355"/>
        </w:tabs>
        <w:spacing w:after="0" w:line="240" w:lineRule="auto"/>
        <w:rPr>
          <w:rFonts w:ascii="Times New Roman" w:hAnsi="Times New Roman" w:cs="Times New Roman"/>
          <w:sz w:val="28"/>
          <w:szCs w:val="28"/>
        </w:rPr>
      </w:pPr>
    </w:p>
    <w:p w14:paraId="3B930BDF" w14:textId="77777777" w:rsidR="003776D2" w:rsidRDefault="003776D2" w:rsidP="003776D2">
      <w:pPr>
        <w:tabs>
          <w:tab w:val="left" w:pos="2355"/>
        </w:tabs>
        <w:spacing w:after="0" w:line="240" w:lineRule="auto"/>
        <w:rPr>
          <w:rFonts w:ascii="Times New Roman" w:hAnsi="Times New Roman" w:cs="Times New Roman"/>
          <w:sz w:val="28"/>
          <w:szCs w:val="28"/>
        </w:rPr>
      </w:pPr>
    </w:p>
    <w:p w14:paraId="4A8B2721" w14:textId="77777777" w:rsidR="003776D2" w:rsidRDefault="003776D2" w:rsidP="003776D2">
      <w:pPr>
        <w:tabs>
          <w:tab w:val="left" w:pos="2355"/>
        </w:tabs>
        <w:spacing w:after="0" w:line="240" w:lineRule="auto"/>
        <w:rPr>
          <w:rFonts w:ascii="Times New Roman" w:hAnsi="Times New Roman" w:cs="Times New Roman"/>
          <w:sz w:val="28"/>
          <w:szCs w:val="28"/>
        </w:rPr>
      </w:pPr>
    </w:p>
    <w:p w14:paraId="5768E704" w14:textId="77777777" w:rsidR="003776D2" w:rsidRDefault="003776D2" w:rsidP="003776D2">
      <w:pPr>
        <w:tabs>
          <w:tab w:val="left" w:pos="2355"/>
        </w:tabs>
        <w:spacing w:after="0" w:line="240" w:lineRule="auto"/>
        <w:rPr>
          <w:rFonts w:ascii="Times New Roman" w:hAnsi="Times New Roman" w:cs="Times New Roman"/>
          <w:sz w:val="28"/>
          <w:szCs w:val="28"/>
        </w:rPr>
      </w:pPr>
    </w:p>
    <w:p w14:paraId="6E736FF9" w14:textId="77777777" w:rsidR="003776D2" w:rsidRDefault="003776D2" w:rsidP="003776D2">
      <w:pPr>
        <w:tabs>
          <w:tab w:val="left" w:pos="2355"/>
        </w:tabs>
        <w:spacing w:after="0" w:line="240" w:lineRule="auto"/>
        <w:rPr>
          <w:rFonts w:ascii="Times New Roman" w:hAnsi="Times New Roman" w:cs="Times New Roman"/>
          <w:sz w:val="28"/>
          <w:szCs w:val="28"/>
        </w:rPr>
      </w:pPr>
    </w:p>
    <w:p w14:paraId="5D9B9665" w14:textId="77777777" w:rsidR="003776D2" w:rsidRDefault="003776D2" w:rsidP="003776D2">
      <w:pPr>
        <w:tabs>
          <w:tab w:val="left" w:pos="2355"/>
        </w:tabs>
        <w:spacing w:after="0" w:line="240" w:lineRule="auto"/>
        <w:rPr>
          <w:rFonts w:ascii="Times New Roman" w:hAnsi="Times New Roman" w:cs="Times New Roman"/>
          <w:sz w:val="28"/>
          <w:szCs w:val="28"/>
        </w:rPr>
      </w:pPr>
    </w:p>
    <w:p w14:paraId="0CC470BF" w14:textId="6AE6D7E4" w:rsidR="00DD07CB" w:rsidRPr="003776D2" w:rsidRDefault="00DD07CB" w:rsidP="003776D2">
      <w:pPr>
        <w:tabs>
          <w:tab w:val="left" w:pos="2355"/>
        </w:tabs>
        <w:spacing w:after="0" w:line="240" w:lineRule="auto"/>
        <w:rPr>
          <w:rFonts w:ascii="Times New Roman" w:hAnsi="Times New Roman" w:cs="Times New Roman"/>
          <w:sz w:val="20"/>
          <w:szCs w:val="28"/>
        </w:rPr>
      </w:pPr>
      <w:proofErr w:type="spellStart"/>
      <w:r w:rsidRPr="003776D2">
        <w:rPr>
          <w:rFonts w:ascii="Times New Roman" w:hAnsi="Times New Roman" w:cs="Times New Roman"/>
          <w:sz w:val="20"/>
          <w:szCs w:val="28"/>
        </w:rPr>
        <w:t>v_sk</w:t>
      </w:r>
      <w:proofErr w:type="spellEnd"/>
      <w:r w:rsidRPr="003776D2">
        <w:rPr>
          <w:rFonts w:ascii="Times New Roman" w:hAnsi="Times New Roman" w:cs="Times New Roman"/>
          <w:sz w:val="20"/>
          <w:szCs w:val="28"/>
        </w:rPr>
        <w:t>= 1</w:t>
      </w:r>
      <w:r w:rsidR="00A505E1" w:rsidRPr="003776D2">
        <w:rPr>
          <w:rFonts w:ascii="Times New Roman" w:hAnsi="Times New Roman" w:cs="Times New Roman"/>
          <w:sz w:val="20"/>
          <w:szCs w:val="28"/>
        </w:rPr>
        <w:t>34</w:t>
      </w:r>
      <w:r w:rsidR="003776D2" w:rsidRPr="003776D2">
        <w:rPr>
          <w:rFonts w:ascii="Times New Roman" w:hAnsi="Times New Roman" w:cs="Times New Roman"/>
          <w:sz w:val="20"/>
          <w:szCs w:val="28"/>
        </w:rPr>
        <w:t>4</w:t>
      </w:r>
    </w:p>
    <w:p w14:paraId="12BCC334" w14:textId="77777777" w:rsidR="004A22E1" w:rsidRPr="00127912" w:rsidRDefault="004A22E1" w:rsidP="003776D2">
      <w:pPr>
        <w:tabs>
          <w:tab w:val="left" w:pos="2355"/>
        </w:tabs>
        <w:spacing w:after="0" w:line="240" w:lineRule="auto"/>
        <w:rPr>
          <w:rFonts w:ascii="Times New Roman" w:hAnsi="Times New Roman" w:cs="Times New Roman"/>
          <w:sz w:val="28"/>
          <w:szCs w:val="28"/>
        </w:rPr>
      </w:pPr>
    </w:p>
    <w:sectPr w:rsidR="004A22E1" w:rsidRPr="00127912" w:rsidSect="00D978A7">
      <w:headerReference w:type="default" r:id="rId10"/>
      <w:footerReference w:type="default" r:id="rId11"/>
      <w:footerReference w:type="first" r:id="rId12"/>
      <w:pgSz w:w="11906" w:h="16838"/>
      <w:pgMar w:top="1418" w:right="1134" w:bottom="1134"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AB3C8" w14:textId="77777777" w:rsidR="00980369" w:rsidRDefault="00980369" w:rsidP="0071466F">
      <w:pPr>
        <w:spacing w:after="0" w:line="240" w:lineRule="auto"/>
      </w:pPr>
      <w:r>
        <w:separator/>
      </w:r>
    </w:p>
  </w:endnote>
  <w:endnote w:type="continuationSeparator" w:id="0">
    <w:p w14:paraId="478AB3C9" w14:textId="77777777" w:rsidR="00980369" w:rsidRDefault="00980369" w:rsidP="00714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617EE" w14:textId="053EC052" w:rsidR="00DD07CB" w:rsidRPr="003A28A7" w:rsidRDefault="00DD07CB" w:rsidP="00DD07CB">
    <w:pPr>
      <w:pStyle w:val="Footer"/>
      <w:tabs>
        <w:tab w:val="clear" w:pos="8306"/>
      </w:tabs>
      <w:jc w:val="both"/>
      <w:rPr>
        <w:rFonts w:ascii="Times New Roman" w:hAnsi="Times New Roman" w:cs="Times New Roman"/>
        <w:sz w:val="18"/>
        <w:szCs w:val="18"/>
      </w:rPr>
    </w:pPr>
    <w:r w:rsidRPr="003A28A7">
      <w:rPr>
        <w:rFonts w:ascii="Times New Roman" w:hAnsi="Times New Roman" w:cs="Times New Roman"/>
        <w:sz w:val="18"/>
        <w:szCs w:val="18"/>
      </w:rPr>
      <w:t>AMAnot_</w:t>
    </w:r>
    <w:r w:rsidR="00A505E1">
      <w:rPr>
        <w:rFonts w:ascii="Times New Roman" w:hAnsi="Times New Roman" w:cs="Times New Roman"/>
        <w:sz w:val="18"/>
        <w:szCs w:val="18"/>
      </w:rPr>
      <w:t>10</w:t>
    </w:r>
    <w:r w:rsidRPr="003A28A7">
      <w:rPr>
        <w:rFonts w:ascii="Times New Roman" w:hAnsi="Times New Roman" w:cs="Times New Roman"/>
        <w:sz w:val="18"/>
        <w:szCs w:val="18"/>
      </w:rPr>
      <w:t>0</w:t>
    </w:r>
    <w:r w:rsidR="00A505E1">
      <w:rPr>
        <w:rFonts w:ascii="Times New Roman" w:hAnsi="Times New Roman" w:cs="Times New Roman"/>
        <w:sz w:val="18"/>
        <w:szCs w:val="18"/>
      </w:rPr>
      <w:t>6</w:t>
    </w:r>
    <w:r w:rsidRPr="003A28A7">
      <w:rPr>
        <w:rFonts w:ascii="Times New Roman" w:hAnsi="Times New Roman" w:cs="Times New Roman"/>
        <w:sz w:val="18"/>
        <w:szCs w:val="18"/>
      </w:rPr>
      <w:t xml:space="preserve">13_Dipizdien; Likumprojekta „Grozījumi Diplomātu izdienas pensiju likumā” sākotnējās ietekmes novērtējuma ziņojums (anotācija) </w:t>
    </w:r>
    <w:r>
      <w:rPr>
        <w:rFonts w:ascii="Times New Roman" w:hAnsi="Times New Roman" w:cs="Times New Roman"/>
        <w:sz w:val="18"/>
        <w:szCs w:val="18"/>
      </w:rPr>
      <w:t>(TA-849)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AB3CE" w14:textId="3290FB41" w:rsidR="00404177" w:rsidRPr="003A28A7" w:rsidRDefault="00404177" w:rsidP="00892312">
    <w:pPr>
      <w:pStyle w:val="Footer"/>
      <w:tabs>
        <w:tab w:val="clear" w:pos="8306"/>
      </w:tabs>
      <w:jc w:val="both"/>
      <w:rPr>
        <w:rFonts w:ascii="Times New Roman" w:hAnsi="Times New Roman" w:cs="Times New Roman"/>
        <w:sz w:val="18"/>
        <w:szCs w:val="18"/>
      </w:rPr>
    </w:pPr>
    <w:r w:rsidRPr="003A28A7">
      <w:rPr>
        <w:rFonts w:ascii="Times New Roman" w:hAnsi="Times New Roman" w:cs="Times New Roman"/>
        <w:sz w:val="18"/>
        <w:szCs w:val="18"/>
      </w:rPr>
      <w:t>AMAnot_</w:t>
    </w:r>
    <w:r w:rsidR="00A505E1">
      <w:rPr>
        <w:rFonts w:ascii="Times New Roman" w:hAnsi="Times New Roman" w:cs="Times New Roman"/>
        <w:sz w:val="18"/>
        <w:szCs w:val="18"/>
      </w:rPr>
      <w:t>10</w:t>
    </w:r>
    <w:r w:rsidRPr="003A28A7">
      <w:rPr>
        <w:rFonts w:ascii="Times New Roman" w:hAnsi="Times New Roman" w:cs="Times New Roman"/>
        <w:sz w:val="18"/>
        <w:szCs w:val="18"/>
      </w:rPr>
      <w:t>0</w:t>
    </w:r>
    <w:r w:rsidR="00A505E1">
      <w:rPr>
        <w:rFonts w:ascii="Times New Roman" w:hAnsi="Times New Roman" w:cs="Times New Roman"/>
        <w:sz w:val="18"/>
        <w:szCs w:val="18"/>
      </w:rPr>
      <w:t>6</w:t>
    </w:r>
    <w:r w:rsidRPr="003A28A7">
      <w:rPr>
        <w:rFonts w:ascii="Times New Roman" w:hAnsi="Times New Roman" w:cs="Times New Roman"/>
        <w:sz w:val="18"/>
        <w:szCs w:val="18"/>
      </w:rPr>
      <w:t xml:space="preserve">13_Dipizdien; Likumprojekta „Grozījumi Diplomātu izdienas pensiju likumā” sākotnējās ietekmes novērtējuma ziņojums (anotācija) </w:t>
    </w:r>
    <w:r w:rsidR="00DD07CB">
      <w:rPr>
        <w:rFonts w:ascii="Times New Roman" w:hAnsi="Times New Roman" w:cs="Times New Roman"/>
        <w:sz w:val="18"/>
        <w:szCs w:val="18"/>
      </w:rPr>
      <w:t>(TA-849)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AB3C6" w14:textId="77777777" w:rsidR="00980369" w:rsidRDefault="00980369" w:rsidP="0071466F">
      <w:pPr>
        <w:spacing w:after="0" w:line="240" w:lineRule="auto"/>
      </w:pPr>
      <w:r>
        <w:separator/>
      </w:r>
    </w:p>
  </w:footnote>
  <w:footnote w:type="continuationSeparator" w:id="0">
    <w:p w14:paraId="478AB3C7" w14:textId="77777777" w:rsidR="00980369" w:rsidRDefault="00980369" w:rsidP="00714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435257"/>
      <w:docPartObj>
        <w:docPartGallery w:val="Page Numbers (Top of Page)"/>
        <w:docPartUnique/>
      </w:docPartObj>
    </w:sdtPr>
    <w:sdtEndPr>
      <w:rPr>
        <w:noProof/>
      </w:rPr>
    </w:sdtEndPr>
    <w:sdtContent>
      <w:p w14:paraId="478AB3CA" w14:textId="77777777" w:rsidR="00404177" w:rsidRDefault="00404177">
        <w:pPr>
          <w:pStyle w:val="Header"/>
          <w:jc w:val="center"/>
        </w:pPr>
        <w:r>
          <w:fldChar w:fldCharType="begin"/>
        </w:r>
        <w:r>
          <w:instrText xml:space="preserve"> PAGE   \* MERGEFORMAT </w:instrText>
        </w:r>
        <w:r>
          <w:fldChar w:fldCharType="separate"/>
        </w:r>
        <w:r w:rsidR="003776D2">
          <w:rPr>
            <w:noProof/>
          </w:rPr>
          <w:t>7</w:t>
        </w:r>
        <w:r>
          <w:rPr>
            <w:noProof/>
          </w:rPr>
          <w:fldChar w:fldCharType="end"/>
        </w:r>
      </w:p>
    </w:sdtContent>
  </w:sdt>
  <w:p w14:paraId="478AB3CB" w14:textId="77777777" w:rsidR="00404177" w:rsidRDefault="004041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2FD7"/>
    <w:multiLevelType w:val="hybridMultilevel"/>
    <w:tmpl w:val="A5148496"/>
    <w:lvl w:ilvl="0" w:tplc="AA50349C">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nsid w:val="091C2CEE"/>
    <w:multiLevelType w:val="hybridMultilevel"/>
    <w:tmpl w:val="C86C71AA"/>
    <w:lvl w:ilvl="0" w:tplc="C094949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F847112"/>
    <w:multiLevelType w:val="hybridMultilevel"/>
    <w:tmpl w:val="3E407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A3E2F"/>
    <w:multiLevelType w:val="hybridMultilevel"/>
    <w:tmpl w:val="5E7E734A"/>
    <w:lvl w:ilvl="0" w:tplc="4790DE1A">
      <w:start w:val="1"/>
      <w:numFmt w:val="decimal"/>
      <w:lvlText w:val="%1."/>
      <w:lvlJc w:val="left"/>
      <w:pPr>
        <w:ind w:left="649" w:hanging="360"/>
      </w:pPr>
      <w:rPr>
        <w:rFonts w:hint="default"/>
        <w:b w:val="0"/>
      </w:rPr>
    </w:lvl>
    <w:lvl w:ilvl="1" w:tplc="04260019" w:tentative="1">
      <w:start w:val="1"/>
      <w:numFmt w:val="lowerLetter"/>
      <w:lvlText w:val="%2."/>
      <w:lvlJc w:val="left"/>
      <w:pPr>
        <w:ind w:left="1369" w:hanging="360"/>
      </w:pPr>
    </w:lvl>
    <w:lvl w:ilvl="2" w:tplc="0426001B" w:tentative="1">
      <w:start w:val="1"/>
      <w:numFmt w:val="lowerRoman"/>
      <w:lvlText w:val="%3."/>
      <w:lvlJc w:val="right"/>
      <w:pPr>
        <w:ind w:left="2089" w:hanging="180"/>
      </w:pPr>
    </w:lvl>
    <w:lvl w:ilvl="3" w:tplc="0426000F" w:tentative="1">
      <w:start w:val="1"/>
      <w:numFmt w:val="decimal"/>
      <w:lvlText w:val="%4."/>
      <w:lvlJc w:val="left"/>
      <w:pPr>
        <w:ind w:left="2809" w:hanging="360"/>
      </w:pPr>
    </w:lvl>
    <w:lvl w:ilvl="4" w:tplc="04260019" w:tentative="1">
      <w:start w:val="1"/>
      <w:numFmt w:val="lowerLetter"/>
      <w:lvlText w:val="%5."/>
      <w:lvlJc w:val="left"/>
      <w:pPr>
        <w:ind w:left="3529" w:hanging="360"/>
      </w:pPr>
    </w:lvl>
    <w:lvl w:ilvl="5" w:tplc="0426001B" w:tentative="1">
      <w:start w:val="1"/>
      <w:numFmt w:val="lowerRoman"/>
      <w:lvlText w:val="%6."/>
      <w:lvlJc w:val="right"/>
      <w:pPr>
        <w:ind w:left="4249" w:hanging="180"/>
      </w:pPr>
    </w:lvl>
    <w:lvl w:ilvl="6" w:tplc="0426000F" w:tentative="1">
      <w:start w:val="1"/>
      <w:numFmt w:val="decimal"/>
      <w:lvlText w:val="%7."/>
      <w:lvlJc w:val="left"/>
      <w:pPr>
        <w:ind w:left="4969" w:hanging="360"/>
      </w:pPr>
    </w:lvl>
    <w:lvl w:ilvl="7" w:tplc="04260019" w:tentative="1">
      <w:start w:val="1"/>
      <w:numFmt w:val="lowerLetter"/>
      <w:lvlText w:val="%8."/>
      <w:lvlJc w:val="left"/>
      <w:pPr>
        <w:ind w:left="5689" w:hanging="360"/>
      </w:pPr>
    </w:lvl>
    <w:lvl w:ilvl="8" w:tplc="0426001B" w:tentative="1">
      <w:start w:val="1"/>
      <w:numFmt w:val="lowerRoman"/>
      <w:lvlText w:val="%9."/>
      <w:lvlJc w:val="right"/>
      <w:pPr>
        <w:ind w:left="6409" w:hanging="180"/>
      </w:pPr>
    </w:lvl>
  </w:abstractNum>
  <w:abstractNum w:abstractNumId="4">
    <w:nsid w:val="1DCB2D36"/>
    <w:multiLevelType w:val="hybridMultilevel"/>
    <w:tmpl w:val="93665A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4B009B9"/>
    <w:multiLevelType w:val="multilevel"/>
    <w:tmpl w:val="0E90F194"/>
    <w:lvl w:ilvl="0">
      <w:start w:val="1"/>
      <w:numFmt w:val="decimal"/>
      <w:lvlText w:val="%1."/>
      <w:lvlJc w:val="left"/>
      <w:pPr>
        <w:ind w:left="927"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447" w:hanging="72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247" w:hanging="108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047" w:hanging="1440"/>
      </w:pPr>
      <w:rPr>
        <w:rFonts w:hint="default"/>
      </w:rPr>
    </w:lvl>
    <w:lvl w:ilvl="8">
      <w:start w:val="1"/>
      <w:numFmt w:val="decimal"/>
      <w:isLgl/>
      <w:lvlText w:val="%1.%2.%3.%4.%5.%6.%7.%8.%9."/>
      <w:lvlJc w:val="left"/>
      <w:pPr>
        <w:ind w:left="8127" w:hanging="1800"/>
      </w:pPr>
      <w:rPr>
        <w:rFonts w:hint="default"/>
      </w:rPr>
    </w:lvl>
  </w:abstractNum>
  <w:abstractNum w:abstractNumId="6">
    <w:nsid w:val="48FE0D88"/>
    <w:multiLevelType w:val="hybridMultilevel"/>
    <w:tmpl w:val="3E407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9376C0"/>
    <w:multiLevelType w:val="hybridMultilevel"/>
    <w:tmpl w:val="9C40AA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8C6348A"/>
    <w:multiLevelType w:val="multilevel"/>
    <w:tmpl w:val="77767A5C"/>
    <w:lvl w:ilvl="0">
      <w:start w:val="1"/>
      <w:numFmt w:val="decimal"/>
      <w:lvlText w:val="%1."/>
      <w:lvlJc w:val="left"/>
      <w:pPr>
        <w:ind w:left="502"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B7835BC"/>
    <w:multiLevelType w:val="hybridMultilevel"/>
    <w:tmpl w:val="A5148496"/>
    <w:lvl w:ilvl="0" w:tplc="AA50349C">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num w:numId="1">
    <w:abstractNumId w:val="8"/>
  </w:num>
  <w:num w:numId="2">
    <w:abstractNumId w:val="7"/>
  </w:num>
  <w:num w:numId="3">
    <w:abstractNumId w:val="2"/>
  </w:num>
  <w:num w:numId="4">
    <w:abstractNumId w:val="6"/>
  </w:num>
  <w:num w:numId="5">
    <w:abstractNumId w:val="3"/>
  </w:num>
  <w:num w:numId="6">
    <w:abstractNumId w:val="9"/>
  </w:num>
  <w:num w:numId="7">
    <w:abstractNumId w:val="4"/>
  </w:num>
  <w:num w:numId="8">
    <w:abstractNumId w:val="0"/>
  </w:num>
  <w:num w:numId="9">
    <w:abstractNumId w:val="1"/>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šmjago-Arāja Sintija">
    <w15:presenceInfo w15:providerId="None" w15:userId="Ošmjago-Arāja Sint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DA"/>
    <w:rsid w:val="00015093"/>
    <w:rsid w:val="00022933"/>
    <w:rsid w:val="00031414"/>
    <w:rsid w:val="00041D94"/>
    <w:rsid w:val="000449D4"/>
    <w:rsid w:val="00047865"/>
    <w:rsid w:val="00051A25"/>
    <w:rsid w:val="00052991"/>
    <w:rsid w:val="00060DA1"/>
    <w:rsid w:val="00064F73"/>
    <w:rsid w:val="00073E53"/>
    <w:rsid w:val="000A2731"/>
    <w:rsid w:val="000A30C7"/>
    <w:rsid w:val="000B20C8"/>
    <w:rsid w:val="000C6A65"/>
    <w:rsid w:val="000D07F2"/>
    <w:rsid w:val="000D5780"/>
    <w:rsid w:val="000E10AD"/>
    <w:rsid w:val="000F15A0"/>
    <w:rsid w:val="000F2220"/>
    <w:rsid w:val="00111D19"/>
    <w:rsid w:val="001132A7"/>
    <w:rsid w:val="00116ABA"/>
    <w:rsid w:val="0012281F"/>
    <w:rsid w:val="00122E20"/>
    <w:rsid w:val="00127912"/>
    <w:rsid w:val="00140EBF"/>
    <w:rsid w:val="00160589"/>
    <w:rsid w:val="0019636A"/>
    <w:rsid w:val="001A1901"/>
    <w:rsid w:val="001A7278"/>
    <w:rsid w:val="001A799B"/>
    <w:rsid w:val="001B3414"/>
    <w:rsid w:val="001C03DD"/>
    <w:rsid w:val="002106F6"/>
    <w:rsid w:val="00211B03"/>
    <w:rsid w:val="00211F84"/>
    <w:rsid w:val="00213DC3"/>
    <w:rsid w:val="00217A21"/>
    <w:rsid w:val="00231A9E"/>
    <w:rsid w:val="0024068B"/>
    <w:rsid w:val="00290675"/>
    <w:rsid w:val="002A468E"/>
    <w:rsid w:val="002D748D"/>
    <w:rsid w:val="00323A17"/>
    <w:rsid w:val="003347A3"/>
    <w:rsid w:val="0035781E"/>
    <w:rsid w:val="00362D95"/>
    <w:rsid w:val="0036627B"/>
    <w:rsid w:val="00370EFC"/>
    <w:rsid w:val="00372051"/>
    <w:rsid w:val="003776D2"/>
    <w:rsid w:val="003A28A7"/>
    <w:rsid w:val="003A2E33"/>
    <w:rsid w:val="003A6939"/>
    <w:rsid w:val="003B60EA"/>
    <w:rsid w:val="003B61F9"/>
    <w:rsid w:val="003B6464"/>
    <w:rsid w:val="003B7BA2"/>
    <w:rsid w:val="003D1832"/>
    <w:rsid w:val="003F032C"/>
    <w:rsid w:val="003F2ED8"/>
    <w:rsid w:val="003F71EB"/>
    <w:rsid w:val="00404177"/>
    <w:rsid w:val="00407A08"/>
    <w:rsid w:val="00410AE5"/>
    <w:rsid w:val="00425772"/>
    <w:rsid w:val="00462CDA"/>
    <w:rsid w:val="00492F41"/>
    <w:rsid w:val="004972F9"/>
    <w:rsid w:val="004A22E1"/>
    <w:rsid w:val="004B69BD"/>
    <w:rsid w:val="004C2FE2"/>
    <w:rsid w:val="004D0F9C"/>
    <w:rsid w:val="004E5FD2"/>
    <w:rsid w:val="005019DE"/>
    <w:rsid w:val="0051643F"/>
    <w:rsid w:val="005166E5"/>
    <w:rsid w:val="0052472E"/>
    <w:rsid w:val="00544157"/>
    <w:rsid w:val="00564B2C"/>
    <w:rsid w:val="005760F2"/>
    <w:rsid w:val="00580A2A"/>
    <w:rsid w:val="00593588"/>
    <w:rsid w:val="00597B97"/>
    <w:rsid w:val="005A197B"/>
    <w:rsid w:val="005B32A6"/>
    <w:rsid w:val="005B3486"/>
    <w:rsid w:val="005B3F5A"/>
    <w:rsid w:val="005B51F6"/>
    <w:rsid w:val="005E5020"/>
    <w:rsid w:val="005F0952"/>
    <w:rsid w:val="005F5675"/>
    <w:rsid w:val="006062AC"/>
    <w:rsid w:val="00623683"/>
    <w:rsid w:val="00640A25"/>
    <w:rsid w:val="00646E61"/>
    <w:rsid w:val="00647F03"/>
    <w:rsid w:val="006520A3"/>
    <w:rsid w:val="00654AC0"/>
    <w:rsid w:val="006748EE"/>
    <w:rsid w:val="0068031A"/>
    <w:rsid w:val="00680E72"/>
    <w:rsid w:val="0069164F"/>
    <w:rsid w:val="00697126"/>
    <w:rsid w:val="006A0726"/>
    <w:rsid w:val="006A39B5"/>
    <w:rsid w:val="006B46E9"/>
    <w:rsid w:val="006B64A5"/>
    <w:rsid w:val="006C65D9"/>
    <w:rsid w:val="006D061C"/>
    <w:rsid w:val="006D2049"/>
    <w:rsid w:val="006D4EA5"/>
    <w:rsid w:val="006D659F"/>
    <w:rsid w:val="006E4FFB"/>
    <w:rsid w:val="006E563F"/>
    <w:rsid w:val="0071466F"/>
    <w:rsid w:val="007439BC"/>
    <w:rsid w:val="0075411C"/>
    <w:rsid w:val="00765F4D"/>
    <w:rsid w:val="00777F3C"/>
    <w:rsid w:val="007807B5"/>
    <w:rsid w:val="007848E5"/>
    <w:rsid w:val="007917E5"/>
    <w:rsid w:val="00797242"/>
    <w:rsid w:val="007A1C19"/>
    <w:rsid w:val="007B46C1"/>
    <w:rsid w:val="007C722F"/>
    <w:rsid w:val="007E7508"/>
    <w:rsid w:val="008070BD"/>
    <w:rsid w:val="008168FC"/>
    <w:rsid w:val="00825770"/>
    <w:rsid w:val="008429F6"/>
    <w:rsid w:val="0084677D"/>
    <w:rsid w:val="00865C3C"/>
    <w:rsid w:val="00865CCF"/>
    <w:rsid w:val="00875EB3"/>
    <w:rsid w:val="00881BEE"/>
    <w:rsid w:val="00882B3D"/>
    <w:rsid w:val="00886346"/>
    <w:rsid w:val="0089185B"/>
    <w:rsid w:val="00892312"/>
    <w:rsid w:val="008B1FC5"/>
    <w:rsid w:val="008D3269"/>
    <w:rsid w:val="008D5DC5"/>
    <w:rsid w:val="008D5DE5"/>
    <w:rsid w:val="008E6FF9"/>
    <w:rsid w:val="008F5D9F"/>
    <w:rsid w:val="00900B1A"/>
    <w:rsid w:val="00902EFD"/>
    <w:rsid w:val="009148AC"/>
    <w:rsid w:val="009272ED"/>
    <w:rsid w:val="009321B1"/>
    <w:rsid w:val="00934972"/>
    <w:rsid w:val="0094745F"/>
    <w:rsid w:val="00964706"/>
    <w:rsid w:val="00966D83"/>
    <w:rsid w:val="00967407"/>
    <w:rsid w:val="00980369"/>
    <w:rsid w:val="00983FFD"/>
    <w:rsid w:val="0098588F"/>
    <w:rsid w:val="009A63A9"/>
    <w:rsid w:val="009B624A"/>
    <w:rsid w:val="009C716F"/>
    <w:rsid w:val="009D2503"/>
    <w:rsid w:val="009D7BDC"/>
    <w:rsid w:val="009F3FC2"/>
    <w:rsid w:val="00A05668"/>
    <w:rsid w:val="00A10081"/>
    <w:rsid w:val="00A313AA"/>
    <w:rsid w:val="00A31A75"/>
    <w:rsid w:val="00A40CE8"/>
    <w:rsid w:val="00A441BF"/>
    <w:rsid w:val="00A505E1"/>
    <w:rsid w:val="00A56E8F"/>
    <w:rsid w:val="00A75D72"/>
    <w:rsid w:val="00AB5B4E"/>
    <w:rsid w:val="00AB716F"/>
    <w:rsid w:val="00AD0EB5"/>
    <w:rsid w:val="00AD6012"/>
    <w:rsid w:val="00AE4725"/>
    <w:rsid w:val="00AF18DB"/>
    <w:rsid w:val="00AF6287"/>
    <w:rsid w:val="00B042BB"/>
    <w:rsid w:val="00B1583E"/>
    <w:rsid w:val="00B16DF5"/>
    <w:rsid w:val="00B2236B"/>
    <w:rsid w:val="00B31813"/>
    <w:rsid w:val="00B4503A"/>
    <w:rsid w:val="00B50B1B"/>
    <w:rsid w:val="00B5342C"/>
    <w:rsid w:val="00B549DB"/>
    <w:rsid w:val="00B62247"/>
    <w:rsid w:val="00B75401"/>
    <w:rsid w:val="00B82020"/>
    <w:rsid w:val="00B920D0"/>
    <w:rsid w:val="00BA20A5"/>
    <w:rsid w:val="00BB566B"/>
    <w:rsid w:val="00BC218F"/>
    <w:rsid w:val="00BC2FAD"/>
    <w:rsid w:val="00BE6863"/>
    <w:rsid w:val="00BF43D4"/>
    <w:rsid w:val="00C00E42"/>
    <w:rsid w:val="00C31188"/>
    <w:rsid w:val="00C536BC"/>
    <w:rsid w:val="00C71CBC"/>
    <w:rsid w:val="00C74EC1"/>
    <w:rsid w:val="00C75C69"/>
    <w:rsid w:val="00C83AE9"/>
    <w:rsid w:val="00CA2986"/>
    <w:rsid w:val="00CB0199"/>
    <w:rsid w:val="00CB02FA"/>
    <w:rsid w:val="00CB1EB6"/>
    <w:rsid w:val="00CC4EF6"/>
    <w:rsid w:val="00CD069D"/>
    <w:rsid w:val="00CD3ED1"/>
    <w:rsid w:val="00CD5C28"/>
    <w:rsid w:val="00CD70C8"/>
    <w:rsid w:val="00CE080E"/>
    <w:rsid w:val="00CF1558"/>
    <w:rsid w:val="00D1130E"/>
    <w:rsid w:val="00D177D4"/>
    <w:rsid w:val="00D374B5"/>
    <w:rsid w:val="00D37E13"/>
    <w:rsid w:val="00D52B75"/>
    <w:rsid w:val="00D54FDA"/>
    <w:rsid w:val="00D74479"/>
    <w:rsid w:val="00D7642E"/>
    <w:rsid w:val="00D874B4"/>
    <w:rsid w:val="00D978A7"/>
    <w:rsid w:val="00DB0C4A"/>
    <w:rsid w:val="00DB16AF"/>
    <w:rsid w:val="00DC1C58"/>
    <w:rsid w:val="00DC4568"/>
    <w:rsid w:val="00DC6575"/>
    <w:rsid w:val="00DD07CB"/>
    <w:rsid w:val="00DE7002"/>
    <w:rsid w:val="00E2217A"/>
    <w:rsid w:val="00E31F6A"/>
    <w:rsid w:val="00E3734B"/>
    <w:rsid w:val="00E378E9"/>
    <w:rsid w:val="00E451DF"/>
    <w:rsid w:val="00E6670D"/>
    <w:rsid w:val="00E74867"/>
    <w:rsid w:val="00E83D3B"/>
    <w:rsid w:val="00E86BF4"/>
    <w:rsid w:val="00E91F4F"/>
    <w:rsid w:val="00E93D51"/>
    <w:rsid w:val="00E93D9D"/>
    <w:rsid w:val="00EB6196"/>
    <w:rsid w:val="00EC5947"/>
    <w:rsid w:val="00ED17DF"/>
    <w:rsid w:val="00F03998"/>
    <w:rsid w:val="00F03F03"/>
    <w:rsid w:val="00F1479B"/>
    <w:rsid w:val="00F31BCD"/>
    <w:rsid w:val="00F53141"/>
    <w:rsid w:val="00F53EF2"/>
    <w:rsid w:val="00F703F9"/>
    <w:rsid w:val="00F72D13"/>
    <w:rsid w:val="00F8375F"/>
    <w:rsid w:val="00F94878"/>
    <w:rsid w:val="00F96D1B"/>
    <w:rsid w:val="00FA024B"/>
    <w:rsid w:val="00FA6080"/>
    <w:rsid w:val="00FD4347"/>
    <w:rsid w:val="00FF5A4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8A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0F2220"/>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C4EF6"/>
    <w:pPr>
      <w:ind w:left="720"/>
      <w:contextualSpacing/>
    </w:pPr>
  </w:style>
  <w:style w:type="paragraph" w:customStyle="1" w:styleId="naisf">
    <w:name w:val="naisf"/>
    <w:basedOn w:val="Normal"/>
    <w:rsid w:val="0071466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146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466F"/>
  </w:style>
  <w:style w:type="paragraph" w:styleId="Footer">
    <w:name w:val="footer"/>
    <w:basedOn w:val="Normal"/>
    <w:link w:val="FooterChar"/>
    <w:uiPriority w:val="99"/>
    <w:unhideWhenUsed/>
    <w:rsid w:val="007146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466F"/>
  </w:style>
  <w:style w:type="paragraph" w:styleId="FootnoteText">
    <w:name w:val="footnote text"/>
    <w:basedOn w:val="Normal"/>
    <w:link w:val="FootnoteTextChar"/>
    <w:unhideWhenUsed/>
    <w:rsid w:val="008070BD"/>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8070BD"/>
    <w:rPr>
      <w:rFonts w:ascii="Times New Roman" w:eastAsia="Times New Roman" w:hAnsi="Times New Roman" w:cs="Times New Roman"/>
      <w:sz w:val="20"/>
      <w:szCs w:val="20"/>
      <w:lang w:eastAsia="lv-LV"/>
    </w:rPr>
  </w:style>
  <w:style w:type="paragraph" w:customStyle="1" w:styleId="naisnod">
    <w:name w:val="naisnod"/>
    <w:basedOn w:val="Normal"/>
    <w:rsid w:val="008070BD"/>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rsid w:val="008070BD"/>
    <w:pPr>
      <w:spacing w:before="75" w:after="75" w:line="240" w:lineRule="auto"/>
      <w:jc w:val="right"/>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75411C"/>
    <w:pPr>
      <w:spacing w:before="100" w:beforeAutospacing="1" w:after="100" w:afterAutospacing="1" w:line="240" w:lineRule="auto"/>
    </w:pPr>
    <w:rPr>
      <w:rFonts w:ascii="Verdana" w:eastAsia="Times New Roman" w:hAnsi="Verdana" w:cs="Times New Roman"/>
      <w:sz w:val="18"/>
      <w:szCs w:val="18"/>
      <w:lang w:eastAsia="lv-LV"/>
    </w:rPr>
  </w:style>
  <w:style w:type="character" w:styleId="Hyperlink">
    <w:name w:val="Hyperlink"/>
    <w:uiPriority w:val="99"/>
    <w:unhideWhenUsed/>
    <w:rsid w:val="00FA6080"/>
    <w:rPr>
      <w:color w:val="0000FF"/>
      <w:u w:val="single"/>
    </w:rPr>
  </w:style>
  <w:style w:type="paragraph" w:styleId="BalloonText">
    <w:name w:val="Balloon Text"/>
    <w:basedOn w:val="Normal"/>
    <w:link w:val="BalloonTextChar"/>
    <w:uiPriority w:val="99"/>
    <w:semiHidden/>
    <w:unhideWhenUsed/>
    <w:rsid w:val="00927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ED"/>
    <w:rPr>
      <w:rFonts w:ascii="Tahoma" w:hAnsi="Tahoma" w:cs="Tahoma"/>
      <w:sz w:val="16"/>
      <w:szCs w:val="16"/>
    </w:rPr>
  </w:style>
  <w:style w:type="paragraph" w:customStyle="1" w:styleId="tv2131">
    <w:name w:val="tv2131"/>
    <w:basedOn w:val="Normal"/>
    <w:rsid w:val="00064F73"/>
    <w:pPr>
      <w:spacing w:before="240" w:after="0" w:line="360" w:lineRule="auto"/>
      <w:ind w:firstLine="300"/>
      <w:jc w:val="both"/>
    </w:pPr>
    <w:rPr>
      <w:rFonts w:ascii="Verdana" w:eastAsia="Times New Roman" w:hAnsi="Verdana" w:cs="Times New Roman"/>
      <w:sz w:val="18"/>
      <w:szCs w:val="18"/>
      <w:lang w:eastAsia="lv-LV"/>
    </w:rPr>
  </w:style>
  <w:style w:type="table" w:styleId="TableGrid">
    <w:name w:val="Table Grid"/>
    <w:basedOn w:val="TableNormal"/>
    <w:uiPriority w:val="59"/>
    <w:rsid w:val="00EB6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rsid w:val="0094745F"/>
    <w:rPr>
      <w:rFonts w:cs="Times New Roman"/>
      <w:color w:val="800080"/>
      <w:u w:val="single"/>
    </w:rPr>
  </w:style>
  <w:style w:type="paragraph" w:customStyle="1" w:styleId="naisc">
    <w:name w:val="naisc"/>
    <w:basedOn w:val="Normal"/>
    <w:rsid w:val="008467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3776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0F2220"/>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C4EF6"/>
    <w:pPr>
      <w:ind w:left="720"/>
      <w:contextualSpacing/>
    </w:pPr>
  </w:style>
  <w:style w:type="paragraph" w:customStyle="1" w:styleId="naisf">
    <w:name w:val="naisf"/>
    <w:basedOn w:val="Normal"/>
    <w:rsid w:val="0071466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146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466F"/>
  </w:style>
  <w:style w:type="paragraph" w:styleId="Footer">
    <w:name w:val="footer"/>
    <w:basedOn w:val="Normal"/>
    <w:link w:val="FooterChar"/>
    <w:uiPriority w:val="99"/>
    <w:unhideWhenUsed/>
    <w:rsid w:val="007146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466F"/>
  </w:style>
  <w:style w:type="paragraph" w:styleId="FootnoteText">
    <w:name w:val="footnote text"/>
    <w:basedOn w:val="Normal"/>
    <w:link w:val="FootnoteTextChar"/>
    <w:unhideWhenUsed/>
    <w:rsid w:val="008070BD"/>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8070BD"/>
    <w:rPr>
      <w:rFonts w:ascii="Times New Roman" w:eastAsia="Times New Roman" w:hAnsi="Times New Roman" w:cs="Times New Roman"/>
      <w:sz w:val="20"/>
      <w:szCs w:val="20"/>
      <w:lang w:eastAsia="lv-LV"/>
    </w:rPr>
  </w:style>
  <w:style w:type="paragraph" w:customStyle="1" w:styleId="naisnod">
    <w:name w:val="naisnod"/>
    <w:basedOn w:val="Normal"/>
    <w:rsid w:val="008070BD"/>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rsid w:val="008070BD"/>
    <w:pPr>
      <w:spacing w:before="75" w:after="75" w:line="240" w:lineRule="auto"/>
      <w:jc w:val="right"/>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75411C"/>
    <w:pPr>
      <w:spacing w:before="100" w:beforeAutospacing="1" w:after="100" w:afterAutospacing="1" w:line="240" w:lineRule="auto"/>
    </w:pPr>
    <w:rPr>
      <w:rFonts w:ascii="Verdana" w:eastAsia="Times New Roman" w:hAnsi="Verdana" w:cs="Times New Roman"/>
      <w:sz w:val="18"/>
      <w:szCs w:val="18"/>
      <w:lang w:eastAsia="lv-LV"/>
    </w:rPr>
  </w:style>
  <w:style w:type="character" w:styleId="Hyperlink">
    <w:name w:val="Hyperlink"/>
    <w:uiPriority w:val="99"/>
    <w:unhideWhenUsed/>
    <w:rsid w:val="00FA6080"/>
    <w:rPr>
      <w:color w:val="0000FF"/>
      <w:u w:val="single"/>
    </w:rPr>
  </w:style>
  <w:style w:type="paragraph" w:styleId="BalloonText">
    <w:name w:val="Balloon Text"/>
    <w:basedOn w:val="Normal"/>
    <w:link w:val="BalloonTextChar"/>
    <w:uiPriority w:val="99"/>
    <w:semiHidden/>
    <w:unhideWhenUsed/>
    <w:rsid w:val="00927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ED"/>
    <w:rPr>
      <w:rFonts w:ascii="Tahoma" w:hAnsi="Tahoma" w:cs="Tahoma"/>
      <w:sz w:val="16"/>
      <w:szCs w:val="16"/>
    </w:rPr>
  </w:style>
  <w:style w:type="paragraph" w:customStyle="1" w:styleId="tv2131">
    <w:name w:val="tv2131"/>
    <w:basedOn w:val="Normal"/>
    <w:rsid w:val="00064F73"/>
    <w:pPr>
      <w:spacing w:before="240" w:after="0" w:line="360" w:lineRule="auto"/>
      <w:ind w:firstLine="300"/>
      <w:jc w:val="both"/>
    </w:pPr>
    <w:rPr>
      <w:rFonts w:ascii="Verdana" w:eastAsia="Times New Roman" w:hAnsi="Verdana" w:cs="Times New Roman"/>
      <w:sz w:val="18"/>
      <w:szCs w:val="18"/>
      <w:lang w:eastAsia="lv-LV"/>
    </w:rPr>
  </w:style>
  <w:style w:type="table" w:styleId="TableGrid">
    <w:name w:val="Table Grid"/>
    <w:basedOn w:val="TableNormal"/>
    <w:uiPriority w:val="59"/>
    <w:rsid w:val="00EB6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rsid w:val="0094745F"/>
    <w:rPr>
      <w:rFonts w:cs="Times New Roman"/>
      <w:color w:val="800080"/>
      <w:u w:val="single"/>
    </w:rPr>
  </w:style>
  <w:style w:type="paragraph" w:customStyle="1" w:styleId="naisc">
    <w:name w:val="naisc"/>
    <w:basedOn w:val="Normal"/>
    <w:rsid w:val="008467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3776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9722">
      <w:bodyDiv w:val="1"/>
      <w:marLeft w:val="0"/>
      <w:marRight w:val="0"/>
      <w:marTop w:val="0"/>
      <w:marBottom w:val="0"/>
      <w:divBdr>
        <w:top w:val="none" w:sz="0" w:space="0" w:color="auto"/>
        <w:left w:val="none" w:sz="0" w:space="0" w:color="auto"/>
        <w:bottom w:val="none" w:sz="0" w:space="0" w:color="auto"/>
        <w:right w:val="none" w:sz="0" w:space="0" w:color="auto"/>
      </w:divBdr>
    </w:div>
    <w:div w:id="400719773">
      <w:bodyDiv w:val="1"/>
      <w:marLeft w:val="0"/>
      <w:marRight w:val="0"/>
      <w:marTop w:val="0"/>
      <w:marBottom w:val="0"/>
      <w:divBdr>
        <w:top w:val="none" w:sz="0" w:space="0" w:color="auto"/>
        <w:left w:val="none" w:sz="0" w:space="0" w:color="auto"/>
        <w:bottom w:val="none" w:sz="0" w:space="0" w:color="auto"/>
        <w:right w:val="none" w:sz="0" w:space="0" w:color="auto"/>
      </w:divBdr>
    </w:div>
    <w:div w:id="434250842">
      <w:bodyDiv w:val="1"/>
      <w:marLeft w:val="0"/>
      <w:marRight w:val="0"/>
      <w:marTop w:val="0"/>
      <w:marBottom w:val="0"/>
      <w:divBdr>
        <w:top w:val="none" w:sz="0" w:space="0" w:color="auto"/>
        <w:left w:val="none" w:sz="0" w:space="0" w:color="auto"/>
        <w:bottom w:val="none" w:sz="0" w:space="0" w:color="auto"/>
        <w:right w:val="none" w:sz="0" w:space="0" w:color="auto"/>
      </w:divBdr>
    </w:div>
    <w:div w:id="555899318">
      <w:bodyDiv w:val="1"/>
      <w:marLeft w:val="0"/>
      <w:marRight w:val="0"/>
      <w:marTop w:val="0"/>
      <w:marBottom w:val="0"/>
      <w:divBdr>
        <w:top w:val="none" w:sz="0" w:space="0" w:color="auto"/>
        <w:left w:val="none" w:sz="0" w:space="0" w:color="auto"/>
        <w:bottom w:val="none" w:sz="0" w:space="0" w:color="auto"/>
        <w:right w:val="none" w:sz="0" w:space="0" w:color="auto"/>
      </w:divBdr>
    </w:div>
    <w:div w:id="600072789">
      <w:bodyDiv w:val="1"/>
      <w:marLeft w:val="0"/>
      <w:marRight w:val="0"/>
      <w:marTop w:val="0"/>
      <w:marBottom w:val="0"/>
      <w:divBdr>
        <w:top w:val="none" w:sz="0" w:space="0" w:color="auto"/>
        <w:left w:val="none" w:sz="0" w:space="0" w:color="auto"/>
        <w:bottom w:val="none" w:sz="0" w:space="0" w:color="auto"/>
        <w:right w:val="none" w:sz="0" w:space="0" w:color="auto"/>
      </w:divBdr>
    </w:div>
    <w:div w:id="670257289">
      <w:bodyDiv w:val="1"/>
      <w:marLeft w:val="0"/>
      <w:marRight w:val="0"/>
      <w:marTop w:val="0"/>
      <w:marBottom w:val="0"/>
      <w:divBdr>
        <w:top w:val="none" w:sz="0" w:space="0" w:color="auto"/>
        <w:left w:val="none" w:sz="0" w:space="0" w:color="auto"/>
        <w:bottom w:val="none" w:sz="0" w:space="0" w:color="auto"/>
        <w:right w:val="none" w:sz="0" w:space="0" w:color="auto"/>
      </w:divBdr>
    </w:div>
    <w:div w:id="708648110">
      <w:bodyDiv w:val="1"/>
      <w:marLeft w:val="0"/>
      <w:marRight w:val="0"/>
      <w:marTop w:val="0"/>
      <w:marBottom w:val="0"/>
      <w:divBdr>
        <w:top w:val="none" w:sz="0" w:space="0" w:color="auto"/>
        <w:left w:val="none" w:sz="0" w:space="0" w:color="auto"/>
        <w:bottom w:val="none" w:sz="0" w:space="0" w:color="auto"/>
        <w:right w:val="none" w:sz="0" w:space="0" w:color="auto"/>
      </w:divBdr>
    </w:div>
    <w:div w:id="777529468">
      <w:bodyDiv w:val="1"/>
      <w:marLeft w:val="0"/>
      <w:marRight w:val="0"/>
      <w:marTop w:val="0"/>
      <w:marBottom w:val="0"/>
      <w:divBdr>
        <w:top w:val="none" w:sz="0" w:space="0" w:color="auto"/>
        <w:left w:val="none" w:sz="0" w:space="0" w:color="auto"/>
        <w:bottom w:val="none" w:sz="0" w:space="0" w:color="auto"/>
        <w:right w:val="none" w:sz="0" w:space="0" w:color="auto"/>
      </w:divBdr>
    </w:div>
    <w:div w:id="1414937454">
      <w:bodyDiv w:val="1"/>
      <w:marLeft w:val="0"/>
      <w:marRight w:val="0"/>
      <w:marTop w:val="0"/>
      <w:marBottom w:val="0"/>
      <w:divBdr>
        <w:top w:val="none" w:sz="0" w:space="0" w:color="auto"/>
        <w:left w:val="none" w:sz="0" w:space="0" w:color="auto"/>
        <w:bottom w:val="none" w:sz="0" w:space="0" w:color="auto"/>
        <w:right w:val="none" w:sz="0" w:space="0" w:color="auto"/>
      </w:divBdr>
    </w:div>
    <w:div w:id="1457144813">
      <w:bodyDiv w:val="1"/>
      <w:marLeft w:val="0"/>
      <w:marRight w:val="0"/>
      <w:marTop w:val="0"/>
      <w:marBottom w:val="0"/>
      <w:divBdr>
        <w:top w:val="none" w:sz="0" w:space="0" w:color="auto"/>
        <w:left w:val="none" w:sz="0" w:space="0" w:color="auto"/>
        <w:bottom w:val="none" w:sz="0" w:space="0" w:color="auto"/>
        <w:right w:val="none" w:sz="0" w:space="0" w:color="auto"/>
      </w:divBdr>
    </w:div>
    <w:div w:id="1463842948">
      <w:bodyDiv w:val="1"/>
      <w:marLeft w:val="0"/>
      <w:marRight w:val="0"/>
      <w:marTop w:val="0"/>
      <w:marBottom w:val="0"/>
      <w:divBdr>
        <w:top w:val="none" w:sz="0" w:space="0" w:color="auto"/>
        <w:left w:val="none" w:sz="0" w:space="0" w:color="auto"/>
        <w:bottom w:val="none" w:sz="0" w:space="0" w:color="auto"/>
        <w:right w:val="none" w:sz="0" w:space="0" w:color="auto"/>
      </w:divBdr>
    </w:div>
    <w:div w:id="1501583942">
      <w:bodyDiv w:val="1"/>
      <w:marLeft w:val="0"/>
      <w:marRight w:val="0"/>
      <w:marTop w:val="0"/>
      <w:marBottom w:val="0"/>
      <w:divBdr>
        <w:top w:val="none" w:sz="0" w:space="0" w:color="auto"/>
        <w:left w:val="none" w:sz="0" w:space="0" w:color="auto"/>
        <w:bottom w:val="none" w:sz="0" w:space="0" w:color="auto"/>
        <w:right w:val="none" w:sz="0" w:space="0" w:color="auto"/>
      </w:divBdr>
    </w:div>
    <w:div w:id="1529173015">
      <w:bodyDiv w:val="1"/>
      <w:marLeft w:val="0"/>
      <w:marRight w:val="0"/>
      <w:marTop w:val="0"/>
      <w:marBottom w:val="0"/>
      <w:divBdr>
        <w:top w:val="none" w:sz="0" w:space="0" w:color="auto"/>
        <w:left w:val="none" w:sz="0" w:space="0" w:color="auto"/>
        <w:bottom w:val="none" w:sz="0" w:space="0" w:color="auto"/>
        <w:right w:val="none" w:sz="0" w:space="0" w:color="auto"/>
      </w:divBdr>
    </w:div>
    <w:div w:id="1569808482">
      <w:bodyDiv w:val="1"/>
      <w:marLeft w:val="0"/>
      <w:marRight w:val="0"/>
      <w:marTop w:val="0"/>
      <w:marBottom w:val="0"/>
      <w:divBdr>
        <w:top w:val="none" w:sz="0" w:space="0" w:color="auto"/>
        <w:left w:val="none" w:sz="0" w:space="0" w:color="auto"/>
        <w:bottom w:val="none" w:sz="0" w:space="0" w:color="auto"/>
        <w:right w:val="none" w:sz="0" w:space="0" w:color="auto"/>
      </w:divBdr>
    </w:div>
    <w:div w:id="1684823691">
      <w:bodyDiv w:val="1"/>
      <w:marLeft w:val="0"/>
      <w:marRight w:val="0"/>
      <w:marTop w:val="0"/>
      <w:marBottom w:val="0"/>
      <w:divBdr>
        <w:top w:val="none" w:sz="0" w:space="0" w:color="auto"/>
        <w:left w:val="none" w:sz="0" w:space="0" w:color="auto"/>
        <w:bottom w:val="none" w:sz="0" w:space="0" w:color="auto"/>
        <w:right w:val="none" w:sz="0" w:space="0" w:color="auto"/>
      </w:divBdr>
    </w:div>
    <w:div w:id="193450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lvita.strale@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7A2A6-08F7-4FFE-B5C8-A355A0F5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1330</Words>
  <Characters>9364</Characters>
  <Application>Microsoft Office Word</Application>
  <DocSecurity>0</DocSecurity>
  <Lines>374</Lines>
  <Paragraphs>198</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Solvita Strale</dc:creator>
  <cp:lastModifiedBy>Gita Sniega</cp:lastModifiedBy>
  <cp:revision>14</cp:revision>
  <cp:lastPrinted>2013-06-14T10:11:00Z</cp:lastPrinted>
  <dcterms:created xsi:type="dcterms:W3CDTF">2013-04-15T10:00:00Z</dcterms:created>
  <dcterms:modified xsi:type="dcterms:W3CDTF">2013-06-14T10:11:00Z</dcterms:modified>
</cp:coreProperties>
</file>