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4C" w:rsidRDefault="00E1684C" w:rsidP="00E1684C">
      <w:pPr>
        <w:rPr>
          <w:b/>
          <w:lang w:val="en-GB"/>
        </w:rPr>
      </w:pPr>
      <w:bookmarkStart w:id="0" w:name="_GoBack"/>
      <w:bookmarkEnd w:id="0"/>
    </w:p>
    <w:p w:rsidR="00E1684C" w:rsidRDefault="00E1684C" w:rsidP="00E1684C">
      <w:pPr>
        <w:jc w:val="center"/>
        <w:rPr>
          <w:b/>
          <w:lang w:val="en-GB"/>
        </w:rPr>
      </w:pPr>
    </w:p>
    <w:p w:rsidR="00E1684C" w:rsidRDefault="00E1684C" w:rsidP="00E1684C">
      <w:pPr>
        <w:jc w:val="center"/>
        <w:rPr>
          <w:b/>
          <w:lang w:val="en-GB"/>
        </w:rPr>
      </w:pPr>
      <w:r>
        <w:rPr>
          <w:b/>
          <w:lang w:val="en-GB"/>
        </w:rPr>
        <w:t>Memorandum of Understanding</w:t>
      </w:r>
    </w:p>
    <w:p w:rsidR="00E1684C" w:rsidRDefault="00E1684C" w:rsidP="00E1684C">
      <w:pPr>
        <w:jc w:val="center"/>
        <w:rPr>
          <w:b/>
          <w:lang w:val="en-GB"/>
        </w:rPr>
      </w:pPr>
      <w:r>
        <w:rPr>
          <w:b/>
          <w:lang w:val="en-GB"/>
        </w:rPr>
        <w:t>BETWEEN</w:t>
      </w:r>
    </w:p>
    <w:p w:rsidR="00E1684C" w:rsidRDefault="00E1684C" w:rsidP="00E1684C">
      <w:pPr>
        <w:jc w:val="center"/>
        <w:rPr>
          <w:b/>
          <w:lang w:val="en-GB"/>
        </w:rPr>
      </w:pPr>
      <w:r>
        <w:rPr>
          <w:b/>
          <w:lang w:val="en-GB"/>
        </w:rPr>
        <w:t xml:space="preserve">THE GOVERNMENT OF THE </w:t>
      </w:r>
      <w:smartTag w:uri="urn:schemas-microsoft-com:office:smarttags" w:element="place">
        <w:smartTag w:uri="urn:schemas-microsoft-com:office:smarttags" w:element="PlaceType">
          <w:r>
            <w:rPr>
              <w:b/>
              <w:lang w:val="en-GB"/>
            </w:rPr>
            <w:t>KINGDOM</w:t>
          </w:r>
        </w:smartTag>
        <w:r>
          <w:rPr>
            <w:b/>
            <w:lang w:val="en-GB"/>
          </w:rPr>
          <w:t xml:space="preserve"> OF </w:t>
        </w:r>
        <w:smartTag w:uri="urn:schemas-microsoft-com:office:smarttags" w:element="PlaceName">
          <w:r>
            <w:rPr>
              <w:b/>
              <w:lang w:val="en-GB"/>
            </w:rPr>
            <w:t>DENMARK</w:t>
          </w:r>
        </w:smartTag>
      </w:smartTag>
    </w:p>
    <w:p w:rsidR="00E1684C" w:rsidRDefault="00E1684C" w:rsidP="00E1684C">
      <w:pPr>
        <w:jc w:val="center"/>
        <w:rPr>
          <w:b/>
          <w:lang w:val="en-GB"/>
        </w:rPr>
      </w:pPr>
      <w:r>
        <w:rPr>
          <w:b/>
          <w:lang w:val="en-GB"/>
        </w:rPr>
        <w:t xml:space="preserve">THE GOVERNMENT OF THE </w:t>
      </w:r>
      <w:smartTag w:uri="urn:schemas-microsoft-com:office:smarttags" w:element="place">
        <w:smartTag w:uri="urn:schemas-microsoft-com:office:smarttags" w:element="PlaceType">
          <w:r>
            <w:rPr>
              <w:b/>
              <w:lang w:val="en-GB"/>
            </w:rPr>
            <w:t>REPUBLIC</w:t>
          </w:r>
        </w:smartTag>
        <w:r>
          <w:rPr>
            <w:b/>
            <w:lang w:val="en-GB"/>
          </w:rPr>
          <w:t xml:space="preserve"> OF </w:t>
        </w:r>
        <w:smartTag w:uri="urn:schemas-microsoft-com:office:smarttags" w:element="PlaceName">
          <w:r>
            <w:rPr>
              <w:b/>
              <w:lang w:val="en-GB"/>
            </w:rPr>
            <w:t>ESTONIA</w:t>
          </w:r>
        </w:smartTag>
      </w:smartTag>
    </w:p>
    <w:p w:rsidR="00E1684C" w:rsidRDefault="00E1684C" w:rsidP="00E1684C">
      <w:pPr>
        <w:jc w:val="center"/>
        <w:rPr>
          <w:b/>
          <w:lang w:val="en-GB"/>
        </w:rPr>
      </w:pPr>
      <w:r>
        <w:rPr>
          <w:b/>
          <w:lang w:val="en-GB"/>
        </w:rPr>
        <w:t xml:space="preserve">THE GOVERNMENT OF THE </w:t>
      </w:r>
      <w:smartTag w:uri="urn:schemas-microsoft-com:office:smarttags" w:element="place">
        <w:smartTag w:uri="urn:schemas-microsoft-com:office:smarttags" w:element="PlaceType">
          <w:r>
            <w:rPr>
              <w:b/>
              <w:lang w:val="en-GB"/>
            </w:rPr>
            <w:t>REPUBLIC</w:t>
          </w:r>
        </w:smartTag>
        <w:r>
          <w:rPr>
            <w:b/>
            <w:lang w:val="en-GB"/>
          </w:rPr>
          <w:t xml:space="preserve"> OF </w:t>
        </w:r>
        <w:smartTag w:uri="urn:schemas-microsoft-com:office:smarttags" w:element="PlaceName">
          <w:r>
            <w:rPr>
              <w:b/>
              <w:lang w:val="en-GB"/>
            </w:rPr>
            <w:t>FINLAND</w:t>
          </w:r>
        </w:smartTag>
      </w:smartTag>
    </w:p>
    <w:p w:rsidR="00E1684C" w:rsidRDefault="00E1684C" w:rsidP="00E1684C">
      <w:pPr>
        <w:jc w:val="center"/>
        <w:rPr>
          <w:b/>
          <w:lang w:val="en-GB"/>
        </w:rPr>
      </w:pPr>
      <w:r>
        <w:rPr>
          <w:b/>
          <w:lang w:val="en-GB"/>
        </w:rPr>
        <w:t xml:space="preserve">THE GOVERNMENT OF THE </w:t>
      </w:r>
      <w:smartTag w:uri="urn:schemas-microsoft-com:office:smarttags" w:element="place">
        <w:smartTag w:uri="urn:schemas-microsoft-com:office:smarttags" w:element="PlaceType">
          <w:r>
            <w:rPr>
              <w:b/>
              <w:lang w:val="en-GB"/>
            </w:rPr>
            <w:t>REPUBLIC</w:t>
          </w:r>
        </w:smartTag>
        <w:r>
          <w:rPr>
            <w:b/>
            <w:lang w:val="en-GB"/>
          </w:rPr>
          <w:t xml:space="preserve"> OF </w:t>
        </w:r>
        <w:smartTag w:uri="urn:schemas-microsoft-com:office:smarttags" w:element="PlaceName">
          <w:r>
            <w:rPr>
              <w:b/>
              <w:lang w:val="en-GB"/>
            </w:rPr>
            <w:t>ICELAND</w:t>
          </w:r>
        </w:smartTag>
      </w:smartTag>
    </w:p>
    <w:p w:rsidR="00E1684C" w:rsidRDefault="00E1684C" w:rsidP="00E1684C">
      <w:pPr>
        <w:jc w:val="center"/>
        <w:rPr>
          <w:b/>
          <w:lang w:val="en-GB"/>
        </w:rPr>
      </w:pPr>
      <w:r>
        <w:rPr>
          <w:b/>
          <w:lang w:val="en-GB"/>
        </w:rPr>
        <w:t xml:space="preserve">THE GOVERNMENT OF THE </w:t>
      </w:r>
      <w:smartTag w:uri="urn:schemas-microsoft-com:office:smarttags" w:element="place">
        <w:smartTag w:uri="urn:schemas-microsoft-com:office:smarttags" w:element="PlaceType">
          <w:r>
            <w:rPr>
              <w:b/>
              <w:lang w:val="en-GB"/>
            </w:rPr>
            <w:t>REPUBLIC</w:t>
          </w:r>
        </w:smartTag>
        <w:r>
          <w:rPr>
            <w:b/>
            <w:lang w:val="en-GB"/>
          </w:rPr>
          <w:t xml:space="preserve"> OF</w:t>
        </w:r>
        <w:r w:rsidRPr="00A3126F">
          <w:rPr>
            <w:b/>
            <w:lang w:val="en-GB"/>
          </w:rPr>
          <w:t xml:space="preserve"> </w:t>
        </w:r>
        <w:smartTag w:uri="urn:schemas-microsoft-com:office:smarttags" w:element="PlaceName">
          <w:r>
            <w:rPr>
              <w:b/>
              <w:lang w:val="en-GB"/>
            </w:rPr>
            <w:t>LATVIA</w:t>
          </w:r>
        </w:smartTag>
      </w:smartTag>
    </w:p>
    <w:p w:rsidR="00E1684C" w:rsidRDefault="00E1684C" w:rsidP="00E1684C">
      <w:pPr>
        <w:jc w:val="center"/>
        <w:rPr>
          <w:b/>
          <w:lang w:val="en-GB"/>
        </w:rPr>
      </w:pPr>
      <w:r>
        <w:rPr>
          <w:b/>
          <w:lang w:val="en-GB"/>
        </w:rPr>
        <w:t xml:space="preserve">THE GOVERNMENT OF THE </w:t>
      </w:r>
      <w:smartTag w:uri="urn:schemas-microsoft-com:office:smarttags" w:element="place">
        <w:smartTag w:uri="urn:schemas-microsoft-com:office:smarttags" w:element="PlaceType">
          <w:r>
            <w:rPr>
              <w:b/>
              <w:lang w:val="en-GB"/>
            </w:rPr>
            <w:t>REPUBLIC</w:t>
          </w:r>
        </w:smartTag>
        <w:r>
          <w:rPr>
            <w:b/>
            <w:lang w:val="en-GB"/>
          </w:rPr>
          <w:t xml:space="preserve"> OF </w:t>
        </w:r>
        <w:smartTag w:uri="urn:schemas-microsoft-com:office:smarttags" w:element="PlaceName">
          <w:r>
            <w:rPr>
              <w:b/>
              <w:lang w:val="en-GB"/>
            </w:rPr>
            <w:t>LITHUANIA</w:t>
          </w:r>
        </w:smartTag>
      </w:smartTag>
    </w:p>
    <w:p w:rsidR="00E1684C" w:rsidRDefault="00E1684C" w:rsidP="00E1684C">
      <w:pPr>
        <w:jc w:val="center"/>
        <w:rPr>
          <w:b/>
          <w:lang w:val="en-GB"/>
        </w:rPr>
      </w:pPr>
      <w:r>
        <w:rPr>
          <w:b/>
          <w:lang w:val="en-GB"/>
        </w:rPr>
        <w:t xml:space="preserve">THE GOVERNMENT OF THE </w:t>
      </w:r>
      <w:smartTag w:uri="urn:schemas-microsoft-com:office:smarttags" w:element="place">
        <w:smartTag w:uri="urn:schemas-microsoft-com:office:smarttags" w:element="PlaceType">
          <w:r>
            <w:rPr>
              <w:b/>
              <w:lang w:val="en-GB"/>
            </w:rPr>
            <w:t>KINGDOM</w:t>
          </w:r>
        </w:smartTag>
        <w:r>
          <w:rPr>
            <w:b/>
            <w:lang w:val="en-GB"/>
          </w:rPr>
          <w:t xml:space="preserve"> OF </w:t>
        </w:r>
        <w:smartTag w:uri="urn:schemas-microsoft-com:office:smarttags" w:element="PlaceName">
          <w:r>
            <w:rPr>
              <w:b/>
              <w:lang w:val="en-GB"/>
            </w:rPr>
            <w:t>NORWAY</w:t>
          </w:r>
        </w:smartTag>
      </w:smartTag>
    </w:p>
    <w:p w:rsidR="00E1684C" w:rsidRDefault="00E1684C" w:rsidP="00E1684C">
      <w:pPr>
        <w:jc w:val="center"/>
        <w:rPr>
          <w:b/>
          <w:lang w:val="en-GB"/>
        </w:rPr>
      </w:pPr>
      <w:r>
        <w:rPr>
          <w:b/>
          <w:lang w:val="en-GB"/>
        </w:rPr>
        <w:t xml:space="preserve">THE GOVERNMENT OF THE </w:t>
      </w:r>
      <w:smartTag w:uri="urn:schemas-microsoft-com:office:smarttags" w:element="place">
        <w:smartTag w:uri="urn:schemas-microsoft-com:office:smarttags" w:element="PlaceType">
          <w:r>
            <w:rPr>
              <w:b/>
              <w:lang w:val="en-GB"/>
            </w:rPr>
            <w:t>KINGDOM</w:t>
          </w:r>
        </w:smartTag>
        <w:r>
          <w:rPr>
            <w:b/>
            <w:lang w:val="en-GB"/>
          </w:rPr>
          <w:t xml:space="preserve"> OF </w:t>
        </w:r>
        <w:smartTag w:uri="urn:schemas-microsoft-com:office:smarttags" w:element="PlaceName">
          <w:r>
            <w:rPr>
              <w:b/>
              <w:lang w:val="en-GB"/>
            </w:rPr>
            <w:t>SWEDEN</w:t>
          </w:r>
        </w:smartTag>
      </w:smartTag>
    </w:p>
    <w:p w:rsidR="00E1684C" w:rsidRDefault="00E1684C" w:rsidP="00E1684C">
      <w:pPr>
        <w:jc w:val="center"/>
        <w:rPr>
          <w:b/>
          <w:lang w:val="en-GB"/>
        </w:rPr>
      </w:pPr>
    </w:p>
    <w:p w:rsidR="00E1684C" w:rsidRDefault="00E1684C" w:rsidP="00E1684C">
      <w:pPr>
        <w:jc w:val="center"/>
        <w:rPr>
          <w:b/>
          <w:lang w:val="en-GB"/>
        </w:rPr>
      </w:pPr>
      <w:r>
        <w:rPr>
          <w:b/>
          <w:lang w:val="en-GB"/>
        </w:rPr>
        <w:t>ON PRINCIPLES FOR LOCATING DIPLOMATS WITHIN THE PREMISES OF THE PARTIES’ MISSIONS</w:t>
      </w:r>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both"/>
        <w:rPr>
          <w:lang w:val="en-GB"/>
        </w:rPr>
      </w:pPr>
      <w:r>
        <w:rPr>
          <w:lang w:val="en-GB"/>
        </w:rPr>
        <w:t>CONSIDERING-</w:t>
      </w:r>
    </w:p>
    <w:p w:rsidR="00E1684C" w:rsidRPr="00375D9A" w:rsidRDefault="00E1684C" w:rsidP="00E1684C">
      <w:pPr>
        <w:shd w:val="clear" w:color="auto" w:fill="FFFFFF"/>
        <w:spacing w:before="100" w:beforeAutospacing="1" w:after="240" w:line="300" w:lineRule="exact"/>
        <w:jc w:val="both"/>
        <w:rPr>
          <w:lang w:val="en-GB"/>
        </w:rPr>
      </w:pPr>
      <w:r w:rsidRPr="00375D9A">
        <w:t>- that the Nordic and the Baltic countries are linked by common cultural, historical and economic ties, as well as common interests to ensure stability, security and welfare in the Baltic Sea region, i</w:t>
      </w:r>
      <w:r w:rsidR="00DD64CB">
        <w:t>n Europe and all over the world;</w:t>
      </w:r>
      <w:r w:rsidRPr="00375D9A">
        <w:rPr>
          <w:lang w:val="en-GB"/>
        </w:rPr>
        <w:t xml:space="preserve"> </w:t>
      </w:r>
    </w:p>
    <w:p w:rsidR="00E1684C" w:rsidRPr="00375D9A" w:rsidRDefault="00E1684C" w:rsidP="00E1684C">
      <w:pPr>
        <w:pStyle w:val="NormalWeb"/>
        <w:spacing w:line="300" w:lineRule="exact"/>
        <w:jc w:val="both"/>
        <w:rPr>
          <w:lang w:val="en-GB"/>
        </w:rPr>
      </w:pPr>
      <w:r w:rsidRPr="00375D9A">
        <w:rPr>
          <w:lang w:val="en-GB"/>
        </w:rPr>
        <w:t>- the close political dialogue and valuable practical co-operation between the Nordic and the Baltic countries that has been in effect since the beginning of the 1990’s</w:t>
      </w:r>
      <w:r w:rsidR="00DD64CB">
        <w:rPr>
          <w:lang w:val="en-GB"/>
        </w:rPr>
        <w:t>;</w:t>
      </w:r>
    </w:p>
    <w:p w:rsidR="00E1684C" w:rsidRPr="00375D9A" w:rsidRDefault="00E1684C" w:rsidP="00E1684C">
      <w:pPr>
        <w:pStyle w:val="NormalWeb"/>
        <w:spacing w:line="300" w:lineRule="exact"/>
        <w:jc w:val="both"/>
        <w:rPr>
          <w:lang w:val="en-GB"/>
        </w:rPr>
      </w:pPr>
      <w:r w:rsidRPr="00375D9A">
        <w:rPr>
          <w:lang w:val="en-GB"/>
        </w:rPr>
        <w:t>- that the Nordic-Baltic cooperation could and should complement other forms of cooperation and be based on a pragmatic approach</w:t>
      </w:r>
      <w:r w:rsidR="00DD64CB">
        <w:rPr>
          <w:lang w:val="en-GB"/>
        </w:rPr>
        <w:t>;</w:t>
      </w:r>
    </w:p>
    <w:p w:rsidR="00E1684C" w:rsidRPr="00375D9A" w:rsidRDefault="00E1684C" w:rsidP="00E1684C">
      <w:pPr>
        <w:pStyle w:val="NormalWeb"/>
        <w:spacing w:line="300" w:lineRule="exact"/>
        <w:jc w:val="both"/>
        <w:rPr>
          <w:lang w:val="en-GB"/>
        </w:rPr>
      </w:pPr>
      <w:r w:rsidRPr="00375D9A">
        <w:rPr>
          <w:lang w:val="en-GB"/>
        </w:rPr>
        <w:t>- the need to develop a flexible and cost-effective foreign service in a dynamic and globalised world.</w:t>
      </w:r>
    </w:p>
    <w:p w:rsidR="00E1684C" w:rsidRDefault="00E1684C" w:rsidP="00E1684C">
      <w:pPr>
        <w:jc w:val="both"/>
        <w:rPr>
          <w:lang w:val="en-GB"/>
        </w:rPr>
      </w:pPr>
    </w:p>
    <w:p w:rsidR="00E1684C" w:rsidRDefault="00E1684C" w:rsidP="00E1684C">
      <w:pPr>
        <w:jc w:val="both"/>
        <w:rPr>
          <w:lang w:val="en-GB"/>
        </w:rPr>
      </w:pPr>
      <w:r>
        <w:rPr>
          <w:lang w:val="en-GB"/>
        </w:rPr>
        <w:t>The Government of the Kingdom of Denmark, the Government of the Republic of Estonia, the Government of the Republic of Finland, the Government of the Republic of Iceland, the Government of the Republic of Latvia, the Government of the Republic of Lithuania, the Government of the Kingdom of Norway and the Government of the Kingdom of Sweden, (hereinafter - “the Parties” (Party in the singular)) have agreed on the following:</w:t>
      </w:r>
    </w:p>
    <w:p w:rsidR="00E1684C" w:rsidRDefault="00E1684C" w:rsidP="00E1684C">
      <w:pPr>
        <w:jc w:val="both"/>
        <w:rPr>
          <w:lang w:val="en-GB"/>
        </w:rPr>
      </w:pPr>
    </w:p>
    <w:p w:rsidR="00E1684C" w:rsidRDefault="00E1684C" w:rsidP="00E1684C">
      <w:pPr>
        <w:jc w:val="both"/>
        <w:rPr>
          <w:lang w:val="en-GB"/>
        </w:rPr>
      </w:pPr>
    </w:p>
    <w:p w:rsidR="00E1684C" w:rsidRPr="0056232E" w:rsidRDefault="00E1684C" w:rsidP="00E1684C">
      <w:pPr>
        <w:jc w:val="center"/>
        <w:rPr>
          <w:i/>
          <w:lang w:val="en-GB"/>
        </w:rPr>
      </w:pPr>
      <w:r w:rsidRPr="0056232E">
        <w:rPr>
          <w:i/>
          <w:lang w:val="en-GB"/>
        </w:rPr>
        <w:t>Article 1</w:t>
      </w:r>
    </w:p>
    <w:p w:rsidR="00E1684C" w:rsidRDefault="00E1684C" w:rsidP="00E1684C">
      <w:pPr>
        <w:jc w:val="both"/>
        <w:rPr>
          <w:lang w:val="en-GB"/>
        </w:rPr>
      </w:pPr>
      <w:r>
        <w:rPr>
          <w:lang w:val="en-GB"/>
        </w:rPr>
        <w:t>This Memorandum of Understanding (hereinafter -“</w:t>
      </w:r>
      <w:proofErr w:type="spellStart"/>
      <w:r>
        <w:rPr>
          <w:lang w:val="en-GB"/>
        </w:rPr>
        <w:t>MoU</w:t>
      </w:r>
      <w:proofErr w:type="spellEnd"/>
      <w:r>
        <w:rPr>
          <w:lang w:val="en-GB"/>
        </w:rPr>
        <w:t xml:space="preserve">”) shall constitute a framework for cooperation between the Parties regarding the locating of diplomatic agents and consular officers within the premises of another Party’s mission in a third country. Such cooperation shall be in compliance with the </w:t>
      </w:r>
      <w:r>
        <w:rPr>
          <w:lang w:val="en-US"/>
        </w:rPr>
        <w:t xml:space="preserve">1961Vienna Convention on </w:t>
      </w:r>
      <w:r>
        <w:rPr>
          <w:lang w:val="en-GB"/>
        </w:rPr>
        <w:t>Di</w:t>
      </w:r>
      <w:proofErr w:type="spellStart"/>
      <w:r>
        <w:rPr>
          <w:lang w:val="en-US"/>
        </w:rPr>
        <w:t>plomatic</w:t>
      </w:r>
      <w:proofErr w:type="spellEnd"/>
      <w:r>
        <w:rPr>
          <w:lang w:val="en-US"/>
        </w:rPr>
        <w:t xml:space="preserve"> Relations</w:t>
      </w:r>
      <w:r>
        <w:rPr>
          <w:lang w:val="en-GB"/>
        </w:rPr>
        <w:t xml:space="preserve"> or the 1963 Vienna Convention on Consular Relations, respectively, and in all cases be subject to the third country’s approval.</w:t>
      </w:r>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center"/>
        <w:rPr>
          <w:lang w:val="en-GB"/>
        </w:rPr>
      </w:pPr>
      <w:r>
        <w:rPr>
          <w:i/>
          <w:lang w:val="en-GB"/>
        </w:rPr>
        <w:t>Article 2</w:t>
      </w:r>
    </w:p>
    <w:p w:rsidR="00E1684C" w:rsidRDefault="00E1684C" w:rsidP="00E1684C">
      <w:pPr>
        <w:jc w:val="both"/>
        <w:rPr>
          <w:lang w:val="en-GB"/>
        </w:rPr>
      </w:pPr>
      <w:r>
        <w:rPr>
          <w:lang w:val="en-GB"/>
        </w:rPr>
        <w:t xml:space="preserve">For the purposes of this </w:t>
      </w:r>
      <w:proofErr w:type="spellStart"/>
      <w:r>
        <w:rPr>
          <w:lang w:val="en-GB"/>
        </w:rPr>
        <w:t>MoU</w:t>
      </w:r>
      <w:proofErr w:type="spellEnd"/>
      <w:r>
        <w:rPr>
          <w:lang w:val="en-GB"/>
        </w:rPr>
        <w:t>,</w:t>
      </w:r>
    </w:p>
    <w:p w:rsidR="00E1684C" w:rsidRDefault="00E1684C" w:rsidP="00E1684C">
      <w:pPr>
        <w:jc w:val="both"/>
        <w:rPr>
          <w:lang w:val="en-GB"/>
        </w:rPr>
      </w:pPr>
    </w:p>
    <w:p w:rsidR="00E1684C" w:rsidRDefault="00E1684C" w:rsidP="00E1684C">
      <w:pPr>
        <w:jc w:val="both"/>
        <w:rPr>
          <w:lang w:val="en-GB"/>
        </w:rPr>
      </w:pPr>
      <w:r>
        <w:rPr>
          <w:b/>
          <w:lang w:val="en-GB"/>
        </w:rPr>
        <w:t>D</w:t>
      </w:r>
      <w:r w:rsidRPr="00D927C4">
        <w:rPr>
          <w:b/>
          <w:lang w:val="en-GB"/>
        </w:rPr>
        <w:t>iplomat</w:t>
      </w:r>
      <w:r>
        <w:rPr>
          <w:lang w:val="en-GB"/>
        </w:rPr>
        <w:t xml:space="preserve"> means,  a diplomatic agent or consular officer of a mission or consular post in the foreign service of one of the Parties accredited in a third country; </w:t>
      </w:r>
    </w:p>
    <w:p w:rsidR="00E1684C" w:rsidRPr="00D927C4" w:rsidRDefault="00E1684C" w:rsidP="00E1684C">
      <w:pPr>
        <w:jc w:val="both"/>
        <w:rPr>
          <w:lang w:val="en-GB"/>
        </w:rPr>
      </w:pPr>
      <w:smartTag w:uri="urn:schemas-microsoft-com:office:smarttags" w:element="place">
        <w:smartTag w:uri="urn:schemas-microsoft-com:office:smarttags" w:element="City">
          <w:r>
            <w:rPr>
              <w:b/>
              <w:lang w:val="en-GB"/>
            </w:rPr>
            <w:t>M</w:t>
          </w:r>
          <w:r w:rsidRPr="00D927C4">
            <w:rPr>
              <w:b/>
              <w:lang w:val="en-GB"/>
            </w:rPr>
            <w:t>ission</w:t>
          </w:r>
        </w:smartTag>
      </w:smartTag>
      <w:r>
        <w:rPr>
          <w:lang w:val="en-GB"/>
        </w:rPr>
        <w:t xml:space="preserve"> means, the mission or consular post of one of the Parties in a third country where a Diplomat of another Party’s country is located.</w:t>
      </w:r>
    </w:p>
    <w:p w:rsidR="00E1684C" w:rsidRDefault="00E1684C" w:rsidP="00E1684C">
      <w:pPr>
        <w:jc w:val="both"/>
        <w:rPr>
          <w:i/>
          <w:lang w:val="en-GB"/>
        </w:rPr>
      </w:pPr>
    </w:p>
    <w:p w:rsidR="00E1684C" w:rsidRDefault="00E1684C" w:rsidP="00E1684C">
      <w:pPr>
        <w:jc w:val="center"/>
        <w:rPr>
          <w:i/>
          <w:lang w:val="en-GB"/>
        </w:rPr>
      </w:pPr>
      <w:r w:rsidRPr="0056232E">
        <w:rPr>
          <w:i/>
          <w:lang w:val="en-GB"/>
        </w:rPr>
        <w:t xml:space="preserve">Article </w:t>
      </w:r>
      <w:r>
        <w:rPr>
          <w:i/>
          <w:lang w:val="en-GB"/>
        </w:rPr>
        <w:t>3</w:t>
      </w:r>
    </w:p>
    <w:p w:rsidR="00E1684C" w:rsidRDefault="00E1684C" w:rsidP="00E1684C">
      <w:pPr>
        <w:jc w:val="both"/>
        <w:rPr>
          <w:lang w:val="en-GB"/>
        </w:rPr>
      </w:pPr>
      <w:r>
        <w:rPr>
          <w:lang w:val="en-GB"/>
        </w:rPr>
        <w:t>A bilateral agreement shall be concluded between the Ministry of Foreign Affairs of the two Parties for the locating of a Diplomat within the premises of a Mission. Such an agreement shall regulate:</w:t>
      </w:r>
    </w:p>
    <w:p w:rsidR="00E1684C" w:rsidRDefault="00E1684C" w:rsidP="00E1684C">
      <w:pPr>
        <w:jc w:val="both"/>
        <w:rPr>
          <w:lang w:val="en-GB"/>
        </w:rPr>
      </w:pPr>
    </w:p>
    <w:p w:rsidR="00E1684C" w:rsidRDefault="00E1684C" w:rsidP="00E1684C">
      <w:pPr>
        <w:numPr>
          <w:ilvl w:val="0"/>
          <w:numId w:val="1"/>
        </w:numPr>
        <w:jc w:val="both"/>
        <w:rPr>
          <w:lang w:val="en-GB"/>
        </w:rPr>
      </w:pPr>
      <w:r>
        <w:rPr>
          <w:lang w:val="en-GB"/>
        </w:rPr>
        <w:t xml:space="preserve">the use by the Diplomat of the premises and facilities of the </w:t>
      </w:r>
      <w:smartTag w:uri="urn:schemas-microsoft-com:office:smarttags" w:element="place">
        <w:smartTag w:uri="urn:schemas-microsoft-com:office:smarttags" w:element="City">
          <w:r>
            <w:rPr>
              <w:lang w:val="en-GB"/>
            </w:rPr>
            <w:t>Mission</w:t>
          </w:r>
        </w:smartTag>
      </w:smartTag>
      <w:r>
        <w:rPr>
          <w:lang w:val="en-GB"/>
        </w:rPr>
        <w:t>,</w:t>
      </w:r>
    </w:p>
    <w:p w:rsidR="00E1684C" w:rsidRDefault="00E1684C" w:rsidP="00E1684C">
      <w:pPr>
        <w:numPr>
          <w:ilvl w:val="0"/>
          <w:numId w:val="1"/>
        </w:numPr>
        <w:jc w:val="both"/>
        <w:rPr>
          <w:lang w:val="en-GB"/>
        </w:rPr>
      </w:pPr>
      <w:r>
        <w:rPr>
          <w:lang w:val="en-GB"/>
        </w:rPr>
        <w:t xml:space="preserve">the use by the Diplomat of the expertise and contact network of the </w:t>
      </w:r>
      <w:smartTag w:uri="urn:schemas-microsoft-com:office:smarttags" w:element="place">
        <w:smartTag w:uri="urn:schemas-microsoft-com:office:smarttags" w:element="City">
          <w:r>
            <w:rPr>
              <w:lang w:val="en-GB"/>
            </w:rPr>
            <w:t>Mission</w:t>
          </w:r>
        </w:smartTag>
      </w:smartTag>
      <w:r>
        <w:rPr>
          <w:lang w:val="en-GB"/>
        </w:rPr>
        <w:t>,</w:t>
      </w:r>
    </w:p>
    <w:p w:rsidR="00E1684C" w:rsidRDefault="00E1684C" w:rsidP="00E1684C">
      <w:pPr>
        <w:numPr>
          <w:ilvl w:val="0"/>
          <w:numId w:val="1"/>
        </w:numPr>
        <w:jc w:val="both"/>
        <w:rPr>
          <w:lang w:val="en-GB"/>
        </w:rPr>
      </w:pPr>
      <w:r>
        <w:rPr>
          <w:lang w:val="en-GB"/>
        </w:rPr>
        <w:t>the share of costs between the Parties and payment of expenses,</w:t>
      </w:r>
    </w:p>
    <w:p w:rsidR="00E1684C" w:rsidRDefault="00E1684C" w:rsidP="00E1684C">
      <w:pPr>
        <w:numPr>
          <w:ilvl w:val="0"/>
          <w:numId w:val="1"/>
        </w:numPr>
        <w:jc w:val="both"/>
        <w:rPr>
          <w:lang w:val="en-GB"/>
        </w:rPr>
      </w:pPr>
      <w:r>
        <w:rPr>
          <w:lang w:val="en-GB"/>
        </w:rPr>
        <w:t>the use of flags and emblems,</w:t>
      </w:r>
    </w:p>
    <w:p w:rsidR="00E1684C" w:rsidRDefault="00E1684C" w:rsidP="00E1684C">
      <w:pPr>
        <w:numPr>
          <w:ilvl w:val="0"/>
          <w:numId w:val="1"/>
        </w:numPr>
        <w:jc w:val="both"/>
        <w:rPr>
          <w:lang w:val="en-GB"/>
        </w:rPr>
      </w:pPr>
      <w:r>
        <w:rPr>
          <w:lang w:val="en-GB"/>
        </w:rPr>
        <w:t xml:space="preserve">inviolability and confidentiality of the office space, archives and communication, including computer systems and means of communication, of the Diplomat in relation to the </w:t>
      </w:r>
      <w:smartTag w:uri="urn:schemas-microsoft-com:office:smarttags" w:element="place">
        <w:smartTag w:uri="urn:schemas-microsoft-com:office:smarttags" w:element="City">
          <w:r>
            <w:rPr>
              <w:lang w:val="en-GB"/>
            </w:rPr>
            <w:t>Mission</w:t>
          </w:r>
        </w:smartTag>
      </w:smartTag>
      <w:r>
        <w:rPr>
          <w:lang w:val="en-GB"/>
        </w:rPr>
        <w:t>,</w:t>
      </w:r>
    </w:p>
    <w:p w:rsidR="00E1684C" w:rsidRDefault="00E1684C" w:rsidP="00E1684C">
      <w:pPr>
        <w:numPr>
          <w:ilvl w:val="0"/>
          <w:numId w:val="1"/>
        </w:numPr>
        <w:jc w:val="both"/>
        <w:rPr>
          <w:lang w:val="en-GB"/>
        </w:rPr>
      </w:pPr>
      <w:r>
        <w:rPr>
          <w:lang w:val="en-GB"/>
        </w:rPr>
        <w:t xml:space="preserve">inviolability and confidentiality of the office space, archives and communication, including computer systems and means of communication, of the </w:t>
      </w:r>
      <w:smartTag w:uri="urn:schemas-microsoft-com:office:smarttags" w:element="place">
        <w:smartTag w:uri="urn:schemas-microsoft-com:office:smarttags" w:element="City">
          <w:r>
            <w:rPr>
              <w:lang w:val="en-GB"/>
            </w:rPr>
            <w:t>Mission</w:t>
          </w:r>
        </w:smartTag>
      </w:smartTag>
      <w:r>
        <w:rPr>
          <w:lang w:val="en-GB"/>
        </w:rPr>
        <w:t xml:space="preserve"> in relation to the Diplomat.</w:t>
      </w:r>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center"/>
        <w:rPr>
          <w:lang w:val="en-GB"/>
        </w:rPr>
      </w:pPr>
      <w:r>
        <w:rPr>
          <w:i/>
          <w:lang w:val="en-GB"/>
        </w:rPr>
        <w:t>Article 4</w:t>
      </w:r>
    </w:p>
    <w:p w:rsidR="00E1684C" w:rsidRDefault="00E1684C" w:rsidP="00E1684C">
      <w:pPr>
        <w:jc w:val="both"/>
        <w:rPr>
          <w:lang w:val="en-GB"/>
        </w:rPr>
      </w:pPr>
    </w:p>
    <w:p w:rsidR="00E1684C" w:rsidRPr="00C23899" w:rsidRDefault="00E1684C" w:rsidP="00E1684C">
      <w:pPr>
        <w:jc w:val="both"/>
        <w:rPr>
          <w:lang w:val="en-GB"/>
        </w:rPr>
      </w:pPr>
      <w:r>
        <w:rPr>
          <w:lang w:val="en-GB"/>
        </w:rPr>
        <w:t>The Parties shall take necessary measures, to the extent possible with regard to their national legislation, to facilitate the conclusion of the bilateral agreements in accordance with Article 3.</w:t>
      </w:r>
    </w:p>
    <w:p w:rsidR="00E1684C" w:rsidRDefault="00E1684C" w:rsidP="00E1684C">
      <w:pPr>
        <w:jc w:val="both"/>
        <w:rPr>
          <w:i/>
          <w:lang w:val="en-GB"/>
        </w:rPr>
      </w:pPr>
    </w:p>
    <w:p w:rsidR="00E1684C" w:rsidRPr="00C268D0" w:rsidRDefault="00E1684C" w:rsidP="00E1684C">
      <w:pPr>
        <w:jc w:val="both"/>
        <w:rPr>
          <w:i/>
          <w:lang w:val="en-GB"/>
        </w:rPr>
      </w:pPr>
    </w:p>
    <w:p w:rsidR="00E1684C" w:rsidRPr="00C23899" w:rsidRDefault="00E1684C" w:rsidP="00E1684C">
      <w:pPr>
        <w:jc w:val="center"/>
        <w:rPr>
          <w:i/>
          <w:lang w:val="en-GB"/>
        </w:rPr>
      </w:pPr>
      <w:r>
        <w:rPr>
          <w:i/>
          <w:lang w:val="en-GB"/>
        </w:rPr>
        <w:t>Article 5</w:t>
      </w:r>
    </w:p>
    <w:p w:rsidR="00E1684C" w:rsidRDefault="00E1684C" w:rsidP="00E1684C">
      <w:pPr>
        <w:jc w:val="both"/>
        <w:rPr>
          <w:lang w:val="en-GB"/>
        </w:rPr>
      </w:pPr>
      <w:r>
        <w:rPr>
          <w:lang w:val="en-GB"/>
        </w:rPr>
        <w:t xml:space="preserve">Any dispute regarding the interpretation or application of this </w:t>
      </w:r>
      <w:proofErr w:type="spellStart"/>
      <w:r>
        <w:rPr>
          <w:lang w:val="en-GB"/>
        </w:rPr>
        <w:t>MoU</w:t>
      </w:r>
      <w:proofErr w:type="spellEnd"/>
      <w:r>
        <w:rPr>
          <w:lang w:val="en-GB"/>
        </w:rPr>
        <w:t xml:space="preserve"> shall be resolved by consultations between the Parties.</w:t>
      </w:r>
    </w:p>
    <w:p w:rsidR="00E1684C" w:rsidRDefault="00E1684C" w:rsidP="00E1684C">
      <w:pPr>
        <w:jc w:val="both"/>
        <w:rPr>
          <w:lang w:val="en-GB"/>
        </w:rPr>
      </w:pPr>
    </w:p>
    <w:p w:rsidR="00E1684C" w:rsidRDefault="00E1684C" w:rsidP="00E1684C">
      <w:pPr>
        <w:jc w:val="both"/>
        <w:rPr>
          <w:lang w:val="en-GB"/>
        </w:rPr>
      </w:pPr>
    </w:p>
    <w:p w:rsidR="00E1684C" w:rsidRPr="0056232E" w:rsidRDefault="00E1684C" w:rsidP="00E1684C">
      <w:pPr>
        <w:jc w:val="center"/>
        <w:rPr>
          <w:i/>
          <w:lang w:val="en-GB"/>
        </w:rPr>
      </w:pPr>
      <w:r>
        <w:rPr>
          <w:i/>
          <w:lang w:val="en-GB"/>
        </w:rPr>
        <w:t>Article 6</w:t>
      </w:r>
    </w:p>
    <w:p w:rsidR="00E1684C" w:rsidRDefault="00E1684C" w:rsidP="00E1684C">
      <w:pPr>
        <w:tabs>
          <w:tab w:val="num" w:pos="360"/>
        </w:tabs>
        <w:jc w:val="both"/>
        <w:rPr>
          <w:lang w:val="en-GB"/>
        </w:rPr>
      </w:pPr>
      <w:r>
        <w:rPr>
          <w:lang w:val="en-GB"/>
        </w:rPr>
        <w:t xml:space="preserve">This </w:t>
      </w:r>
      <w:proofErr w:type="spellStart"/>
      <w:r>
        <w:rPr>
          <w:lang w:val="en-GB"/>
        </w:rPr>
        <w:t>MoU</w:t>
      </w:r>
      <w:proofErr w:type="spellEnd"/>
      <w:r>
        <w:rPr>
          <w:lang w:val="en-GB"/>
        </w:rPr>
        <w:t xml:space="preserve"> comes into effect 30 days after the day on which the Parties have notified the depositary that their respective constitutional requirements have been fulfilled. </w:t>
      </w:r>
    </w:p>
    <w:p w:rsidR="00E1684C" w:rsidRDefault="00E1684C" w:rsidP="00E1684C">
      <w:pPr>
        <w:tabs>
          <w:tab w:val="num" w:pos="360"/>
        </w:tabs>
        <w:jc w:val="both"/>
        <w:rPr>
          <w:lang w:val="en-GB"/>
        </w:rPr>
      </w:pPr>
    </w:p>
    <w:p w:rsidR="00E1684C" w:rsidRDefault="00E1684C" w:rsidP="00E1684C">
      <w:pPr>
        <w:tabs>
          <w:tab w:val="num" w:pos="360"/>
        </w:tabs>
        <w:jc w:val="both"/>
        <w:rPr>
          <w:lang w:val="en-GB"/>
        </w:rPr>
      </w:pPr>
      <w:r>
        <w:rPr>
          <w:lang w:val="en-GB"/>
        </w:rPr>
        <w:t xml:space="preserve">This </w:t>
      </w:r>
      <w:proofErr w:type="spellStart"/>
      <w:r>
        <w:rPr>
          <w:lang w:val="en-GB"/>
        </w:rPr>
        <w:t>MoU</w:t>
      </w:r>
      <w:proofErr w:type="spellEnd"/>
      <w:r>
        <w:rPr>
          <w:lang w:val="en-GB"/>
        </w:rPr>
        <w:t xml:space="preserve"> shall remain in force for an indefinite period of time. Any Party may at any time denounce this </w:t>
      </w:r>
      <w:proofErr w:type="spellStart"/>
      <w:r>
        <w:rPr>
          <w:lang w:val="en-GB"/>
        </w:rPr>
        <w:t>MoU</w:t>
      </w:r>
      <w:proofErr w:type="spellEnd"/>
      <w:r>
        <w:rPr>
          <w:lang w:val="en-GB"/>
        </w:rPr>
        <w:t xml:space="preserve"> by written notification to the depositary. Such denunciation shall become effective 30 days after the date of the notification. The depositary shall inform all Parties of the receipt of notifications under this Article and of the date of the coming into effect of this </w:t>
      </w:r>
      <w:proofErr w:type="spellStart"/>
      <w:r>
        <w:rPr>
          <w:lang w:val="en-GB"/>
        </w:rPr>
        <w:t>MoU</w:t>
      </w:r>
      <w:proofErr w:type="spellEnd"/>
      <w:r>
        <w:rPr>
          <w:lang w:val="en-GB"/>
        </w:rPr>
        <w:t xml:space="preserve">.   </w:t>
      </w:r>
    </w:p>
    <w:p w:rsidR="00E1684C" w:rsidRDefault="00E1684C" w:rsidP="00E1684C">
      <w:pPr>
        <w:tabs>
          <w:tab w:val="num" w:pos="360"/>
        </w:tabs>
        <w:jc w:val="both"/>
        <w:rPr>
          <w:lang w:val="en-GB"/>
        </w:rPr>
      </w:pPr>
    </w:p>
    <w:p w:rsidR="00E1684C" w:rsidRDefault="00E1684C" w:rsidP="00E1684C">
      <w:pPr>
        <w:tabs>
          <w:tab w:val="num" w:pos="360"/>
        </w:tabs>
        <w:jc w:val="both"/>
        <w:rPr>
          <w:lang w:val="en-GB"/>
        </w:rPr>
      </w:pPr>
      <w:r>
        <w:rPr>
          <w:lang w:val="en-GB"/>
        </w:rPr>
        <w:t xml:space="preserve">Accession of other States to this </w:t>
      </w:r>
      <w:proofErr w:type="spellStart"/>
      <w:r>
        <w:rPr>
          <w:lang w:val="en-GB"/>
        </w:rPr>
        <w:t>MoU</w:t>
      </w:r>
      <w:proofErr w:type="spellEnd"/>
      <w:r>
        <w:rPr>
          <w:lang w:val="en-GB"/>
        </w:rPr>
        <w:t xml:space="preserve"> shall be subject to the agreement of all Parties.</w:t>
      </w:r>
    </w:p>
    <w:p w:rsidR="00E1684C" w:rsidRDefault="00E1684C" w:rsidP="00E1684C">
      <w:pPr>
        <w:tabs>
          <w:tab w:val="num" w:pos="360"/>
        </w:tabs>
        <w:jc w:val="both"/>
        <w:rPr>
          <w:lang w:val="en-GB"/>
        </w:rPr>
      </w:pPr>
    </w:p>
    <w:p w:rsidR="00E1684C" w:rsidRDefault="00E1684C" w:rsidP="00E1684C">
      <w:pPr>
        <w:tabs>
          <w:tab w:val="num" w:pos="360"/>
        </w:tabs>
        <w:jc w:val="both"/>
        <w:rPr>
          <w:lang w:val="en-GB"/>
        </w:rPr>
      </w:pPr>
    </w:p>
    <w:p w:rsidR="00E1684C" w:rsidRDefault="00E1684C" w:rsidP="00E1684C">
      <w:pPr>
        <w:tabs>
          <w:tab w:val="num" w:pos="360"/>
        </w:tabs>
        <w:jc w:val="center"/>
        <w:rPr>
          <w:i/>
          <w:lang w:val="en-GB"/>
        </w:rPr>
      </w:pPr>
      <w:r>
        <w:rPr>
          <w:i/>
          <w:lang w:val="en-GB"/>
        </w:rPr>
        <w:lastRenderedPageBreak/>
        <w:t>Article 7</w:t>
      </w:r>
    </w:p>
    <w:p w:rsidR="00E1684C" w:rsidRPr="001F3A8E" w:rsidRDefault="00E1684C" w:rsidP="00E1684C">
      <w:pPr>
        <w:tabs>
          <w:tab w:val="num" w:pos="360"/>
        </w:tabs>
        <w:jc w:val="both"/>
        <w:rPr>
          <w:lang w:val="en-GB"/>
        </w:rPr>
      </w:pPr>
      <w:r>
        <w:rPr>
          <w:lang w:val="en-GB"/>
        </w:rPr>
        <w:t xml:space="preserve">The original text of this </w:t>
      </w:r>
      <w:proofErr w:type="spellStart"/>
      <w:r>
        <w:rPr>
          <w:lang w:val="en-GB"/>
        </w:rPr>
        <w:t>MoU</w:t>
      </w:r>
      <w:proofErr w:type="spellEnd"/>
      <w:r>
        <w:rPr>
          <w:lang w:val="en-GB"/>
        </w:rPr>
        <w:t xml:space="preserve"> shall be deposited with the Ministry of Foreign Affairs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Estonia</w:t>
          </w:r>
        </w:smartTag>
      </w:smartTag>
      <w:r>
        <w:rPr>
          <w:lang w:val="en-GB"/>
        </w:rPr>
        <w:t xml:space="preserve"> </w:t>
      </w:r>
      <w:r w:rsidRPr="00F71580">
        <w:t>which shall deliver certified copies thereof to each of the</w:t>
      </w:r>
      <w:r>
        <w:t xml:space="preserve"> Parties.</w:t>
      </w:r>
    </w:p>
    <w:p w:rsidR="00E1684C" w:rsidRDefault="00E1684C" w:rsidP="00E1684C">
      <w:pPr>
        <w:tabs>
          <w:tab w:val="num" w:pos="360"/>
        </w:tabs>
        <w:jc w:val="both"/>
        <w:rPr>
          <w:lang w:val="en-GB"/>
        </w:rPr>
      </w:pPr>
    </w:p>
    <w:p w:rsidR="00E1684C" w:rsidRDefault="00E1684C" w:rsidP="00E1684C">
      <w:pPr>
        <w:tabs>
          <w:tab w:val="num" w:pos="360"/>
        </w:tabs>
        <w:jc w:val="both"/>
        <w:rPr>
          <w:lang w:val="en-GB"/>
        </w:rPr>
      </w:pPr>
    </w:p>
    <w:p w:rsidR="00E1684C" w:rsidRDefault="00E1684C" w:rsidP="00E1684C">
      <w:pPr>
        <w:tabs>
          <w:tab w:val="num" w:pos="360"/>
        </w:tabs>
        <w:jc w:val="both"/>
        <w:rPr>
          <w:lang w:val="en-GB"/>
        </w:rPr>
      </w:pPr>
      <w:r>
        <w:rPr>
          <w:lang w:val="en-GB"/>
        </w:rPr>
        <w:t xml:space="preserve">In witness whereof the undersigned, being duly authorised thereto, have signed this </w:t>
      </w:r>
      <w:proofErr w:type="spellStart"/>
      <w:r>
        <w:rPr>
          <w:lang w:val="en-GB"/>
        </w:rPr>
        <w:t>MoU</w:t>
      </w:r>
      <w:proofErr w:type="spellEnd"/>
      <w:r>
        <w:rPr>
          <w:lang w:val="en-GB"/>
        </w:rPr>
        <w:t>.</w:t>
      </w:r>
    </w:p>
    <w:p w:rsidR="00E1684C" w:rsidRDefault="00E1684C" w:rsidP="00E1684C">
      <w:pPr>
        <w:tabs>
          <w:tab w:val="num" w:pos="360"/>
        </w:tabs>
        <w:jc w:val="both"/>
        <w:rPr>
          <w:lang w:val="en-GB"/>
        </w:rPr>
      </w:pPr>
    </w:p>
    <w:p w:rsidR="00E1684C" w:rsidRDefault="00E1684C" w:rsidP="00E1684C">
      <w:pPr>
        <w:tabs>
          <w:tab w:val="num" w:pos="360"/>
        </w:tabs>
        <w:jc w:val="both"/>
        <w:rPr>
          <w:lang w:val="en-GB"/>
        </w:rPr>
      </w:pPr>
      <w:r>
        <w:rPr>
          <w:lang w:val="en-GB"/>
        </w:rPr>
        <w:t>Done in Helsinki on the 30</w:t>
      </w:r>
      <w:r w:rsidRPr="008F31C2">
        <w:rPr>
          <w:vertAlign w:val="superscript"/>
          <w:lang w:val="en-GB"/>
        </w:rPr>
        <w:t>th</w:t>
      </w:r>
      <w:r>
        <w:rPr>
          <w:lang w:val="en-GB"/>
        </w:rPr>
        <w:t xml:space="preserve"> August 2011 in one original in the English language.</w:t>
      </w:r>
    </w:p>
    <w:p w:rsidR="00E1684C" w:rsidRDefault="00E1684C" w:rsidP="00E1684C">
      <w:pPr>
        <w:tabs>
          <w:tab w:val="num" w:pos="360"/>
        </w:tabs>
        <w:jc w:val="both"/>
        <w:rPr>
          <w:lang w:val="en-GB"/>
        </w:rPr>
      </w:pPr>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both"/>
        <w:rPr>
          <w:lang w:val="en-GB"/>
        </w:rPr>
      </w:pPr>
      <w:r>
        <w:rPr>
          <w:lang w:val="en-GB"/>
        </w:rPr>
        <w:t>……………………</w:t>
      </w:r>
      <w:r>
        <w:rPr>
          <w:lang w:val="en-GB"/>
        </w:rPr>
        <w:tab/>
      </w:r>
      <w:r>
        <w:rPr>
          <w:lang w:val="en-GB"/>
        </w:rPr>
        <w:tab/>
      </w:r>
      <w:r>
        <w:rPr>
          <w:lang w:val="en-GB"/>
        </w:rPr>
        <w:tab/>
      </w:r>
      <w:r>
        <w:rPr>
          <w:lang w:val="en-GB"/>
        </w:rPr>
        <w:tab/>
      </w:r>
      <w:r>
        <w:rPr>
          <w:lang w:val="en-GB"/>
        </w:rPr>
        <w:tab/>
      </w:r>
      <w:r>
        <w:rPr>
          <w:lang w:val="en-GB"/>
        </w:rPr>
        <w:tab/>
        <w:t>………………..</w:t>
      </w:r>
    </w:p>
    <w:p w:rsidR="00E1684C" w:rsidRDefault="00E1684C" w:rsidP="00E1684C">
      <w:pPr>
        <w:jc w:val="both"/>
        <w:rPr>
          <w:lang w:val="en-GB"/>
        </w:rPr>
      </w:pPr>
    </w:p>
    <w:p w:rsidR="00E1684C" w:rsidRDefault="00E1684C" w:rsidP="00E1684C">
      <w:pPr>
        <w:jc w:val="both"/>
        <w:rPr>
          <w:lang w:val="en-GB"/>
        </w:rPr>
      </w:pPr>
      <w:r>
        <w:rPr>
          <w:lang w:val="en-GB"/>
        </w:rPr>
        <w:t xml:space="preserve">For the Government </w:t>
      </w:r>
      <w:r>
        <w:rPr>
          <w:lang w:val="en-GB"/>
        </w:rPr>
        <w:tab/>
      </w:r>
      <w:r>
        <w:rPr>
          <w:lang w:val="en-GB"/>
        </w:rPr>
        <w:tab/>
      </w:r>
      <w:r>
        <w:rPr>
          <w:lang w:val="en-GB"/>
        </w:rPr>
        <w:tab/>
      </w:r>
      <w:r>
        <w:rPr>
          <w:lang w:val="en-GB"/>
        </w:rPr>
        <w:tab/>
      </w:r>
      <w:r>
        <w:rPr>
          <w:lang w:val="en-GB"/>
        </w:rPr>
        <w:tab/>
      </w:r>
      <w:r>
        <w:rPr>
          <w:lang w:val="en-GB"/>
        </w:rPr>
        <w:tab/>
        <w:t xml:space="preserve">For the Government </w:t>
      </w:r>
    </w:p>
    <w:p w:rsidR="00E1684C" w:rsidRDefault="00E1684C" w:rsidP="00E1684C">
      <w:pPr>
        <w:jc w:val="both"/>
        <w:rPr>
          <w:lang w:val="en-GB"/>
        </w:rPr>
      </w:pPr>
      <w:r>
        <w:rPr>
          <w:lang w:val="en-GB"/>
        </w:rPr>
        <w:t xml:space="preserve">of the </w:t>
      </w:r>
      <w:smartTag w:uri="urn:schemas-microsoft-com:office:smarttags" w:element="PlaceType">
        <w:r>
          <w:rPr>
            <w:lang w:val="en-GB"/>
          </w:rPr>
          <w:t>Kingdom</w:t>
        </w:r>
      </w:smartTag>
      <w:r>
        <w:rPr>
          <w:lang w:val="en-GB"/>
        </w:rPr>
        <w:t xml:space="preserve"> of </w:t>
      </w:r>
      <w:smartTag w:uri="urn:schemas-microsoft-com:office:smarttags" w:element="PlaceName">
        <w:r>
          <w:rPr>
            <w:lang w:val="en-GB"/>
          </w:rPr>
          <w:t>Denmark</w:t>
        </w:r>
      </w:smartTag>
      <w:r>
        <w:rPr>
          <w:lang w:val="en-GB"/>
        </w:rPr>
        <w:tab/>
      </w:r>
      <w:r>
        <w:rPr>
          <w:lang w:val="en-GB"/>
        </w:rPr>
        <w:tab/>
      </w:r>
      <w:r>
        <w:rPr>
          <w:lang w:val="en-GB"/>
        </w:rPr>
        <w:tab/>
      </w:r>
      <w:r>
        <w:rPr>
          <w:lang w:val="en-GB"/>
        </w:rPr>
        <w:tab/>
      </w:r>
      <w:r>
        <w:rPr>
          <w:lang w:val="en-GB"/>
        </w:rPr>
        <w:tab/>
        <w:t xml:space="preserve">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Estonia</w:t>
          </w:r>
        </w:smartTag>
      </w:smartTag>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both"/>
        <w:rPr>
          <w:lang w:val="en-GB"/>
        </w:rPr>
      </w:pPr>
      <w:r>
        <w:rPr>
          <w:lang w:val="en-GB"/>
        </w:rPr>
        <w:t>……………………</w:t>
      </w:r>
      <w:r>
        <w:rPr>
          <w:lang w:val="en-GB"/>
        </w:rPr>
        <w:tab/>
      </w:r>
      <w:r>
        <w:rPr>
          <w:lang w:val="en-GB"/>
        </w:rPr>
        <w:tab/>
      </w:r>
      <w:r>
        <w:rPr>
          <w:lang w:val="en-GB"/>
        </w:rPr>
        <w:tab/>
      </w:r>
      <w:r>
        <w:rPr>
          <w:lang w:val="en-GB"/>
        </w:rPr>
        <w:tab/>
      </w:r>
      <w:r>
        <w:rPr>
          <w:lang w:val="en-GB"/>
        </w:rPr>
        <w:tab/>
      </w:r>
      <w:r>
        <w:rPr>
          <w:lang w:val="en-GB"/>
        </w:rPr>
        <w:tab/>
        <w:t>………………..</w:t>
      </w:r>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both"/>
        <w:rPr>
          <w:lang w:val="en-GB"/>
        </w:rPr>
      </w:pPr>
      <w:r>
        <w:rPr>
          <w:lang w:val="en-GB"/>
        </w:rPr>
        <w:t xml:space="preserve">For the Government </w:t>
      </w:r>
      <w:r>
        <w:rPr>
          <w:lang w:val="en-GB"/>
        </w:rPr>
        <w:tab/>
      </w:r>
      <w:r>
        <w:rPr>
          <w:lang w:val="en-GB"/>
        </w:rPr>
        <w:tab/>
      </w:r>
      <w:r>
        <w:rPr>
          <w:lang w:val="en-GB"/>
        </w:rPr>
        <w:tab/>
      </w:r>
      <w:r>
        <w:rPr>
          <w:lang w:val="en-GB"/>
        </w:rPr>
        <w:tab/>
      </w:r>
      <w:r>
        <w:rPr>
          <w:lang w:val="en-GB"/>
        </w:rPr>
        <w:tab/>
      </w:r>
      <w:r>
        <w:rPr>
          <w:lang w:val="en-GB"/>
        </w:rPr>
        <w:tab/>
        <w:t>For the Government</w:t>
      </w:r>
    </w:p>
    <w:p w:rsidR="00E1684C" w:rsidRDefault="00E1684C" w:rsidP="00E1684C">
      <w:pPr>
        <w:jc w:val="both"/>
        <w:rPr>
          <w:lang w:val="en-GB"/>
        </w:rPr>
      </w:pPr>
      <w:r>
        <w:rPr>
          <w:lang w:val="en-GB"/>
        </w:rPr>
        <w:t xml:space="preserve">of the </w:t>
      </w:r>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Finland</w:t>
        </w:r>
      </w:smartTag>
      <w:r>
        <w:rPr>
          <w:lang w:val="en-GB"/>
        </w:rPr>
        <w:tab/>
      </w:r>
      <w:r>
        <w:rPr>
          <w:lang w:val="en-GB"/>
        </w:rPr>
        <w:tab/>
      </w:r>
      <w:r>
        <w:rPr>
          <w:lang w:val="en-GB"/>
        </w:rPr>
        <w:tab/>
      </w:r>
      <w:r>
        <w:rPr>
          <w:lang w:val="en-GB"/>
        </w:rPr>
        <w:tab/>
      </w:r>
      <w:r>
        <w:rPr>
          <w:lang w:val="en-GB"/>
        </w:rPr>
        <w:tab/>
        <w:t xml:space="preserve">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Iceland</w:t>
          </w:r>
        </w:smartTag>
      </w:smartTag>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both"/>
        <w:rPr>
          <w:lang w:val="en-GB"/>
        </w:rPr>
      </w:pPr>
      <w:r>
        <w:rPr>
          <w:lang w:val="en-GB"/>
        </w:rPr>
        <w:t>……………………</w:t>
      </w:r>
      <w:r>
        <w:rPr>
          <w:lang w:val="en-GB"/>
        </w:rPr>
        <w:tab/>
      </w:r>
      <w:r>
        <w:rPr>
          <w:lang w:val="en-GB"/>
        </w:rPr>
        <w:tab/>
      </w:r>
      <w:r>
        <w:rPr>
          <w:lang w:val="en-GB"/>
        </w:rPr>
        <w:tab/>
      </w:r>
      <w:r>
        <w:rPr>
          <w:lang w:val="en-GB"/>
        </w:rPr>
        <w:tab/>
      </w:r>
      <w:r>
        <w:rPr>
          <w:lang w:val="en-GB"/>
        </w:rPr>
        <w:tab/>
      </w:r>
      <w:r>
        <w:rPr>
          <w:lang w:val="en-GB"/>
        </w:rPr>
        <w:tab/>
        <w:t>………………..</w:t>
      </w:r>
    </w:p>
    <w:p w:rsidR="00E1684C" w:rsidRDefault="00E1684C" w:rsidP="00E1684C">
      <w:pPr>
        <w:jc w:val="both"/>
        <w:rPr>
          <w:lang w:val="en-GB"/>
        </w:rPr>
      </w:pPr>
      <w:r>
        <w:rPr>
          <w:lang w:val="en-GB"/>
        </w:rPr>
        <w:tab/>
      </w:r>
    </w:p>
    <w:p w:rsidR="00E1684C" w:rsidRDefault="00E1684C" w:rsidP="00E1684C">
      <w:pPr>
        <w:jc w:val="both"/>
        <w:rPr>
          <w:lang w:val="en-GB"/>
        </w:rPr>
      </w:pPr>
      <w:r>
        <w:rPr>
          <w:lang w:val="en-GB"/>
        </w:rPr>
        <w:t xml:space="preserve">For the Government </w:t>
      </w:r>
      <w:r>
        <w:rPr>
          <w:lang w:val="en-GB"/>
        </w:rPr>
        <w:tab/>
      </w:r>
      <w:r>
        <w:rPr>
          <w:lang w:val="en-GB"/>
        </w:rPr>
        <w:tab/>
      </w:r>
      <w:r>
        <w:rPr>
          <w:lang w:val="en-GB"/>
        </w:rPr>
        <w:tab/>
      </w:r>
      <w:r>
        <w:rPr>
          <w:lang w:val="en-GB"/>
        </w:rPr>
        <w:tab/>
      </w:r>
      <w:r>
        <w:rPr>
          <w:lang w:val="en-GB"/>
        </w:rPr>
        <w:tab/>
      </w:r>
      <w:r>
        <w:rPr>
          <w:lang w:val="en-GB"/>
        </w:rPr>
        <w:tab/>
        <w:t xml:space="preserve">For the Government </w:t>
      </w:r>
    </w:p>
    <w:p w:rsidR="00E1684C" w:rsidRDefault="00E1684C" w:rsidP="00E1684C">
      <w:pPr>
        <w:jc w:val="both"/>
        <w:rPr>
          <w:lang w:val="en-GB"/>
        </w:rPr>
      </w:pPr>
      <w:r>
        <w:rPr>
          <w:lang w:val="en-GB"/>
        </w:rPr>
        <w:t xml:space="preserve">of the </w:t>
      </w:r>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Latvia</w:t>
        </w:r>
      </w:smartTag>
      <w:r>
        <w:rPr>
          <w:lang w:val="en-GB"/>
        </w:rPr>
        <w:tab/>
      </w:r>
      <w:r>
        <w:rPr>
          <w:lang w:val="en-GB"/>
        </w:rPr>
        <w:tab/>
      </w:r>
      <w:r>
        <w:rPr>
          <w:lang w:val="en-GB"/>
        </w:rPr>
        <w:tab/>
      </w:r>
      <w:r>
        <w:rPr>
          <w:lang w:val="en-GB"/>
        </w:rPr>
        <w:tab/>
      </w:r>
      <w:r>
        <w:rPr>
          <w:lang w:val="en-GB"/>
        </w:rPr>
        <w:tab/>
        <w:t xml:space="preserve">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Lithuania</w:t>
          </w:r>
        </w:smartTag>
      </w:smartTag>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both"/>
        <w:rPr>
          <w:lang w:val="en-GB"/>
        </w:rPr>
      </w:pPr>
    </w:p>
    <w:p w:rsidR="00E1684C" w:rsidRDefault="00E1684C" w:rsidP="00E1684C">
      <w:pPr>
        <w:jc w:val="both"/>
        <w:rPr>
          <w:lang w:val="en-GB"/>
        </w:rPr>
      </w:pPr>
      <w:r>
        <w:rPr>
          <w:lang w:val="en-GB"/>
        </w:rPr>
        <w:t>……………………</w:t>
      </w:r>
      <w:r>
        <w:rPr>
          <w:lang w:val="en-GB"/>
        </w:rPr>
        <w:tab/>
      </w:r>
      <w:r>
        <w:rPr>
          <w:lang w:val="en-GB"/>
        </w:rPr>
        <w:tab/>
      </w:r>
      <w:r>
        <w:rPr>
          <w:lang w:val="en-GB"/>
        </w:rPr>
        <w:tab/>
      </w:r>
      <w:r>
        <w:rPr>
          <w:lang w:val="en-GB"/>
        </w:rPr>
        <w:tab/>
      </w:r>
      <w:r>
        <w:rPr>
          <w:lang w:val="en-GB"/>
        </w:rPr>
        <w:tab/>
      </w:r>
      <w:r>
        <w:rPr>
          <w:lang w:val="en-GB"/>
        </w:rPr>
        <w:tab/>
        <w:t>………………..</w:t>
      </w:r>
    </w:p>
    <w:p w:rsidR="00E1684C" w:rsidRDefault="00E1684C" w:rsidP="00E1684C">
      <w:pPr>
        <w:jc w:val="both"/>
        <w:rPr>
          <w:lang w:val="en-GB"/>
        </w:rPr>
      </w:pPr>
    </w:p>
    <w:p w:rsidR="00E1684C" w:rsidRDefault="00E1684C" w:rsidP="00E1684C">
      <w:pPr>
        <w:jc w:val="both"/>
        <w:rPr>
          <w:lang w:val="en-GB"/>
        </w:rPr>
      </w:pPr>
      <w:r>
        <w:rPr>
          <w:lang w:val="en-GB"/>
        </w:rPr>
        <w:t xml:space="preserve">For the Government </w:t>
      </w:r>
      <w:r>
        <w:rPr>
          <w:lang w:val="en-GB"/>
        </w:rPr>
        <w:tab/>
      </w:r>
      <w:r>
        <w:rPr>
          <w:lang w:val="en-GB"/>
        </w:rPr>
        <w:tab/>
      </w:r>
      <w:r>
        <w:rPr>
          <w:lang w:val="en-GB"/>
        </w:rPr>
        <w:tab/>
      </w:r>
      <w:r>
        <w:rPr>
          <w:lang w:val="en-GB"/>
        </w:rPr>
        <w:tab/>
      </w:r>
      <w:r>
        <w:rPr>
          <w:lang w:val="en-GB"/>
        </w:rPr>
        <w:tab/>
      </w:r>
      <w:r>
        <w:rPr>
          <w:lang w:val="en-GB"/>
        </w:rPr>
        <w:tab/>
        <w:t xml:space="preserve">For the Government </w:t>
      </w:r>
    </w:p>
    <w:p w:rsidR="00E1684C" w:rsidRDefault="00E1684C" w:rsidP="00E1684C">
      <w:pPr>
        <w:jc w:val="both"/>
        <w:rPr>
          <w:lang w:val="en-GB"/>
        </w:rPr>
      </w:pPr>
      <w:r>
        <w:rPr>
          <w:lang w:val="en-GB"/>
        </w:rPr>
        <w:t xml:space="preserve">of the </w:t>
      </w:r>
      <w:smartTag w:uri="urn:schemas-microsoft-com:office:smarttags" w:element="PlaceType">
        <w:r>
          <w:rPr>
            <w:lang w:val="en-GB"/>
          </w:rPr>
          <w:t>Kingdom</w:t>
        </w:r>
      </w:smartTag>
      <w:r>
        <w:rPr>
          <w:lang w:val="en-GB"/>
        </w:rPr>
        <w:t xml:space="preserve"> of </w:t>
      </w:r>
      <w:smartTag w:uri="urn:schemas-microsoft-com:office:smarttags" w:element="PlaceName">
        <w:r>
          <w:rPr>
            <w:lang w:val="en-GB"/>
          </w:rPr>
          <w:t>Norway</w:t>
        </w:r>
      </w:smartTag>
      <w:r>
        <w:rPr>
          <w:lang w:val="en-GB"/>
        </w:rPr>
        <w:tab/>
      </w:r>
      <w:r>
        <w:rPr>
          <w:lang w:val="en-GB"/>
        </w:rPr>
        <w:tab/>
      </w:r>
      <w:r>
        <w:rPr>
          <w:lang w:val="en-GB"/>
        </w:rPr>
        <w:tab/>
      </w:r>
      <w:r>
        <w:rPr>
          <w:lang w:val="en-GB"/>
        </w:rPr>
        <w:tab/>
      </w:r>
      <w:r>
        <w:rPr>
          <w:lang w:val="en-GB"/>
        </w:rPr>
        <w:tab/>
        <w:t xml:space="preserve">of the </w:t>
      </w:r>
      <w:smartTag w:uri="urn:schemas-microsoft-com:office:smarttags" w:element="place">
        <w:smartTag w:uri="urn:schemas-microsoft-com:office:smarttags" w:element="PlaceType">
          <w:r>
            <w:rPr>
              <w:lang w:val="en-GB"/>
            </w:rPr>
            <w:t>Kingdom</w:t>
          </w:r>
        </w:smartTag>
        <w:r>
          <w:rPr>
            <w:lang w:val="en-GB"/>
          </w:rPr>
          <w:t xml:space="preserve"> of </w:t>
        </w:r>
        <w:smartTag w:uri="urn:schemas-microsoft-com:office:smarttags" w:element="PlaceName">
          <w:r>
            <w:rPr>
              <w:lang w:val="en-GB"/>
            </w:rPr>
            <w:t>Sweden</w:t>
          </w:r>
        </w:smartTag>
      </w:smartTag>
    </w:p>
    <w:p w:rsidR="00E61214" w:rsidRDefault="00E61214">
      <w:pPr>
        <w:rPr>
          <w:lang w:val="en-GB"/>
        </w:rPr>
      </w:pPr>
    </w:p>
    <w:p w:rsidR="00432B53" w:rsidRDefault="00432B53">
      <w:pPr>
        <w:rPr>
          <w:lang w:val="en-GB"/>
        </w:rPr>
      </w:pPr>
    </w:p>
    <w:p w:rsidR="00432B53" w:rsidRPr="00432B53" w:rsidRDefault="00432B53" w:rsidP="00432B53">
      <w:pPr>
        <w:rPr>
          <w:sz w:val="20"/>
          <w:szCs w:val="20"/>
        </w:rPr>
      </w:pPr>
      <w:r w:rsidRPr="00432B53">
        <w:rPr>
          <w:sz w:val="20"/>
          <w:szCs w:val="20"/>
        </w:rPr>
        <w:fldChar w:fldCharType="begin"/>
      </w:r>
      <w:r w:rsidRPr="00432B53">
        <w:rPr>
          <w:sz w:val="20"/>
          <w:szCs w:val="20"/>
        </w:rPr>
        <w:instrText xml:space="preserve"> DATE  \@ "dd.MM.yyyy. H:mm"  \* MERGEFORMAT </w:instrText>
      </w:r>
      <w:r w:rsidRPr="00432B53">
        <w:rPr>
          <w:sz w:val="20"/>
          <w:szCs w:val="20"/>
        </w:rPr>
        <w:fldChar w:fldCharType="separate"/>
      </w:r>
      <w:r w:rsidR="00F8394C">
        <w:rPr>
          <w:noProof/>
          <w:sz w:val="20"/>
          <w:szCs w:val="20"/>
        </w:rPr>
        <w:t>22.08.2011. 17:59</w:t>
      </w:r>
      <w:r w:rsidRPr="00432B53">
        <w:rPr>
          <w:sz w:val="20"/>
          <w:szCs w:val="20"/>
        </w:rPr>
        <w:fldChar w:fldCharType="end"/>
      </w:r>
    </w:p>
    <w:p w:rsidR="00432B53" w:rsidRPr="00432B53" w:rsidRDefault="00432B53" w:rsidP="00432B53">
      <w:pPr>
        <w:rPr>
          <w:sz w:val="20"/>
          <w:szCs w:val="20"/>
        </w:rPr>
      </w:pPr>
      <w:r w:rsidRPr="00432B53">
        <w:rPr>
          <w:sz w:val="20"/>
          <w:szCs w:val="20"/>
        </w:rPr>
        <w:t>8</w:t>
      </w:r>
      <w:r>
        <w:rPr>
          <w:sz w:val="20"/>
          <w:szCs w:val="20"/>
        </w:rPr>
        <w:t>13</w:t>
      </w:r>
    </w:p>
    <w:p w:rsidR="00432B53" w:rsidRPr="00432B53" w:rsidRDefault="00432B53" w:rsidP="00432B53">
      <w:pPr>
        <w:rPr>
          <w:sz w:val="20"/>
          <w:szCs w:val="20"/>
        </w:rPr>
      </w:pPr>
      <w:r w:rsidRPr="00432B53">
        <w:rPr>
          <w:sz w:val="20"/>
          <w:szCs w:val="20"/>
        </w:rPr>
        <w:t xml:space="preserve">I.Ozoliņa </w:t>
      </w:r>
    </w:p>
    <w:p w:rsidR="00432B53" w:rsidRPr="00432B53" w:rsidRDefault="00432B53" w:rsidP="00432B53">
      <w:pPr>
        <w:tabs>
          <w:tab w:val="center" w:pos="4153"/>
          <w:tab w:val="right" w:pos="8306"/>
        </w:tabs>
        <w:rPr>
          <w:sz w:val="20"/>
          <w:szCs w:val="20"/>
        </w:rPr>
      </w:pPr>
      <w:r w:rsidRPr="00432B53">
        <w:rPr>
          <w:sz w:val="20"/>
          <w:szCs w:val="20"/>
        </w:rPr>
        <w:t>Tālr.</w:t>
      </w:r>
      <w:r w:rsidRPr="00432B53">
        <w:rPr>
          <w:sz w:val="20"/>
          <w:szCs w:val="20"/>
        </w:rPr>
        <w:fldChar w:fldCharType="begin"/>
      </w:r>
      <w:r w:rsidRPr="00432B53">
        <w:rPr>
          <w:sz w:val="20"/>
          <w:szCs w:val="20"/>
        </w:rPr>
        <w:instrText xml:space="preserve"> COMMENTS   \* MERGEFORMAT </w:instrText>
      </w:r>
      <w:r w:rsidRPr="00432B53">
        <w:rPr>
          <w:sz w:val="20"/>
          <w:szCs w:val="20"/>
        </w:rPr>
        <w:fldChar w:fldCharType="separate"/>
      </w:r>
      <w:r w:rsidRPr="00432B53">
        <w:rPr>
          <w:sz w:val="20"/>
          <w:szCs w:val="20"/>
        </w:rPr>
        <w:t xml:space="preserve">67016463 </w:t>
      </w:r>
      <w:r w:rsidRPr="00432B53">
        <w:rPr>
          <w:sz w:val="20"/>
          <w:szCs w:val="20"/>
        </w:rPr>
        <w:fldChar w:fldCharType="end"/>
      </w:r>
    </w:p>
    <w:p w:rsidR="00432B53" w:rsidRPr="00E1684C" w:rsidRDefault="00F8394C">
      <w:pPr>
        <w:rPr>
          <w:lang w:val="en-GB"/>
        </w:rPr>
      </w:pPr>
      <w:hyperlink r:id="rId9" w:history="1">
        <w:r w:rsidR="00432B53" w:rsidRPr="00432B53">
          <w:rPr>
            <w:rStyle w:val="Hyperlink"/>
            <w:sz w:val="20"/>
            <w:szCs w:val="20"/>
          </w:rPr>
          <w:t>inga.ozolina@mfa.gov.lv</w:t>
        </w:r>
      </w:hyperlink>
    </w:p>
    <w:sectPr w:rsidR="00432B53" w:rsidRPr="00E1684C" w:rsidSect="00E1684C">
      <w:headerReference w:type="default" r:id="rId10"/>
      <w:footerReference w:type="default" r:id="rId11"/>
      <w:pgSz w:w="11906" w:h="16838"/>
      <w:pgMar w:top="680" w:right="113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AE" w:rsidRDefault="007A0BAE" w:rsidP="00E1684C">
      <w:r>
        <w:separator/>
      </w:r>
    </w:p>
  </w:endnote>
  <w:endnote w:type="continuationSeparator" w:id="0">
    <w:p w:rsidR="007A0BAE" w:rsidRDefault="007A0BAE" w:rsidP="00E1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4C" w:rsidRPr="00E1684C" w:rsidRDefault="00E1684C" w:rsidP="00E1684C">
    <w:pPr>
      <w:jc w:val="both"/>
      <w:rPr>
        <w:sz w:val="20"/>
        <w:szCs w:val="20"/>
        <w:lang w:eastAsia="lv-LV"/>
      </w:rPr>
    </w:pPr>
    <w:r w:rsidRPr="00E1684C">
      <w:rPr>
        <w:sz w:val="20"/>
        <w:szCs w:val="20"/>
      </w:rPr>
      <w:t>ĀM</w:t>
    </w:r>
    <w:r w:rsidR="00F8394C">
      <w:rPr>
        <w:sz w:val="20"/>
        <w:szCs w:val="20"/>
      </w:rPr>
      <w:t>Ss</w:t>
    </w:r>
    <w:r w:rsidRPr="00E1684C">
      <w:rPr>
        <w:sz w:val="20"/>
        <w:szCs w:val="20"/>
      </w:rPr>
      <w:t>_</w:t>
    </w:r>
    <w:r w:rsidR="00F8394C">
      <w:rPr>
        <w:sz w:val="20"/>
        <w:szCs w:val="20"/>
      </w:rPr>
      <w:t>22</w:t>
    </w:r>
    <w:r w:rsidRPr="00E1684C">
      <w:rPr>
        <w:sz w:val="20"/>
        <w:szCs w:val="20"/>
      </w:rPr>
      <w:t>0811_NB-8</w:t>
    </w:r>
    <w:r w:rsidR="00F8394C">
      <w:rPr>
        <w:sz w:val="20"/>
        <w:szCs w:val="20"/>
      </w:rPr>
      <w:t>_Memorands</w:t>
    </w:r>
    <w:r w:rsidRPr="00E1684C">
      <w:rPr>
        <w:sz w:val="20"/>
        <w:szCs w:val="20"/>
      </w:rPr>
      <w:t xml:space="preserve">; </w:t>
    </w:r>
    <w:r w:rsidR="00F8394C">
      <w:rPr>
        <w:sz w:val="20"/>
        <w:szCs w:val="20"/>
      </w:rPr>
      <w:t xml:space="preserve">Saprašanās memorands </w:t>
    </w:r>
    <w:r w:rsidRPr="00E1684C">
      <w:rPr>
        <w:sz w:val="20"/>
        <w:szCs w:val="20"/>
      </w:rPr>
      <w:t xml:space="preserve">„Par </w:t>
    </w:r>
    <w:r w:rsidRPr="00E1684C">
      <w:rPr>
        <w:iCs/>
        <w:sz w:val="20"/>
        <w:szCs w:val="20"/>
      </w:rPr>
      <w:t xml:space="preserve">Dānijas </w:t>
    </w:r>
    <w:r w:rsidRPr="00E1684C">
      <w:rPr>
        <w:sz w:val="20"/>
        <w:szCs w:val="20"/>
        <w:lang w:eastAsia="lv-LV"/>
      </w:rPr>
      <w:t xml:space="preserve">Karalistes valdības, Igaunijas Republikas valdības, Islandes Republikas valdības, Latvijas Republikas valdības, Lietuvas Republikas valdības, Norvēģijas Karalistes valdības, Somijas Republikas valdības un Zviedrijas Karalistes  valdības </w:t>
    </w:r>
    <w:r w:rsidRPr="00E1684C">
      <w:rPr>
        <w:iCs/>
        <w:sz w:val="20"/>
        <w:szCs w:val="20"/>
      </w:rPr>
      <w:t xml:space="preserve">saprašanās memorandu </w:t>
    </w:r>
    <w:r w:rsidRPr="00E1684C">
      <w:rPr>
        <w:sz w:val="20"/>
        <w:szCs w:val="20"/>
        <w:lang w:eastAsia="lv-LV"/>
      </w:rPr>
      <w:t>par principiem, kas jāievēro, izvietojot diplomātus darbā pušu pārstāvniecību telpās”</w:t>
    </w:r>
  </w:p>
  <w:p w:rsidR="00E1684C" w:rsidRPr="00E1684C" w:rsidRDefault="00E1684C" w:rsidP="00E1684C">
    <w:pPr>
      <w:tabs>
        <w:tab w:val="center" w:pos="4153"/>
        <w:tab w:val="right" w:pos="8306"/>
      </w:tabs>
    </w:pPr>
  </w:p>
  <w:p w:rsidR="00E1684C" w:rsidRDefault="00E16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AE" w:rsidRDefault="007A0BAE" w:rsidP="00E1684C">
      <w:r>
        <w:separator/>
      </w:r>
    </w:p>
  </w:footnote>
  <w:footnote w:type="continuationSeparator" w:id="0">
    <w:p w:rsidR="007A0BAE" w:rsidRDefault="007A0BAE" w:rsidP="00E16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A0" w:rsidRDefault="00F8394C">
    <w:pPr>
      <w:pStyle w:val="Header"/>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C7C9B"/>
    <w:multiLevelType w:val="hybridMultilevel"/>
    <w:tmpl w:val="22520CF0"/>
    <w:lvl w:ilvl="0" w:tplc="89064022">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4C"/>
    <w:rsid w:val="000722B7"/>
    <w:rsid w:val="00432B53"/>
    <w:rsid w:val="007A0BAE"/>
    <w:rsid w:val="0088164A"/>
    <w:rsid w:val="00A826B3"/>
    <w:rsid w:val="00DD64CB"/>
    <w:rsid w:val="00E1684C"/>
    <w:rsid w:val="00E61214"/>
    <w:rsid w:val="00F8394C"/>
    <w:rsid w:val="00FE1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4C"/>
    <w:pPr>
      <w:spacing w:after="0" w:line="240" w:lineRule="auto"/>
    </w:pPr>
    <w:rPr>
      <w:rFonts w:ascii="Times New Roman" w:eastAsia="Times New Roman" w:hAnsi="Times New Roman" w:cs="Times New Roman"/>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84C"/>
    <w:pPr>
      <w:tabs>
        <w:tab w:val="center" w:pos="4819"/>
        <w:tab w:val="right" w:pos="9638"/>
      </w:tabs>
    </w:pPr>
  </w:style>
  <w:style w:type="character" w:customStyle="1" w:styleId="HeaderChar">
    <w:name w:val="Header Char"/>
    <w:basedOn w:val="DefaultParagraphFont"/>
    <w:link w:val="Header"/>
    <w:rsid w:val="00E1684C"/>
    <w:rPr>
      <w:rFonts w:ascii="Times New Roman" w:eastAsia="Times New Roman" w:hAnsi="Times New Roman" w:cs="Times New Roman"/>
      <w:sz w:val="24"/>
      <w:szCs w:val="24"/>
      <w:lang w:val="fi-FI" w:eastAsia="fi-FI"/>
    </w:rPr>
  </w:style>
  <w:style w:type="paragraph" w:styleId="NormalWeb">
    <w:name w:val="Normal (Web)"/>
    <w:basedOn w:val="Normal"/>
    <w:rsid w:val="00E1684C"/>
    <w:pPr>
      <w:spacing w:before="100" w:beforeAutospacing="1" w:after="100" w:afterAutospacing="1"/>
    </w:pPr>
    <w:rPr>
      <w:lang w:val="sv-SE" w:eastAsia="sv-SE"/>
    </w:rPr>
  </w:style>
  <w:style w:type="paragraph" w:styleId="Footer">
    <w:name w:val="footer"/>
    <w:basedOn w:val="Normal"/>
    <w:link w:val="FooterChar"/>
    <w:uiPriority w:val="99"/>
    <w:unhideWhenUsed/>
    <w:rsid w:val="00E1684C"/>
    <w:pPr>
      <w:tabs>
        <w:tab w:val="center" w:pos="4153"/>
        <w:tab w:val="right" w:pos="8306"/>
      </w:tabs>
    </w:pPr>
  </w:style>
  <w:style w:type="character" w:customStyle="1" w:styleId="FooterChar">
    <w:name w:val="Footer Char"/>
    <w:basedOn w:val="DefaultParagraphFont"/>
    <w:link w:val="Footer"/>
    <w:uiPriority w:val="99"/>
    <w:rsid w:val="00E1684C"/>
    <w:rPr>
      <w:rFonts w:ascii="Times New Roman" w:eastAsia="Times New Roman" w:hAnsi="Times New Roman" w:cs="Times New Roman"/>
      <w:sz w:val="24"/>
      <w:szCs w:val="24"/>
      <w:lang w:val="fi-FI" w:eastAsia="fi-FI"/>
    </w:rPr>
  </w:style>
  <w:style w:type="paragraph" w:styleId="BalloonText">
    <w:name w:val="Balloon Text"/>
    <w:basedOn w:val="Normal"/>
    <w:link w:val="BalloonTextChar"/>
    <w:uiPriority w:val="99"/>
    <w:semiHidden/>
    <w:unhideWhenUsed/>
    <w:rsid w:val="00E1684C"/>
    <w:rPr>
      <w:rFonts w:ascii="Tahoma" w:hAnsi="Tahoma" w:cs="Tahoma"/>
      <w:sz w:val="16"/>
      <w:szCs w:val="16"/>
    </w:rPr>
  </w:style>
  <w:style w:type="character" w:customStyle="1" w:styleId="BalloonTextChar">
    <w:name w:val="Balloon Text Char"/>
    <w:basedOn w:val="DefaultParagraphFont"/>
    <w:link w:val="BalloonText"/>
    <w:uiPriority w:val="99"/>
    <w:semiHidden/>
    <w:rsid w:val="00E1684C"/>
    <w:rPr>
      <w:rFonts w:ascii="Tahoma" w:eastAsia="Times New Roman" w:hAnsi="Tahoma" w:cs="Tahoma"/>
      <w:sz w:val="16"/>
      <w:szCs w:val="16"/>
      <w:lang w:val="fi-FI" w:eastAsia="fi-FI"/>
    </w:rPr>
  </w:style>
  <w:style w:type="character" w:styleId="Hyperlink">
    <w:name w:val="Hyperlink"/>
    <w:uiPriority w:val="99"/>
    <w:unhideWhenUsed/>
    <w:rsid w:val="00432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4C"/>
    <w:pPr>
      <w:spacing w:after="0" w:line="240" w:lineRule="auto"/>
    </w:pPr>
    <w:rPr>
      <w:rFonts w:ascii="Times New Roman" w:eastAsia="Times New Roman" w:hAnsi="Times New Roman" w:cs="Times New Roman"/>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84C"/>
    <w:pPr>
      <w:tabs>
        <w:tab w:val="center" w:pos="4819"/>
        <w:tab w:val="right" w:pos="9638"/>
      </w:tabs>
    </w:pPr>
  </w:style>
  <w:style w:type="character" w:customStyle="1" w:styleId="HeaderChar">
    <w:name w:val="Header Char"/>
    <w:basedOn w:val="DefaultParagraphFont"/>
    <w:link w:val="Header"/>
    <w:rsid w:val="00E1684C"/>
    <w:rPr>
      <w:rFonts w:ascii="Times New Roman" w:eastAsia="Times New Roman" w:hAnsi="Times New Roman" w:cs="Times New Roman"/>
      <w:sz w:val="24"/>
      <w:szCs w:val="24"/>
      <w:lang w:val="fi-FI" w:eastAsia="fi-FI"/>
    </w:rPr>
  </w:style>
  <w:style w:type="paragraph" w:styleId="NormalWeb">
    <w:name w:val="Normal (Web)"/>
    <w:basedOn w:val="Normal"/>
    <w:rsid w:val="00E1684C"/>
    <w:pPr>
      <w:spacing w:before="100" w:beforeAutospacing="1" w:after="100" w:afterAutospacing="1"/>
    </w:pPr>
    <w:rPr>
      <w:lang w:val="sv-SE" w:eastAsia="sv-SE"/>
    </w:rPr>
  </w:style>
  <w:style w:type="paragraph" w:styleId="Footer">
    <w:name w:val="footer"/>
    <w:basedOn w:val="Normal"/>
    <w:link w:val="FooterChar"/>
    <w:uiPriority w:val="99"/>
    <w:unhideWhenUsed/>
    <w:rsid w:val="00E1684C"/>
    <w:pPr>
      <w:tabs>
        <w:tab w:val="center" w:pos="4153"/>
        <w:tab w:val="right" w:pos="8306"/>
      </w:tabs>
    </w:pPr>
  </w:style>
  <w:style w:type="character" w:customStyle="1" w:styleId="FooterChar">
    <w:name w:val="Footer Char"/>
    <w:basedOn w:val="DefaultParagraphFont"/>
    <w:link w:val="Footer"/>
    <w:uiPriority w:val="99"/>
    <w:rsid w:val="00E1684C"/>
    <w:rPr>
      <w:rFonts w:ascii="Times New Roman" w:eastAsia="Times New Roman" w:hAnsi="Times New Roman" w:cs="Times New Roman"/>
      <w:sz w:val="24"/>
      <w:szCs w:val="24"/>
      <w:lang w:val="fi-FI" w:eastAsia="fi-FI"/>
    </w:rPr>
  </w:style>
  <w:style w:type="paragraph" w:styleId="BalloonText">
    <w:name w:val="Balloon Text"/>
    <w:basedOn w:val="Normal"/>
    <w:link w:val="BalloonTextChar"/>
    <w:uiPriority w:val="99"/>
    <w:semiHidden/>
    <w:unhideWhenUsed/>
    <w:rsid w:val="00E1684C"/>
    <w:rPr>
      <w:rFonts w:ascii="Tahoma" w:hAnsi="Tahoma" w:cs="Tahoma"/>
      <w:sz w:val="16"/>
      <w:szCs w:val="16"/>
    </w:rPr>
  </w:style>
  <w:style w:type="character" w:customStyle="1" w:styleId="BalloonTextChar">
    <w:name w:val="Balloon Text Char"/>
    <w:basedOn w:val="DefaultParagraphFont"/>
    <w:link w:val="BalloonText"/>
    <w:uiPriority w:val="99"/>
    <w:semiHidden/>
    <w:rsid w:val="00E1684C"/>
    <w:rPr>
      <w:rFonts w:ascii="Tahoma" w:eastAsia="Times New Roman" w:hAnsi="Tahoma" w:cs="Tahoma"/>
      <w:sz w:val="16"/>
      <w:szCs w:val="16"/>
      <w:lang w:val="fi-FI" w:eastAsia="fi-FI"/>
    </w:rPr>
  </w:style>
  <w:style w:type="character" w:styleId="Hyperlink">
    <w:name w:val="Hyperlink"/>
    <w:uiPriority w:val="99"/>
    <w:unhideWhenUsed/>
    <w:rsid w:val="00432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a.ozolina@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0DFD-C0F2-413C-80A5-57FE41C9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3361</Words>
  <Characters>1917</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Ozolina</dc:creator>
  <cp:lastModifiedBy>Inga Ozolina</cp:lastModifiedBy>
  <cp:revision>2</cp:revision>
  <cp:lastPrinted>2011-08-22T06:25:00Z</cp:lastPrinted>
  <dcterms:created xsi:type="dcterms:W3CDTF">2011-08-22T15:00:00Z</dcterms:created>
  <dcterms:modified xsi:type="dcterms:W3CDTF">2011-08-22T15:00:00Z</dcterms:modified>
</cp:coreProperties>
</file>