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6" w:rsidRPr="00553616" w:rsidRDefault="00553616" w:rsidP="0055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553616">
        <w:rPr>
          <w:rFonts w:ascii="Times New Roman" w:eastAsia="Times New Roman" w:hAnsi="Times New Roman" w:cs="Times New Roman"/>
          <w:sz w:val="26"/>
          <w:szCs w:val="24"/>
          <w:u w:val="single"/>
        </w:rPr>
        <w:t>LATVIJAS REPUBLIKAS MINISTRU KABINETA SĒDES PROTOKOLLĒMUMS</w:t>
      </w: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53616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53616">
        <w:rPr>
          <w:rFonts w:ascii="Times New Roman" w:eastAsia="Times New Roman" w:hAnsi="Times New Roman" w:cs="Times New Roman"/>
          <w:sz w:val="26"/>
          <w:szCs w:val="28"/>
        </w:rPr>
        <w:t>Rīgā</w:t>
      </w:r>
      <w:proofErr w:type="gramStart"/>
      <w:r w:rsidRPr="00553616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</w:t>
      </w:r>
      <w:proofErr w:type="gramEnd"/>
      <w:r w:rsidRPr="00553616">
        <w:rPr>
          <w:rFonts w:ascii="Times New Roman" w:eastAsia="Times New Roman" w:hAnsi="Times New Roman" w:cs="Times New Roman"/>
          <w:sz w:val="26"/>
          <w:szCs w:val="28"/>
        </w:rPr>
        <w:t xml:space="preserve">Nr.                                  2013. </w:t>
      </w:r>
      <w:r>
        <w:rPr>
          <w:rFonts w:ascii="Times New Roman" w:eastAsia="Times New Roman" w:hAnsi="Times New Roman" w:cs="Times New Roman"/>
          <w:sz w:val="26"/>
          <w:szCs w:val="28"/>
        </w:rPr>
        <w:t>gada 25</w:t>
      </w:r>
      <w:r w:rsidRPr="00553616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8"/>
        </w:rPr>
        <w:t>jūnijā</w:t>
      </w: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53616" w:rsidRPr="00553616" w:rsidRDefault="00553616" w:rsidP="0055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553616">
        <w:rPr>
          <w:rFonts w:ascii="Times New Roman" w:eastAsia="Times New Roman" w:hAnsi="Times New Roman" w:cs="Times New Roman"/>
          <w:sz w:val="26"/>
          <w:szCs w:val="24"/>
        </w:rPr>
        <w:t>. §</w:t>
      </w:r>
    </w:p>
    <w:p w:rsidR="00553616" w:rsidRPr="00553616" w:rsidRDefault="00553616" w:rsidP="0055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3616" w:rsidRPr="00553616" w:rsidRDefault="00553616" w:rsidP="00553616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</w:pPr>
      <w:r w:rsidRPr="00553616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Par Latvijas Republikas nacionālās pozīcijas apstiprināšanu par ES kopējās nostājas projektu pievienošanās sarunu ar Melnkalni 2</w:t>
      </w:r>
      <w:r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0</w:t>
      </w:r>
      <w:r w:rsidRPr="00553616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. sadaļā </w:t>
      </w:r>
      <w:r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Uzņēmumu un rūpniecības politika</w:t>
      </w:r>
      <w:r w:rsidRPr="00553616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</w:t>
      </w:r>
    </w:p>
    <w:p w:rsidR="00553616" w:rsidRPr="00553616" w:rsidRDefault="00553616" w:rsidP="00553616">
      <w:pPr>
        <w:spacing w:after="0" w:line="240" w:lineRule="auto"/>
        <w:jc w:val="center"/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</w:pPr>
      <w:r w:rsidRPr="00553616"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  <w:t xml:space="preserve">TA- </w:t>
      </w:r>
    </w:p>
    <w:p w:rsidR="00553616" w:rsidRPr="00553616" w:rsidRDefault="00553616" w:rsidP="00553616">
      <w:pPr>
        <w:spacing w:after="0" w:line="240" w:lineRule="auto"/>
        <w:jc w:val="both"/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</w:pPr>
      <w:r w:rsidRPr="00553616"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  <w:t>___________________________________________________________________</w:t>
      </w:r>
    </w:p>
    <w:p w:rsidR="00553616" w:rsidRDefault="00553616" w:rsidP="005536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553616" w:rsidRPr="00553616" w:rsidRDefault="00553616" w:rsidP="005536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553616" w:rsidRPr="00553616" w:rsidRDefault="00553616" w:rsidP="0055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553616" w:rsidRPr="00553616" w:rsidRDefault="00553616" w:rsidP="0055361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3616">
        <w:rPr>
          <w:rFonts w:ascii="Times New Roman" w:eastAsia="Times New Roman" w:hAnsi="Times New Roman" w:cs="Times New Roman"/>
          <w:sz w:val="24"/>
          <w:szCs w:val="24"/>
        </w:rPr>
        <w:t>1.  Pieņemt zināšanai Ārlietu ministrijas iesniegto informatīvo ziņojumu “Par Latvijas Republikas nacionālās pozīcijas apstiprināšanu par ES kopējās nostājas projektu pievienošanās sarunu ar Melnkalni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5536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sadaļā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Uzņēmumu un rūpniecības politika</w:t>
      </w:r>
      <w:r w:rsidRPr="00553616">
        <w:rPr>
          <w:rFonts w:ascii="Times New Roman" w:eastAsia="Times New Roman" w:hAnsi="Times New Roman" w:cs="Times New Roman"/>
          <w:iCs/>
          <w:sz w:val="24"/>
          <w:szCs w:val="24"/>
        </w:rPr>
        <w:t>”.</w:t>
      </w:r>
    </w:p>
    <w:p w:rsidR="00553616" w:rsidRPr="00553616" w:rsidRDefault="00553616" w:rsidP="005536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53616" w:rsidRPr="00553616" w:rsidRDefault="00553616" w:rsidP="005536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616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553616">
        <w:rPr>
          <w:rFonts w:ascii="Times New Roman" w:eastAsia="Times New Roman" w:hAnsi="Times New Roman" w:cs="Times New Roman"/>
          <w:sz w:val="24"/>
          <w:szCs w:val="24"/>
        </w:rPr>
        <w:t xml:space="preserve">Apstiprināt Ārlietu ministrijas informatīvajā ziņojumā ietvertās nacionālās pozīcijas </w:t>
      </w:r>
      <w:r w:rsidRPr="00553616">
        <w:rPr>
          <w:rFonts w:ascii="Times New Roman" w:eastAsia="Times New Roman" w:hAnsi="Times New Roman" w:cs="Times New Roman"/>
          <w:bCs/>
          <w:sz w:val="24"/>
          <w:szCs w:val="24"/>
        </w:rPr>
        <w:t>par Melnkalnes ES pievienošanās sarunu 2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</w:t>
      </w:r>
      <w:r w:rsidRPr="005536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sadaļas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atvēršanu</w:t>
      </w:r>
      <w:r w:rsidRPr="0055361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53616" w:rsidRPr="00553616" w:rsidRDefault="00553616" w:rsidP="005536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6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3616" w:rsidRPr="00553616" w:rsidRDefault="00553616" w:rsidP="0055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53616" w:rsidRPr="00553616" w:rsidRDefault="00553616" w:rsidP="0055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53616" w:rsidRPr="00553616" w:rsidRDefault="00553616" w:rsidP="00553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616">
        <w:rPr>
          <w:rFonts w:ascii="Times New Roman" w:eastAsia="Times New Roman" w:hAnsi="Times New Roman" w:cs="Times New Roman"/>
          <w:sz w:val="24"/>
          <w:szCs w:val="20"/>
        </w:rPr>
        <w:t>Ministru prezidents</w:t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  <w:t>V. Dombrovskis</w:t>
      </w:r>
    </w:p>
    <w:p w:rsidR="00553616" w:rsidRPr="00553616" w:rsidRDefault="00553616" w:rsidP="0055361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53616" w:rsidRPr="00553616" w:rsidRDefault="00553616" w:rsidP="0055361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16">
        <w:rPr>
          <w:rFonts w:ascii="Times New Roman" w:eastAsia="Times New Roman" w:hAnsi="Times New Roman" w:cs="Times New Roman"/>
          <w:sz w:val="24"/>
          <w:szCs w:val="24"/>
        </w:rPr>
        <w:t>Valsts kancelejas direktore</w:t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4"/>
        </w:rPr>
        <w:tab/>
        <w:t>E. Dreimane</w:t>
      </w: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53616">
        <w:rPr>
          <w:rFonts w:ascii="Times New Roman" w:eastAsia="Times New Roman" w:hAnsi="Times New Roman" w:cs="Times New Roman"/>
          <w:sz w:val="24"/>
          <w:szCs w:val="20"/>
        </w:rPr>
        <w:t>Iesniedzējs: ārlietu ministrs</w:t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  <w:t xml:space="preserve">E. </w:t>
      </w:r>
      <w:proofErr w:type="spellStart"/>
      <w:r w:rsidRPr="00553616">
        <w:rPr>
          <w:rFonts w:ascii="Times New Roman" w:eastAsia="Times New Roman" w:hAnsi="Times New Roman" w:cs="Times New Roman"/>
          <w:sz w:val="24"/>
          <w:szCs w:val="20"/>
        </w:rPr>
        <w:t>Rinkēvičs</w:t>
      </w:r>
      <w:proofErr w:type="spellEnd"/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53616">
        <w:rPr>
          <w:rFonts w:ascii="Times New Roman" w:eastAsia="Times New Roman" w:hAnsi="Times New Roman" w:cs="Times New Roman"/>
          <w:sz w:val="24"/>
          <w:szCs w:val="20"/>
        </w:rPr>
        <w:t xml:space="preserve">Vīza: valsts sekretārs </w:t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r w:rsidRPr="00553616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553616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A.Pildegovičs</w:t>
      </w: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21.06.2013. 15.00</w:t>
      </w:r>
    </w:p>
    <w:p w:rsidR="00553616" w:rsidRPr="00553616" w:rsidRDefault="004747E3" w:rsidP="005536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110</w:t>
      </w:r>
      <w:bookmarkStart w:id="0" w:name="_GoBack"/>
      <w:bookmarkEnd w:id="0"/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3616">
        <w:rPr>
          <w:rFonts w:ascii="Times New Roman" w:eastAsia="Times New Roman" w:hAnsi="Times New Roman" w:cs="Times New Roman"/>
          <w:sz w:val="16"/>
          <w:szCs w:val="16"/>
        </w:rPr>
        <w:t xml:space="preserve">Kristīne </w:t>
      </w:r>
      <w:proofErr w:type="spellStart"/>
      <w:r w:rsidRPr="00553616">
        <w:rPr>
          <w:rFonts w:ascii="Times New Roman" w:eastAsia="Times New Roman" w:hAnsi="Times New Roman" w:cs="Times New Roman"/>
          <w:sz w:val="16"/>
          <w:szCs w:val="16"/>
        </w:rPr>
        <w:t>Rigerte</w:t>
      </w:r>
      <w:proofErr w:type="spellEnd"/>
      <w:r w:rsidRPr="00553616">
        <w:rPr>
          <w:rFonts w:ascii="Times New Roman" w:eastAsia="Times New Roman" w:hAnsi="Times New Roman" w:cs="Times New Roman"/>
          <w:sz w:val="16"/>
          <w:szCs w:val="16"/>
        </w:rPr>
        <w:t>, 67015274</w:t>
      </w:r>
    </w:p>
    <w:p w:rsidR="00553616" w:rsidRPr="00553616" w:rsidRDefault="00553616" w:rsidP="00553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3616">
        <w:rPr>
          <w:rFonts w:ascii="Times New Roman" w:eastAsia="Times New Roman" w:hAnsi="Times New Roman" w:cs="Times New Roman"/>
          <w:sz w:val="16"/>
          <w:szCs w:val="16"/>
        </w:rPr>
        <w:t xml:space="preserve">fax. 67828121 </w:t>
      </w:r>
    </w:p>
    <w:p w:rsidR="00553616" w:rsidRPr="00553616" w:rsidRDefault="00553616" w:rsidP="00553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3616">
        <w:rPr>
          <w:rFonts w:ascii="Times New Roman" w:eastAsia="Times New Roman" w:hAnsi="Times New Roman" w:cs="Times New Roman"/>
          <w:sz w:val="16"/>
          <w:szCs w:val="16"/>
        </w:rPr>
        <w:t>kristine.rigerte@mfa.gov.lv</w:t>
      </w:r>
    </w:p>
    <w:p w:rsidR="00553616" w:rsidRPr="00553616" w:rsidRDefault="00553616" w:rsidP="005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A8E" w:rsidRDefault="00F13A8E"/>
    <w:sectPr w:rsidR="00F13A8E" w:rsidSect="006C0E01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899" w:right="929" w:bottom="426" w:left="1080" w:header="720" w:footer="3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16" w:rsidRDefault="00553616" w:rsidP="00553616">
      <w:pPr>
        <w:spacing w:after="0" w:line="240" w:lineRule="auto"/>
      </w:pPr>
      <w:r>
        <w:separator/>
      </w:r>
    </w:p>
  </w:endnote>
  <w:endnote w:type="continuationSeparator" w:id="0">
    <w:p w:rsidR="00553616" w:rsidRDefault="00553616" w:rsidP="0055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Pr="00C75F29" w:rsidRDefault="004747E3" w:rsidP="00C75F29">
    <w:pPr>
      <w:jc w:val="both"/>
      <w:rPr>
        <w:bCs/>
        <w:sz w:val="20"/>
        <w:szCs w:val="20"/>
      </w:rPr>
    </w:pPr>
    <w:r w:rsidRPr="00C75F29">
      <w:rPr>
        <w:sz w:val="20"/>
        <w:szCs w:val="20"/>
      </w:rPr>
      <w:t xml:space="preserve">AMprot_290909; Par </w:t>
    </w:r>
    <w:r w:rsidRPr="00C75F29">
      <w:rPr>
        <w:bCs/>
        <w:sz w:val="20"/>
        <w:szCs w:val="20"/>
      </w:rPr>
      <w:t>Latvijas Republikas nacionālo pozīciju apstiprināšanu par ES kopējās nostājas projektiem pievienošanās sarunu ar Horvātiju 2.sadaļā Brīva darbaspēka kustība, 6.sadaļā Uzņēmējdarbības likumdošana, 9.sadaļā Finanšu pakalpojumi, 15.sadaļā E</w:t>
    </w:r>
    <w:r w:rsidRPr="00C75F29">
      <w:rPr>
        <w:bCs/>
        <w:sz w:val="20"/>
        <w:szCs w:val="20"/>
      </w:rPr>
      <w:t>nerģētika un 28.sadaļā Patērētāju un veselības aizsardzība</w:t>
    </w:r>
  </w:p>
  <w:p w:rsidR="00860675" w:rsidRDefault="00474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Pr="006C0E01" w:rsidRDefault="004747E3" w:rsidP="001F44B6">
    <w:pPr>
      <w:pStyle w:val="Footer"/>
      <w:jc w:val="both"/>
      <w:rPr>
        <w:sz w:val="18"/>
        <w:szCs w:val="18"/>
      </w:rPr>
    </w:pPr>
    <w:r w:rsidRPr="006C0E01">
      <w:rPr>
        <w:sz w:val="18"/>
        <w:szCs w:val="18"/>
      </w:rPr>
      <w:t>AMprot_</w:t>
    </w:r>
    <w:r w:rsidR="00553616">
      <w:rPr>
        <w:sz w:val="18"/>
        <w:szCs w:val="18"/>
      </w:rPr>
      <w:t>210613</w:t>
    </w:r>
    <w:r w:rsidRPr="006C0E01">
      <w:rPr>
        <w:sz w:val="18"/>
        <w:szCs w:val="18"/>
      </w:rPr>
      <w:t>: P</w:t>
    </w:r>
    <w:r>
      <w:rPr>
        <w:sz w:val="18"/>
        <w:szCs w:val="18"/>
      </w:rPr>
      <w:t>ar Latvijas Republikas nacionālās pozīcijas</w:t>
    </w:r>
    <w:r w:rsidRPr="006C0E01">
      <w:rPr>
        <w:sz w:val="18"/>
        <w:szCs w:val="18"/>
      </w:rPr>
      <w:t xml:space="preserve"> apstiprināšanu pa</w:t>
    </w:r>
    <w:r>
      <w:rPr>
        <w:sz w:val="18"/>
        <w:szCs w:val="18"/>
      </w:rPr>
      <w:t>r ES kopējās nostājas projektu</w:t>
    </w:r>
    <w:r w:rsidRPr="006C0E01">
      <w:rPr>
        <w:sz w:val="18"/>
        <w:szCs w:val="18"/>
      </w:rPr>
      <w:t xml:space="preserve"> pievienošanās</w:t>
    </w:r>
    <w:r>
      <w:rPr>
        <w:sz w:val="18"/>
        <w:szCs w:val="18"/>
      </w:rPr>
      <w:t xml:space="preserve"> sarunu ar Melnkalni</w:t>
    </w:r>
    <w:r w:rsidRPr="006C0E01">
      <w:rPr>
        <w:sz w:val="18"/>
        <w:szCs w:val="18"/>
      </w:rPr>
      <w:t xml:space="preserve"> </w:t>
    </w:r>
    <w:r>
      <w:rPr>
        <w:sz w:val="18"/>
        <w:szCs w:val="18"/>
      </w:rPr>
      <w:t>2</w:t>
    </w:r>
    <w:r w:rsidR="00553616">
      <w:rPr>
        <w:spacing w:val="-2"/>
        <w:sz w:val="18"/>
        <w:szCs w:val="18"/>
      </w:rPr>
      <w:t>0</w:t>
    </w:r>
    <w:r w:rsidRPr="006C0E01">
      <w:rPr>
        <w:spacing w:val="-2"/>
        <w:sz w:val="18"/>
        <w:szCs w:val="18"/>
      </w:rPr>
      <w:t xml:space="preserve">. sadaļā </w:t>
    </w:r>
    <w:r w:rsidR="00553616">
      <w:rPr>
        <w:spacing w:val="-2"/>
        <w:sz w:val="18"/>
        <w:szCs w:val="18"/>
      </w:rPr>
      <w:t>Uzņēmumu un rūpniecības politika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16" w:rsidRDefault="00553616" w:rsidP="00553616">
      <w:pPr>
        <w:spacing w:after="0" w:line="240" w:lineRule="auto"/>
      </w:pPr>
      <w:r>
        <w:separator/>
      </w:r>
    </w:p>
  </w:footnote>
  <w:footnote w:type="continuationSeparator" w:id="0">
    <w:p w:rsidR="00553616" w:rsidRDefault="00553616" w:rsidP="0055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Default="00474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675" w:rsidRDefault="004747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Default="00474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0675" w:rsidRDefault="004747E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6"/>
    <w:rsid w:val="004747E3"/>
    <w:rsid w:val="00553616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6"/>
  </w:style>
  <w:style w:type="paragraph" w:styleId="Footer">
    <w:name w:val="footer"/>
    <w:basedOn w:val="Normal"/>
    <w:link w:val="FooterChar"/>
    <w:rsid w:val="005536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36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6"/>
  </w:style>
  <w:style w:type="paragraph" w:styleId="Footer">
    <w:name w:val="footer"/>
    <w:basedOn w:val="Normal"/>
    <w:link w:val="FooterChar"/>
    <w:rsid w:val="005536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36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Kristine Rigerte</cp:lastModifiedBy>
  <cp:revision>2</cp:revision>
  <dcterms:created xsi:type="dcterms:W3CDTF">2013-06-19T12:01:00Z</dcterms:created>
  <dcterms:modified xsi:type="dcterms:W3CDTF">2013-06-19T12:07:00Z</dcterms:modified>
</cp:coreProperties>
</file>