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4BD" w:rsidRDefault="00AA34BD" w:rsidP="00BB54B2">
      <w:pPr>
        <w:spacing w:before="120" w:after="120"/>
        <w:jc w:val="center"/>
        <w:rPr>
          <w:b/>
          <w:sz w:val="28"/>
          <w:szCs w:val="28"/>
        </w:rPr>
      </w:pPr>
      <w:r>
        <w:rPr>
          <w:b/>
          <w:sz w:val="28"/>
          <w:szCs w:val="28"/>
        </w:rPr>
        <w:t>Informatīvais ziņojums</w:t>
      </w:r>
    </w:p>
    <w:p w:rsidR="00AA34BD" w:rsidRDefault="00AA34BD" w:rsidP="00AA34BD">
      <w:pPr>
        <w:spacing w:before="120" w:after="120"/>
        <w:jc w:val="center"/>
        <w:rPr>
          <w:b/>
          <w:sz w:val="28"/>
          <w:szCs w:val="28"/>
        </w:rPr>
      </w:pPr>
      <w:r>
        <w:rPr>
          <w:b/>
          <w:sz w:val="28"/>
          <w:szCs w:val="28"/>
        </w:rPr>
        <w:t>201</w:t>
      </w:r>
      <w:r w:rsidR="00C36364">
        <w:rPr>
          <w:b/>
          <w:sz w:val="28"/>
          <w:szCs w:val="28"/>
        </w:rPr>
        <w:t>3</w:t>
      </w:r>
      <w:r>
        <w:rPr>
          <w:b/>
          <w:sz w:val="28"/>
          <w:szCs w:val="28"/>
        </w:rPr>
        <w:t xml:space="preserve">.gada </w:t>
      </w:r>
      <w:r w:rsidR="003068BB">
        <w:rPr>
          <w:b/>
          <w:sz w:val="28"/>
          <w:szCs w:val="28"/>
        </w:rPr>
        <w:t>12</w:t>
      </w:r>
      <w:r>
        <w:rPr>
          <w:b/>
          <w:sz w:val="28"/>
          <w:szCs w:val="28"/>
        </w:rPr>
        <w:t xml:space="preserve">. </w:t>
      </w:r>
      <w:r w:rsidR="003068BB">
        <w:rPr>
          <w:b/>
          <w:sz w:val="28"/>
          <w:szCs w:val="28"/>
        </w:rPr>
        <w:t>marta</w:t>
      </w:r>
      <w:r>
        <w:rPr>
          <w:b/>
          <w:sz w:val="28"/>
          <w:szCs w:val="28"/>
        </w:rPr>
        <w:t xml:space="preserve"> Ministru kabineta sēdes darba kārtības punktā</w:t>
      </w:r>
    </w:p>
    <w:p w:rsidR="00AA34BD" w:rsidRDefault="00AA34BD" w:rsidP="00AA34BD">
      <w:pPr>
        <w:spacing w:before="120" w:after="120"/>
        <w:jc w:val="center"/>
        <w:rPr>
          <w:b/>
          <w:sz w:val="28"/>
          <w:szCs w:val="28"/>
        </w:rPr>
      </w:pPr>
      <w:r>
        <w:rPr>
          <w:b/>
          <w:sz w:val="28"/>
          <w:szCs w:val="28"/>
        </w:rPr>
        <w:t>“P</w:t>
      </w:r>
      <w:r w:rsidR="00935F22">
        <w:rPr>
          <w:b/>
          <w:sz w:val="28"/>
          <w:szCs w:val="28"/>
        </w:rPr>
        <w:t>ar Latvijas Republikas nacionālās</w:t>
      </w:r>
      <w:r>
        <w:rPr>
          <w:b/>
          <w:sz w:val="28"/>
          <w:szCs w:val="28"/>
        </w:rPr>
        <w:t xml:space="preserve"> pozīcij</w:t>
      </w:r>
      <w:r w:rsidR="00935F22">
        <w:rPr>
          <w:b/>
          <w:sz w:val="28"/>
          <w:szCs w:val="28"/>
        </w:rPr>
        <w:t>as</w:t>
      </w:r>
      <w:r w:rsidR="00C36364">
        <w:rPr>
          <w:b/>
          <w:sz w:val="28"/>
          <w:szCs w:val="28"/>
        </w:rPr>
        <w:t xml:space="preserve"> apstiprināšanu 2013</w:t>
      </w:r>
      <w:r>
        <w:rPr>
          <w:b/>
          <w:sz w:val="28"/>
          <w:szCs w:val="28"/>
        </w:rPr>
        <w:t xml:space="preserve">.gada </w:t>
      </w:r>
      <w:r w:rsidR="003068BB">
        <w:rPr>
          <w:b/>
          <w:sz w:val="28"/>
          <w:szCs w:val="28"/>
        </w:rPr>
        <w:t>14</w:t>
      </w:r>
      <w:r>
        <w:rPr>
          <w:b/>
          <w:sz w:val="28"/>
          <w:szCs w:val="28"/>
        </w:rPr>
        <w:t>.-</w:t>
      </w:r>
      <w:r w:rsidR="003068BB">
        <w:rPr>
          <w:b/>
          <w:sz w:val="28"/>
          <w:szCs w:val="28"/>
        </w:rPr>
        <w:t>15</w:t>
      </w:r>
      <w:r>
        <w:rPr>
          <w:b/>
          <w:sz w:val="28"/>
          <w:szCs w:val="28"/>
        </w:rPr>
        <w:t xml:space="preserve">. </w:t>
      </w:r>
      <w:r w:rsidR="003068BB">
        <w:rPr>
          <w:b/>
          <w:sz w:val="28"/>
          <w:szCs w:val="28"/>
        </w:rPr>
        <w:t>marta</w:t>
      </w:r>
      <w:r>
        <w:rPr>
          <w:b/>
          <w:sz w:val="28"/>
          <w:szCs w:val="28"/>
        </w:rPr>
        <w:t xml:space="preserve"> Eiropadomes sanāksmei”</w:t>
      </w:r>
    </w:p>
    <w:p w:rsidR="003068BB" w:rsidRPr="003068BB" w:rsidRDefault="008C7FA0" w:rsidP="00DC229C">
      <w:pPr>
        <w:spacing w:before="120" w:after="120"/>
        <w:ind w:left="-142" w:right="-319"/>
        <w:jc w:val="both"/>
        <w:rPr>
          <w:bCs/>
        </w:rPr>
      </w:pPr>
      <w:r w:rsidRPr="003068BB">
        <w:rPr>
          <w:bCs/>
        </w:rPr>
        <w:t>2013</w:t>
      </w:r>
      <w:r w:rsidR="00AA34BD" w:rsidRPr="003068BB">
        <w:rPr>
          <w:bCs/>
        </w:rPr>
        <w:t xml:space="preserve">.gada </w:t>
      </w:r>
      <w:r w:rsidR="00B22225">
        <w:rPr>
          <w:bCs/>
        </w:rPr>
        <w:t>14</w:t>
      </w:r>
      <w:r w:rsidR="00AA34BD" w:rsidRPr="003068BB">
        <w:rPr>
          <w:bCs/>
        </w:rPr>
        <w:t>.-</w:t>
      </w:r>
      <w:r w:rsidR="00B22225">
        <w:rPr>
          <w:bCs/>
        </w:rPr>
        <w:t>15</w:t>
      </w:r>
      <w:r w:rsidR="00AA34BD" w:rsidRPr="003068BB">
        <w:rPr>
          <w:bCs/>
        </w:rPr>
        <w:t>.</w:t>
      </w:r>
      <w:r w:rsidR="00B22225">
        <w:rPr>
          <w:bCs/>
        </w:rPr>
        <w:t>marta</w:t>
      </w:r>
      <w:r w:rsidR="00AA34BD" w:rsidRPr="003068BB">
        <w:rPr>
          <w:bCs/>
        </w:rPr>
        <w:t xml:space="preserve"> </w:t>
      </w:r>
      <w:r w:rsidR="003B4995">
        <w:rPr>
          <w:bCs/>
        </w:rPr>
        <w:t>Eiropadomes</w:t>
      </w:r>
      <w:r w:rsidR="003068BB" w:rsidRPr="003068BB">
        <w:rPr>
          <w:bCs/>
        </w:rPr>
        <w:t xml:space="preserve"> </w:t>
      </w:r>
      <w:r w:rsidR="00B22225">
        <w:rPr>
          <w:bCs/>
        </w:rPr>
        <w:t>darba kārtībā būs</w:t>
      </w:r>
      <w:r w:rsidR="003068BB" w:rsidRPr="003068BB">
        <w:rPr>
          <w:bCs/>
        </w:rPr>
        <w:t xml:space="preserve"> būs ekonomikas politikas un sociālie jautājumi – konkurētspēja, izaugsme un nodarbinātība, Ekonomikas un monetārās savienība</w:t>
      </w:r>
      <w:r w:rsidR="00B22225">
        <w:rPr>
          <w:bCs/>
        </w:rPr>
        <w:t>s (turpmāk – EMS) padziļ</w:t>
      </w:r>
      <w:r w:rsidR="003B4995">
        <w:rPr>
          <w:bCs/>
        </w:rPr>
        <w:t>ināšana; ES attiecības ar stratēģiskajiem partneriem</w:t>
      </w:r>
      <w:r w:rsidR="00B22225">
        <w:rPr>
          <w:bCs/>
        </w:rPr>
        <w:t>.</w:t>
      </w:r>
    </w:p>
    <w:p w:rsidR="003068BB" w:rsidRPr="003068BB" w:rsidRDefault="003068BB" w:rsidP="00DC229C">
      <w:pPr>
        <w:suppressAutoHyphens/>
        <w:ind w:left="-142" w:right="-319"/>
        <w:jc w:val="both"/>
        <w:rPr>
          <w:lang w:eastAsia="ar-SA"/>
        </w:rPr>
      </w:pPr>
      <w:r w:rsidRPr="003068BB">
        <w:rPr>
          <w:lang w:eastAsia="ar-SA"/>
        </w:rPr>
        <w:t>Eiropadome 2012.gada decembrī apstiprināja Ikgadējo izaugsmes ziņojumu un tajā minētās prioritārās jomas - izaugsmei draudzīgas fiskālās konsolidācijas īstenošana; normālās kreditēšanas atjaunošana ekonomikā; izaugsmes un konkurētspējas veicināšana; bezdarba un sociālo problēmu risināšana un valsts pārvaldes modernizācija.</w:t>
      </w:r>
      <w:r>
        <w:rPr>
          <w:lang w:eastAsia="ar-SA"/>
        </w:rPr>
        <w:t xml:space="preserve"> </w:t>
      </w:r>
      <w:r w:rsidRPr="003068BB">
        <w:rPr>
          <w:lang w:eastAsia="ar-SA"/>
        </w:rPr>
        <w:t>Šajā sanāksmē Eiropadome uzsvērs nepieciešamību pēc stingras rīcības šo prioritāšu īstenošanā, lai atjaunotu ilgtspējīgu un līdzsvarotu ES izaugsmi, kā arī aicinās dalībvalstis savlaicīgi iesniegt Nacionālo reformu programmas un Stabilitātes un Konverģences programmas.</w:t>
      </w:r>
    </w:p>
    <w:p w:rsidR="003068BB" w:rsidRPr="003068BB" w:rsidRDefault="003068BB" w:rsidP="00DC229C">
      <w:pPr>
        <w:tabs>
          <w:tab w:val="left" w:pos="9288"/>
        </w:tabs>
        <w:suppressAutoHyphens/>
        <w:spacing w:before="120"/>
        <w:ind w:left="-142" w:right="-319"/>
        <w:jc w:val="both"/>
        <w:rPr>
          <w:lang w:eastAsia="ar-SA"/>
        </w:rPr>
      </w:pPr>
      <w:r w:rsidRPr="003068BB">
        <w:rPr>
          <w:lang w:eastAsia="ar-SA"/>
        </w:rPr>
        <w:t>Eiropadomē tiks uzsvērtas arī atsevišķas jomas, kurās nepieciešams turpmāks progress, piemēram, Jauniešu nodarbinātības iniciatīvas īstenošana, tai skaitā aicinā</w:t>
      </w:r>
      <w:r>
        <w:rPr>
          <w:lang w:eastAsia="ar-SA"/>
        </w:rPr>
        <w:t>s</w:t>
      </w:r>
      <w:r w:rsidRPr="003068BB">
        <w:rPr>
          <w:lang w:eastAsia="ar-SA"/>
        </w:rPr>
        <w:t xml:space="preserve"> Eiropas Komisijai </w:t>
      </w:r>
      <w:r w:rsidRPr="003068BB">
        <w:rPr>
          <w:bCs/>
        </w:rPr>
        <w:t>steidzami nākt klajā ar priekšlikumiem Eiropas Sociālā fonda regulas tehniskām izmaiņām, lai nodrošinātu šīs iniciatīvas īstenošanu</w:t>
      </w:r>
      <w:r>
        <w:rPr>
          <w:bCs/>
        </w:rPr>
        <w:t>.</w:t>
      </w:r>
    </w:p>
    <w:p w:rsidR="003068BB" w:rsidRPr="003068BB" w:rsidRDefault="003068BB" w:rsidP="00DC229C">
      <w:pPr>
        <w:spacing w:before="120" w:after="120"/>
        <w:ind w:left="-142" w:right="-319"/>
        <w:jc w:val="both"/>
      </w:pPr>
      <w:r w:rsidRPr="003068BB">
        <w:t>Latvija sagaida diskusiju par izaugsmes un nodarbinātības aspektiem Eiropas semestra kontekstā. Latvija apsveic Jauniešu nodarbinātības iniciatīvu un aicina Eiropas Komisijai steidzami nākt klajā ar priekšlikumiem Eiropas Sociālā fonda regulas tehniskām izmaiņām, lai nodrošinātu šīs iniciatīvas īstenošanu. Tāpat Latvija Eiropadomē atkārtoti uzsvērs Vienotā tirgus pakotnes I un Vienotā tirgus pakotnes II nozīmi ES izaugsmes kontekstā</w:t>
      </w:r>
    </w:p>
    <w:p w:rsidR="003068BB" w:rsidRPr="003068BB" w:rsidRDefault="003068BB" w:rsidP="00DC229C">
      <w:pPr>
        <w:tabs>
          <w:tab w:val="left" w:pos="9288"/>
        </w:tabs>
        <w:spacing w:before="120"/>
        <w:ind w:left="-142" w:right="-319"/>
        <w:jc w:val="both"/>
      </w:pPr>
      <w:r w:rsidRPr="003068BB">
        <w:t>Eiropadomes sanāksmē tiks novērtēt</w:t>
      </w:r>
      <w:r w:rsidR="00B22225">
        <w:t>a virzība</w:t>
      </w:r>
      <w:r w:rsidRPr="003068BB">
        <w:t xml:space="preserve"> Ekonomikas un monetārās savienības padziļināšanā kopš 2012.gada decembra Eiropadomes, īpaši tādos jautājumos kā nacionālo ekonomikas</w:t>
      </w:r>
      <w:r>
        <w:t xml:space="preserve"> politikas reformu koordinēšana</w:t>
      </w:r>
      <w:r w:rsidRPr="003068BB">
        <w:t xml:space="preserve"> ES līmenī; EMS sociālā</w:t>
      </w:r>
      <w:r>
        <w:t xml:space="preserve"> dimensija, </w:t>
      </w:r>
      <w:proofErr w:type="spellStart"/>
      <w:r>
        <w:t>t.sk</w:t>
      </w:r>
      <w:proofErr w:type="spellEnd"/>
      <w:r>
        <w:t>. sociālais dialogs</w:t>
      </w:r>
      <w:r w:rsidRPr="003068BB">
        <w:t>; savstarpēji saskaņotu līgumiska rakstura vienošanās; solidaritātes mehānismi</w:t>
      </w:r>
      <w:r>
        <w:t xml:space="preserve"> reformu finansiālai</w:t>
      </w:r>
      <w:r w:rsidRPr="003068BB">
        <w:t xml:space="preserve"> atbalstīšanai tajās dalībvalstīs, kas slēgs līgumiskās vienošanās ar ES institūcijām. </w:t>
      </w:r>
    </w:p>
    <w:p w:rsidR="003068BB" w:rsidRPr="003068BB" w:rsidRDefault="003068BB" w:rsidP="00DC229C">
      <w:pPr>
        <w:spacing w:before="120" w:after="120"/>
        <w:ind w:left="-142" w:right="-319"/>
        <w:jc w:val="both"/>
      </w:pPr>
      <w:r w:rsidRPr="003068BB">
        <w:t>Latvija uzskata, ka jāturpina darbs pie visiem četriem decembra Eiropadomē nolemtajiem EMS pilnveides virzieniem</w:t>
      </w:r>
      <w:r w:rsidR="00DC229C">
        <w:t xml:space="preserve">. </w:t>
      </w:r>
      <w:r w:rsidRPr="003068BB">
        <w:t>Tāpat Latvija Eiropadomē uzsvērs nacionālo parlamentu centrālo lomu demokrātiskās leģitimitātes nodrošināšanā.</w:t>
      </w:r>
    </w:p>
    <w:p w:rsidR="003B4995" w:rsidRDefault="003068BB" w:rsidP="003B4995">
      <w:pPr>
        <w:pStyle w:val="ListParagraph"/>
        <w:ind w:left="-142" w:right="-319"/>
        <w:jc w:val="both"/>
        <w:rPr>
          <w:lang w:val="lv-LV"/>
        </w:rPr>
      </w:pPr>
      <w:r w:rsidRPr="003B4995">
        <w:rPr>
          <w:lang w:val="lv-LV"/>
        </w:rPr>
        <w:t xml:space="preserve">Latvijai būtiska ir </w:t>
      </w:r>
      <w:proofErr w:type="spellStart"/>
      <w:r w:rsidRPr="003B4995">
        <w:rPr>
          <w:lang w:val="lv-LV"/>
        </w:rPr>
        <w:t>debate</w:t>
      </w:r>
      <w:proofErr w:type="spellEnd"/>
      <w:r w:rsidRPr="003B4995">
        <w:rPr>
          <w:lang w:val="lv-LV"/>
        </w:rPr>
        <w:t xml:space="preserve"> par ES stratēģiskajām attiecībām ar Krieviju, sevišķi šī dialoga kvalitāti kopumā.</w:t>
      </w:r>
      <w:r w:rsidR="003B4995" w:rsidRPr="003B4995">
        <w:rPr>
          <w:lang w:val="lv-LV"/>
        </w:rPr>
        <w:t xml:space="preserve"> </w:t>
      </w:r>
      <w:r w:rsidR="003B4995">
        <w:rPr>
          <w:lang w:val="lv-LV"/>
        </w:rPr>
        <w:t>Tāpat kontekstā ar tirdzniecības barjeru un šķēršļu novēršanu ļoti svarīgi uzturēt dialogu ar Ķīnu, lai perspektīvā būtu iespēja uzsākt sarunas par ES-Ķīnas investīciju aizsardzības līgumu.</w:t>
      </w:r>
    </w:p>
    <w:p w:rsidR="0085329C" w:rsidRDefault="0085329C" w:rsidP="00DC229C">
      <w:pPr>
        <w:ind w:left="-142" w:right="-319"/>
        <w:jc w:val="both"/>
      </w:pPr>
    </w:p>
    <w:p w:rsidR="00DC229C" w:rsidRPr="00DC229C" w:rsidRDefault="00DC229C" w:rsidP="00DC229C">
      <w:pPr>
        <w:jc w:val="both"/>
      </w:pPr>
    </w:p>
    <w:p w:rsidR="00F93618" w:rsidRPr="00915E08" w:rsidRDefault="003E2C7B" w:rsidP="00DC229C">
      <w:pPr>
        <w:pStyle w:val="Header"/>
        <w:ind w:left="-142" w:right="-540"/>
        <w:rPr>
          <w:bCs/>
        </w:rPr>
      </w:pPr>
      <w:r>
        <w:rPr>
          <w:bCs/>
        </w:rPr>
        <w:t>Ies</w:t>
      </w:r>
      <w:r w:rsidR="006B5E25">
        <w:rPr>
          <w:bCs/>
        </w:rPr>
        <w:t>niedzējs: ārlietu ministr</w:t>
      </w:r>
      <w:r w:rsidR="009C0C4B">
        <w:rPr>
          <w:bCs/>
        </w:rPr>
        <w:t xml:space="preserve">a </w:t>
      </w:r>
      <w:proofErr w:type="spellStart"/>
      <w:r w:rsidR="009C0C4B">
        <w:rPr>
          <w:bCs/>
        </w:rPr>
        <w:t>p.i</w:t>
      </w:r>
      <w:proofErr w:type="spellEnd"/>
      <w:r w:rsidR="009C0C4B">
        <w:rPr>
          <w:bCs/>
        </w:rPr>
        <w:t>.</w:t>
      </w:r>
      <w:r w:rsidR="00F93618">
        <w:rPr>
          <w:bCs/>
        </w:rPr>
        <w:tab/>
      </w:r>
      <w:r w:rsidR="00957291">
        <w:rPr>
          <w:bCs/>
        </w:rPr>
        <w:tab/>
      </w:r>
      <w:r w:rsidR="00DC229C">
        <w:rPr>
          <w:bCs/>
        </w:rPr>
        <w:tab/>
      </w:r>
      <w:proofErr w:type="spellStart"/>
      <w:r w:rsidR="009C0C4B">
        <w:rPr>
          <w:bCs/>
        </w:rPr>
        <w:t>A.Pabriks</w:t>
      </w:r>
      <w:proofErr w:type="spellEnd"/>
      <w:r w:rsidR="00F93618" w:rsidRPr="00915E08">
        <w:rPr>
          <w:bCs/>
        </w:rPr>
        <w:tab/>
      </w:r>
    </w:p>
    <w:p w:rsidR="00F93618" w:rsidRDefault="00F93618" w:rsidP="00DC229C">
      <w:pPr>
        <w:pStyle w:val="Header"/>
        <w:ind w:left="-142" w:right="-540"/>
        <w:rPr>
          <w:bCs/>
        </w:rPr>
      </w:pPr>
    </w:p>
    <w:p w:rsidR="00DC229C" w:rsidRDefault="00DC229C" w:rsidP="00DC229C">
      <w:pPr>
        <w:pStyle w:val="Header"/>
        <w:ind w:left="-142" w:right="-540"/>
        <w:rPr>
          <w:bCs/>
        </w:rPr>
      </w:pPr>
    </w:p>
    <w:p w:rsidR="00DC229C" w:rsidRDefault="00F93618" w:rsidP="009C0C4B">
      <w:pPr>
        <w:pStyle w:val="Header"/>
        <w:tabs>
          <w:tab w:val="left" w:pos="3480"/>
        </w:tabs>
        <w:ind w:left="-142" w:right="-540"/>
        <w:rPr>
          <w:bCs/>
        </w:rPr>
      </w:pPr>
      <w:r w:rsidRPr="00915E08">
        <w:rPr>
          <w:bCs/>
        </w:rPr>
        <w:t>Vīza: valsts sekretār</w:t>
      </w:r>
      <w:r w:rsidR="00FD7E9C">
        <w:rPr>
          <w:bCs/>
        </w:rPr>
        <w:t>s</w:t>
      </w:r>
      <w:r w:rsidRPr="00915E08">
        <w:rPr>
          <w:bCs/>
        </w:rPr>
        <w:tab/>
      </w:r>
      <w:bookmarkStart w:id="0" w:name="_GoBack"/>
      <w:bookmarkEnd w:id="0"/>
      <w:r w:rsidR="009C0C4B">
        <w:rPr>
          <w:bCs/>
        </w:rPr>
        <w:tab/>
      </w:r>
      <w:r w:rsidRPr="00915E08">
        <w:rPr>
          <w:bCs/>
        </w:rPr>
        <w:tab/>
      </w:r>
      <w:r w:rsidR="00DC229C">
        <w:rPr>
          <w:bCs/>
        </w:rPr>
        <w:tab/>
      </w:r>
      <w:proofErr w:type="spellStart"/>
      <w:r w:rsidRPr="00915E08">
        <w:rPr>
          <w:bCs/>
        </w:rPr>
        <w:t>A.</w:t>
      </w:r>
      <w:r w:rsidR="00FD7E9C">
        <w:rPr>
          <w:bCs/>
        </w:rPr>
        <w:t>Teikmanis</w:t>
      </w:r>
      <w:proofErr w:type="spellEnd"/>
      <w:r w:rsidR="00DC229C">
        <w:rPr>
          <w:bCs/>
        </w:rPr>
        <w:tab/>
      </w:r>
      <w:proofErr w:type="gramStart"/>
      <w:r w:rsidR="00DC229C">
        <w:rPr>
          <w:bCs/>
        </w:rPr>
        <w:t xml:space="preserve">                </w:t>
      </w:r>
      <w:proofErr w:type="gramEnd"/>
    </w:p>
    <w:p w:rsidR="00DC229C" w:rsidRDefault="00DC229C" w:rsidP="00DC229C">
      <w:pPr>
        <w:pStyle w:val="Header"/>
        <w:ind w:left="-142" w:right="-540"/>
        <w:rPr>
          <w:bCs/>
          <w:sz w:val="20"/>
          <w:szCs w:val="20"/>
        </w:rPr>
      </w:pPr>
    </w:p>
    <w:p w:rsidR="00DC229C" w:rsidRDefault="00DC229C" w:rsidP="00DC229C">
      <w:pPr>
        <w:pStyle w:val="Header"/>
        <w:ind w:left="-142" w:right="-540"/>
        <w:rPr>
          <w:bCs/>
          <w:sz w:val="20"/>
          <w:szCs w:val="20"/>
        </w:rPr>
      </w:pPr>
    </w:p>
    <w:p w:rsidR="00F93618" w:rsidRPr="00DC229C" w:rsidRDefault="009C0C4B" w:rsidP="00DC229C">
      <w:pPr>
        <w:pStyle w:val="Header"/>
        <w:ind w:left="-142" w:right="-540"/>
        <w:rPr>
          <w:bCs/>
        </w:rPr>
      </w:pPr>
      <w:r>
        <w:rPr>
          <w:bCs/>
          <w:sz w:val="20"/>
          <w:szCs w:val="20"/>
        </w:rPr>
        <w:t>11</w:t>
      </w:r>
      <w:r w:rsidR="00F04D8C" w:rsidRPr="00F322D1">
        <w:rPr>
          <w:bCs/>
          <w:sz w:val="20"/>
          <w:szCs w:val="20"/>
        </w:rPr>
        <w:t>.</w:t>
      </w:r>
      <w:r w:rsidR="007354AB" w:rsidRPr="00F322D1">
        <w:rPr>
          <w:bCs/>
          <w:sz w:val="20"/>
          <w:szCs w:val="20"/>
        </w:rPr>
        <w:t>0</w:t>
      </w:r>
      <w:r w:rsidR="00DC229C">
        <w:rPr>
          <w:bCs/>
          <w:sz w:val="20"/>
          <w:szCs w:val="20"/>
        </w:rPr>
        <w:t>3</w:t>
      </w:r>
      <w:r w:rsidR="00F93618" w:rsidRPr="00F322D1">
        <w:rPr>
          <w:bCs/>
          <w:sz w:val="20"/>
          <w:szCs w:val="20"/>
        </w:rPr>
        <w:t>.</w:t>
      </w:r>
      <w:r w:rsidR="007354AB" w:rsidRPr="00F322D1">
        <w:rPr>
          <w:bCs/>
          <w:sz w:val="20"/>
          <w:szCs w:val="20"/>
        </w:rPr>
        <w:t>2013</w:t>
      </w:r>
      <w:r w:rsidR="00700E1D" w:rsidRPr="00F322D1">
        <w:rPr>
          <w:bCs/>
          <w:sz w:val="20"/>
          <w:szCs w:val="20"/>
        </w:rPr>
        <w:t xml:space="preserve">. </w:t>
      </w:r>
      <w:r w:rsidR="00F322D1" w:rsidRPr="00F322D1">
        <w:rPr>
          <w:bCs/>
          <w:sz w:val="20"/>
          <w:szCs w:val="20"/>
        </w:rPr>
        <w:t>9</w:t>
      </w:r>
      <w:r w:rsidR="00700E1D" w:rsidRPr="00F322D1">
        <w:rPr>
          <w:bCs/>
          <w:sz w:val="20"/>
          <w:szCs w:val="20"/>
        </w:rPr>
        <w:t>:</w:t>
      </w:r>
      <w:r w:rsidR="006B5E25" w:rsidRPr="00F322D1">
        <w:rPr>
          <w:bCs/>
          <w:sz w:val="20"/>
          <w:szCs w:val="20"/>
        </w:rPr>
        <w:t>0</w:t>
      </w:r>
      <w:r w:rsidR="003B4995">
        <w:rPr>
          <w:bCs/>
          <w:sz w:val="20"/>
          <w:szCs w:val="20"/>
        </w:rPr>
        <w:t>7</w:t>
      </w:r>
    </w:p>
    <w:p w:rsidR="00F93618" w:rsidRPr="0083703E" w:rsidRDefault="00DC229C" w:rsidP="00DC229C">
      <w:pPr>
        <w:pStyle w:val="Header"/>
        <w:ind w:left="-142"/>
        <w:rPr>
          <w:sz w:val="20"/>
          <w:szCs w:val="20"/>
        </w:rPr>
      </w:pPr>
      <w:r>
        <w:rPr>
          <w:sz w:val="20"/>
          <w:szCs w:val="20"/>
        </w:rPr>
        <w:t>3</w:t>
      </w:r>
      <w:r w:rsidR="003B4995">
        <w:rPr>
          <w:sz w:val="20"/>
          <w:szCs w:val="20"/>
        </w:rPr>
        <w:t>3</w:t>
      </w:r>
      <w:r w:rsidR="009C0C4B">
        <w:rPr>
          <w:sz w:val="20"/>
          <w:szCs w:val="20"/>
        </w:rPr>
        <w:t>8</w:t>
      </w:r>
    </w:p>
    <w:p w:rsidR="00DC229C" w:rsidRDefault="00DC229C" w:rsidP="00DC229C">
      <w:pPr>
        <w:pStyle w:val="Header"/>
        <w:ind w:left="-142"/>
        <w:rPr>
          <w:sz w:val="20"/>
          <w:szCs w:val="20"/>
        </w:rPr>
      </w:pPr>
      <w:r>
        <w:rPr>
          <w:sz w:val="20"/>
          <w:szCs w:val="20"/>
        </w:rPr>
        <w:t xml:space="preserve">Baiba </w:t>
      </w:r>
      <w:proofErr w:type="spellStart"/>
      <w:r>
        <w:rPr>
          <w:sz w:val="20"/>
          <w:szCs w:val="20"/>
        </w:rPr>
        <w:t>Čāmāne</w:t>
      </w:r>
      <w:proofErr w:type="spellEnd"/>
      <w:r w:rsidR="007354AB">
        <w:rPr>
          <w:sz w:val="20"/>
          <w:szCs w:val="20"/>
        </w:rPr>
        <w:t>, 67016</w:t>
      </w:r>
      <w:r>
        <w:rPr>
          <w:sz w:val="20"/>
          <w:szCs w:val="20"/>
        </w:rPr>
        <w:t>259</w:t>
      </w:r>
    </w:p>
    <w:p w:rsidR="003F564F" w:rsidRPr="0083703E" w:rsidRDefault="009C0C4B" w:rsidP="00DC229C">
      <w:pPr>
        <w:pStyle w:val="Header"/>
        <w:ind w:left="-142"/>
        <w:rPr>
          <w:sz w:val="20"/>
          <w:szCs w:val="20"/>
        </w:rPr>
      </w:pPr>
      <w:hyperlink r:id="rId8" w:history="1">
        <w:r w:rsidR="00DC229C" w:rsidRPr="00526D6D">
          <w:rPr>
            <w:rStyle w:val="Hyperlink"/>
            <w:sz w:val="20"/>
            <w:szCs w:val="20"/>
          </w:rPr>
          <w:t>Baiba.Camane@mfa.gov.lv</w:t>
        </w:r>
      </w:hyperlink>
      <w:r w:rsidR="001F61EF" w:rsidRPr="007354AB">
        <w:rPr>
          <w:rStyle w:val="Hyperlink"/>
          <w:color w:val="auto"/>
          <w:sz w:val="20"/>
          <w:szCs w:val="20"/>
          <w:u w:val="none"/>
        </w:rPr>
        <w:tab/>
      </w:r>
    </w:p>
    <w:sectPr w:rsidR="003F564F" w:rsidRPr="0083703E" w:rsidSect="00DC229C">
      <w:footerReference w:type="default" r:id="rId9"/>
      <w:pgSz w:w="11906" w:h="16838"/>
      <w:pgMar w:top="851" w:right="1080" w:bottom="42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D74" w:rsidRDefault="00873D74" w:rsidP="008A23D7">
      <w:r>
        <w:separator/>
      </w:r>
    </w:p>
  </w:endnote>
  <w:endnote w:type="continuationSeparator" w:id="0">
    <w:p w:rsidR="00873D74" w:rsidRDefault="00873D74" w:rsidP="008A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102941"/>
      <w:docPartObj>
        <w:docPartGallery w:val="Page Numbers (Bottom of Page)"/>
        <w:docPartUnique/>
      </w:docPartObj>
    </w:sdtPr>
    <w:sdtEndPr>
      <w:rPr>
        <w:noProof/>
      </w:rPr>
    </w:sdtEndPr>
    <w:sdtContent>
      <w:p w:rsidR="00873D74" w:rsidRDefault="00873D74" w:rsidP="00F04D8C">
        <w:pPr>
          <w:pStyle w:val="Footer"/>
          <w:jc w:val="both"/>
        </w:pPr>
      </w:p>
      <w:p w:rsidR="00873D74" w:rsidRDefault="00873D74" w:rsidP="00F04D8C">
        <w:pPr>
          <w:pStyle w:val="Footer"/>
          <w:jc w:val="both"/>
        </w:pPr>
      </w:p>
      <w:p w:rsidR="00873D74" w:rsidRPr="00F56AB8" w:rsidRDefault="00FD7E9C" w:rsidP="005B576B">
        <w:pPr>
          <w:pStyle w:val="Footer"/>
          <w:jc w:val="both"/>
          <w:rPr>
            <w:sz w:val="20"/>
            <w:szCs w:val="20"/>
          </w:rPr>
        </w:pPr>
        <w:r>
          <w:rPr>
            <w:sz w:val="20"/>
            <w:szCs w:val="20"/>
          </w:rPr>
          <w:t>AMzino_</w:t>
        </w:r>
        <w:r w:rsidR="009C0C4B">
          <w:rPr>
            <w:sz w:val="20"/>
            <w:szCs w:val="20"/>
          </w:rPr>
          <w:t>11</w:t>
        </w:r>
        <w:r w:rsidR="00546D7C">
          <w:rPr>
            <w:sz w:val="20"/>
            <w:szCs w:val="20"/>
          </w:rPr>
          <w:t>0</w:t>
        </w:r>
        <w:r w:rsidR="00DC229C">
          <w:rPr>
            <w:sz w:val="20"/>
            <w:szCs w:val="20"/>
          </w:rPr>
          <w:t>3</w:t>
        </w:r>
        <w:r w:rsidR="00546D7C">
          <w:rPr>
            <w:sz w:val="20"/>
            <w:szCs w:val="20"/>
          </w:rPr>
          <w:t>13</w:t>
        </w:r>
        <w:r w:rsidRPr="00F56AB8">
          <w:rPr>
            <w:sz w:val="20"/>
            <w:szCs w:val="20"/>
          </w:rPr>
          <w:t xml:space="preserve">; Informatīvais </w:t>
        </w:r>
        <w:smartTag w:uri="schemas-tilde-lv/tildestengine" w:element="veidnes">
          <w:smartTagPr>
            <w:attr w:name="id" w:val="-1"/>
            <w:attr w:name="baseform" w:val="ziņojums"/>
            <w:attr w:name="text" w:val="ziņojums"/>
          </w:smartTagPr>
          <w:r w:rsidRPr="00F56AB8">
            <w:rPr>
              <w:sz w:val="20"/>
              <w:szCs w:val="20"/>
            </w:rPr>
            <w:t>ziņojums</w:t>
          </w:r>
        </w:smartTag>
        <w:r>
          <w:rPr>
            <w:sz w:val="20"/>
            <w:szCs w:val="20"/>
          </w:rPr>
          <w:t xml:space="preserve"> „</w:t>
        </w:r>
        <w:r w:rsidRPr="009C1414">
          <w:rPr>
            <w:sz w:val="20"/>
            <w:szCs w:val="20"/>
          </w:rPr>
          <w:t>Par Latvijas Republikas nacionāl</w:t>
        </w:r>
        <w:r w:rsidR="00546D7C">
          <w:rPr>
            <w:sz w:val="20"/>
            <w:szCs w:val="20"/>
          </w:rPr>
          <w:t>ās pozīcijas apstiprināšanu 2013</w:t>
        </w:r>
        <w:r w:rsidRPr="009C1414">
          <w:rPr>
            <w:sz w:val="20"/>
            <w:szCs w:val="20"/>
          </w:rPr>
          <w:t xml:space="preserve">.gada </w:t>
        </w:r>
        <w:r w:rsidR="00DC229C">
          <w:rPr>
            <w:sz w:val="20"/>
            <w:szCs w:val="20"/>
          </w:rPr>
          <w:t>14</w:t>
        </w:r>
        <w:r w:rsidRPr="009C1414">
          <w:rPr>
            <w:sz w:val="20"/>
            <w:szCs w:val="20"/>
          </w:rPr>
          <w:t>.-</w:t>
        </w:r>
        <w:r w:rsidR="00DC229C">
          <w:rPr>
            <w:sz w:val="20"/>
            <w:szCs w:val="20"/>
          </w:rPr>
          <w:t>15</w:t>
        </w:r>
        <w:r w:rsidRPr="009C1414">
          <w:rPr>
            <w:sz w:val="20"/>
            <w:szCs w:val="20"/>
          </w:rPr>
          <w:t xml:space="preserve">. </w:t>
        </w:r>
        <w:r w:rsidR="00DC229C">
          <w:rPr>
            <w:sz w:val="20"/>
            <w:szCs w:val="20"/>
          </w:rPr>
          <w:t>marta</w:t>
        </w:r>
        <w:r w:rsidRPr="009C1414">
          <w:rPr>
            <w:sz w:val="20"/>
            <w:szCs w:val="20"/>
          </w:rPr>
          <w:t xml:space="preserve"> Eiropadomes sanāksmei</w:t>
        </w:r>
        <w:r>
          <w:rPr>
            <w:sz w:val="20"/>
            <w:szCs w:val="20"/>
          </w:rPr>
          <w:t>”</w:t>
        </w:r>
      </w:p>
      <w:p w:rsidR="00873D74" w:rsidRDefault="00873D74">
        <w:pPr>
          <w:pStyle w:val="Footer"/>
          <w:jc w:val="right"/>
        </w:pPr>
        <w:r>
          <w:fldChar w:fldCharType="begin"/>
        </w:r>
        <w:r>
          <w:instrText xml:space="preserve"> PAGE   \* MERGEFORMAT </w:instrText>
        </w:r>
        <w:r>
          <w:fldChar w:fldCharType="separate"/>
        </w:r>
        <w:r w:rsidR="009C0C4B">
          <w:rPr>
            <w:noProof/>
          </w:rPr>
          <w:t>1</w:t>
        </w:r>
        <w:r>
          <w:rPr>
            <w:noProof/>
          </w:rPr>
          <w:fldChar w:fldCharType="end"/>
        </w:r>
      </w:p>
    </w:sdtContent>
  </w:sdt>
  <w:p w:rsidR="00873D74" w:rsidRDefault="00873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D74" w:rsidRDefault="00873D74" w:rsidP="008A23D7">
      <w:r>
        <w:separator/>
      </w:r>
    </w:p>
  </w:footnote>
  <w:footnote w:type="continuationSeparator" w:id="0">
    <w:p w:rsidR="00873D74" w:rsidRDefault="00873D74" w:rsidP="008A2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F2623"/>
    <w:multiLevelType w:val="hybridMultilevel"/>
    <w:tmpl w:val="B0763E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2703713"/>
    <w:multiLevelType w:val="hybridMultilevel"/>
    <w:tmpl w:val="4162A0D2"/>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
    <w:nsid w:val="36907A2B"/>
    <w:multiLevelType w:val="hybridMultilevel"/>
    <w:tmpl w:val="F73EA9F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nsid w:val="41D13C47"/>
    <w:multiLevelType w:val="hybridMultilevel"/>
    <w:tmpl w:val="61EC14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44F474D"/>
    <w:multiLevelType w:val="hybridMultilevel"/>
    <w:tmpl w:val="106C57E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44FF2A7A"/>
    <w:multiLevelType w:val="hybridMultilevel"/>
    <w:tmpl w:val="7434722E"/>
    <w:lvl w:ilvl="0" w:tplc="C450D4F0">
      <w:numFmt w:val="bullet"/>
      <w:lvlText w:val="–"/>
      <w:lvlJc w:val="left"/>
      <w:pPr>
        <w:tabs>
          <w:tab w:val="num" w:pos="720"/>
        </w:tabs>
        <w:ind w:left="720" w:hanging="360"/>
      </w:pPr>
      <w:rPr>
        <w:rFonts w:ascii="Garamond" w:eastAsia="Calibri" w:hAnsi="Garamond" w:cs="Times New Roman" w:hint="default"/>
      </w:rPr>
    </w:lvl>
    <w:lvl w:ilvl="1" w:tplc="E11EE2D0" w:tentative="1">
      <w:start w:val="1"/>
      <w:numFmt w:val="bullet"/>
      <w:lvlText w:val=""/>
      <w:lvlJc w:val="left"/>
      <w:pPr>
        <w:tabs>
          <w:tab w:val="num" w:pos="1440"/>
        </w:tabs>
        <w:ind w:left="1440" w:hanging="360"/>
      </w:pPr>
      <w:rPr>
        <w:rFonts w:ascii="Wingdings" w:hAnsi="Wingdings" w:hint="default"/>
      </w:rPr>
    </w:lvl>
    <w:lvl w:ilvl="2" w:tplc="EEDAAF7A" w:tentative="1">
      <w:start w:val="1"/>
      <w:numFmt w:val="bullet"/>
      <w:lvlText w:val=""/>
      <w:lvlJc w:val="left"/>
      <w:pPr>
        <w:tabs>
          <w:tab w:val="num" w:pos="2160"/>
        </w:tabs>
        <w:ind w:left="2160" w:hanging="360"/>
      </w:pPr>
      <w:rPr>
        <w:rFonts w:ascii="Wingdings" w:hAnsi="Wingdings" w:hint="default"/>
      </w:rPr>
    </w:lvl>
    <w:lvl w:ilvl="3" w:tplc="88ACBA9C" w:tentative="1">
      <w:start w:val="1"/>
      <w:numFmt w:val="bullet"/>
      <w:lvlText w:val=""/>
      <w:lvlJc w:val="left"/>
      <w:pPr>
        <w:tabs>
          <w:tab w:val="num" w:pos="2880"/>
        </w:tabs>
        <w:ind w:left="2880" w:hanging="360"/>
      </w:pPr>
      <w:rPr>
        <w:rFonts w:ascii="Wingdings" w:hAnsi="Wingdings" w:hint="default"/>
      </w:rPr>
    </w:lvl>
    <w:lvl w:ilvl="4" w:tplc="7C044952" w:tentative="1">
      <w:start w:val="1"/>
      <w:numFmt w:val="bullet"/>
      <w:lvlText w:val=""/>
      <w:lvlJc w:val="left"/>
      <w:pPr>
        <w:tabs>
          <w:tab w:val="num" w:pos="3600"/>
        </w:tabs>
        <w:ind w:left="3600" w:hanging="360"/>
      </w:pPr>
      <w:rPr>
        <w:rFonts w:ascii="Wingdings" w:hAnsi="Wingdings" w:hint="default"/>
      </w:rPr>
    </w:lvl>
    <w:lvl w:ilvl="5" w:tplc="249CFA8E" w:tentative="1">
      <w:start w:val="1"/>
      <w:numFmt w:val="bullet"/>
      <w:lvlText w:val=""/>
      <w:lvlJc w:val="left"/>
      <w:pPr>
        <w:tabs>
          <w:tab w:val="num" w:pos="4320"/>
        </w:tabs>
        <w:ind w:left="4320" w:hanging="360"/>
      </w:pPr>
      <w:rPr>
        <w:rFonts w:ascii="Wingdings" w:hAnsi="Wingdings" w:hint="default"/>
      </w:rPr>
    </w:lvl>
    <w:lvl w:ilvl="6" w:tplc="D8028574" w:tentative="1">
      <w:start w:val="1"/>
      <w:numFmt w:val="bullet"/>
      <w:lvlText w:val=""/>
      <w:lvlJc w:val="left"/>
      <w:pPr>
        <w:tabs>
          <w:tab w:val="num" w:pos="5040"/>
        </w:tabs>
        <w:ind w:left="5040" w:hanging="360"/>
      </w:pPr>
      <w:rPr>
        <w:rFonts w:ascii="Wingdings" w:hAnsi="Wingdings" w:hint="default"/>
      </w:rPr>
    </w:lvl>
    <w:lvl w:ilvl="7" w:tplc="2AA2FEB6" w:tentative="1">
      <w:start w:val="1"/>
      <w:numFmt w:val="bullet"/>
      <w:lvlText w:val=""/>
      <w:lvlJc w:val="left"/>
      <w:pPr>
        <w:tabs>
          <w:tab w:val="num" w:pos="5760"/>
        </w:tabs>
        <w:ind w:left="5760" w:hanging="360"/>
      </w:pPr>
      <w:rPr>
        <w:rFonts w:ascii="Wingdings" w:hAnsi="Wingdings" w:hint="default"/>
      </w:rPr>
    </w:lvl>
    <w:lvl w:ilvl="8" w:tplc="4FF835D2" w:tentative="1">
      <w:start w:val="1"/>
      <w:numFmt w:val="bullet"/>
      <w:lvlText w:val=""/>
      <w:lvlJc w:val="left"/>
      <w:pPr>
        <w:tabs>
          <w:tab w:val="num" w:pos="6480"/>
        </w:tabs>
        <w:ind w:left="6480" w:hanging="360"/>
      </w:pPr>
      <w:rPr>
        <w:rFonts w:ascii="Wingdings" w:hAnsi="Wingdings" w:hint="default"/>
      </w:rPr>
    </w:lvl>
  </w:abstractNum>
  <w:abstractNum w:abstractNumId="6">
    <w:nsid w:val="5D8A34F7"/>
    <w:multiLevelType w:val="hybridMultilevel"/>
    <w:tmpl w:val="14D451B0"/>
    <w:lvl w:ilvl="0" w:tplc="080854D0">
      <w:start w:val="3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D093831"/>
    <w:multiLevelType w:val="hybridMultilevel"/>
    <w:tmpl w:val="4464029E"/>
    <w:lvl w:ilvl="0" w:tplc="B366EE08">
      <w:start w:val="1"/>
      <w:numFmt w:val="decimal"/>
      <w:lvlText w:val="%1)"/>
      <w:lvlJc w:val="left"/>
      <w:pPr>
        <w:ind w:left="720" w:hanging="360"/>
      </w:pPr>
      <w:rPr>
        <w:lang w:val="lv-LV"/>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D093B20"/>
    <w:multiLevelType w:val="hybridMultilevel"/>
    <w:tmpl w:val="655CE0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7B971905"/>
    <w:multiLevelType w:val="hybridMultilevel"/>
    <w:tmpl w:val="2892CD2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7ED638F2"/>
    <w:multiLevelType w:val="hybridMultilevel"/>
    <w:tmpl w:val="A15487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EF545A4"/>
    <w:multiLevelType w:val="hybridMultilevel"/>
    <w:tmpl w:val="E5E665DA"/>
    <w:lvl w:ilvl="0" w:tplc="342CE0C0">
      <w:start w:val="20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1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6A"/>
    <w:rsid w:val="000044CC"/>
    <w:rsid w:val="00017209"/>
    <w:rsid w:val="00033DAD"/>
    <w:rsid w:val="00040F6B"/>
    <w:rsid w:val="0004389B"/>
    <w:rsid w:val="00047342"/>
    <w:rsid w:val="00052088"/>
    <w:rsid w:val="00052650"/>
    <w:rsid w:val="0007058D"/>
    <w:rsid w:val="0007398D"/>
    <w:rsid w:val="00084A7A"/>
    <w:rsid w:val="000859B1"/>
    <w:rsid w:val="00086E31"/>
    <w:rsid w:val="000942AB"/>
    <w:rsid w:val="00097F1E"/>
    <w:rsid w:val="000A53EF"/>
    <w:rsid w:val="000A68FB"/>
    <w:rsid w:val="000B041F"/>
    <w:rsid w:val="000B54A9"/>
    <w:rsid w:val="000B6585"/>
    <w:rsid w:val="000B6F64"/>
    <w:rsid w:val="000C6F76"/>
    <w:rsid w:val="000E1C6C"/>
    <w:rsid w:val="000F096D"/>
    <w:rsid w:val="000F0C4B"/>
    <w:rsid w:val="000F3787"/>
    <w:rsid w:val="00115B05"/>
    <w:rsid w:val="00120D76"/>
    <w:rsid w:val="00121349"/>
    <w:rsid w:val="00121BC2"/>
    <w:rsid w:val="00125F29"/>
    <w:rsid w:val="001629F4"/>
    <w:rsid w:val="001715D3"/>
    <w:rsid w:val="001726C9"/>
    <w:rsid w:val="001814A6"/>
    <w:rsid w:val="00191B4D"/>
    <w:rsid w:val="00197D67"/>
    <w:rsid w:val="001B1DC0"/>
    <w:rsid w:val="001B3CE9"/>
    <w:rsid w:val="001C39FF"/>
    <w:rsid w:val="001E3CB6"/>
    <w:rsid w:val="001E3E5A"/>
    <w:rsid w:val="001F61EF"/>
    <w:rsid w:val="00220EB3"/>
    <w:rsid w:val="00226614"/>
    <w:rsid w:val="00230D78"/>
    <w:rsid w:val="00232682"/>
    <w:rsid w:val="00240457"/>
    <w:rsid w:val="00246BE1"/>
    <w:rsid w:val="002572BF"/>
    <w:rsid w:val="00260914"/>
    <w:rsid w:val="00261974"/>
    <w:rsid w:val="00262411"/>
    <w:rsid w:val="0026448D"/>
    <w:rsid w:val="00286B51"/>
    <w:rsid w:val="00296658"/>
    <w:rsid w:val="00297EF9"/>
    <w:rsid w:val="002A10A2"/>
    <w:rsid w:val="002A63BF"/>
    <w:rsid w:val="002B4921"/>
    <w:rsid w:val="002D0EE8"/>
    <w:rsid w:val="002D3917"/>
    <w:rsid w:val="002E08CC"/>
    <w:rsid w:val="002E3E95"/>
    <w:rsid w:val="002E57C7"/>
    <w:rsid w:val="00303B40"/>
    <w:rsid w:val="003063C8"/>
    <w:rsid w:val="003068BB"/>
    <w:rsid w:val="00314F32"/>
    <w:rsid w:val="003275CE"/>
    <w:rsid w:val="00341684"/>
    <w:rsid w:val="00352AEE"/>
    <w:rsid w:val="0036112E"/>
    <w:rsid w:val="003622E6"/>
    <w:rsid w:val="00365AAF"/>
    <w:rsid w:val="00371E0A"/>
    <w:rsid w:val="00381ACC"/>
    <w:rsid w:val="003849AC"/>
    <w:rsid w:val="00397FF6"/>
    <w:rsid w:val="003A057A"/>
    <w:rsid w:val="003B1C6C"/>
    <w:rsid w:val="003B2636"/>
    <w:rsid w:val="003B42F2"/>
    <w:rsid w:val="003B4995"/>
    <w:rsid w:val="003C2455"/>
    <w:rsid w:val="003D0F75"/>
    <w:rsid w:val="003D163A"/>
    <w:rsid w:val="003E2C7B"/>
    <w:rsid w:val="003F0C1C"/>
    <w:rsid w:val="003F564F"/>
    <w:rsid w:val="00401E93"/>
    <w:rsid w:val="004068CF"/>
    <w:rsid w:val="00421F69"/>
    <w:rsid w:val="00422FE8"/>
    <w:rsid w:val="004258C5"/>
    <w:rsid w:val="004319C8"/>
    <w:rsid w:val="00450C8C"/>
    <w:rsid w:val="00463EE5"/>
    <w:rsid w:val="00467688"/>
    <w:rsid w:val="004902B3"/>
    <w:rsid w:val="00495834"/>
    <w:rsid w:val="00497D21"/>
    <w:rsid w:val="004A1AEC"/>
    <w:rsid w:val="004B2B1C"/>
    <w:rsid w:val="004C64E2"/>
    <w:rsid w:val="004D3FF6"/>
    <w:rsid w:val="004D6BCC"/>
    <w:rsid w:val="004E5776"/>
    <w:rsid w:val="004F0783"/>
    <w:rsid w:val="004F701B"/>
    <w:rsid w:val="00501E69"/>
    <w:rsid w:val="00502475"/>
    <w:rsid w:val="00504855"/>
    <w:rsid w:val="0050522B"/>
    <w:rsid w:val="00522CDC"/>
    <w:rsid w:val="005262BD"/>
    <w:rsid w:val="0052792B"/>
    <w:rsid w:val="00546D7C"/>
    <w:rsid w:val="00557760"/>
    <w:rsid w:val="00567012"/>
    <w:rsid w:val="00570DF8"/>
    <w:rsid w:val="005710B9"/>
    <w:rsid w:val="0057259D"/>
    <w:rsid w:val="00572ED6"/>
    <w:rsid w:val="0058320D"/>
    <w:rsid w:val="00593729"/>
    <w:rsid w:val="005A1F14"/>
    <w:rsid w:val="005A6E5E"/>
    <w:rsid w:val="005B576B"/>
    <w:rsid w:val="005B7CFF"/>
    <w:rsid w:val="005D0F73"/>
    <w:rsid w:val="005D19BB"/>
    <w:rsid w:val="005D45B4"/>
    <w:rsid w:val="005E1395"/>
    <w:rsid w:val="005E7D80"/>
    <w:rsid w:val="0060159C"/>
    <w:rsid w:val="00602B7D"/>
    <w:rsid w:val="006063B9"/>
    <w:rsid w:val="00615BFE"/>
    <w:rsid w:val="0062129E"/>
    <w:rsid w:val="00624B23"/>
    <w:rsid w:val="00631C14"/>
    <w:rsid w:val="00635684"/>
    <w:rsid w:val="0064089F"/>
    <w:rsid w:val="00655141"/>
    <w:rsid w:val="0065652B"/>
    <w:rsid w:val="00660DD2"/>
    <w:rsid w:val="006661CD"/>
    <w:rsid w:val="0067032A"/>
    <w:rsid w:val="00672FD8"/>
    <w:rsid w:val="00674782"/>
    <w:rsid w:val="00675DAF"/>
    <w:rsid w:val="00676623"/>
    <w:rsid w:val="0068345F"/>
    <w:rsid w:val="00690F3E"/>
    <w:rsid w:val="00692956"/>
    <w:rsid w:val="006A2EB4"/>
    <w:rsid w:val="006A3696"/>
    <w:rsid w:val="006B0725"/>
    <w:rsid w:val="006B5E25"/>
    <w:rsid w:val="006D5BCB"/>
    <w:rsid w:val="006F5A10"/>
    <w:rsid w:val="00700E1D"/>
    <w:rsid w:val="00703672"/>
    <w:rsid w:val="00703A3E"/>
    <w:rsid w:val="00711D7C"/>
    <w:rsid w:val="007138C6"/>
    <w:rsid w:val="007302A6"/>
    <w:rsid w:val="007354AB"/>
    <w:rsid w:val="00741CF2"/>
    <w:rsid w:val="007435E6"/>
    <w:rsid w:val="00753157"/>
    <w:rsid w:val="007543F6"/>
    <w:rsid w:val="00754AFA"/>
    <w:rsid w:val="0077351D"/>
    <w:rsid w:val="007757DA"/>
    <w:rsid w:val="007817AC"/>
    <w:rsid w:val="007904F3"/>
    <w:rsid w:val="00797BBA"/>
    <w:rsid w:val="007A5176"/>
    <w:rsid w:val="007B506A"/>
    <w:rsid w:val="007C2D56"/>
    <w:rsid w:val="007C794B"/>
    <w:rsid w:val="007E0DBE"/>
    <w:rsid w:val="007F4B6A"/>
    <w:rsid w:val="008008B5"/>
    <w:rsid w:val="00801652"/>
    <w:rsid w:val="00804C55"/>
    <w:rsid w:val="00815C90"/>
    <w:rsid w:val="008162A1"/>
    <w:rsid w:val="00830120"/>
    <w:rsid w:val="0083703E"/>
    <w:rsid w:val="0084084F"/>
    <w:rsid w:val="00842945"/>
    <w:rsid w:val="00847198"/>
    <w:rsid w:val="008505EF"/>
    <w:rsid w:val="0085329C"/>
    <w:rsid w:val="00853C43"/>
    <w:rsid w:val="00873D74"/>
    <w:rsid w:val="008809B3"/>
    <w:rsid w:val="00891A37"/>
    <w:rsid w:val="008A23D7"/>
    <w:rsid w:val="008A2700"/>
    <w:rsid w:val="008A4F4B"/>
    <w:rsid w:val="008B141A"/>
    <w:rsid w:val="008B431A"/>
    <w:rsid w:val="008C6DD5"/>
    <w:rsid w:val="008C7FA0"/>
    <w:rsid w:val="008E3CFD"/>
    <w:rsid w:val="008E6415"/>
    <w:rsid w:val="008E6DFA"/>
    <w:rsid w:val="008F2D9F"/>
    <w:rsid w:val="00900056"/>
    <w:rsid w:val="00902306"/>
    <w:rsid w:val="00905204"/>
    <w:rsid w:val="00905B44"/>
    <w:rsid w:val="0091129A"/>
    <w:rsid w:val="00922735"/>
    <w:rsid w:val="00923D65"/>
    <w:rsid w:val="0093246B"/>
    <w:rsid w:val="00934DBA"/>
    <w:rsid w:val="00935F22"/>
    <w:rsid w:val="00943561"/>
    <w:rsid w:val="00947B16"/>
    <w:rsid w:val="00957291"/>
    <w:rsid w:val="00970CFA"/>
    <w:rsid w:val="00972C5B"/>
    <w:rsid w:val="009851AC"/>
    <w:rsid w:val="00997898"/>
    <w:rsid w:val="009A3BF7"/>
    <w:rsid w:val="009C0C4B"/>
    <w:rsid w:val="009C1414"/>
    <w:rsid w:val="009C18E7"/>
    <w:rsid w:val="009C3E17"/>
    <w:rsid w:val="009D51E7"/>
    <w:rsid w:val="009E021F"/>
    <w:rsid w:val="009F0572"/>
    <w:rsid w:val="009F0831"/>
    <w:rsid w:val="009F50A1"/>
    <w:rsid w:val="00A02F1D"/>
    <w:rsid w:val="00A12E39"/>
    <w:rsid w:val="00A133C4"/>
    <w:rsid w:val="00A13619"/>
    <w:rsid w:val="00A16950"/>
    <w:rsid w:val="00A17A5E"/>
    <w:rsid w:val="00A25410"/>
    <w:rsid w:val="00A401EC"/>
    <w:rsid w:val="00A453D8"/>
    <w:rsid w:val="00A543DE"/>
    <w:rsid w:val="00A72618"/>
    <w:rsid w:val="00A85D6E"/>
    <w:rsid w:val="00A92E29"/>
    <w:rsid w:val="00A94312"/>
    <w:rsid w:val="00AA1674"/>
    <w:rsid w:val="00AA34BD"/>
    <w:rsid w:val="00AA646D"/>
    <w:rsid w:val="00AA7758"/>
    <w:rsid w:val="00AB1F94"/>
    <w:rsid w:val="00AC0CA2"/>
    <w:rsid w:val="00AD3693"/>
    <w:rsid w:val="00AD3F88"/>
    <w:rsid w:val="00AF619F"/>
    <w:rsid w:val="00B157C9"/>
    <w:rsid w:val="00B21B34"/>
    <w:rsid w:val="00B22225"/>
    <w:rsid w:val="00B226BC"/>
    <w:rsid w:val="00B34A68"/>
    <w:rsid w:val="00B4097D"/>
    <w:rsid w:val="00B47311"/>
    <w:rsid w:val="00B539BD"/>
    <w:rsid w:val="00B5746D"/>
    <w:rsid w:val="00B617EC"/>
    <w:rsid w:val="00B74A9C"/>
    <w:rsid w:val="00B767DA"/>
    <w:rsid w:val="00B85FF4"/>
    <w:rsid w:val="00B9338D"/>
    <w:rsid w:val="00BB54B2"/>
    <w:rsid w:val="00BB6147"/>
    <w:rsid w:val="00BB6920"/>
    <w:rsid w:val="00BC6078"/>
    <w:rsid w:val="00BC7678"/>
    <w:rsid w:val="00BD0EA7"/>
    <w:rsid w:val="00BD21C1"/>
    <w:rsid w:val="00BF19E1"/>
    <w:rsid w:val="00BF42AE"/>
    <w:rsid w:val="00C138BD"/>
    <w:rsid w:val="00C1774C"/>
    <w:rsid w:val="00C21811"/>
    <w:rsid w:val="00C22108"/>
    <w:rsid w:val="00C222A0"/>
    <w:rsid w:val="00C267DC"/>
    <w:rsid w:val="00C31D3D"/>
    <w:rsid w:val="00C36364"/>
    <w:rsid w:val="00C44D2C"/>
    <w:rsid w:val="00C567E8"/>
    <w:rsid w:val="00C56C68"/>
    <w:rsid w:val="00C61BFB"/>
    <w:rsid w:val="00C6402F"/>
    <w:rsid w:val="00C71CD2"/>
    <w:rsid w:val="00C73CCB"/>
    <w:rsid w:val="00C75B47"/>
    <w:rsid w:val="00C7797A"/>
    <w:rsid w:val="00CA0FAA"/>
    <w:rsid w:val="00CB3ADC"/>
    <w:rsid w:val="00CD43F8"/>
    <w:rsid w:val="00CE5962"/>
    <w:rsid w:val="00CF3460"/>
    <w:rsid w:val="00D07BED"/>
    <w:rsid w:val="00D12D50"/>
    <w:rsid w:val="00D16337"/>
    <w:rsid w:val="00D31F8D"/>
    <w:rsid w:val="00D33461"/>
    <w:rsid w:val="00D363C1"/>
    <w:rsid w:val="00D36755"/>
    <w:rsid w:val="00D416A7"/>
    <w:rsid w:val="00D422A2"/>
    <w:rsid w:val="00D45ABF"/>
    <w:rsid w:val="00D53E68"/>
    <w:rsid w:val="00D54949"/>
    <w:rsid w:val="00D5782A"/>
    <w:rsid w:val="00D679B3"/>
    <w:rsid w:val="00D73701"/>
    <w:rsid w:val="00D77538"/>
    <w:rsid w:val="00D8228D"/>
    <w:rsid w:val="00D87D2E"/>
    <w:rsid w:val="00D90159"/>
    <w:rsid w:val="00DB24F1"/>
    <w:rsid w:val="00DB481D"/>
    <w:rsid w:val="00DB54B6"/>
    <w:rsid w:val="00DC229C"/>
    <w:rsid w:val="00DD7C1D"/>
    <w:rsid w:val="00DF0C0F"/>
    <w:rsid w:val="00E0208D"/>
    <w:rsid w:val="00E14EEC"/>
    <w:rsid w:val="00E178A6"/>
    <w:rsid w:val="00E37EE4"/>
    <w:rsid w:val="00E46338"/>
    <w:rsid w:val="00E629AB"/>
    <w:rsid w:val="00E700C9"/>
    <w:rsid w:val="00E73001"/>
    <w:rsid w:val="00E75A5D"/>
    <w:rsid w:val="00E84811"/>
    <w:rsid w:val="00E84E9E"/>
    <w:rsid w:val="00E84FF0"/>
    <w:rsid w:val="00EB3655"/>
    <w:rsid w:val="00EC0CA4"/>
    <w:rsid w:val="00ED48F5"/>
    <w:rsid w:val="00ED5D3C"/>
    <w:rsid w:val="00ED7AC1"/>
    <w:rsid w:val="00EE43F8"/>
    <w:rsid w:val="00EF1F5D"/>
    <w:rsid w:val="00F0145B"/>
    <w:rsid w:val="00F02E77"/>
    <w:rsid w:val="00F04D8C"/>
    <w:rsid w:val="00F07E89"/>
    <w:rsid w:val="00F07EA5"/>
    <w:rsid w:val="00F10512"/>
    <w:rsid w:val="00F31563"/>
    <w:rsid w:val="00F322D1"/>
    <w:rsid w:val="00F3559F"/>
    <w:rsid w:val="00F37BCA"/>
    <w:rsid w:val="00F405C9"/>
    <w:rsid w:val="00F76A1B"/>
    <w:rsid w:val="00F81A99"/>
    <w:rsid w:val="00F876B7"/>
    <w:rsid w:val="00F8797F"/>
    <w:rsid w:val="00F87D2F"/>
    <w:rsid w:val="00F92A75"/>
    <w:rsid w:val="00F93618"/>
    <w:rsid w:val="00F94C81"/>
    <w:rsid w:val="00F95A32"/>
    <w:rsid w:val="00FA60DA"/>
    <w:rsid w:val="00FA7276"/>
    <w:rsid w:val="00FB5A88"/>
    <w:rsid w:val="00FC11C2"/>
    <w:rsid w:val="00FC3469"/>
    <w:rsid w:val="00FD6998"/>
    <w:rsid w:val="00FD7E9C"/>
    <w:rsid w:val="00FE52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3D7"/>
    <w:rPr>
      <w:rFonts w:ascii="Times New Roman" w:eastAsia="Times New Roman" w:hAnsi="Times New Roman"/>
      <w:sz w:val="24"/>
      <w:szCs w:val="24"/>
      <w:lang w:eastAsia="en-US"/>
    </w:rPr>
  </w:style>
  <w:style w:type="paragraph" w:styleId="Heading1">
    <w:name w:val="heading 1"/>
    <w:basedOn w:val="Normal"/>
    <w:link w:val="Heading1Char"/>
    <w:uiPriority w:val="99"/>
    <w:qFormat/>
    <w:rsid w:val="006B0725"/>
    <w:pPr>
      <w:keepNext/>
      <w:jc w:val="center"/>
      <w:outlineLvl w:val="0"/>
    </w:pPr>
    <w:rPr>
      <w:b/>
      <w:bCs/>
      <w:kern w:val="36"/>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0725"/>
    <w:rPr>
      <w:rFonts w:ascii="Times New Roman" w:hAnsi="Times New Roman" w:cs="Times New Roman"/>
      <w:b/>
      <w:bCs/>
      <w:kern w:val="36"/>
      <w:sz w:val="26"/>
      <w:szCs w:val="26"/>
      <w:lang w:eastAsia="lv-LV"/>
    </w:rPr>
  </w:style>
  <w:style w:type="paragraph" w:styleId="CommentText">
    <w:name w:val="annotation text"/>
    <w:basedOn w:val="Normal"/>
    <w:link w:val="CommentTextChar"/>
    <w:uiPriority w:val="99"/>
    <w:semiHidden/>
    <w:rsid w:val="008A23D7"/>
    <w:rPr>
      <w:sz w:val="20"/>
      <w:szCs w:val="20"/>
    </w:rPr>
  </w:style>
  <w:style w:type="character" w:customStyle="1" w:styleId="CommentTextChar">
    <w:name w:val="Comment Text Char"/>
    <w:basedOn w:val="DefaultParagraphFont"/>
    <w:link w:val="CommentText"/>
    <w:uiPriority w:val="99"/>
    <w:semiHidden/>
    <w:locked/>
    <w:rsid w:val="008A23D7"/>
    <w:rPr>
      <w:rFonts w:ascii="Times New Roman" w:hAnsi="Times New Roman" w:cs="Times New Roman"/>
      <w:sz w:val="20"/>
      <w:szCs w:val="20"/>
    </w:rPr>
  </w:style>
  <w:style w:type="paragraph" w:styleId="FootnoteText">
    <w:name w:val="footnote text"/>
    <w:aliases w:val="Footnote Text Char2 Char,Footnote Text Char1 Char Char,Footnote Text Char2 Char Char Char,Footnote Text Char1 Char Char Char Char,Footnote Text Char2 Char Char Char Char Char,Footnote Text Char1 Char"/>
    <w:basedOn w:val="Normal"/>
    <w:link w:val="FootnoteTextChar"/>
    <w:rsid w:val="008A23D7"/>
    <w:rPr>
      <w:sz w:val="20"/>
      <w:szCs w:val="20"/>
    </w:rPr>
  </w:style>
  <w:style w:type="character" w:customStyle="1" w:styleId="FootnoteTextChar">
    <w:name w:val="Footnote Text Char"/>
    <w:aliases w:val="Footnote Text Char2 Char Char,Footnote Text Char1 Char Char Char,Footnote Text Char2 Char Char Char Char,Footnote Text Char1 Char Char Char Char Char,Footnote Text Char2 Char Char Char Char Char Char,Footnote Text Char1 Char Char1"/>
    <w:basedOn w:val="DefaultParagraphFont"/>
    <w:link w:val="FootnoteText"/>
    <w:locked/>
    <w:rsid w:val="008A23D7"/>
    <w:rPr>
      <w:rFonts w:ascii="Times New Roman" w:hAnsi="Times New Roman" w:cs="Times New Roman"/>
      <w:sz w:val="20"/>
      <w:szCs w:val="20"/>
    </w:rPr>
  </w:style>
  <w:style w:type="character" w:styleId="FootnoteReference">
    <w:name w:val="footnote reference"/>
    <w:aliases w:val="Footnote Reference Number,Footnote symbol"/>
    <w:basedOn w:val="DefaultParagraphFont"/>
    <w:uiPriority w:val="99"/>
    <w:rsid w:val="008A23D7"/>
    <w:rPr>
      <w:rFonts w:cs="Times New Roman"/>
      <w:vertAlign w:val="superscript"/>
    </w:rPr>
  </w:style>
  <w:style w:type="paragraph" w:styleId="NormalWeb">
    <w:name w:val="Normal (Web)"/>
    <w:basedOn w:val="Normal"/>
    <w:uiPriority w:val="99"/>
    <w:rsid w:val="008A23D7"/>
    <w:pPr>
      <w:spacing w:before="100" w:beforeAutospacing="1" w:after="100" w:afterAutospacing="1"/>
    </w:pPr>
    <w:rPr>
      <w:lang w:eastAsia="lv-LV"/>
    </w:rPr>
  </w:style>
  <w:style w:type="character" w:styleId="CommentReference">
    <w:name w:val="annotation reference"/>
    <w:basedOn w:val="DefaultParagraphFont"/>
    <w:uiPriority w:val="99"/>
    <w:semiHidden/>
    <w:rsid w:val="008A23D7"/>
    <w:rPr>
      <w:rFonts w:cs="Times New Roman"/>
      <w:sz w:val="16"/>
    </w:rPr>
  </w:style>
  <w:style w:type="paragraph" w:styleId="ListParagraph">
    <w:name w:val="List Paragraph"/>
    <w:basedOn w:val="Normal"/>
    <w:link w:val="ListParagraphChar"/>
    <w:uiPriority w:val="34"/>
    <w:qFormat/>
    <w:rsid w:val="008A23D7"/>
    <w:pPr>
      <w:ind w:left="720"/>
      <w:contextualSpacing/>
    </w:pPr>
    <w:rPr>
      <w:lang w:val="en-GB"/>
    </w:rPr>
  </w:style>
  <w:style w:type="character" w:styleId="Strong">
    <w:name w:val="Strong"/>
    <w:basedOn w:val="DefaultParagraphFont"/>
    <w:uiPriority w:val="99"/>
    <w:qFormat/>
    <w:rsid w:val="008A23D7"/>
    <w:rPr>
      <w:rFonts w:cs="Times New Roman"/>
      <w:b/>
    </w:rPr>
  </w:style>
  <w:style w:type="paragraph" w:styleId="BalloonText">
    <w:name w:val="Balloon Text"/>
    <w:basedOn w:val="Normal"/>
    <w:link w:val="BalloonTextChar"/>
    <w:uiPriority w:val="99"/>
    <w:semiHidden/>
    <w:rsid w:val="008A23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23D7"/>
    <w:rPr>
      <w:rFonts w:ascii="Tahoma" w:hAnsi="Tahoma" w:cs="Tahoma"/>
      <w:sz w:val="16"/>
      <w:szCs w:val="16"/>
    </w:rPr>
  </w:style>
  <w:style w:type="paragraph" w:styleId="CommentSubject">
    <w:name w:val="annotation subject"/>
    <w:basedOn w:val="CommentText"/>
    <w:next w:val="CommentText"/>
    <w:link w:val="CommentSubjectChar"/>
    <w:uiPriority w:val="99"/>
    <w:semiHidden/>
    <w:rsid w:val="004A1AEC"/>
    <w:rPr>
      <w:b/>
      <w:bCs/>
    </w:rPr>
  </w:style>
  <w:style w:type="character" w:customStyle="1" w:styleId="CommentSubjectChar">
    <w:name w:val="Comment Subject Char"/>
    <w:basedOn w:val="CommentTextChar"/>
    <w:link w:val="CommentSubject"/>
    <w:uiPriority w:val="99"/>
    <w:semiHidden/>
    <w:locked/>
    <w:rsid w:val="004A1AEC"/>
    <w:rPr>
      <w:rFonts w:ascii="Times New Roman" w:hAnsi="Times New Roman" w:cs="Times New Roman"/>
      <w:b/>
      <w:bCs/>
      <w:sz w:val="20"/>
      <w:szCs w:val="20"/>
    </w:rPr>
  </w:style>
  <w:style w:type="paragraph" w:styleId="Header">
    <w:name w:val="header"/>
    <w:basedOn w:val="Normal"/>
    <w:link w:val="HeaderChar"/>
    <w:uiPriority w:val="99"/>
    <w:rsid w:val="00970CFA"/>
    <w:pPr>
      <w:tabs>
        <w:tab w:val="center" w:pos="4153"/>
        <w:tab w:val="right" w:pos="8306"/>
      </w:tabs>
    </w:pPr>
  </w:style>
  <w:style w:type="character" w:customStyle="1" w:styleId="HeaderChar">
    <w:name w:val="Header Char"/>
    <w:basedOn w:val="DefaultParagraphFont"/>
    <w:link w:val="Header"/>
    <w:uiPriority w:val="99"/>
    <w:locked/>
    <w:rsid w:val="00970CFA"/>
    <w:rPr>
      <w:rFonts w:ascii="Times New Roman" w:hAnsi="Times New Roman" w:cs="Times New Roman"/>
      <w:sz w:val="24"/>
      <w:szCs w:val="24"/>
    </w:rPr>
  </w:style>
  <w:style w:type="paragraph" w:styleId="Footer">
    <w:name w:val="footer"/>
    <w:basedOn w:val="Normal"/>
    <w:link w:val="FooterChar"/>
    <w:uiPriority w:val="99"/>
    <w:rsid w:val="00970CFA"/>
    <w:pPr>
      <w:tabs>
        <w:tab w:val="center" w:pos="4153"/>
        <w:tab w:val="right" w:pos="8306"/>
      </w:tabs>
    </w:pPr>
  </w:style>
  <w:style w:type="character" w:customStyle="1" w:styleId="FooterChar">
    <w:name w:val="Footer Char"/>
    <w:basedOn w:val="DefaultParagraphFont"/>
    <w:link w:val="Footer"/>
    <w:uiPriority w:val="99"/>
    <w:locked/>
    <w:rsid w:val="00970CFA"/>
    <w:rPr>
      <w:rFonts w:ascii="Times New Roman" w:hAnsi="Times New Roman" w:cs="Times New Roman"/>
      <w:sz w:val="24"/>
      <w:szCs w:val="24"/>
    </w:rPr>
  </w:style>
  <w:style w:type="character" w:styleId="Hyperlink">
    <w:name w:val="Hyperlink"/>
    <w:rsid w:val="00F93618"/>
    <w:rPr>
      <w:color w:val="0000FF"/>
      <w:u w:val="single"/>
    </w:rPr>
  </w:style>
  <w:style w:type="character" w:customStyle="1" w:styleId="ListParagraphChar">
    <w:name w:val="List Paragraph Char"/>
    <w:link w:val="ListParagraph"/>
    <w:uiPriority w:val="34"/>
    <w:locked/>
    <w:rsid w:val="00F405C9"/>
    <w:rPr>
      <w:rFonts w:ascii="Times New Roman" w:eastAsia="Times New Roman" w:hAnsi="Times New Roman"/>
      <w:sz w:val="24"/>
      <w:szCs w:val="24"/>
      <w:lang w:val="en-GB" w:eastAsia="en-US"/>
    </w:rPr>
  </w:style>
  <w:style w:type="character" w:customStyle="1" w:styleId="hps">
    <w:name w:val="hps"/>
    <w:rsid w:val="00D07BED"/>
  </w:style>
  <w:style w:type="paragraph" w:styleId="BodyText2">
    <w:name w:val="Body Text 2"/>
    <w:basedOn w:val="Normal"/>
    <w:link w:val="BodyText2Char"/>
    <w:unhideWhenUsed/>
    <w:rsid w:val="00FC11C2"/>
    <w:pPr>
      <w:jc w:val="both"/>
    </w:pPr>
    <w:rPr>
      <w:sz w:val="20"/>
      <w:lang w:val="en-US"/>
    </w:rPr>
  </w:style>
  <w:style w:type="character" w:customStyle="1" w:styleId="BodyText2Char">
    <w:name w:val="Body Text 2 Char"/>
    <w:basedOn w:val="DefaultParagraphFont"/>
    <w:link w:val="BodyText2"/>
    <w:rsid w:val="00FC11C2"/>
    <w:rPr>
      <w:rFonts w:ascii="Times New Roman" w:eastAsia="Times New Roman" w:hAnsi="Times New Roman"/>
      <w:sz w:val="2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3D7"/>
    <w:rPr>
      <w:rFonts w:ascii="Times New Roman" w:eastAsia="Times New Roman" w:hAnsi="Times New Roman"/>
      <w:sz w:val="24"/>
      <w:szCs w:val="24"/>
      <w:lang w:eastAsia="en-US"/>
    </w:rPr>
  </w:style>
  <w:style w:type="paragraph" w:styleId="Heading1">
    <w:name w:val="heading 1"/>
    <w:basedOn w:val="Normal"/>
    <w:link w:val="Heading1Char"/>
    <w:uiPriority w:val="99"/>
    <w:qFormat/>
    <w:rsid w:val="006B0725"/>
    <w:pPr>
      <w:keepNext/>
      <w:jc w:val="center"/>
      <w:outlineLvl w:val="0"/>
    </w:pPr>
    <w:rPr>
      <w:b/>
      <w:bCs/>
      <w:kern w:val="36"/>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0725"/>
    <w:rPr>
      <w:rFonts w:ascii="Times New Roman" w:hAnsi="Times New Roman" w:cs="Times New Roman"/>
      <w:b/>
      <w:bCs/>
      <w:kern w:val="36"/>
      <w:sz w:val="26"/>
      <w:szCs w:val="26"/>
      <w:lang w:eastAsia="lv-LV"/>
    </w:rPr>
  </w:style>
  <w:style w:type="paragraph" w:styleId="CommentText">
    <w:name w:val="annotation text"/>
    <w:basedOn w:val="Normal"/>
    <w:link w:val="CommentTextChar"/>
    <w:uiPriority w:val="99"/>
    <w:semiHidden/>
    <w:rsid w:val="008A23D7"/>
    <w:rPr>
      <w:sz w:val="20"/>
      <w:szCs w:val="20"/>
    </w:rPr>
  </w:style>
  <w:style w:type="character" w:customStyle="1" w:styleId="CommentTextChar">
    <w:name w:val="Comment Text Char"/>
    <w:basedOn w:val="DefaultParagraphFont"/>
    <w:link w:val="CommentText"/>
    <w:uiPriority w:val="99"/>
    <w:semiHidden/>
    <w:locked/>
    <w:rsid w:val="008A23D7"/>
    <w:rPr>
      <w:rFonts w:ascii="Times New Roman" w:hAnsi="Times New Roman" w:cs="Times New Roman"/>
      <w:sz w:val="20"/>
      <w:szCs w:val="20"/>
    </w:rPr>
  </w:style>
  <w:style w:type="paragraph" w:styleId="FootnoteText">
    <w:name w:val="footnote text"/>
    <w:aliases w:val="Footnote Text Char2 Char,Footnote Text Char1 Char Char,Footnote Text Char2 Char Char Char,Footnote Text Char1 Char Char Char Char,Footnote Text Char2 Char Char Char Char Char,Footnote Text Char1 Char"/>
    <w:basedOn w:val="Normal"/>
    <w:link w:val="FootnoteTextChar"/>
    <w:rsid w:val="008A23D7"/>
    <w:rPr>
      <w:sz w:val="20"/>
      <w:szCs w:val="20"/>
    </w:rPr>
  </w:style>
  <w:style w:type="character" w:customStyle="1" w:styleId="FootnoteTextChar">
    <w:name w:val="Footnote Text Char"/>
    <w:aliases w:val="Footnote Text Char2 Char Char,Footnote Text Char1 Char Char Char,Footnote Text Char2 Char Char Char Char,Footnote Text Char1 Char Char Char Char Char,Footnote Text Char2 Char Char Char Char Char Char,Footnote Text Char1 Char Char1"/>
    <w:basedOn w:val="DefaultParagraphFont"/>
    <w:link w:val="FootnoteText"/>
    <w:locked/>
    <w:rsid w:val="008A23D7"/>
    <w:rPr>
      <w:rFonts w:ascii="Times New Roman" w:hAnsi="Times New Roman" w:cs="Times New Roman"/>
      <w:sz w:val="20"/>
      <w:szCs w:val="20"/>
    </w:rPr>
  </w:style>
  <w:style w:type="character" w:styleId="FootnoteReference">
    <w:name w:val="footnote reference"/>
    <w:aliases w:val="Footnote Reference Number,Footnote symbol"/>
    <w:basedOn w:val="DefaultParagraphFont"/>
    <w:uiPriority w:val="99"/>
    <w:rsid w:val="008A23D7"/>
    <w:rPr>
      <w:rFonts w:cs="Times New Roman"/>
      <w:vertAlign w:val="superscript"/>
    </w:rPr>
  </w:style>
  <w:style w:type="paragraph" w:styleId="NormalWeb">
    <w:name w:val="Normal (Web)"/>
    <w:basedOn w:val="Normal"/>
    <w:uiPriority w:val="99"/>
    <w:rsid w:val="008A23D7"/>
    <w:pPr>
      <w:spacing w:before="100" w:beforeAutospacing="1" w:after="100" w:afterAutospacing="1"/>
    </w:pPr>
    <w:rPr>
      <w:lang w:eastAsia="lv-LV"/>
    </w:rPr>
  </w:style>
  <w:style w:type="character" w:styleId="CommentReference">
    <w:name w:val="annotation reference"/>
    <w:basedOn w:val="DefaultParagraphFont"/>
    <w:uiPriority w:val="99"/>
    <w:semiHidden/>
    <w:rsid w:val="008A23D7"/>
    <w:rPr>
      <w:rFonts w:cs="Times New Roman"/>
      <w:sz w:val="16"/>
    </w:rPr>
  </w:style>
  <w:style w:type="paragraph" w:styleId="ListParagraph">
    <w:name w:val="List Paragraph"/>
    <w:basedOn w:val="Normal"/>
    <w:link w:val="ListParagraphChar"/>
    <w:uiPriority w:val="34"/>
    <w:qFormat/>
    <w:rsid w:val="008A23D7"/>
    <w:pPr>
      <w:ind w:left="720"/>
      <w:contextualSpacing/>
    </w:pPr>
    <w:rPr>
      <w:lang w:val="en-GB"/>
    </w:rPr>
  </w:style>
  <w:style w:type="character" w:styleId="Strong">
    <w:name w:val="Strong"/>
    <w:basedOn w:val="DefaultParagraphFont"/>
    <w:uiPriority w:val="99"/>
    <w:qFormat/>
    <w:rsid w:val="008A23D7"/>
    <w:rPr>
      <w:rFonts w:cs="Times New Roman"/>
      <w:b/>
    </w:rPr>
  </w:style>
  <w:style w:type="paragraph" w:styleId="BalloonText">
    <w:name w:val="Balloon Text"/>
    <w:basedOn w:val="Normal"/>
    <w:link w:val="BalloonTextChar"/>
    <w:uiPriority w:val="99"/>
    <w:semiHidden/>
    <w:rsid w:val="008A23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23D7"/>
    <w:rPr>
      <w:rFonts w:ascii="Tahoma" w:hAnsi="Tahoma" w:cs="Tahoma"/>
      <w:sz w:val="16"/>
      <w:szCs w:val="16"/>
    </w:rPr>
  </w:style>
  <w:style w:type="paragraph" w:styleId="CommentSubject">
    <w:name w:val="annotation subject"/>
    <w:basedOn w:val="CommentText"/>
    <w:next w:val="CommentText"/>
    <w:link w:val="CommentSubjectChar"/>
    <w:uiPriority w:val="99"/>
    <w:semiHidden/>
    <w:rsid w:val="004A1AEC"/>
    <w:rPr>
      <w:b/>
      <w:bCs/>
    </w:rPr>
  </w:style>
  <w:style w:type="character" w:customStyle="1" w:styleId="CommentSubjectChar">
    <w:name w:val="Comment Subject Char"/>
    <w:basedOn w:val="CommentTextChar"/>
    <w:link w:val="CommentSubject"/>
    <w:uiPriority w:val="99"/>
    <w:semiHidden/>
    <w:locked/>
    <w:rsid w:val="004A1AEC"/>
    <w:rPr>
      <w:rFonts w:ascii="Times New Roman" w:hAnsi="Times New Roman" w:cs="Times New Roman"/>
      <w:b/>
      <w:bCs/>
      <w:sz w:val="20"/>
      <w:szCs w:val="20"/>
    </w:rPr>
  </w:style>
  <w:style w:type="paragraph" w:styleId="Header">
    <w:name w:val="header"/>
    <w:basedOn w:val="Normal"/>
    <w:link w:val="HeaderChar"/>
    <w:uiPriority w:val="99"/>
    <w:rsid w:val="00970CFA"/>
    <w:pPr>
      <w:tabs>
        <w:tab w:val="center" w:pos="4153"/>
        <w:tab w:val="right" w:pos="8306"/>
      </w:tabs>
    </w:pPr>
  </w:style>
  <w:style w:type="character" w:customStyle="1" w:styleId="HeaderChar">
    <w:name w:val="Header Char"/>
    <w:basedOn w:val="DefaultParagraphFont"/>
    <w:link w:val="Header"/>
    <w:uiPriority w:val="99"/>
    <w:locked/>
    <w:rsid w:val="00970CFA"/>
    <w:rPr>
      <w:rFonts w:ascii="Times New Roman" w:hAnsi="Times New Roman" w:cs="Times New Roman"/>
      <w:sz w:val="24"/>
      <w:szCs w:val="24"/>
    </w:rPr>
  </w:style>
  <w:style w:type="paragraph" w:styleId="Footer">
    <w:name w:val="footer"/>
    <w:basedOn w:val="Normal"/>
    <w:link w:val="FooterChar"/>
    <w:uiPriority w:val="99"/>
    <w:rsid w:val="00970CFA"/>
    <w:pPr>
      <w:tabs>
        <w:tab w:val="center" w:pos="4153"/>
        <w:tab w:val="right" w:pos="8306"/>
      </w:tabs>
    </w:pPr>
  </w:style>
  <w:style w:type="character" w:customStyle="1" w:styleId="FooterChar">
    <w:name w:val="Footer Char"/>
    <w:basedOn w:val="DefaultParagraphFont"/>
    <w:link w:val="Footer"/>
    <w:uiPriority w:val="99"/>
    <w:locked/>
    <w:rsid w:val="00970CFA"/>
    <w:rPr>
      <w:rFonts w:ascii="Times New Roman" w:hAnsi="Times New Roman" w:cs="Times New Roman"/>
      <w:sz w:val="24"/>
      <w:szCs w:val="24"/>
    </w:rPr>
  </w:style>
  <w:style w:type="character" w:styleId="Hyperlink">
    <w:name w:val="Hyperlink"/>
    <w:rsid w:val="00F93618"/>
    <w:rPr>
      <w:color w:val="0000FF"/>
      <w:u w:val="single"/>
    </w:rPr>
  </w:style>
  <w:style w:type="character" w:customStyle="1" w:styleId="ListParagraphChar">
    <w:name w:val="List Paragraph Char"/>
    <w:link w:val="ListParagraph"/>
    <w:uiPriority w:val="34"/>
    <w:locked/>
    <w:rsid w:val="00F405C9"/>
    <w:rPr>
      <w:rFonts w:ascii="Times New Roman" w:eastAsia="Times New Roman" w:hAnsi="Times New Roman"/>
      <w:sz w:val="24"/>
      <w:szCs w:val="24"/>
      <w:lang w:val="en-GB" w:eastAsia="en-US"/>
    </w:rPr>
  </w:style>
  <w:style w:type="character" w:customStyle="1" w:styleId="hps">
    <w:name w:val="hps"/>
    <w:rsid w:val="00D07BED"/>
  </w:style>
  <w:style w:type="paragraph" w:styleId="BodyText2">
    <w:name w:val="Body Text 2"/>
    <w:basedOn w:val="Normal"/>
    <w:link w:val="BodyText2Char"/>
    <w:unhideWhenUsed/>
    <w:rsid w:val="00FC11C2"/>
    <w:pPr>
      <w:jc w:val="both"/>
    </w:pPr>
    <w:rPr>
      <w:sz w:val="20"/>
      <w:lang w:val="en-US"/>
    </w:rPr>
  </w:style>
  <w:style w:type="character" w:customStyle="1" w:styleId="BodyText2Char">
    <w:name w:val="Body Text 2 Char"/>
    <w:basedOn w:val="DefaultParagraphFont"/>
    <w:link w:val="BodyText2"/>
    <w:rsid w:val="00FC11C2"/>
    <w:rPr>
      <w:rFonts w:ascii="Times New Roman" w:eastAsia="Times New Roman" w:hAnsi="Times New Roman"/>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5310">
      <w:bodyDiv w:val="1"/>
      <w:marLeft w:val="0"/>
      <w:marRight w:val="0"/>
      <w:marTop w:val="0"/>
      <w:marBottom w:val="0"/>
      <w:divBdr>
        <w:top w:val="none" w:sz="0" w:space="0" w:color="auto"/>
        <w:left w:val="none" w:sz="0" w:space="0" w:color="auto"/>
        <w:bottom w:val="none" w:sz="0" w:space="0" w:color="auto"/>
        <w:right w:val="none" w:sz="0" w:space="0" w:color="auto"/>
      </w:divBdr>
    </w:div>
    <w:div w:id="116682652">
      <w:bodyDiv w:val="1"/>
      <w:marLeft w:val="0"/>
      <w:marRight w:val="0"/>
      <w:marTop w:val="0"/>
      <w:marBottom w:val="0"/>
      <w:divBdr>
        <w:top w:val="none" w:sz="0" w:space="0" w:color="auto"/>
        <w:left w:val="none" w:sz="0" w:space="0" w:color="auto"/>
        <w:bottom w:val="none" w:sz="0" w:space="0" w:color="auto"/>
        <w:right w:val="none" w:sz="0" w:space="0" w:color="auto"/>
      </w:divBdr>
    </w:div>
    <w:div w:id="326785100">
      <w:bodyDiv w:val="1"/>
      <w:marLeft w:val="0"/>
      <w:marRight w:val="0"/>
      <w:marTop w:val="0"/>
      <w:marBottom w:val="0"/>
      <w:divBdr>
        <w:top w:val="none" w:sz="0" w:space="0" w:color="auto"/>
        <w:left w:val="none" w:sz="0" w:space="0" w:color="auto"/>
        <w:bottom w:val="none" w:sz="0" w:space="0" w:color="auto"/>
        <w:right w:val="none" w:sz="0" w:space="0" w:color="auto"/>
      </w:divBdr>
    </w:div>
    <w:div w:id="386300066">
      <w:bodyDiv w:val="1"/>
      <w:marLeft w:val="0"/>
      <w:marRight w:val="0"/>
      <w:marTop w:val="0"/>
      <w:marBottom w:val="0"/>
      <w:divBdr>
        <w:top w:val="none" w:sz="0" w:space="0" w:color="auto"/>
        <w:left w:val="none" w:sz="0" w:space="0" w:color="auto"/>
        <w:bottom w:val="none" w:sz="0" w:space="0" w:color="auto"/>
        <w:right w:val="none" w:sz="0" w:space="0" w:color="auto"/>
      </w:divBdr>
    </w:div>
    <w:div w:id="412287255">
      <w:bodyDiv w:val="1"/>
      <w:marLeft w:val="0"/>
      <w:marRight w:val="0"/>
      <w:marTop w:val="0"/>
      <w:marBottom w:val="0"/>
      <w:divBdr>
        <w:top w:val="none" w:sz="0" w:space="0" w:color="auto"/>
        <w:left w:val="none" w:sz="0" w:space="0" w:color="auto"/>
        <w:bottom w:val="none" w:sz="0" w:space="0" w:color="auto"/>
        <w:right w:val="none" w:sz="0" w:space="0" w:color="auto"/>
      </w:divBdr>
    </w:div>
    <w:div w:id="479616496">
      <w:bodyDiv w:val="1"/>
      <w:marLeft w:val="0"/>
      <w:marRight w:val="0"/>
      <w:marTop w:val="0"/>
      <w:marBottom w:val="0"/>
      <w:divBdr>
        <w:top w:val="none" w:sz="0" w:space="0" w:color="auto"/>
        <w:left w:val="none" w:sz="0" w:space="0" w:color="auto"/>
        <w:bottom w:val="none" w:sz="0" w:space="0" w:color="auto"/>
        <w:right w:val="none" w:sz="0" w:space="0" w:color="auto"/>
      </w:divBdr>
    </w:div>
    <w:div w:id="647902528">
      <w:bodyDiv w:val="1"/>
      <w:marLeft w:val="0"/>
      <w:marRight w:val="0"/>
      <w:marTop w:val="0"/>
      <w:marBottom w:val="0"/>
      <w:divBdr>
        <w:top w:val="none" w:sz="0" w:space="0" w:color="auto"/>
        <w:left w:val="none" w:sz="0" w:space="0" w:color="auto"/>
        <w:bottom w:val="none" w:sz="0" w:space="0" w:color="auto"/>
        <w:right w:val="none" w:sz="0" w:space="0" w:color="auto"/>
      </w:divBdr>
    </w:div>
    <w:div w:id="670106080">
      <w:bodyDiv w:val="1"/>
      <w:marLeft w:val="0"/>
      <w:marRight w:val="0"/>
      <w:marTop w:val="0"/>
      <w:marBottom w:val="0"/>
      <w:divBdr>
        <w:top w:val="none" w:sz="0" w:space="0" w:color="auto"/>
        <w:left w:val="none" w:sz="0" w:space="0" w:color="auto"/>
        <w:bottom w:val="none" w:sz="0" w:space="0" w:color="auto"/>
        <w:right w:val="none" w:sz="0" w:space="0" w:color="auto"/>
      </w:divBdr>
    </w:div>
    <w:div w:id="708801118">
      <w:bodyDiv w:val="1"/>
      <w:marLeft w:val="0"/>
      <w:marRight w:val="0"/>
      <w:marTop w:val="0"/>
      <w:marBottom w:val="0"/>
      <w:divBdr>
        <w:top w:val="none" w:sz="0" w:space="0" w:color="auto"/>
        <w:left w:val="none" w:sz="0" w:space="0" w:color="auto"/>
        <w:bottom w:val="none" w:sz="0" w:space="0" w:color="auto"/>
        <w:right w:val="none" w:sz="0" w:space="0" w:color="auto"/>
      </w:divBdr>
    </w:div>
    <w:div w:id="764572605">
      <w:bodyDiv w:val="1"/>
      <w:marLeft w:val="0"/>
      <w:marRight w:val="0"/>
      <w:marTop w:val="0"/>
      <w:marBottom w:val="0"/>
      <w:divBdr>
        <w:top w:val="none" w:sz="0" w:space="0" w:color="auto"/>
        <w:left w:val="none" w:sz="0" w:space="0" w:color="auto"/>
        <w:bottom w:val="none" w:sz="0" w:space="0" w:color="auto"/>
        <w:right w:val="none" w:sz="0" w:space="0" w:color="auto"/>
      </w:divBdr>
    </w:div>
    <w:div w:id="835998144">
      <w:bodyDiv w:val="1"/>
      <w:marLeft w:val="0"/>
      <w:marRight w:val="0"/>
      <w:marTop w:val="0"/>
      <w:marBottom w:val="0"/>
      <w:divBdr>
        <w:top w:val="none" w:sz="0" w:space="0" w:color="auto"/>
        <w:left w:val="none" w:sz="0" w:space="0" w:color="auto"/>
        <w:bottom w:val="none" w:sz="0" w:space="0" w:color="auto"/>
        <w:right w:val="none" w:sz="0" w:space="0" w:color="auto"/>
      </w:divBdr>
    </w:div>
    <w:div w:id="884489994">
      <w:bodyDiv w:val="1"/>
      <w:marLeft w:val="0"/>
      <w:marRight w:val="0"/>
      <w:marTop w:val="0"/>
      <w:marBottom w:val="0"/>
      <w:divBdr>
        <w:top w:val="none" w:sz="0" w:space="0" w:color="auto"/>
        <w:left w:val="none" w:sz="0" w:space="0" w:color="auto"/>
        <w:bottom w:val="none" w:sz="0" w:space="0" w:color="auto"/>
        <w:right w:val="none" w:sz="0" w:space="0" w:color="auto"/>
      </w:divBdr>
    </w:div>
    <w:div w:id="963001848">
      <w:bodyDiv w:val="1"/>
      <w:marLeft w:val="0"/>
      <w:marRight w:val="0"/>
      <w:marTop w:val="0"/>
      <w:marBottom w:val="0"/>
      <w:divBdr>
        <w:top w:val="none" w:sz="0" w:space="0" w:color="auto"/>
        <w:left w:val="none" w:sz="0" w:space="0" w:color="auto"/>
        <w:bottom w:val="none" w:sz="0" w:space="0" w:color="auto"/>
        <w:right w:val="none" w:sz="0" w:space="0" w:color="auto"/>
      </w:divBdr>
    </w:div>
    <w:div w:id="1002201881">
      <w:bodyDiv w:val="1"/>
      <w:marLeft w:val="0"/>
      <w:marRight w:val="0"/>
      <w:marTop w:val="0"/>
      <w:marBottom w:val="0"/>
      <w:divBdr>
        <w:top w:val="none" w:sz="0" w:space="0" w:color="auto"/>
        <w:left w:val="none" w:sz="0" w:space="0" w:color="auto"/>
        <w:bottom w:val="none" w:sz="0" w:space="0" w:color="auto"/>
        <w:right w:val="none" w:sz="0" w:space="0" w:color="auto"/>
      </w:divBdr>
    </w:div>
    <w:div w:id="1019162039">
      <w:bodyDiv w:val="1"/>
      <w:marLeft w:val="0"/>
      <w:marRight w:val="0"/>
      <w:marTop w:val="0"/>
      <w:marBottom w:val="0"/>
      <w:divBdr>
        <w:top w:val="none" w:sz="0" w:space="0" w:color="auto"/>
        <w:left w:val="none" w:sz="0" w:space="0" w:color="auto"/>
        <w:bottom w:val="none" w:sz="0" w:space="0" w:color="auto"/>
        <w:right w:val="none" w:sz="0" w:space="0" w:color="auto"/>
      </w:divBdr>
    </w:div>
    <w:div w:id="1020357364">
      <w:bodyDiv w:val="1"/>
      <w:marLeft w:val="0"/>
      <w:marRight w:val="0"/>
      <w:marTop w:val="0"/>
      <w:marBottom w:val="0"/>
      <w:divBdr>
        <w:top w:val="none" w:sz="0" w:space="0" w:color="auto"/>
        <w:left w:val="none" w:sz="0" w:space="0" w:color="auto"/>
        <w:bottom w:val="none" w:sz="0" w:space="0" w:color="auto"/>
        <w:right w:val="none" w:sz="0" w:space="0" w:color="auto"/>
      </w:divBdr>
    </w:div>
    <w:div w:id="1081291298">
      <w:bodyDiv w:val="1"/>
      <w:marLeft w:val="0"/>
      <w:marRight w:val="0"/>
      <w:marTop w:val="0"/>
      <w:marBottom w:val="0"/>
      <w:divBdr>
        <w:top w:val="none" w:sz="0" w:space="0" w:color="auto"/>
        <w:left w:val="none" w:sz="0" w:space="0" w:color="auto"/>
        <w:bottom w:val="none" w:sz="0" w:space="0" w:color="auto"/>
        <w:right w:val="none" w:sz="0" w:space="0" w:color="auto"/>
      </w:divBdr>
    </w:div>
    <w:div w:id="1251424625">
      <w:bodyDiv w:val="1"/>
      <w:marLeft w:val="0"/>
      <w:marRight w:val="0"/>
      <w:marTop w:val="0"/>
      <w:marBottom w:val="0"/>
      <w:divBdr>
        <w:top w:val="none" w:sz="0" w:space="0" w:color="auto"/>
        <w:left w:val="none" w:sz="0" w:space="0" w:color="auto"/>
        <w:bottom w:val="none" w:sz="0" w:space="0" w:color="auto"/>
        <w:right w:val="none" w:sz="0" w:space="0" w:color="auto"/>
      </w:divBdr>
    </w:div>
    <w:div w:id="1373267440">
      <w:bodyDiv w:val="1"/>
      <w:marLeft w:val="0"/>
      <w:marRight w:val="0"/>
      <w:marTop w:val="0"/>
      <w:marBottom w:val="0"/>
      <w:divBdr>
        <w:top w:val="none" w:sz="0" w:space="0" w:color="auto"/>
        <w:left w:val="none" w:sz="0" w:space="0" w:color="auto"/>
        <w:bottom w:val="none" w:sz="0" w:space="0" w:color="auto"/>
        <w:right w:val="none" w:sz="0" w:space="0" w:color="auto"/>
      </w:divBdr>
    </w:div>
    <w:div w:id="1426917669">
      <w:bodyDiv w:val="1"/>
      <w:marLeft w:val="0"/>
      <w:marRight w:val="0"/>
      <w:marTop w:val="0"/>
      <w:marBottom w:val="0"/>
      <w:divBdr>
        <w:top w:val="none" w:sz="0" w:space="0" w:color="auto"/>
        <w:left w:val="none" w:sz="0" w:space="0" w:color="auto"/>
        <w:bottom w:val="none" w:sz="0" w:space="0" w:color="auto"/>
        <w:right w:val="none" w:sz="0" w:space="0" w:color="auto"/>
      </w:divBdr>
    </w:div>
    <w:div w:id="1458257316">
      <w:bodyDiv w:val="1"/>
      <w:marLeft w:val="0"/>
      <w:marRight w:val="0"/>
      <w:marTop w:val="0"/>
      <w:marBottom w:val="0"/>
      <w:divBdr>
        <w:top w:val="none" w:sz="0" w:space="0" w:color="auto"/>
        <w:left w:val="none" w:sz="0" w:space="0" w:color="auto"/>
        <w:bottom w:val="none" w:sz="0" w:space="0" w:color="auto"/>
        <w:right w:val="none" w:sz="0" w:space="0" w:color="auto"/>
      </w:divBdr>
    </w:div>
    <w:div w:id="1485968935">
      <w:bodyDiv w:val="1"/>
      <w:marLeft w:val="0"/>
      <w:marRight w:val="0"/>
      <w:marTop w:val="0"/>
      <w:marBottom w:val="0"/>
      <w:divBdr>
        <w:top w:val="none" w:sz="0" w:space="0" w:color="auto"/>
        <w:left w:val="none" w:sz="0" w:space="0" w:color="auto"/>
        <w:bottom w:val="none" w:sz="0" w:space="0" w:color="auto"/>
        <w:right w:val="none" w:sz="0" w:space="0" w:color="auto"/>
      </w:divBdr>
    </w:div>
    <w:div w:id="1568301962">
      <w:bodyDiv w:val="1"/>
      <w:marLeft w:val="0"/>
      <w:marRight w:val="0"/>
      <w:marTop w:val="0"/>
      <w:marBottom w:val="0"/>
      <w:divBdr>
        <w:top w:val="none" w:sz="0" w:space="0" w:color="auto"/>
        <w:left w:val="none" w:sz="0" w:space="0" w:color="auto"/>
        <w:bottom w:val="none" w:sz="0" w:space="0" w:color="auto"/>
        <w:right w:val="none" w:sz="0" w:space="0" w:color="auto"/>
      </w:divBdr>
    </w:div>
    <w:div w:id="1626933905">
      <w:bodyDiv w:val="1"/>
      <w:marLeft w:val="0"/>
      <w:marRight w:val="0"/>
      <w:marTop w:val="0"/>
      <w:marBottom w:val="0"/>
      <w:divBdr>
        <w:top w:val="none" w:sz="0" w:space="0" w:color="auto"/>
        <w:left w:val="none" w:sz="0" w:space="0" w:color="auto"/>
        <w:bottom w:val="none" w:sz="0" w:space="0" w:color="auto"/>
        <w:right w:val="none" w:sz="0" w:space="0" w:color="auto"/>
      </w:divBdr>
    </w:div>
    <w:div w:id="1654523088">
      <w:bodyDiv w:val="1"/>
      <w:marLeft w:val="0"/>
      <w:marRight w:val="0"/>
      <w:marTop w:val="0"/>
      <w:marBottom w:val="0"/>
      <w:divBdr>
        <w:top w:val="none" w:sz="0" w:space="0" w:color="auto"/>
        <w:left w:val="none" w:sz="0" w:space="0" w:color="auto"/>
        <w:bottom w:val="none" w:sz="0" w:space="0" w:color="auto"/>
        <w:right w:val="none" w:sz="0" w:space="0" w:color="auto"/>
      </w:divBdr>
    </w:div>
    <w:div w:id="1782256843">
      <w:marLeft w:val="0"/>
      <w:marRight w:val="0"/>
      <w:marTop w:val="0"/>
      <w:marBottom w:val="0"/>
      <w:divBdr>
        <w:top w:val="none" w:sz="0" w:space="0" w:color="auto"/>
        <w:left w:val="none" w:sz="0" w:space="0" w:color="auto"/>
        <w:bottom w:val="none" w:sz="0" w:space="0" w:color="auto"/>
        <w:right w:val="none" w:sz="0" w:space="0" w:color="auto"/>
      </w:divBdr>
    </w:div>
    <w:div w:id="1792507083">
      <w:bodyDiv w:val="1"/>
      <w:marLeft w:val="0"/>
      <w:marRight w:val="0"/>
      <w:marTop w:val="0"/>
      <w:marBottom w:val="0"/>
      <w:divBdr>
        <w:top w:val="none" w:sz="0" w:space="0" w:color="auto"/>
        <w:left w:val="none" w:sz="0" w:space="0" w:color="auto"/>
        <w:bottom w:val="none" w:sz="0" w:space="0" w:color="auto"/>
        <w:right w:val="none" w:sz="0" w:space="0" w:color="auto"/>
      </w:divBdr>
    </w:div>
    <w:div w:id="1836333881">
      <w:bodyDiv w:val="1"/>
      <w:marLeft w:val="0"/>
      <w:marRight w:val="0"/>
      <w:marTop w:val="0"/>
      <w:marBottom w:val="0"/>
      <w:divBdr>
        <w:top w:val="none" w:sz="0" w:space="0" w:color="auto"/>
        <w:left w:val="none" w:sz="0" w:space="0" w:color="auto"/>
        <w:bottom w:val="none" w:sz="0" w:space="0" w:color="auto"/>
        <w:right w:val="none" w:sz="0" w:space="0" w:color="auto"/>
      </w:divBdr>
    </w:div>
    <w:div w:id="1867209967">
      <w:bodyDiv w:val="1"/>
      <w:marLeft w:val="0"/>
      <w:marRight w:val="0"/>
      <w:marTop w:val="0"/>
      <w:marBottom w:val="0"/>
      <w:divBdr>
        <w:top w:val="none" w:sz="0" w:space="0" w:color="auto"/>
        <w:left w:val="none" w:sz="0" w:space="0" w:color="auto"/>
        <w:bottom w:val="none" w:sz="0" w:space="0" w:color="auto"/>
        <w:right w:val="none" w:sz="0" w:space="0" w:color="auto"/>
      </w:divBdr>
    </w:div>
    <w:div w:id="1942105813">
      <w:bodyDiv w:val="1"/>
      <w:marLeft w:val="0"/>
      <w:marRight w:val="0"/>
      <w:marTop w:val="0"/>
      <w:marBottom w:val="0"/>
      <w:divBdr>
        <w:top w:val="none" w:sz="0" w:space="0" w:color="auto"/>
        <w:left w:val="none" w:sz="0" w:space="0" w:color="auto"/>
        <w:bottom w:val="none" w:sz="0" w:space="0" w:color="auto"/>
        <w:right w:val="none" w:sz="0" w:space="0" w:color="auto"/>
      </w:divBdr>
    </w:div>
    <w:div w:id="2056350202">
      <w:bodyDiv w:val="1"/>
      <w:marLeft w:val="0"/>
      <w:marRight w:val="0"/>
      <w:marTop w:val="0"/>
      <w:marBottom w:val="0"/>
      <w:divBdr>
        <w:top w:val="none" w:sz="0" w:space="0" w:color="auto"/>
        <w:left w:val="none" w:sz="0" w:space="0" w:color="auto"/>
        <w:bottom w:val="none" w:sz="0" w:space="0" w:color="auto"/>
        <w:right w:val="none" w:sz="0" w:space="0" w:color="auto"/>
      </w:divBdr>
    </w:div>
    <w:div w:id="2105296325">
      <w:bodyDiv w:val="1"/>
      <w:marLeft w:val="0"/>
      <w:marRight w:val="0"/>
      <w:marTop w:val="0"/>
      <w:marBottom w:val="0"/>
      <w:divBdr>
        <w:top w:val="none" w:sz="0" w:space="0" w:color="auto"/>
        <w:left w:val="none" w:sz="0" w:space="0" w:color="auto"/>
        <w:bottom w:val="none" w:sz="0" w:space="0" w:color="auto"/>
        <w:right w:val="none" w:sz="0" w:space="0" w:color="auto"/>
      </w:divBdr>
    </w:div>
    <w:div w:id="212299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Camane@mfa.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2661</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Informatīvais ziņojums par nacionālo pozīciju Nr.1 "Par 2013.gada 14.-15.marta Eiropadomē izskatāmajiem jautājumiem"</vt:lpstr>
    </vt:vector>
  </TitlesOfParts>
  <Company>Ārlietu ministrija</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nacionālo pozīciju Nr.1 "Par 2013.gada 14.-15.marta Eiropadomē izskatāmajiem jautājumiem"</dc:title>
  <dc:subject>Informatīvais ziņojums</dc:subject>
  <dc:creator>Baiba Čāmāne</dc:creator>
  <dc:description>Baiba.Camane@mfa.gov.lv
67016259</dc:description>
  <cp:lastModifiedBy>Ārlietu ministrija</cp:lastModifiedBy>
  <cp:revision>3</cp:revision>
  <cp:lastPrinted>2013-03-11T07:05:00Z</cp:lastPrinted>
  <dcterms:created xsi:type="dcterms:W3CDTF">2013-03-08T07:08:00Z</dcterms:created>
  <dcterms:modified xsi:type="dcterms:W3CDTF">2013-03-11T07:05:00Z</dcterms:modified>
</cp:coreProperties>
</file>