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A5" w:rsidRPr="00DA6240" w:rsidRDefault="005E62A5" w:rsidP="005E62A5">
      <w:pPr>
        <w:jc w:val="center"/>
        <w:rPr>
          <w:b/>
          <w:sz w:val="26"/>
          <w:szCs w:val="26"/>
        </w:rPr>
      </w:pPr>
      <w:r w:rsidRPr="00DA6240">
        <w:rPr>
          <w:b/>
          <w:sz w:val="26"/>
          <w:szCs w:val="26"/>
        </w:rPr>
        <w:t xml:space="preserve">INFORMATĪVAIS </w:t>
      </w:r>
      <w:smartTag w:uri="schemas-tilde-lv/tildestengine" w:element="veidnes">
        <w:smartTagPr>
          <w:attr w:name="id" w:val="-1"/>
          <w:attr w:name="baseform" w:val="ziņojums"/>
          <w:attr w:name="text" w:val="ziņojums"/>
        </w:smartTagPr>
        <w:r w:rsidRPr="00DA6240">
          <w:rPr>
            <w:b/>
            <w:sz w:val="26"/>
            <w:szCs w:val="26"/>
          </w:rPr>
          <w:t>ZIŅOJUMS</w:t>
        </w:r>
      </w:smartTag>
      <w:r w:rsidRPr="00DA6240">
        <w:rPr>
          <w:b/>
          <w:sz w:val="26"/>
          <w:szCs w:val="26"/>
        </w:rPr>
        <w:t xml:space="preserve"> </w:t>
      </w:r>
    </w:p>
    <w:p w:rsidR="005E62A5" w:rsidRDefault="005E62A5" w:rsidP="005E62A5">
      <w:pPr>
        <w:jc w:val="center"/>
        <w:rPr>
          <w:b/>
          <w:sz w:val="28"/>
          <w:szCs w:val="28"/>
        </w:rPr>
      </w:pPr>
    </w:p>
    <w:p w:rsidR="005E62A5" w:rsidRPr="00DA6240" w:rsidRDefault="005E62A5" w:rsidP="005E62A5">
      <w:pPr>
        <w:jc w:val="center"/>
        <w:rPr>
          <w:b/>
          <w:sz w:val="28"/>
          <w:szCs w:val="28"/>
        </w:rPr>
      </w:pPr>
      <w:r w:rsidRPr="00DA6240">
        <w:rPr>
          <w:b/>
          <w:sz w:val="28"/>
          <w:szCs w:val="28"/>
        </w:rPr>
        <w:t>Par Latvijas prezidentūras ES Padomē budžeta veidošanas principiem un vadlīnijām</w:t>
      </w:r>
    </w:p>
    <w:p w:rsidR="005E62A5" w:rsidRDefault="005E62A5" w:rsidP="005E62A5">
      <w:pPr>
        <w:jc w:val="center"/>
        <w:rPr>
          <w:b/>
          <w:sz w:val="28"/>
          <w:szCs w:val="28"/>
        </w:rPr>
      </w:pPr>
    </w:p>
    <w:p w:rsidR="00A9169C" w:rsidRPr="00DA6240" w:rsidRDefault="005E62A5" w:rsidP="005E62A5">
      <w:pPr>
        <w:ind w:firstLine="720"/>
        <w:rPr>
          <w:sz w:val="26"/>
          <w:szCs w:val="26"/>
        </w:rPr>
      </w:pPr>
      <w:r w:rsidRPr="00DA6240">
        <w:rPr>
          <w:sz w:val="26"/>
          <w:szCs w:val="26"/>
        </w:rPr>
        <w:t>Pamatojoties uz 20</w:t>
      </w:r>
      <w:r w:rsidR="00241023" w:rsidRPr="00DA6240">
        <w:rPr>
          <w:sz w:val="26"/>
          <w:szCs w:val="26"/>
        </w:rPr>
        <w:t>11.gada 15.februāra Ministru kabineta</w:t>
      </w:r>
      <w:r w:rsidR="00A9169C" w:rsidRPr="00DA6240">
        <w:rPr>
          <w:sz w:val="26"/>
          <w:szCs w:val="26"/>
        </w:rPr>
        <w:t xml:space="preserve"> sēdes</w:t>
      </w:r>
      <w:r w:rsidR="00241023" w:rsidRPr="00DA6240">
        <w:rPr>
          <w:sz w:val="26"/>
          <w:szCs w:val="26"/>
        </w:rPr>
        <w:t xml:space="preserve"> protokola</w:t>
      </w:r>
      <w:r w:rsidRPr="00DA6240">
        <w:rPr>
          <w:sz w:val="26"/>
          <w:szCs w:val="26"/>
        </w:rPr>
        <w:t xml:space="preserve"> Nr. 10, 57</w:t>
      </w:r>
      <w:r w:rsidRPr="00DA6240">
        <w:rPr>
          <w:rStyle w:val="Strong"/>
          <w:b w:val="0"/>
          <w:bCs w:val="0"/>
          <w:sz w:val="26"/>
          <w:szCs w:val="26"/>
        </w:rPr>
        <w:t>.§</w:t>
      </w:r>
      <w:r w:rsidRPr="00DA6240">
        <w:rPr>
          <w:rStyle w:val="Strong"/>
          <w:bCs w:val="0"/>
          <w:sz w:val="26"/>
          <w:szCs w:val="26"/>
        </w:rPr>
        <w:t xml:space="preserve"> (</w:t>
      </w:r>
      <w:r w:rsidRPr="00DA6240">
        <w:rPr>
          <w:sz w:val="26"/>
          <w:szCs w:val="26"/>
        </w:rPr>
        <w:t>TA-379-IP) 6.3 apakšpunktā noteikto, Ārlietu ministrija sadarbībā ar ministrijām un Valsts kanc</w:t>
      </w:r>
      <w:r w:rsidR="0032252E" w:rsidRPr="00DA6240">
        <w:rPr>
          <w:sz w:val="26"/>
          <w:szCs w:val="26"/>
        </w:rPr>
        <w:t>eleju sagatavoja un 2011.gada 20</w:t>
      </w:r>
      <w:r w:rsidRPr="00DA6240">
        <w:rPr>
          <w:sz w:val="26"/>
          <w:szCs w:val="26"/>
        </w:rPr>
        <w:t>.</w:t>
      </w:r>
      <w:r w:rsidR="00241023" w:rsidRPr="00DA6240">
        <w:rPr>
          <w:sz w:val="26"/>
          <w:szCs w:val="26"/>
        </w:rPr>
        <w:t xml:space="preserve">jūlijā iesniedza izskatīšanai </w:t>
      </w:r>
      <w:r w:rsidR="00B81023" w:rsidRPr="00DA6240">
        <w:rPr>
          <w:sz w:val="26"/>
          <w:szCs w:val="26"/>
        </w:rPr>
        <w:t xml:space="preserve">valdībā </w:t>
      </w:r>
      <w:r w:rsidR="0032252E" w:rsidRPr="00DA6240">
        <w:rPr>
          <w:sz w:val="26"/>
          <w:szCs w:val="26"/>
        </w:rPr>
        <w:t>Ministru kabineta rīkojuma projektu par Latvijas prezidentūrai Eiropas Savienības (turpmāk – ES) Padomē 2015.gadā nepieciešamā finansējuma iekļaušanu Ārlietu ministrijas, citu ministriju un Valsts kancelejas budžeta ilgtermiņa saistībās likumprojektā „Par valsts budžetu 2012. gadam”. Jautājuma izskatīšana Ministru kabinetā tika atlikta</w:t>
      </w:r>
      <w:r w:rsidR="00A9169C" w:rsidRPr="00DA6240">
        <w:rPr>
          <w:sz w:val="26"/>
          <w:szCs w:val="26"/>
        </w:rPr>
        <w:t>.</w:t>
      </w:r>
    </w:p>
    <w:p w:rsidR="005E62A5" w:rsidRPr="00DA6240" w:rsidRDefault="0032252E" w:rsidP="00E02021">
      <w:pPr>
        <w:ind w:firstLine="720"/>
        <w:rPr>
          <w:sz w:val="26"/>
          <w:szCs w:val="26"/>
        </w:rPr>
      </w:pPr>
      <w:r w:rsidRPr="00DA6240">
        <w:rPr>
          <w:sz w:val="26"/>
          <w:szCs w:val="26"/>
        </w:rPr>
        <w:t>2011.g</w:t>
      </w:r>
      <w:r w:rsidR="00A9169C" w:rsidRPr="00DA6240">
        <w:rPr>
          <w:sz w:val="26"/>
          <w:szCs w:val="26"/>
        </w:rPr>
        <w:t>ada 29.novembrī Ministru kabinets lēma</w:t>
      </w:r>
      <w:r w:rsidR="00317A12" w:rsidRPr="00DA6240">
        <w:rPr>
          <w:b/>
          <w:sz w:val="26"/>
          <w:szCs w:val="26"/>
        </w:rPr>
        <w:t xml:space="preserve"> </w:t>
      </w:r>
      <w:r w:rsidR="0071445C" w:rsidRPr="00DA6240">
        <w:rPr>
          <w:rStyle w:val="Strong"/>
          <w:b w:val="0"/>
          <w:bCs w:val="0"/>
          <w:color w:val="000000"/>
          <w:sz w:val="26"/>
          <w:szCs w:val="26"/>
        </w:rPr>
        <w:t>par</w:t>
      </w:r>
      <w:r w:rsidR="00317A12" w:rsidRPr="00DA6240">
        <w:rPr>
          <w:rStyle w:val="Strong"/>
          <w:b w:val="0"/>
          <w:bCs w:val="0"/>
          <w:color w:val="000000"/>
          <w:sz w:val="26"/>
          <w:szCs w:val="26"/>
        </w:rPr>
        <w:t xml:space="preserve"> līdzšinēj</w:t>
      </w:r>
      <w:r w:rsidR="0071445C" w:rsidRPr="00DA6240">
        <w:rPr>
          <w:rStyle w:val="Strong"/>
          <w:b w:val="0"/>
          <w:bCs w:val="0"/>
          <w:color w:val="000000"/>
          <w:sz w:val="26"/>
          <w:szCs w:val="26"/>
        </w:rPr>
        <w:t>ās</w:t>
      </w:r>
      <w:r w:rsidR="00317A12" w:rsidRPr="00DA6240">
        <w:rPr>
          <w:rStyle w:val="Strong"/>
          <w:b w:val="0"/>
          <w:bCs w:val="0"/>
          <w:color w:val="000000"/>
          <w:sz w:val="26"/>
          <w:szCs w:val="26"/>
        </w:rPr>
        <w:t xml:space="preserve"> </w:t>
      </w:r>
      <w:r w:rsidR="0071445C" w:rsidRPr="00DA6240">
        <w:rPr>
          <w:rStyle w:val="Strong"/>
          <w:b w:val="0"/>
          <w:bCs w:val="0"/>
          <w:color w:val="000000"/>
          <w:sz w:val="26"/>
          <w:szCs w:val="26"/>
        </w:rPr>
        <w:t xml:space="preserve">prezidentūras </w:t>
      </w:r>
      <w:r w:rsidR="00317A12" w:rsidRPr="00DA6240">
        <w:rPr>
          <w:rStyle w:val="Strong"/>
          <w:b w:val="0"/>
          <w:bCs w:val="0"/>
          <w:color w:val="000000"/>
          <w:sz w:val="26"/>
          <w:szCs w:val="26"/>
        </w:rPr>
        <w:t>koordinācijas darba institucionāl</w:t>
      </w:r>
      <w:r w:rsidR="0071445C" w:rsidRPr="00DA6240">
        <w:rPr>
          <w:rStyle w:val="Strong"/>
          <w:b w:val="0"/>
          <w:bCs w:val="0"/>
          <w:color w:val="000000"/>
          <w:sz w:val="26"/>
          <w:szCs w:val="26"/>
        </w:rPr>
        <w:t>ās</w:t>
      </w:r>
      <w:r w:rsidR="00317A12" w:rsidRPr="00DA6240">
        <w:rPr>
          <w:rStyle w:val="Strong"/>
          <w:b w:val="0"/>
          <w:bCs w:val="0"/>
          <w:color w:val="000000"/>
          <w:sz w:val="26"/>
          <w:szCs w:val="26"/>
        </w:rPr>
        <w:t xml:space="preserve"> form</w:t>
      </w:r>
      <w:r w:rsidR="0071445C" w:rsidRPr="00DA6240">
        <w:rPr>
          <w:rStyle w:val="Strong"/>
          <w:b w:val="0"/>
          <w:bCs w:val="0"/>
          <w:color w:val="000000"/>
          <w:sz w:val="26"/>
          <w:szCs w:val="26"/>
        </w:rPr>
        <w:t>as maiņu</w:t>
      </w:r>
      <w:r w:rsidR="00A9169C" w:rsidRPr="00DA6240">
        <w:rPr>
          <w:b/>
          <w:sz w:val="26"/>
          <w:szCs w:val="26"/>
        </w:rPr>
        <w:t xml:space="preserve"> </w:t>
      </w:r>
      <w:r w:rsidR="0071445C" w:rsidRPr="00DA6240">
        <w:rPr>
          <w:sz w:val="26"/>
          <w:szCs w:val="26"/>
        </w:rPr>
        <w:t>un</w:t>
      </w:r>
      <w:r w:rsidR="00A9169C" w:rsidRPr="00DA6240">
        <w:rPr>
          <w:b/>
          <w:sz w:val="26"/>
          <w:szCs w:val="26"/>
        </w:rPr>
        <w:t xml:space="preserve"> </w:t>
      </w:r>
      <w:r w:rsidR="00241023" w:rsidRPr="00DA6240">
        <w:rPr>
          <w:sz w:val="26"/>
          <w:szCs w:val="26"/>
        </w:rPr>
        <w:t>jaun</w:t>
      </w:r>
      <w:r w:rsidR="00131E15" w:rsidRPr="00DA6240">
        <w:rPr>
          <w:sz w:val="26"/>
          <w:szCs w:val="26"/>
        </w:rPr>
        <w:t>as</w:t>
      </w:r>
      <w:r w:rsidR="00E02021" w:rsidRPr="00DA6240">
        <w:rPr>
          <w:sz w:val="26"/>
          <w:szCs w:val="26"/>
        </w:rPr>
        <w:t xml:space="preserve"> </w:t>
      </w:r>
      <w:r w:rsidR="007421EC" w:rsidRPr="00DA6240">
        <w:rPr>
          <w:sz w:val="26"/>
          <w:szCs w:val="26"/>
        </w:rPr>
        <w:t>valsts</w:t>
      </w:r>
      <w:r w:rsidR="00E02021" w:rsidRPr="00DA6240">
        <w:rPr>
          <w:sz w:val="26"/>
          <w:szCs w:val="26"/>
        </w:rPr>
        <w:t xml:space="preserve"> pārvaldes iestād</w:t>
      </w:r>
      <w:r w:rsidR="00131E15" w:rsidRPr="00DA6240">
        <w:rPr>
          <w:sz w:val="26"/>
          <w:szCs w:val="26"/>
        </w:rPr>
        <w:t>es</w:t>
      </w:r>
      <w:r w:rsidR="00241023" w:rsidRPr="00DA6240">
        <w:rPr>
          <w:sz w:val="26"/>
          <w:szCs w:val="26"/>
        </w:rPr>
        <w:t xml:space="preserve"> -</w:t>
      </w:r>
      <w:r w:rsidRPr="00DA6240">
        <w:rPr>
          <w:sz w:val="26"/>
          <w:szCs w:val="26"/>
        </w:rPr>
        <w:t xml:space="preserve"> Latvijas prezidentūras ES Padomē sekretariāt</w:t>
      </w:r>
      <w:r w:rsidR="008327FB" w:rsidRPr="00DA6240">
        <w:rPr>
          <w:sz w:val="26"/>
          <w:szCs w:val="26"/>
        </w:rPr>
        <w:t>a</w:t>
      </w:r>
      <w:r w:rsidR="001976F7" w:rsidRPr="00DA6240">
        <w:rPr>
          <w:sz w:val="26"/>
          <w:szCs w:val="26"/>
        </w:rPr>
        <w:t xml:space="preserve"> (turpmāk – sekretariāts)</w:t>
      </w:r>
      <w:r w:rsidR="00241023" w:rsidRPr="00DA6240">
        <w:rPr>
          <w:sz w:val="26"/>
          <w:szCs w:val="26"/>
        </w:rPr>
        <w:t xml:space="preserve"> </w:t>
      </w:r>
      <w:r w:rsidR="00A9169C" w:rsidRPr="00DA6240">
        <w:rPr>
          <w:sz w:val="26"/>
          <w:szCs w:val="26"/>
        </w:rPr>
        <w:t>–</w:t>
      </w:r>
      <w:r w:rsidR="00131E15" w:rsidRPr="00DA6240">
        <w:rPr>
          <w:sz w:val="26"/>
          <w:szCs w:val="26"/>
        </w:rPr>
        <w:t xml:space="preserve"> izveidošanu</w:t>
      </w:r>
      <w:r w:rsidR="00A9169C" w:rsidRPr="00DA6240">
        <w:rPr>
          <w:sz w:val="26"/>
          <w:szCs w:val="26"/>
        </w:rPr>
        <w:t xml:space="preserve"> </w:t>
      </w:r>
      <w:r w:rsidR="007421EC" w:rsidRPr="00DA6240">
        <w:rPr>
          <w:sz w:val="26"/>
          <w:szCs w:val="26"/>
        </w:rPr>
        <w:t xml:space="preserve">tiešā </w:t>
      </w:r>
      <w:r w:rsidR="00A9169C" w:rsidRPr="00DA6240">
        <w:rPr>
          <w:sz w:val="26"/>
          <w:szCs w:val="26"/>
        </w:rPr>
        <w:t xml:space="preserve">ārlietu ministra pakļautībā. </w:t>
      </w:r>
      <w:r w:rsidR="00E02021" w:rsidRPr="00DA6240">
        <w:rPr>
          <w:sz w:val="26"/>
          <w:szCs w:val="26"/>
        </w:rPr>
        <w:t xml:space="preserve">Atbilstoši </w:t>
      </w:r>
      <w:r w:rsidR="00FE47BD" w:rsidRPr="00DA6240">
        <w:rPr>
          <w:sz w:val="26"/>
          <w:szCs w:val="26"/>
        </w:rPr>
        <w:t>šīs</w:t>
      </w:r>
      <w:r w:rsidR="00902A6E" w:rsidRPr="00DA6240">
        <w:rPr>
          <w:sz w:val="26"/>
          <w:szCs w:val="26"/>
        </w:rPr>
        <w:t xml:space="preserve"> Ministru kabineta sēdes protokola Nr.</w:t>
      </w:r>
      <w:r w:rsidR="00E02021" w:rsidRPr="00DA6240">
        <w:rPr>
          <w:sz w:val="26"/>
          <w:szCs w:val="26"/>
        </w:rPr>
        <w:t>70, 97</w:t>
      </w:r>
      <w:r w:rsidR="00E02021" w:rsidRPr="00DA6240">
        <w:rPr>
          <w:rStyle w:val="Strong"/>
          <w:b w:val="0"/>
          <w:bCs w:val="0"/>
          <w:sz w:val="26"/>
          <w:szCs w:val="26"/>
        </w:rPr>
        <w:t xml:space="preserve">§ (TA-2976-IP) 7.punktam </w:t>
      </w:r>
      <w:r w:rsidR="00241023" w:rsidRPr="00DA6240">
        <w:rPr>
          <w:sz w:val="26"/>
          <w:szCs w:val="26"/>
        </w:rPr>
        <w:t xml:space="preserve">Ārlietu ministrijai (Sekretariātam) sadarbībā ar </w:t>
      </w:r>
      <w:r w:rsidR="00E02021" w:rsidRPr="00DA6240">
        <w:rPr>
          <w:sz w:val="26"/>
          <w:szCs w:val="26"/>
        </w:rPr>
        <w:t>Finanšu ministrij</w:t>
      </w:r>
      <w:r w:rsidR="008F080D" w:rsidRPr="00DA6240">
        <w:rPr>
          <w:sz w:val="26"/>
          <w:szCs w:val="26"/>
        </w:rPr>
        <w:t>u un citām atbildīgajām iestādēm</w:t>
      </w:r>
      <w:r w:rsidR="00241023" w:rsidRPr="00DA6240">
        <w:rPr>
          <w:sz w:val="26"/>
          <w:szCs w:val="26"/>
        </w:rPr>
        <w:t xml:space="preserve"> </w:t>
      </w:r>
      <w:r w:rsidR="00FE47BD" w:rsidRPr="00DA6240">
        <w:rPr>
          <w:sz w:val="26"/>
          <w:szCs w:val="26"/>
        </w:rPr>
        <w:t xml:space="preserve">saskaņā ar vienotām budžeta izmaksu aprēķina vadlīnijām </w:t>
      </w:r>
      <w:r w:rsidR="00E902F0" w:rsidRPr="00DA6240">
        <w:rPr>
          <w:sz w:val="26"/>
          <w:szCs w:val="26"/>
        </w:rPr>
        <w:t xml:space="preserve">ir </w:t>
      </w:r>
      <w:r w:rsidR="00241023" w:rsidRPr="00DA6240">
        <w:rPr>
          <w:sz w:val="26"/>
          <w:szCs w:val="26"/>
        </w:rPr>
        <w:t>jāprecizē</w:t>
      </w:r>
      <w:r w:rsidR="00AE59A1" w:rsidRPr="00DA6240">
        <w:rPr>
          <w:sz w:val="26"/>
          <w:szCs w:val="26"/>
        </w:rPr>
        <w:t xml:space="preserve"> </w:t>
      </w:r>
      <w:r w:rsidR="00FE47BD" w:rsidRPr="00DA6240">
        <w:rPr>
          <w:sz w:val="26"/>
          <w:szCs w:val="26"/>
        </w:rPr>
        <w:t xml:space="preserve">Ārlietu ministrijā iesniegtie budžeta pieprasījumi 2012.-2015.gadam </w:t>
      </w:r>
      <w:r w:rsidR="00AE59A1" w:rsidRPr="00DA6240">
        <w:rPr>
          <w:sz w:val="26"/>
          <w:szCs w:val="26"/>
        </w:rPr>
        <w:t xml:space="preserve">Latvijas prezidentūras ES Padomē </w:t>
      </w:r>
      <w:r w:rsidR="00FE47BD" w:rsidRPr="00DA6240">
        <w:rPr>
          <w:sz w:val="26"/>
          <w:szCs w:val="26"/>
        </w:rPr>
        <w:t xml:space="preserve">2015.gadā sagatavošanai un nodrošināšanai </w:t>
      </w:r>
      <w:r w:rsidR="00AE59A1" w:rsidRPr="00DA6240">
        <w:rPr>
          <w:sz w:val="26"/>
          <w:szCs w:val="26"/>
        </w:rPr>
        <w:t>un</w:t>
      </w:r>
      <w:r w:rsidR="00241023" w:rsidRPr="00DA6240">
        <w:rPr>
          <w:sz w:val="26"/>
          <w:szCs w:val="26"/>
        </w:rPr>
        <w:t xml:space="preserve"> </w:t>
      </w:r>
      <w:r w:rsidR="00241023" w:rsidRPr="00DA6240">
        <w:rPr>
          <w:b/>
          <w:sz w:val="26"/>
          <w:szCs w:val="26"/>
        </w:rPr>
        <w:t xml:space="preserve">līdz 2012.gada 15.aprīlim </w:t>
      </w:r>
      <w:r w:rsidR="00AE59A1" w:rsidRPr="00DA6240">
        <w:rPr>
          <w:b/>
          <w:sz w:val="26"/>
          <w:szCs w:val="26"/>
        </w:rPr>
        <w:t>jāiesniedz Ministru kabinetā</w:t>
      </w:r>
      <w:r w:rsidR="00FE47BD" w:rsidRPr="00DA6240">
        <w:rPr>
          <w:b/>
          <w:sz w:val="26"/>
          <w:szCs w:val="26"/>
        </w:rPr>
        <w:t xml:space="preserve"> precizētā Latvijas prezidentūras ES Padomē 2015.gadā izdevumu tāme 2012.-2015.gadam</w:t>
      </w:r>
      <w:r w:rsidR="00AE59A1" w:rsidRPr="00DA6240">
        <w:rPr>
          <w:sz w:val="26"/>
          <w:szCs w:val="26"/>
        </w:rPr>
        <w:t>.</w:t>
      </w:r>
    </w:p>
    <w:p w:rsidR="001976F7" w:rsidRPr="00DA6240" w:rsidRDefault="00130F6B" w:rsidP="005E62A5">
      <w:pPr>
        <w:ind w:firstLine="720"/>
        <w:rPr>
          <w:sz w:val="26"/>
          <w:szCs w:val="26"/>
        </w:rPr>
      </w:pPr>
      <w:r w:rsidRPr="00DA6240">
        <w:rPr>
          <w:sz w:val="26"/>
          <w:szCs w:val="26"/>
        </w:rPr>
        <w:t>Latvijas prezidentūras</w:t>
      </w:r>
      <w:r w:rsidR="00B47657" w:rsidRPr="00DA6240">
        <w:rPr>
          <w:sz w:val="26"/>
          <w:szCs w:val="26"/>
        </w:rPr>
        <w:t xml:space="preserve"> ES Padomē sekretariāts tika izveidots </w:t>
      </w:r>
      <w:r w:rsidR="00AE59A1" w:rsidRPr="00DA6240">
        <w:rPr>
          <w:sz w:val="26"/>
          <w:szCs w:val="26"/>
        </w:rPr>
        <w:t>2012.gada 1.februārī</w:t>
      </w:r>
      <w:r w:rsidRPr="00DA6240">
        <w:rPr>
          <w:sz w:val="26"/>
          <w:szCs w:val="26"/>
        </w:rPr>
        <w:t xml:space="preserve"> pēc tā nolikuma apstiprināšanas Ministru kabinetā 2012.gada 17.janvārī</w:t>
      </w:r>
      <w:r w:rsidR="00B47657" w:rsidRPr="00DA6240">
        <w:rPr>
          <w:sz w:val="26"/>
          <w:szCs w:val="26"/>
        </w:rPr>
        <w:t xml:space="preserve"> (Ministru kabineta 2012.gada 24.janvāra rīkojums Nr. 39), bet darbu </w:t>
      </w:r>
      <w:r w:rsidR="002653C4">
        <w:rPr>
          <w:sz w:val="26"/>
          <w:szCs w:val="26"/>
        </w:rPr>
        <w:t>faktiski varēja sākt</w:t>
      </w:r>
      <w:r w:rsidR="00B47657" w:rsidRPr="00DA6240">
        <w:rPr>
          <w:sz w:val="26"/>
          <w:szCs w:val="26"/>
        </w:rPr>
        <w:t xml:space="preserve"> pēc tā direktores iecelšanas amatā 2012.gada 19.martā.</w:t>
      </w:r>
      <w:r w:rsidR="00CC49B9" w:rsidRPr="00DA6240">
        <w:rPr>
          <w:sz w:val="26"/>
          <w:szCs w:val="26"/>
        </w:rPr>
        <w:t xml:space="preserve"> </w:t>
      </w:r>
      <w:r w:rsidR="001976F7" w:rsidRPr="00DA6240">
        <w:rPr>
          <w:sz w:val="26"/>
          <w:szCs w:val="26"/>
        </w:rPr>
        <w:t>Ņemot vērā to, ka Latvijas prezidentūras ES Padomē nodrošināšanai nepieciešamā finansējuma aprēķināšana ir apjomīgs un laikietilpīgs uzdevums, kā arī to, ka ir jāatrisina virkne administratīvu</w:t>
      </w:r>
      <w:r w:rsidR="00AF1787" w:rsidRPr="00DA6240">
        <w:rPr>
          <w:sz w:val="26"/>
          <w:szCs w:val="26"/>
        </w:rPr>
        <w:t>, finansiālu</w:t>
      </w:r>
      <w:r w:rsidR="001976F7" w:rsidRPr="00DA6240">
        <w:rPr>
          <w:sz w:val="26"/>
          <w:szCs w:val="26"/>
        </w:rPr>
        <w:t xml:space="preserve"> un </w:t>
      </w:r>
      <w:r w:rsidR="00522503" w:rsidRPr="00DA6240">
        <w:rPr>
          <w:sz w:val="26"/>
          <w:szCs w:val="26"/>
        </w:rPr>
        <w:t>ar sekretariāta personālu saistītu</w:t>
      </w:r>
      <w:r w:rsidR="00E902F0" w:rsidRPr="00DA6240">
        <w:rPr>
          <w:sz w:val="26"/>
          <w:szCs w:val="26"/>
        </w:rPr>
        <w:t xml:space="preserve"> jautājumu</w:t>
      </w:r>
      <w:r w:rsidR="00522503" w:rsidRPr="00DA6240">
        <w:rPr>
          <w:sz w:val="26"/>
          <w:szCs w:val="26"/>
        </w:rPr>
        <w:t xml:space="preserve">, lai sekretariāts </w:t>
      </w:r>
      <w:r w:rsidR="002B3F93" w:rsidRPr="00DA6240">
        <w:rPr>
          <w:sz w:val="26"/>
          <w:szCs w:val="26"/>
        </w:rPr>
        <w:t xml:space="preserve">varētu </w:t>
      </w:r>
      <w:r w:rsidR="001976F7" w:rsidRPr="00DA6240">
        <w:rPr>
          <w:sz w:val="26"/>
          <w:szCs w:val="26"/>
        </w:rPr>
        <w:t xml:space="preserve">pilnvērtīgi </w:t>
      </w:r>
      <w:r w:rsidR="00E902F0" w:rsidRPr="00DA6240">
        <w:rPr>
          <w:sz w:val="26"/>
          <w:szCs w:val="26"/>
        </w:rPr>
        <w:t>pildīt tam dotos uzdevumus</w:t>
      </w:r>
      <w:r w:rsidR="001976F7" w:rsidRPr="00DA6240">
        <w:rPr>
          <w:sz w:val="26"/>
          <w:szCs w:val="26"/>
        </w:rPr>
        <w:t xml:space="preserve">, Ārlietu ministrija lūdz </w:t>
      </w:r>
      <w:r w:rsidR="00E902F0" w:rsidRPr="00DA6240">
        <w:rPr>
          <w:rStyle w:val="Strong"/>
          <w:color w:val="000000"/>
          <w:sz w:val="26"/>
          <w:szCs w:val="26"/>
        </w:rPr>
        <w:t>pagarināt iepriekš minētā uzdevuma izpildes termiņu, paredzot, ka Latvijas prezidentūras ES Padomē nodrošināšanai nepieciešamā finansējuma aprēķini sekretariātam</w:t>
      </w:r>
      <w:r w:rsidR="008C01AC" w:rsidRPr="00DA6240">
        <w:rPr>
          <w:rStyle w:val="Strong"/>
          <w:color w:val="000000"/>
          <w:sz w:val="26"/>
          <w:szCs w:val="26"/>
        </w:rPr>
        <w:t xml:space="preserve"> sadarbīb</w:t>
      </w:r>
      <w:r w:rsidR="002B3F93" w:rsidRPr="00DA6240">
        <w:rPr>
          <w:rStyle w:val="Strong"/>
          <w:color w:val="000000"/>
          <w:sz w:val="26"/>
          <w:szCs w:val="26"/>
        </w:rPr>
        <w:t>ā</w:t>
      </w:r>
      <w:r w:rsidR="008C01AC" w:rsidRPr="00DA6240">
        <w:rPr>
          <w:rStyle w:val="Strong"/>
          <w:color w:val="000000"/>
          <w:sz w:val="26"/>
          <w:szCs w:val="26"/>
        </w:rPr>
        <w:t xml:space="preserve"> ar ministrijām un Valsts kanceleju</w:t>
      </w:r>
      <w:r w:rsidR="00E902F0" w:rsidRPr="00DA6240">
        <w:rPr>
          <w:rStyle w:val="Strong"/>
          <w:color w:val="000000"/>
          <w:sz w:val="26"/>
          <w:szCs w:val="26"/>
        </w:rPr>
        <w:t xml:space="preserve"> ir jāprecizē un jāiesniedz Ministru kabinetā </w:t>
      </w:r>
      <w:r w:rsidR="00E902F0" w:rsidRPr="009C0A33">
        <w:rPr>
          <w:rStyle w:val="Strong"/>
          <w:color w:val="000000"/>
          <w:sz w:val="26"/>
          <w:szCs w:val="26"/>
        </w:rPr>
        <w:t>līdz 2012.gada 1.jūnijam.</w:t>
      </w:r>
      <w:r w:rsidR="001976F7" w:rsidRPr="00DA6240">
        <w:rPr>
          <w:sz w:val="26"/>
          <w:szCs w:val="26"/>
        </w:rPr>
        <w:t xml:space="preserve"> </w:t>
      </w:r>
    </w:p>
    <w:p w:rsidR="008179D6" w:rsidRPr="00DA6240" w:rsidRDefault="008D15CD" w:rsidP="008179D6">
      <w:pPr>
        <w:ind w:firstLine="720"/>
        <w:rPr>
          <w:sz w:val="26"/>
          <w:szCs w:val="26"/>
        </w:rPr>
      </w:pPr>
      <w:r w:rsidRPr="00DA6240">
        <w:rPr>
          <w:sz w:val="26"/>
          <w:szCs w:val="26"/>
        </w:rPr>
        <w:t>Lai nodrošinātu</w:t>
      </w:r>
      <w:r w:rsidR="008C01AC" w:rsidRPr="00DA6240">
        <w:rPr>
          <w:sz w:val="26"/>
          <w:szCs w:val="26"/>
        </w:rPr>
        <w:t xml:space="preserve"> budžeta veidošanas caurskatāmību, kā arī</w:t>
      </w:r>
      <w:r w:rsidR="00801303" w:rsidRPr="00DA6240">
        <w:rPr>
          <w:sz w:val="26"/>
          <w:szCs w:val="26"/>
        </w:rPr>
        <w:t xml:space="preserve"> vienotu pieeju prezidentūras budžeta izdevumu aprēķināšanā dažādās valsts institūcijās, </w:t>
      </w:r>
      <w:r w:rsidR="00801303" w:rsidRPr="00DA6240">
        <w:rPr>
          <w:b/>
          <w:sz w:val="26"/>
          <w:szCs w:val="26"/>
        </w:rPr>
        <w:t xml:space="preserve">ir izstrādāti Latvijas prezidentūras ES Padomē budžeta veidošanas </w:t>
      </w:r>
      <w:r w:rsidR="002B3F93" w:rsidRPr="00DA6240">
        <w:rPr>
          <w:b/>
          <w:sz w:val="26"/>
          <w:szCs w:val="26"/>
        </w:rPr>
        <w:t>principi un vadlīnijas</w:t>
      </w:r>
      <w:r w:rsidR="002B3F93" w:rsidRPr="00DA6240">
        <w:rPr>
          <w:sz w:val="26"/>
          <w:szCs w:val="26"/>
        </w:rPr>
        <w:t xml:space="preserve">. </w:t>
      </w:r>
      <w:r w:rsidR="00F05AB3" w:rsidRPr="00DA6240">
        <w:rPr>
          <w:sz w:val="26"/>
          <w:szCs w:val="26"/>
        </w:rPr>
        <w:t>Minē</w:t>
      </w:r>
      <w:r w:rsidR="00BF75B3" w:rsidRPr="00DA6240">
        <w:rPr>
          <w:sz w:val="26"/>
          <w:szCs w:val="26"/>
        </w:rPr>
        <w:t xml:space="preserve">tajā dokumentā ir noteikti vispārīgi principi </w:t>
      </w:r>
      <w:r w:rsidR="00884C45" w:rsidRPr="00DA6240">
        <w:rPr>
          <w:sz w:val="26"/>
          <w:szCs w:val="26"/>
        </w:rPr>
        <w:t>prezidentūras budžeta sastādīšanai, vadībai un pārraudzībai, identificētas galvenās budžeta pozīcijas un par to plānošanu atbildīgās institūcijas</w:t>
      </w:r>
      <w:r w:rsidR="00382338" w:rsidRPr="00DA6240">
        <w:rPr>
          <w:sz w:val="26"/>
          <w:szCs w:val="26"/>
        </w:rPr>
        <w:t xml:space="preserve"> (sekretariāts vai ministrijas)</w:t>
      </w:r>
      <w:r w:rsidR="00884C45" w:rsidRPr="00DA6240">
        <w:rPr>
          <w:sz w:val="26"/>
          <w:szCs w:val="26"/>
        </w:rPr>
        <w:t>, kā arī dotas detalizētākas vadlīnijas attiecībā uz prezidentūras personāla izdevumu plānošanu, darbavietu iekārtošanu</w:t>
      </w:r>
      <w:r w:rsidR="008179D6" w:rsidRPr="00DA6240">
        <w:rPr>
          <w:sz w:val="26"/>
          <w:szCs w:val="26"/>
        </w:rPr>
        <w:t xml:space="preserve">, komandējumiem un reprezentācijas izdevumiem. Sastādot prezidentūras budžetu, jāņem vērā, ka prezidentūrai nepieciešamais finansējums lielā mērā būs atkarīgs no Latvijas prezidentūras ES Padomē darba programmas un prioritātēm, kā arī Latvijā </w:t>
      </w:r>
      <w:r w:rsidR="008179D6" w:rsidRPr="00DA6240">
        <w:rPr>
          <w:sz w:val="26"/>
          <w:szCs w:val="26"/>
        </w:rPr>
        <w:lastRenderedPageBreak/>
        <w:t>notiekošo pasākumu</w:t>
      </w:r>
      <w:r w:rsidR="00A601B7" w:rsidRPr="00DA6240">
        <w:rPr>
          <w:sz w:val="26"/>
          <w:szCs w:val="26"/>
        </w:rPr>
        <w:t xml:space="preserve"> skaita un satura, l</w:t>
      </w:r>
      <w:r w:rsidR="008179D6" w:rsidRPr="00DA6240">
        <w:rPr>
          <w:sz w:val="26"/>
          <w:szCs w:val="26"/>
        </w:rPr>
        <w:t>īdz ar to prezidentūras budžets tiks regulāri precizēts atbilstoši pieņemtajiem lēmumiem par prezidentūras prioritātēm, darba programmu un sanāksmju kalendāru. Prezidentūrai nepieciešamā finansējuma aprēķini tiks precizēti vidēja termiņa un gadskārtējā budžeta likuma sagatavošanas procesa ietvaros.</w:t>
      </w:r>
    </w:p>
    <w:p w:rsidR="008179D6" w:rsidRPr="00DA6240" w:rsidRDefault="008179D6" w:rsidP="005E62A5">
      <w:pPr>
        <w:ind w:firstLine="720"/>
        <w:rPr>
          <w:sz w:val="26"/>
          <w:szCs w:val="26"/>
        </w:rPr>
      </w:pPr>
    </w:p>
    <w:p w:rsidR="00ED0447" w:rsidRPr="00DA6240" w:rsidRDefault="00AF1787" w:rsidP="005E62A5">
      <w:pPr>
        <w:ind w:firstLine="720"/>
        <w:rPr>
          <w:sz w:val="26"/>
          <w:szCs w:val="26"/>
        </w:rPr>
      </w:pPr>
      <w:r w:rsidRPr="00DA6240">
        <w:rPr>
          <w:sz w:val="26"/>
          <w:szCs w:val="26"/>
        </w:rPr>
        <w:t>Pielikumā: Latvijas prezidentūras ES Padomē budžeta veidošanas principi un vadlīnijas uz 1</w:t>
      </w:r>
      <w:r w:rsidR="00CC2C71">
        <w:rPr>
          <w:sz w:val="26"/>
          <w:szCs w:val="26"/>
        </w:rPr>
        <w:t>1</w:t>
      </w:r>
      <w:r w:rsidRPr="00DA6240">
        <w:rPr>
          <w:sz w:val="26"/>
          <w:szCs w:val="26"/>
        </w:rPr>
        <w:t xml:space="preserve"> lpp.</w:t>
      </w:r>
    </w:p>
    <w:p w:rsidR="00E02021" w:rsidRPr="00DA6240" w:rsidRDefault="00E02021" w:rsidP="005E62A5">
      <w:pPr>
        <w:ind w:firstLine="720"/>
        <w:rPr>
          <w:sz w:val="28"/>
          <w:szCs w:val="28"/>
        </w:rPr>
      </w:pPr>
    </w:p>
    <w:p w:rsidR="00AF1787" w:rsidRPr="00DA6240" w:rsidRDefault="00AF1787" w:rsidP="005E62A5">
      <w:pPr>
        <w:ind w:firstLine="720"/>
        <w:rPr>
          <w:sz w:val="28"/>
          <w:szCs w:val="28"/>
        </w:rPr>
      </w:pPr>
    </w:p>
    <w:p w:rsidR="005F7157" w:rsidRPr="005F7157" w:rsidRDefault="005F7157" w:rsidP="005F7157">
      <w:pPr>
        <w:ind w:right="-110"/>
        <w:rPr>
          <w:sz w:val="26"/>
          <w:szCs w:val="26"/>
        </w:rPr>
      </w:pPr>
      <w:r w:rsidRPr="005F7157">
        <w:rPr>
          <w:sz w:val="26"/>
          <w:szCs w:val="26"/>
        </w:rPr>
        <w:t>Ārlietu ministra vietā –</w:t>
      </w:r>
    </w:p>
    <w:p w:rsidR="005F7157" w:rsidRPr="005F7157" w:rsidRDefault="005F7157" w:rsidP="005F7157">
      <w:pPr>
        <w:ind w:right="-110"/>
        <w:rPr>
          <w:sz w:val="26"/>
          <w:szCs w:val="26"/>
        </w:rPr>
      </w:pPr>
      <w:r w:rsidRPr="005F7157">
        <w:rPr>
          <w:sz w:val="26"/>
          <w:szCs w:val="26"/>
        </w:rPr>
        <w:t>izglītības un zinātnes ministrs</w:t>
      </w:r>
      <w:r w:rsidRPr="005F7157">
        <w:rPr>
          <w:sz w:val="26"/>
          <w:szCs w:val="26"/>
        </w:rPr>
        <w:tab/>
      </w:r>
      <w:r w:rsidRPr="005F7157">
        <w:rPr>
          <w:sz w:val="26"/>
          <w:szCs w:val="26"/>
        </w:rPr>
        <w:tab/>
      </w:r>
      <w:r w:rsidRPr="005F7157">
        <w:rPr>
          <w:sz w:val="26"/>
          <w:szCs w:val="26"/>
        </w:rPr>
        <w:tab/>
      </w:r>
      <w:r w:rsidRPr="005F7157">
        <w:rPr>
          <w:sz w:val="26"/>
          <w:szCs w:val="26"/>
        </w:rPr>
        <w:tab/>
      </w:r>
      <w:r w:rsidRPr="005F7157">
        <w:rPr>
          <w:sz w:val="26"/>
          <w:szCs w:val="26"/>
        </w:rPr>
        <w:tab/>
      </w:r>
      <w:r>
        <w:rPr>
          <w:sz w:val="26"/>
          <w:szCs w:val="26"/>
        </w:rPr>
        <w:tab/>
        <w:t xml:space="preserve">         </w:t>
      </w:r>
      <w:r w:rsidRPr="005F7157">
        <w:rPr>
          <w:sz w:val="26"/>
          <w:szCs w:val="26"/>
        </w:rPr>
        <w:t>R</w:t>
      </w:r>
      <w:r>
        <w:rPr>
          <w:sz w:val="26"/>
          <w:szCs w:val="26"/>
        </w:rPr>
        <w:t xml:space="preserve">oberts </w:t>
      </w:r>
      <w:r w:rsidRPr="005F7157">
        <w:rPr>
          <w:sz w:val="26"/>
          <w:szCs w:val="26"/>
        </w:rPr>
        <w:t>Ķīlis</w:t>
      </w:r>
    </w:p>
    <w:p w:rsidR="00E02021" w:rsidRPr="009E42F1" w:rsidRDefault="00E02021" w:rsidP="005F7157">
      <w:pPr>
        <w:ind w:right="-110"/>
        <w:rPr>
          <w:sz w:val="26"/>
          <w:szCs w:val="26"/>
        </w:rPr>
      </w:pPr>
    </w:p>
    <w:p w:rsidR="00E02021" w:rsidRPr="009E42F1" w:rsidRDefault="00E02021" w:rsidP="00E02021">
      <w:pPr>
        <w:pStyle w:val="ListParagraph"/>
        <w:ind w:right="-110"/>
        <w:jc w:val="both"/>
        <w:rPr>
          <w:sz w:val="26"/>
          <w:szCs w:val="26"/>
        </w:rPr>
      </w:pPr>
    </w:p>
    <w:p w:rsidR="00E02021" w:rsidRPr="00DA6240" w:rsidRDefault="00D627EA" w:rsidP="00E02021">
      <w:pPr>
        <w:ind w:right="-110"/>
        <w:rPr>
          <w:sz w:val="26"/>
          <w:szCs w:val="26"/>
        </w:rPr>
      </w:pPr>
      <w:r w:rsidRPr="009E42F1">
        <w:rPr>
          <w:sz w:val="26"/>
          <w:szCs w:val="26"/>
        </w:rPr>
        <w:t>Vīza: valsts sekretār</w:t>
      </w:r>
      <w:r w:rsidR="002B1E18">
        <w:rPr>
          <w:sz w:val="26"/>
          <w:szCs w:val="26"/>
        </w:rPr>
        <w:t>s</w:t>
      </w:r>
      <w:r w:rsidR="00E02021" w:rsidRPr="009E42F1">
        <w:rPr>
          <w:sz w:val="26"/>
          <w:szCs w:val="26"/>
        </w:rPr>
        <w:tab/>
      </w:r>
      <w:r w:rsidR="00E02021" w:rsidRPr="009E42F1">
        <w:rPr>
          <w:sz w:val="26"/>
          <w:szCs w:val="26"/>
        </w:rPr>
        <w:tab/>
      </w:r>
      <w:r w:rsidR="00E02021" w:rsidRPr="009E42F1">
        <w:rPr>
          <w:sz w:val="26"/>
          <w:szCs w:val="26"/>
        </w:rPr>
        <w:tab/>
      </w:r>
      <w:r w:rsidR="00E02021" w:rsidRPr="009E42F1">
        <w:rPr>
          <w:sz w:val="26"/>
          <w:szCs w:val="26"/>
        </w:rPr>
        <w:tab/>
      </w:r>
      <w:r w:rsidR="009E42F1" w:rsidRPr="009E42F1">
        <w:rPr>
          <w:sz w:val="26"/>
          <w:szCs w:val="26"/>
        </w:rPr>
        <w:tab/>
        <w:t xml:space="preserve">           </w:t>
      </w:r>
      <w:r w:rsidRPr="009E42F1">
        <w:rPr>
          <w:sz w:val="26"/>
          <w:szCs w:val="26"/>
        </w:rPr>
        <w:t xml:space="preserve"> </w:t>
      </w:r>
      <w:r w:rsidR="00264711">
        <w:rPr>
          <w:sz w:val="26"/>
          <w:szCs w:val="26"/>
        </w:rPr>
        <w:t xml:space="preserve">      </w:t>
      </w:r>
      <w:r w:rsidR="002B1E18">
        <w:rPr>
          <w:sz w:val="26"/>
          <w:szCs w:val="26"/>
        </w:rPr>
        <w:tab/>
        <w:t xml:space="preserve"> Andris Teikmanis</w:t>
      </w:r>
    </w:p>
    <w:p w:rsidR="00F93CB8" w:rsidRPr="00DA6240" w:rsidRDefault="00F93CB8" w:rsidP="00E02021">
      <w:pPr>
        <w:ind w:right="-110"/>
        <w:rPr>
          <w:sz w:val="26"/>
          <w:szCs w:val="26"/>
        </w:rPr>
      </w:pPr>
    </w:p>
    <w:p w:rsidR="00E25F78" w:rsidRPr="00DA6240" w:rsidRDefault="00E25F78" w:rsidP="00E02021">
      <w:pPr>
        <w:ind w:right="-110"/>
        <w:rPr>
          <w:sz w:val="26"/>
          <w:szCs w:val="26"/>
        </w:rPr>
      </w:pPr>
    </w:p>
    <w:p w:rsidR="00DA6240" w:rsidRPr="00DA6240" w:rsidRDefault="00DA6240" w:rsidP="00E02021">
      <w:pPr>
        <w:ind w:right="-110"/>
        <w:rPr>
          <w:sz w:val="26"/>
          <w:szCs w:val="26"/>
        </w:rPr>
      </w:pPr>
      <w:r w:rsidRPr="00DA6240">
        <w:rPr>
          <w:sz w:val="26"/>
          <w:szCs w:val="26"/>
        </w:rPr>
        <w:t>Vīza:</w:t>
      </w:r>
      <w:r w:rsidRPr="00DA6240">
        <w:rPr>
          <w:sz w:val="26"/>
          <w:szCs w:val="26"/>
        </w:rPr>
        <w:tab/>
      </w:r>
      <w:r w:rsidR="00E02021" w:rsidRPr="00DA6240">
        <w:rPr>
          <w:sz w:val="26"/>
          <w:szCs w:val="26"/>
        </w:rPr>
        <w:t>Latvijas prezidentūras ES Padomē</w:t>
      </w:r>
      <w:r w:rsidR="003D6C92" w:rsidRPr="00DA6240">
        <w:rPr>
          <w:sz w:val="26"/>
          <w:szCs w:val="26"/>
        </w:rPr>
        <w:t xml:space="preserve"> </w:t>
      </w:r>
    </w:p>
    <w:p w:rsidR="00E02021" w:rsidRPr="00DA6240" w:rsidRDefault="003D6C92" w:rsidP="00DA6240">
      <w:pPr>
        <w:ind w:right="-110" w:firstLine="720"/>
        <w:rPr>
          <w:sz w:val="26"/>
          <w:szCs w:val="26"/>
        </w:rPr>
      </w:pPr>
      <w:r w:rsidRPr="00DA6240">
        <w:rPr>
          <w:sz w:val="26"/>
          <w:szCs w:val="26"/>
        </w:rPr>
        <w:t>sekretariāta direktor</w:t>
      </w:r>
      <w:r w:rsidR="00DA6240" w:rsidRPr="00DA6240">
        <w:rPr>
          <w:sz w:val="26"/>
          <w:szCs w:val="26"/>
        </w:rPr>
        <w:t>e</w:t>
      </w:r>
      <w:r w:rsidR="00DA6240">
        <w:rPr>
          <w:sz w:val="26"/>
          <w:szCs w:val="26"/>
        </w:rPr>
        <w:tab/>
      </w:r>
      <w:r w:rsidR="00DA6240">
        <w:rPr>
          <w:sz w:val="26"/>
          <w:szCs w:val="26"/>
        </w:rPr>
        <w:tab/>
      </w:r>
      <w:r w:rsidR="00DA6240">
        <w:rPr>
          <w:sz w:val="26"/>
          <w:szCs w:val="26"/>
        </w:rPr>
        <w:tab/>
      </w:r>
      <w:r w:rsidR="00DA6240">
        <w:rPr>
          <w:sz w:val="26"/>
          <w:szCs w:val="26"/>
        </w:rPr>
        <w:tab/>
      </w:r>
      <w:r w:rsidR="00DA6240">
        <w:rPr>
          <w:sz w:val="26"/>
          <w:szCs w:val="26"/>
        </w:rPr>
        <w:tab/>
      </w:r>
      <w:r w:rsidR="00DA6240">
        <w:rPr>
          <w:sz w:val="26"/>
          <w:szCs w:val="26"/>
        </w:rPr>
        <w:tab/>
        <w:t xml:space="preserve">          </w:t>
      </w:r>
      <w:r w:rsidRPr="00DA6240">
        <w:rPr>
          <w:sz w:val="26"/>
          <w:szCs w:val="26"/>
        </w:rPr>
        <w:t>Inga Skujiņa</w:t>
      </w:r>
    </w:p>
    <w:p w:rsidR="00E02021" w:rsidRPr="00DA6240" w:rsidRDefault="00E02021" w:rsidP="00E02021">
      <w:pPr>
        <w:ind w:right="-110"/>
        <w:rPr>
          <w:sz w:val="26"/>
          <w:szCs w:val="26"/>
        </w:rPr>
      </w:pPr>
    </w:p>
    <w:p w:rsidR="00E02021" w:rsidRPr="00DA6240" w:rsidRDefault="00E02021" w:rsidP="00E02021">
      <w:pPr>
        <w:pStyle w:val="BodyText"/>
        <w:tabs>
          <w:tab w:val="left" w:pos="7740"/>
        </w:tabs>
        <w:rPr>
          <w:szCs w:val="28"/>
          <w:highlight w:val="yellow"/>
        </w:rPr>
      </w:pPr>
    </w:p>
    <w:p w:rsidR="00E02021" w:rsidRPr="00DA6240" w:rsidRDefault="00E02021" w:rsidP="00E02021">
      <w:pPr>
        <w:pStyle w:val="BodyText"/>
        <w:tabs>
          <w:tab w:val="left" w:pos="7740"/>
        </w:tabs>
        <w:rPr>
          <w:szCs w:val="28"/>
          <w:highlight w:val="yellow"/>
        </w:rPr>
      </w:pPr>
    </w:p>
    <w:p w:rsidR="00E25F78" w:rsidRDefault="00E25F78" w:rsidP="00E02021">
      <w:pPr>
        <w:pStyle w:val="BodyText"/>
        <w:tabs>
          <w:tab w:val="left" w:pos="7740"/>
        </w:tabs>
        <w:rPr>
          <w:sz w:val="20"/>
          <w:szCs w:val="20"/>
          <w:highlight w:val="yellow"/>
        </w:rPr>
      </w:pPr>
    </w:p>
    <w:p w:rsidR="00E25F78" w:rsidRDefault="00E25F78" w:rsidP="00E02021">
      <w:pPr>
        <w:pStyle w:val="BodyText"/>
        <w:tabs>
          <w:tab w:val="left" w:pos="7740"/>
        </w:tabs>
        <w:rPr>
          <w:sz w:val="20"/>
          <w:szCs w:val="20"/>
          <w:highlight w:val="yellow"/>
        </w:rPr>
      </w:pPr>
    </w:p>
    <w:p w:rsidR="00E25F78" w:rsidRDefault="00E25F78"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DA6240" w:rsidRDefault="00DA6240" w:rsidP="00E02021">
      <w:pPr>
        <w:pStyle w:val="BodyText"/>
        <w:tabs>
          <w:tab w:val="left" w:pos="7740"/>
        </w:tabs>
        <w:rPr>
          <w:sz w:val="20"/>
          <w:szCs w:val="20"/>
          <w:highlight w:val="yellow"/>
        </w:rPr>
      </w:pPr>
    </w:p>
    <w:p w:rsidR="00E02021" w:rsidRDefault="00E02021" w:rsidP="00E02021">
      <w:pPr>
        <w:pStyle w:val="BodyText"/>
        <w:tabs>
          <w:tab w:val="left" w:pos="7740"/>
        </w:tabs>
        <w:rPr>
          <w:sz w:val="20"/>
          <w:szCs w:val="20"/>
          <w:highlight w:val="yellow"/>
        </w:rPr>
      </w:pPr>
    </w:p>
    <w:p w:rsidR="00E02021" w:rsidRPr="007E6F3C" w:rsidRDefault="007C4A03" w:rsidP="00E02021">
      <w:pPr>
        <w:pStyle w:val="BodyText"/>
        <w:tabs>
          <w:tab w:val="left" w:pos="7740"/>
        </w:tabs>
        <w:rPr>
          <w:sz w:val="20"/>
          <w:szCs w:val="20"/>
        </w:rPr>
      </w:pPr>
      <w:r>
        <w:rPr>
          <w:sz w:val="20"/>
          <w:szCs w:val="20"/>
        </w:rPr>
        <w:t>1</w:t>
      </w:r>
      <w:r w:rsidR="002653C4">
        <w:rPr>
          <w:sz w:val="20"/>
          <w:szCs w:val="20"/>
        </w:rPr>
        <w:t>9</w:t>
      </w:r>
      <w:r w:rsidR="00DB3B78">
        <w:rPr>
          <w:sz w:val="20"/>
          <w:szCs w:val="20"/>
        </w:rPr>
        <w:t>.04</w:t>
      </w:r>
      <w:r w:rsidR="008F080D">
        <w:rPr>
          <w:sz w:val="20"/>
          <w:szCs w:val="20"/>
        </w:rPr>
        <w:t>.</w:t>
      </w:r>
      <w:r w:rsidR="00E02021" w:rsidRPr="007E6F3C">
        <w:rPr>
          <w:sz w:val="20"/>
          <w:szCs w:val="20"/>
        </w:rPr>
        <w:t>201</w:t>
      </w:r>
      <w:r w:rsidR="008F080D">
        <w:rPr>
          <w:sz w:val="20"/>
          <w:szCs w:val="20"/>
        </w:rPr>
        <w:t>2</w:t>
      </w:r>
      <w:r w:rsidR="00E02021" w:rsidRPr="007E6F3C">
        <w:rPr>
          <w:sz w:val="20"/>
          <w:szCs w:val="20"/>
        </w:rPr>
        <w:t>.</w:t>
      </w:r>
    </w:p>
    <w:p w:rsidR="008F080D" w:rsidRDefault="004842FF" w:rsidP="00E02021">
      <w:pPr>
        <w:rPr>
          <w:sz w:val="20"/>
          <w:szCs w:val="20"/>
        </w:rPr>
      </w:pPr>
      <w:r>
        <w:rPr>
          <w:sz w:val="20"/>
          <w:szCs w:val="20"/>
        </w:rPr>
        <w:t>4</w:t>
      </w:r>
      <w:r w:rsidR="009E42F1">
        <w:rPr>
          <w:sz w:val="20"/>
          <w:szCs w:val="20"/>
        </w:rPr>
        <w:t>6</w:t>
      </w:r>
      <w:r w:rsidR="002653C4">
        <w:rPr>
          <w:sz w:val="20"/>
          <w:szCs w:val="20"/>
        </w:rPr>
        <w:t>7</w:t>
      </w:r>
      <w:bookmarkStart w:id="0" w:name="_GoBack"/>
      <w:bookmarkEnd w:id="0"/>
    </w:p>
    <w:p w:rsidR="00E02021" w:rsidRDefault="00E02021" w:rsidP="00E02021">
      <w:pPr>
        <w:rPr>
          <w:sz w:val="20"/>
          <w:szCs w:val="20"/>
        </w:rPr>
      </w:pPr>
      <w:r>
        <w:rPr>
          <w:sz w:val="20"/>
          <w:szCs w:val="20"/>
        </w:rPr>
        <w:t>Vineta Kleinberga</w:t>
      </w:r>
    </w:p>
    <w:p w:rsidR="00E02021" w:rsidRDefault="00E02021" w:rsidP="00E02021">
      <w:pPr>
        <w:rPr>
          <w:sz w:val="20"/>
          <w:szCs w:val="20"/>
        </w:rPr>
      </w:pPr>
      <w:r>
        <w:rPr>
          <w:sz w:val="20"/>
          <w:szCs w:val="20"/>
        </w:rPr>
        <w:t>Eiropas departamenta</w:t>
      </w:r>
    </w:p>
    <w:p w:rsidR="00E02021" w:rsidRDefault="00E02021" w:rsidP="00E02021">
      <w:pPr>
        <w:rPr>
          <w:sz w:val="20"/>
          <w:szCs w:val="20"/>
        </w:rPr>
      </w:pPr>
      <w:r>
        <w:rPr>
          <w:sz w:val="20"/>
          <w:szCs w:val="20"/>
        </w:rPr>
        <w:t xml:space="preserve">Vispārējo lietu nodaļas </w:t>
      </w:r>
      <w:r w:rsidR="008F080D">
        <w:rPr>
          <w:sz w:val="20"/>
          <w:szCs w:val="20"/>
        </w:rPr>
        <w:t>2</w:t>
      </w:r>
      <w:r>
        <w:rPr>
          <w:sz w:val="20"/>
          <w:szCs w:val="20"/>
        </w:rPr>
        <w:t>.sekretāre</w:t>
      </w:r>
    </w:p>
    <w:p w:rsidR="00E02021" w:rsidRDefault="008F080D" w:rsidP="00E02021">
      <w:pPr>
        <w:rPr>
          <w:sz w:val="20"/>
          <w:szCs w:val="20"/>
        </w:rPr>
      </w:pPr>
      <w:r>
        <w:rPr>
          <w:sz w:val="20"/>
          <w:szCs w:val="20"/>
        </w:rPr>
        <w:t>Tālr. 67016271, fakss</w:t>
      </w:r>
      <w:r w:rsidR="00E02021">
        <w:rPr>
          <w:sz w:val="20"/>
          <w:szCs w:val="20"/>
        </w:rPr>
        <w:t xml:space="preserve"> 67828121</w:t>
      </w:r>
    </w:p>
    <w:p w:rsidR="00E02021" w:rsidRDefault="00E02021" w:rsidP="00E02021">
      <w:pPr>
        <w:rPr>
          <w:sz w:val="20"/>
          <w:szCs w:val="20"/>
        </w:rPr>
      </w:pPr>
      <w:r>
        <w:rPr>
          <w:sz w:val="20"/>
          <w:szCs w:val="20"/>
        </w:rPr>
        <w:t xml:space="preserve">e-pasts: </w:t>
      </w:r>
      <w:hyperlink r:id="rId8" w:history="1">
        <w:r>
          <w:rPr>
            <w:rStyle w:val="Hyperlink"/>
            <w:sz w:val="20"/>
            <w:szCs w:val="20"/>
          </w:rPr>
          <w:t>vineta.kleinberga@mfa.gov.lv</w:t>
        </w:r>
      </w:hyperlink>
    </w:p>
    <w:p w:rsidR="00E02021" w:rsidRDefault="00E02021" w:rsidP="00E02021">
      <w:pPr>
        <w:ind w:right="-110"/>
      </w:pPr>
    </w:p>
    <w:p w:rsidR="005E62A5" w:rsidRDefault="005E62A5" w:rsidP="005E62A5">
      <w:pPr>
        <w:rPr>
          <w:b/>
          <w:szCs w:val="24"/>
        </w:rPr>
      </w:pPr>
    </w:p>
    <w:sectPr w:rsidR="005E62A5" w:rsidSect="00B4765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11" w:rsidRDefault="00264711" w:rsidP="008F080D">
      <w:r>
        <w:separator/>
      </w:r>
    </w:p>
  </w:endnote>
  <w:endnote w:type="continuationSeparator" w:id="0">
    <w:p w:rsidR="00264711" w:rsidRDefault="00264711" w:rsidP="008F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11" w:rsidRPr="008F080D" w:rsidRDefault="00264711" w:rsidP="00DA6240">
    <w:pPr>
      <w:rPr>
        <w:sz w:val="20"/>
        <w:szCs w:val="20"/>
      </w:rPr>
    </w:pPr>
    <w:r w:rsidRPr="008F080D">
      <w:rPr>
        <w:sz w:val="20"/>
        <w:szCs w:val="20"/>
      </w:rPr>
      <w:t>AMzino_</w:t>
    </w:r>
    <w:r w:rsidR="002653C4">
      <w:rPr>
        <w:sz w:val="20"/>
        <w:szCs w:val="20"/>
      </w:rPr>
      <w:t>19</w:t>
    </w:r>
    <w:r>
      <w:rPr>
        <w:sz w:val="20"/>
        <w:szCs w:val="20"/>
      </w:rPr>
      <w:t>04</w:t>
    </w:r>
    <w:r w:rsidRPr="008F080D">
      <w:rPr>
        <w:sz w:val="20"/>
        <w:szCs w:val="20"/>
      </w:rPr>
      <w:t xml:space="preserve">12_prezidenturas_budzeta_vadlinijas: </w:t>
    </w:r>
    <w:r w:rsidRPr="008327FB">
      <w:rPr>
        <w:sz w:val="20"/>
        <w:szCs w:val="20"/>
      </w:rPr>
      <w:t xml:space="preserve">Ārlietu ministrijas </w:t>
    </w:r>
    <w:r w:rsidRPr="008F080D">
      <w:rPr>
        <w:sz w:val="20"/>
        <w:szCs w:val="20"/>
      </w:rPr>
      <w:t>informatīvais ziņojums „Par Latvijas prezidentūras ES Padomē budžeta veidošanas principiem un vadlīnijām”.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11" w:rsidRDefault="00264711" w:rsidP="008F080D">
      <w:r>
        <w:separator/>
      </w:r>
    </w:p>
  </w:footnote>
  <w:footnote w:type="continuationSeparator" w:id="0">
    <w:p w:rsidR="00264711" w:rsidRDefault="00264711" w:rsidP="008F0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F62"/>
    <w:multiLevelType w:val="multilevel"/>
    <w:tmpl w:val="F6803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7E"/>
    <w:rsid w:val="00002349"/>
    <w:rsid w:val="00005CA9"/>
    <w:rsid w:val="000148C1"/>
    <w:rsid w:val="0001570E"/>
    <w:rsid w:val="00021CC8"/>
    <w:rsid w:val="00021DEA"/>
    <w:rsid w:val="000253FB"/>
    <w:rsid w:val="00025AE6"/>
    <w:rsid w:val="00025AEB"/>
    <w:rsid w:val="00030416"/>
    <w:rsid w:val="000338C2"/>
    <w:rsid w:val="00033EAE"/>
    <w:rsid w:val="000361FA"/>
    <w:rsid w:val="00036FD7"/>
    <w:rsid w:val="00041887"/>
    <w:rsid w:val="0004677C"/>
    <w:rsid w:val="0005109A"/>
    <w:rsid w:val="00052F77"/>
    <w:rsid w:val="000535EC"/>
    <w:rsid w:val="000575B4"/>
    <w:rsid w:val="00061194"/>
    <w:rsid w:val="00061760"/>
    <w:rsid w:val="00062949"/>
    <w:rsid w:val="00064D9A"/>
    <w:rsid w:val="000706A5"/>
    <w:rsid w:val="00070E64"/>
    <w:rsid w:val="000913EF"/>
    <w:rsid w:val="000923D5"/>
    <w:rsid w:val="00092847"/>
    <w:rsid w:val="00092F9E"/>
    <w:rsid w:val="00094A00"/>
    <w:rsid w:val="00097AF7"/>
    <w:rsid w:val="000A3845"/>
    <w:rsid w:val="000A5E9E"/>
    <w:rsid w:val="000B1118"/>
    <w:rsid w:val="000B7AC2"/>
    <w:rsid w:val="000C1671"/>
    <w:rsid w:val="000C2922"/>
    <w:rsid w:val="000C32F9"/>
    <w:rsid w:val="000D225D"/>
    <w:rsid w:val="000D35E6"/>
    <w:rsid w:val="000D658C"/>
    <w:rsid w:val="000D69CE"/>
    <w:rsid w:val="000E5ECD"/>
    <w:rsid w:val="000E61BB"/>
    <w:rsid w:val="000F003D"/>
    <w:rsid w:val="000F24A6"/>
    <w:rsid w:val="00111F23"/>
    <w:rsid w:val="00114FE9"/>
    <w:rsid w:val="00130F6B"/>
    <w:rsid w:val="00131E15"/>
    <w:rsid w:val="001331E3"/>
    <w:rsid w:val="00146066"/>
    <w:rsid w:val="00155D66"/>
    <w:rsid w:val="00161AF5"/>
    <w:rsid w:val="00166B4D"/>
    <w:rsid w:val="00167569"/>
    <w:rsid w:val="0018303E"/>
    <w:rsid w:val="00191655"/>
    <w:rsid w:val="001976F7"/>
    <w:rsid w:val="001A1962"/>
    <w:rsid w:val="001A1964"/>
    <w:rsid w:val="001B06DA"/>
    <w:rsid w:val="001B0C0C"/>
    <w:rsid w:val="001B1EDB"/>
    <w:rsid w:val="001B3AE8"/>
    <w:rsid w:val="001D1411"/>
    <w:rsid w:val="001D396C"/>
    <w:rsid w:val="001E12F7"/>
    <w:rsid w:val="001E1955"/>
    <w:rsid w:val="001E5598"/>
    <w:rsid w:val="001E6057"/>
    <w:rsid w:val="001F6DCD"/>
    <w:rsid w:val="00201224"/>
    <w:rsid w:val="00201F71"/>
    <w:rsid w:val="002049A5"/>
    <w:rsid w:val="00206FA8"/>
    <w:rsid w:val="00211A37"/>
    <w:rsid w:val="002178AF"/>
    <w:rsid w:val="00220406"/>
    <w:rsid w:val="00237901"/>
    <w:rsid w:val="00237B30"/>
    <w:rsid w:val="00241023"/>
    <w:rsid w:val="00244522"/>
    <w:rsid w:val="00246DF1"/>
    <w:rsid w:val="002503AC"/>
    <w:rsid w:val="00251AC9"/>
    <w:rsid w:val="00256145"/>
    <w:rsid w:val="00260090"/>
    <w:rsid w:val="002626AF"/>
    <w:rsid w:val="002631E9"/>
    <w:rsid w:val="00263764"/>
    <w:rsid w:val="00264711"/>
    <w:rsid w:val="002653C4"/>
    <w:rsid w:val="00266BD3"/>
    <w:rsid w:val="00275195"/>
    <w:rsid w:val="00276BE8"/>
    <w:rsid w:val="0028666F"/>
    <w:rsid w:val="00286C18"/>
    <w:rsid w:val="00295DEB"/>
    <w:rsid w:val="00297EA9"/>
    <w:rsid w:val="002A4C17"/>
    <w:rsid w:val="002A7428"/>
    <w:rsid w:val="002A79FB"/>
    <w:rsid w:val="002B1E18"/>
    <w:rsid w:val="002B2588"/>
    <w:rsid w:val="002B3F93"/>
    <w:rsid w:val="002C191F"/>
    <w:rsid w:val="002C6C0D"/>
    <w:rsid w:val="002C7924"/>
    <w:rsid w:val="002D406C"/>
    <w:rsid w:val="002D6312"/>
    <w:rsid w:val="002E09B4"/>
    <w:rsid w:val="002E2842"/>
    <w:rsid w:val="002F03D6"/>
    <w:rsid w:val="002F1AC5"/>
    <w:rsid w:val="00300191"/>
    <w:rsid w:val="00301717"/>
    <w:rsid w:val="00301E6D"/>
    <w:rsid w:val="00304E4A"/>
    <w:rsid w:val="00310C5F"/>
    <w:rsid w:val="00311805"/>
    <w:rsid w:val="003174BF"/>
    <w:rsid w:val="00317A12"/>
    <w:rsid w:val="0032252E"/>
    <w:rsid w:val="003237CC"/>
    <w:rsid w:val="00325534"/>
    <w:rsid w:val="0033148C"/>
    <w:rsid w:val="0033199D"/>
    <w:rsid w:val="00334FAD"/>
    <w:rsid w:val="0033561D"/>
    <w:rsid w:val="00340487"/>
    <w:rsid w:val="00344244"/>
    <w:rsid w:val="003468C8"/>
    <w:rsid w:val="0035777A"/>
    <w:rsid w:val="00365919"/>
    <w:rsid w:val="003660D6"/>
    <w:rsid w:val="00367D3A"/>
    <w:rsid w:val="00375DFA"/>
    <w:rsid w:val="00376D27"/>
    <w:rsid w:val="00382338"/>
    <w:rsid w:val="00382E7D"/>
    <w:rsid w:val="003855A9"/>
    <w:rsid w:val="00393FC4"/>
    <w:rsid w:val="00394800"/>
    <w:rsid w:val="003A4D04"/>
    <w:rsid w:val="003A567A"/>
    <w:rsid w:val="003A7DC9"/>
    <w:rsid w:val="003B04CF"/>
    <w:rsid w:val="003B207E"/>
    <w:rsid w:val="003B4185"/>
    <w:rsid w:val="003C07BF"/>
    <w:rsid w:val="003C2063"/>
    <w:rsid w:val="003C26EE"/>
    <w:rsid w:val="003D33C8"/>
    <w:rsid w:val="003D54EC"/>
    <w:rsid w:val="003D6C92"/>
    <w:rsid w:val="003D7572"/>
    <w:rsid w:val="003E6A9C"/>
    <w:rsid w:val="003F08C1"/>
    <w:rsid w:val="003F5FE9"/>
    <w:rsid w:val="004110CD"/>
    <w:rsid w:val="00422035"/>
    <w:rsid w:val="004439BA"/>
    <w:rsid w:val="004501CA"/>
    <w:rsid w:val="004517D1"/>
    <w:rsid w:val="00454B41"/>
    <w:rsid w:val="00460E1E"/>
    <w:rsid w:val="0046209D"/>
    <w:rsid w:val="00463205"/>
    <w:rsid w:val="00464334"/>
    <w:rsid w:val="004835F9"/>
    <w:rsid w:val="004842FF"/>
    <w:rsid w:val="004952B5"/>
    <w:rsid w:val="00495FCC"/>
    <w:rsid w:val="004A6F78"/>
    <w:rsid w:val="004B063B"/>
    <w:rsid w:val="004B1DDD"/>
    <w:rsid w:val="004C3B92"/>
    <w:rsid w:val="004C5260"/>
    <w:rsid w:val="004C61D6"/>
    <w:rsid w:val="004C7ED9"/>
    <w:rsid w:val="004D1F53"/>
    <w:rsid w:val="004D2AB2"/>
    <w:rsid w:val="004D30F2"/>
    <w:rsid w:val="004D6A7B"/>
    <w:rsid w:val="004F054A"/>
    <w:rsid w:val="004F3738"/>
    <w:rsid w:val="004F3AF3"/>
    <w:rsid w:val="004F6663"/>
    <w:rsid w:val="00500491"/>
    <w:rsid w:val="0050075E"/>
    <w:rsid w:val="00500937"/>
    <w:rsid w:val="005033C1"/>
    <w:rsid w:val="005071E7"/>
    <w:rsid w:val="00512233"/>
    <w:rsid w:val="00515B11"/>
    <w:rsid w:val="00516C87"/>
    <w:rsid w:val="00517C66"/>
    <w:rsid w:val="005218D4"/>
    <w:rsid w:val="00522503"/>
    <w:rsid w:val="00530CD0"/>
    <w:rsid w:val="00536605"/>
    <w:rsid w:val="0053755C"/>
    <w:rsid w:val="005406D5"/>
    <w:rsid w:val="00542E93"/>
    <w:rsid w:val="00546993"/>
    <w:rsid w:val="005548EA"/>
    <w:rsid w:val="005558E2"/>
    <w:rsid w:val="00565002"/>
    <w:rsid w:val="00567C82"/>
    <w:rsid w:val="005709D4"/>
    <w:rsid w:val="005719EF"/>
    <w:rsid w:val="00583961"/>
    <w:rsid w:val="0058652F"/>
    <w:rsid w:val="00586A2B"/>
    <w:rsid w:val="0059020E"/>
    <w:rsid w:val="00597418"/>
    <w:rsid w:val="005A30C9"/>
    <w:rsid w:val="005A70DB"/>
    <w:rsid w:val="005A7905"/>
    <w:rsid w:val="005B5FA9"/>
    <w:rsid w:val="005B652B"/>
    <w:rsid w:val="005B6CA7"/>
    <w:rsid w:val="005C1DD9"/>
    <w:rsid w:val="005C3483"/>
    <w:rsid w:val="005D2CFB"/>
    <w:rsid w:val="005D2EEF"/>
    <w:rsid w:val="005E62A5"/>
    <w:rsid w:val="005F23C6"/>
    <w:rsid w:val="005F7157"/>
    <w:rsid w:val="00605CF9"/>
    <w:rsid w:val="0060643A"/>
    <w:rsid w:val="00606DEA"/>
    <w:rsid w:val="006115D2"/>
    <w:rsid w:val="00613669"/>
    <w:rsid w:val="00617A31"/>
    <w:rsid w:val="006243B8"/>
    <w:rsid w:val="00625021"/>
    <w:rsid w:val="006325DF"/>
    <w:rsid w:val="00634D9A"/>
    <w:rsid w:val="00637D8A"/>
    <w:rsid w:val="00643E34"/>
    <w:rsid w:val="00646BEA"/>
    <w:rsid w:val="00647185"/>
    <w:rsid w:val="00657FD0"/>
    <w:rsid w:val="00660D89"/>
    <w:rsid w:val="00666AA5"/>
    <w:rsid w:val="00666D92"/>
    <w:rsid w:val="00672BC4"/>
    <w:rsid w:val="006737A5"/>
    <w:rsid w:val="006A5CFB"/>
    <w:rsid w:val="006A6088"/>
    <w:rsid w:val="006B24FE"/>
    <w:rsid w:val="006B66F2"/>
    <w:rsid w:val="006B70BE"/>
    <w:rsid w:val="006C0832"/>
    <w:rsid w:val="006C0910"/>
    <w:rsid w:val="006D1937"/>
    <w:rsid w:val="006D2E2E"/>
    <w:rsid w:val="006D538B"/>
    <w:rsid w:val="006D5E54"/>
    <w:rsid w:val="006D7EED"/>
    <w:rsid w:val="006E7873"/>
    <w:rsid w:val="006F26EF"/>
    <w:rsid w:val="006F6B8B"/>
    <w:rsid w:val="006F6D77"/>
    <w:rsid w:val="00700328"/>
    <w:rsid w:val="00704007"/>
    <w:rsid w:val="00704236"/>
    <w:rsid w:val="00711F51"/>
    <w:rsid w:val="0071445C"/>
    <w:rsid w:val="00716A5E"/>
    <w:rsid w:val="007304B4"/>
    <w:rsid w:val="0073256C"/>
    <w:rsid w:val="00732BAD"/>
    <w:rsid w:val="007421EC"/>
    <w:rsid w:val="00747DE4"/>
    <w:rsid w:val="00753015"/>
    <w:rsid w:val="007574A1"/>
    <w:rsid w:val="0076487F"/>
    <w:rsid w:val="00771DAF"/>
    <w:rsid w:val="0077241A"/>
    <w:rsid w:val="00775746"/>
    <w:rsid w:val="007823C6"/>
    <w:rsid w:val="00782A26"/>
    <w:rsid w:val="007855D0"/>
    <w:rsid w:val="0079142A"/>
    <w:rsid w:val="0079285B"/>
    <w:rsid w:val="007A08BB"/>
    <w:rsid w:val="007A489D"/>
    <w:rsid w:val="007A5BF9"/>
    <w:rsid w:val="007A7AFD"/>
    <w:rsid w:val="007C2055"/>
    <w:rsid w:val="007C4A03"/>
    <w:rsid w:val="007C68C2"/>
    <w:rsid w:val="007C6F49"/>
    <w:rsid w:val="007D094F"/>
    <w:rsid w:val="007D26D1"/>
    <w:rsid w:val="007D6092"/>
    <w:rsid w:val="007D7A7E"/>
    <w:rsid w:val="0080098F"/>
    <w:rsid w:val="00801303"/>
    <w:rsid w:val="00801EE2"/>
    <w:rsid w:val="008035B4"/>
    <w:rsid w:val="00803A75"/>
    <w:rsid w:val="008040CC"/>
    <w:rsid w:val="00805852"/>
    <w:rsid w:val="00811F50"/>
    <w:rsid w:val="0081319E"/>
    <w:rsid w:val="008179D6"/>
    <w:rsid w:val="00822F9D"/>
    <w:rsid w:val="00826D61"/>
    <w:rsid w:val="0082742B"/>
    <w:rsid w:val="008327FB"/>
    <w:rsid w:val="008330BD"/>
    <w:rsid w:val="00837C43"/>
    <w:rsid w:val="008439DD"/>
    <w:rsid w:val="00853DA7"/>
    <w:rsid w:val="008552FD"/>
    <w:rsid w:val="008613D1"/>
    <w:rsid w:val="00861C8E"/>
    <w:rsid w:val="00864340"/>
    <w:rsid w:val="00870E95"/>
    <w:rsid w:val="00873018"/>
    <w:rsid w:val="00876B44"/>
    <w:rsid w:val="00880ADD"/>
    <w:rsid w:val="00884C45"/>
    <w:rsid w:val="008909BA"/>
    <w:rsid w:val="00890B77"/>
    <w:rsid w:val="00891FEA"/>
    <w:rsid w:val="00893A21"/>
    <w:rsid w:val="008A1165"/>
    <w:rsid w:val="008A12F6"/>
    <w:rsid w:val="008A16C7"/>
    <w:rsid w:val="008A73A5"/>
    <w:rsid w:val="008B7474"/>
    <w:rsid w:val="008C00E0"/>
    <w:rsid w:val="008C01AC"/>
    <w:rsid w:val="008C118B"/>
    <w:rsid w:val="008C5A1D"/>
    <w:rsid w:val="008C6817"/>
    <w:rsid w:val="008D15CD"/>
    <w:rsid w:val="008D1E0E"/>
    <w:rsid w:val="008D3473"/>
    <w:rsid w:val="008D5DD2"/>
    <w:rsid w:val="008D710D"/>
    <w:rsid w:val="008E1717"/>
    <w:rsid w:val="008E3121"/>
    <w:rsid w:val="008E548D"/>
    <w:rsid w:val="008E6A0D"/>
    <w:rsid w:val="008F080D"/>
    <w:rsid w:val="008F1E95"/>
    <w:rsid w:val="00902A6E"/>
    <w:rsid w:val="00907275"/>
    <w:rsid w:val="009151FA"/>
    <w:rsid w:val="0092396D"/>
    <w:rsid w:val="009252DC"/>
    <w:rsid w:val="00926073"/>
    <w:rsid w:val="009359F9"/>
    <w:rsid w:val="00954D3A"/>
    <w:rsid w:val="00955DE2"/>
    <w:rsid w:val="00956E91"/>
    <w:rsid w:val="00965106"/>
    <w:rsid w:val="009741F3"/>
    <w:rsid w:val="00984C93"/>
    <w:rsid w:val="009925A0"/>
    <w:rsid w:val="0099394F"/>
    <w:rsid w:val="009A13BD"/>
    <w:rsid w:val="009A4CD4"/>
    <w:rsid w:val="009A648B"/>
    <w:rsid w:val="009B6CBA"/>
    <w:rsid w:val="009C0A33"/>
    <w:rsid w:val="009C155E"/>
    <w:rsid w:val="009C3BF9"/>
    <w:rsid w:val="009C6584"/>
    <w:rsid w:val="009D13E5"/>
    <w:rsid w:val="009D3C3C"/>
    <w:rsid w:val="009D52E5"/>
    <w:rsid w:val="009D5706"/>
    <w:rsid w:val="009D5783"/>
    <w:rsid w:val="009E37FE"/>
    <w:rsid w:val="009E3D8F"/>
    <w:rsid w:val="009E42F1"/>
    <w:rsid w:val="009F654C"/>
    <w:rsid w:val="009F6D4B"/>
    <w:rsid w:val="009F7A99"/>
    <w:rsid w:val="00A06B75"/>
    <w:rsid w:val="00A07FD2"/>
    <w:rsid w:val="00A1425F"/>
    <w:rsid w:val="00A236B8"/>
    <w:rsid w:val="00A35687"/>
    <w:rsid w:val="00A36A7D"/>
    <w:rsid w:val="00A4104E"/>
    <w:rsid w:val="00A47815"/>
    <w:rsid w:val="00A50986"/>
    <w:rsid w:val="00A524BD"/>
    <w:rsid w:val="00A601B7"/>
    <w:rsid w:val="00A60AE9"/>
    <w:rsid w:val="00A61D1F"/>
    <w:rsid w:val="00A62574"/>
    <w:rsid w:val="00A62F87"/>
    <w:rsid w:val="00A653DE"/>
    <w:rsid w:val="00A663D4"/>
    <w:rsid w:val="00A66A5D"/>
    <w:rsid w:val="00A67091"/>
    <w:rsid w:val="00A71111"/>
    <w:rsid w:val="00A8095B"/>
    <w:rsid w:val="00A80B3B"/>
    <w:rsid w:val="00A8300F"/>
    <w:rsid w:val="00A8507E"/>
    <w:rsid w:val="00A87DBD"/>
    <w:rsid w:val="00A9015C"/>
    <w:rsid w:val="00A9104B"/>
    <w:rsid w:val="00A9169C"/>
    <w:rsid w:val="00A925F0"/>
    <w:rsid w:val="00A978D1"/>
    <w:rsid w:val="00AA0921"/>
    <w:rsid w:val="00AA256E"/>
    <w:rsid w:val="00AA628D"/>
    <w:rsid w:val="00AA77B9"/>
    <w:rsid w:val="00AB441B"/>
    <w:rsid w:val="00AB5C29"/>
    <w:rsid w:val="00AB6094"/>
    <w:rsid w:val="00AC30B5"/>
    <w:rsid w:val="00AC43B4"/>
    <w:rsid w:val="00AC7CDA"/>
    <w:rsid w:val="00AD04CB"/>
    <w:rsid w:val="00AD19B4"/>
    <w:rsid w:val="00AD1D25"/>
    <w:rsid w:val="00AD486F"/>
    <w:rsid w:val="00AD7057"/>
    <w:rsid w:val="00AD7C97"/>
    <w:rsid w:val="00AE1A2D"/>
    <w:rsid w:val="00AE2638"/>
    <w:rsid w:val="00AE59A1"/>
    <w:rsid w:val="00AE6E22"/>
    <w:rsid w:val="00AF1787"/>
    <w:rsid w:val="00AF2D89"/>
    <w:rsid w:val="00AF742F"/>
    <w:rsid w:val="00B12D0E"/>
    <w:rsid w:val="00B1490E"/>
    <w:rsid w:val="00B17D32"/>
    <w:rsid w:val="00B17ED8"/>
    <w:rsid w:val="00B21E29"/>
    <w:rsid w:val="00B24AF1"/>
    <w:rsid w:val="00B30E48"/>
    <w:rsid w:val="00B42C87"/>
    <w:rsid w:val="00B447E5"/>
    <w:rsid w:val="00B46035"/>
    <w:rsid w:val="00B47657"/>
    <w:rsid w:val="00B47E02"/>
    <w:rsid w:val="00B52132"/>
    <w:rsid w:val="00B614E1"/>
    <w:rsid w:val="00B7587F"/>
    <w:rsid w:val="00B76B06"/>
    <w:rsid w:val="00B81023"/>
    <w:rsid w:val="00B810C0"/>
    <w:rsid w:val="00B817D3"/>
    <w:rsid w:val="00B8456D"/>
    <w:rsid w:val="00B90B4B"/>
    <w:rsid w:val="00B91C2D"/>
    <w:rsid w:val="00B9371D"/>
    <w:rsid w:val="00B95FAB"/>
    <w:rsid w:val="00B961AD"/>
    <w:rsid w:val="00B96FB8"/>
    <w:rsid w:val="00BB1C83"/>
    <w:rsid w:val="00BB1FC4"/>
    <w:rsid w:val="00BC12BE"/>
    <w:rsid w:val="00BC1D3B"/>
    <w:rsid w:val="00BC3A77"/>
    <w:rsid w:val="00BD1FC0"/>
    <w:rsid w:val="00BD2B66"/>
    <w:rsid w:val="00BD4EE0"/>
    <w:rsid w:val="00BD5B67"/>
    <w:rsid w:val="00BE1D44"/>
    <w:rsid w:val="00BE2973"/>
    <w:rsid w:val="00BE7811"/>
    <w:rsid w:val="00BF2F2F"/>
    <w:rsid w:val="00BF385E"/>
    <w:rsid w:val="00BF49C6"/>
    <w:rsid w:val="00BF72D3"/>
    <w:rsid w:val="00BF75B3"/>
    <w:rsid w:val="00C01241"/>
    <w:rsid w:val="00C1069E"/>
    <w:rsid w:val="00C14429"/>
    <w:rsid w:val="00C16A40"/>
    <w:rsid w:val="00C2030B"/>
    <w:rsid w:val="00C23D7A"/>
    <w:rsid w:val="00C263FF"/>
    <w:rsid w:val="00C347A9"/>
    <w:rsid w:val="00C36339"/>
    <w:rsid w:val="00C3784B"/>
    <w:rsid w:val="00C43CE3"/>
    <w:rsid w:val="00C4672E"/>
    <w:rsid w:val="00C47CAE"/>
    <w:rsid w:val="00C5287A"/>
    <w:rsid w:val="00C56FD6"/>
    <w:rsid w:val="00C57062"/>
    <w:rsid w:val="00C625BE"/>
    <w:rsid w:val="00C713CB"/>
    <w:rsid w:val="00C73BE1"/>
    <w:rsid w:val="00C77879"/>
    <w:rsid w:val="00C84C37"/>
    <w:rsid w:val="00C8697A"/>
    <w:rsid w:val="00C95533"/>
    <w:rsid w:val="00CA1554"/>
    <w:rsid w:val="00CB2937"/>
    <w:rsid w:val="00CB385E"/>
    <w:rsid w:val="00CB4CD7"/>
    <w:rsid w:val="00CB5DC9"/>
    <w:rsid w:val="00CC1E94"/>
    <w:rsid w:val="00CC2C71"/>
    <w:rsid w:val="00CC49B9"/>
    <w:rsid w:val="00CC4FF6"/>
    <w:rsid w:val="00CC64BF"/>
    <w:rsid w:val="00CD1C92"/>
    <w:rsid w:val="00CD2429"/>
    <w:rsid w:val="00CD2AFF"/>
    <w:rsid w:val="00CD389D"/>
    <w:rsid w:val="00CE0D88"/>
    <w:rsid w:val="00CE2DC9"/>
    <w:rsid w:val="00CE5BE0"/>
    <w:rsid w:val="00CE7337"/>
    <w:rsid w:val="00CF2D88"/>
    <w:rsid w:val="00CF3BB2"/>
    <w:rsid w:val="00CF4C12"/>
    <w:rsid w:val="00CF5A78"/>
    <w:rsid w:val="00CF7EAB"/>
    <w:rsid w:val="00D0595D"/>
    <w:rsid w:val="00D062DE"/>
    <w:rsid w:val="00D11AC1"/>
    <w:rsid w:val="00D12D33"/>
    <w:rsid w:val="00D20CAA"/>
    <w:rsid w:val="00D21AFD"/>
    <w:rsid w:val="00D30455"/>
    <w:rsid w:val="00D32870"/>
    <w:rsid w:val="00D351C4"/>
    <w:rsid w:val="00D358DB"/>
    <w:rsid w:val="00D36108"/>
    <w:rsid w:val="00D4066C"/>
    <w:rsid w:val="00D60E37"/>
    <w:rsid w:val="00D60F30"/>
    <w:rsid w:val="00D627EA"/>
    <w:rsid w:val="00D65256"/>
    <w:rsid w:val="00D67F53"/>
    <w:rsid w:val="00D7395A"/>
    <w:rsid w:val="00D74361"/>
    <w:rsid w:val="00D75647"/>
    <w:rsid w:val="00D92105"/>
    <w:rsid w:val="00DA3616"/>
    <w:rsid w:val="00DA6240"/>
    <w:rsid w:val="00DA76DE"/>
    <w:rsid w:val="00DB3B78"/>
    <w:rsid w:val="00DB4B5F"/>
    <w:rsid w:val="00DB7C52"/>
    <w:rsid w:val="00DC73AA"/>
    <w:rsid w:val="00DD1E02"/>
    <w:rsid w:val="00DD25FC"/>
    <w:rsid w:val="00DE1F28"/>
    <w:rsid w:val="00DE62AA"/>
    <w:rsid w:val="00DE6593"/>
    <w:rsid w:val="00DF1D69"/>
    <w:rsid w:val="00E02021"/>
    <w:rsid w:val="00E03514"/>
    <w:rsid w:val="00E03A8D"/>
    <w:rsid w:val="00E05CDD"/>
    <w:rsid w:val="00E06207"/>
    <w:rsid w:val="00E101F7"/>
    <w:rsid w:val="00E1357D"/>
    <w:rsid w:val="00E25F78"/>
    <w:rsid w:val="00E26D2C"/>
    <w:rsid w:val="00E40A41"/>
    <w:rsid w:val="00E439F6"/>
    <w:rsid w:val="00E445D2"/>
    <w:rsid w:val="00E44DE6"/>
    <w:rsid w:val="00E45A99"/>
    <w:rsid w:val="00E67F72"/>
    <w:rsid w:val="00E737D1"/>
    <w:rsid w:val="00E73A7D"/>
    <w:rsid w:val="00E74B20"/>
    <w:rsid w:val="00E80C47"/>
    <w:rsid w:val="00E80E26"/>
    <w:rsid w:val="00E82BEC"/>
    <w:rsid w:val="00E84773"/>
    <w:rsid w:val="00E902F0"/>
    <w:rsid w:val="00E979B3"/>
    <w:rsid w:val="00EA0676"/>
    <w:rsid w:val="00EA455B"/>
    <w:rsid w:val="00EA647F"/>
    <w:rsid w:val="00EA759C"/>
    <w:rsid w:val="00EB73BD"/>
    <w:rsid w:val="00EB7479"/>
    <w:rsid w:val="00EC4063"/>
    <w:rsid w:val="00ED0447"/>
    <w:rsid w:val="00ED04AF"/>
    <w:rsid w:val="00ED190F"/>
    <w:rsid w:val="00ED1DA1"/>
    <w:rsid w:val="00ED2114"/>
    <w:rsid w:val="00ED4B21"/>
    <w:rsid w:val="00EE50CD"/>
    <w:rsid w:val="00EE68EC"/>
    <w:rsid w:val="00EE694B"/>
    <w:rsid w:val="00EF1EC3"/>
    <w:rsid w:val="00EF28BC"/>
    <w:rsid w:val="00F010CB"/>
    <w:rsid w:val="00F01AEB"/>
    <w:rsid w:val="00F02FF1"/>
    <w:rsid w:val="00F05AB3"/>
    <w:rsid w:val="00F107B7"/>
    <w:rsid w:val="00F11A38"/>
    <w:rsid w:val="00F12CC7"/>
    <w:rsid w:val="00F351A2"/>
    <w:rsid w:val="00F36221"/>
    <w:rsid w:val="00F40A6D"/>
    <w:rsid w:val="00F46A68"/>
    <w:rsid w:val="00F46F9B"/>
    <w:rsid w:val="00F51206"/>
    <w:rsid w:val="00F54841"/>
    <w:rsid w:val="00F62C2E"/>
    <w:rsid w:val="00F63A30"/>
    <w:rsid w:val="00F64D4C"/>
    <w:rsid w:val="00F7177D"/>
    <w:rsid w:val="00F72BCC"/>
    <w:rsid w:val="00F83FDB"/>
    <w:rsid w:val="00F86A69"/>
    <w:rsid w:val="00F905C2"/>
    <w:rsid w:val="00F90A6C"/>
    <w:rsid w:val="00F93CB8"/>
    <w:rsid w:val="00F958F4"/>
    <w:rsid w:val="00F96DCA"/>
    <w:rsid w:val="00FA4F73"/>
    <w:rsid w:val="00FA770F"/>
    <w:rsid w:val="00FA7A5C"/>
    <w:rsid w:val="00FB0C24"/>
    <w:rsid w:val="00FB1DED"/>
    <w:rsid w:val="00FB36FE"/>
    <w:rsid w:val="00FB5988"/>
    <w:rsid w:val="00FB6888"/>
    <w:rsid w:val="00FB6B93"/>
    <w:rsid w:val="00FC0027"/>
    <w:rsid w:val="00FC17D8"/>
    <w:rsid w:val="00FC204E"/>
    <w:rsid w:val="00FC49FE"/>
    <w:rsid w:val="00FC5E46"/>
    <w:rsid w:val="00FD3386"/>
    <w:rsid w:val="00FD545B"/>
    <w:rsid w:val="00FE3466"/>
    <w:rsid w:val="00FE47BD"/>
    <w:rsid w:val="00FE70D7"/>
    <w:rsid w:val="00FF3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A5"/>
    <w:pPr>
      <w:spacing w:after="0" w:line="24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E62A5"/>
    <w:rPr>
      <w:b/>
      <w:bCs/>
    </w:rPr>
  </w:style>
  <w:style w:type="paragraph" w:styleId="ListParagraph">
    <w:name w:val="List Paragraph"/>
    <w:basedOn w:val="Normal"/>
    <w:uiPriority w:val="34"/>
    <w:qFormat/>
    <w:rsid w:val="00E02021"/>
    <w:pPr>
      <w:ind w:left="720"/>
      <w:contextualSpacing/>
      <w:jc w:val="left"/>
    </w:pPr>
    <w:rPr>
      <w:rFonts w:eastAsia="Times New Roman" w:cs="Times New Roman"/>
      <w:szCs w:val="24"/>
      <w:lang w:eastAsia="lv-LV"/>
    </w:rPr>
  </w:style>
  <w:style w:type="character" w:styleId="Hyperlink">
    <w:name w:val="Hyperlink"/>
    <w:semiHidden/>
    <w:unhideWhenUsed/>
    <w:rsid w:val="00E02021"/>
    <w:rPr>
      <w:color w:val="0000FF"/>
      <w:u w:val="single"/>
    </w:rPr>
  </w:style>
  <w:style w:type="paragraph" w:styleId="BodyText">
    <w:name w:val="Body Text"/>
    <w:basedOn w:val="Normal"/>
    <w:link w:val="BodyTextChar"/>
    <w:semiHidden/>
    <w:unhideWhenUsed/>
    <w:rsid w:val="00E02021"/>
    <w:pPr>
      <w:tabs>
        <w:tab w:val="left" w:pos="1260"/>
      </w:tabs>
    </w:pPr>
    <w:rPr>
      <w:rFonts w:eastAsia="Times New Roman" w:cs="Times New Roman"/>
      <w:sz w:val="28"/>
      <w:szCs w:val="24"/>
    </w:rPr>
  </w:style>
  <w:style w:type="character" w:customStyle="1" w:styleId="BodyTextChar">
    <w:name w:val="Body Text Char"/>
    <w:basedOn w:val="DefaultParagraphFont"/>
    <w:link w:val="BodyText"/>
    <w:semiHidden/>
    <w:rsid w:val="00E02021"/>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F080D"/>
    <w:pPr>
      <w:tabs>
        <w:tab w:val="center" w:pos="4153"/>
        <w:tab w:val="right" w:pos="8306"/>
      </w:tabs>
    </w:pPr>
  </w:style>
  <w:style w:type="character" w:customStyle="1" w:styleId="HeaderChar">
    <w:name w:val="Header Char"/>
    <w:basedOn w:val="DefaultParagraphFont"/>
    <w:link w:val="Header"/>
    <w:uiPriority w:val="99"/>
    <w:rsid w:val="008F080D"/>
    <w:rPr>
      <w:rFonts w:ascii="Times New Roman" w:eastAsiaTheme="minorEastAsia" w:hAnsi="Times New Roman"/>
      <w:sz w:val="24"/>
    </w:rPr>
  </w:style>
  <w:style w:type="paragraph" w:styleId="Footer">
    <w:name w:val="footer"/>
    <w:basedOn w:val="Normal"/>
    <w:link w:val="FooterChar"/>
    <w:uiPriority w:val="99"/>
    <w:unhideWhenUsed/>
    <w:rsid w:val="008F080D"/>
    <w:pPr>
      <w:tabs>
        <w:tab w:val="center" w:pos="4153"/>
        <w:tab w:val="right" w:pos="8306"/>
      </w:tabs>
    </w:pPr>
  </w:style>
  <w:style w:type="character" w:customStyle="1" w:styleId="FooterChar">
    <w:name w:val="Footer Char"/>
    <w:basedOn w:val="DefaultParagraphFont"/>
    <w:link w:val="Footer"/>
    <w:uiPriority w:val="99"/>
    <w:rsid w:val="008F080D"/>
    <w:rPr>
      <w:rFonts w:ascii="Times New Roman" w:eastAsiaTheme="minorEastAsia" w:hAnsi="Times New Roman"/>
      <w:sz w:val="24"/>
    </w:rPr>
  </w:style>
  <w:style w:type="paragraph" w:styleId="BalloonText">
    <w:name w:val="Balloon Text"/>
    <w:basedOn w:val="Normal"/>
    <w:link w:val="BalloonTextChar"/>
    <w:uiPriority w:val="99"/>
    <w:semiHidden/>
    <w:unhideWhenUsed/>
    <w:rsid w:val="008F080D"/>
    <w:rPr>
      <w:rFonts w:ascii="Tahoma" w:hAnsi="Tahoma" w:cs="Tahoma"/>
      <w:sz w:val="16"/>
      <w:szCs w:val="16"/>
    </w:rPr>
  </w:style>
  <w:style w:type="character" w:customStyle="1" w:styleId="BalloonTextChar">
    <w:name w:val="Balloon Text Char"/>
    <w:basedOn w:val="DefaultParagraphFont"/>
    <w:link w:val="BalloonText"/>
    <w:uiPriority w:val="99"/>
    <w:semiHidden/>
    <w:rsid w:val="008F080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A5"/>
    <w:pPr>
      <w:spacing w:after="0" w:line="24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E62A5"/>
    <w:rPr>
      <w:b/>
      <w:bCs/>
    </w:rPr>
  </w:style>
  <w:style w:type="paragraph" w:styleId="ListParagraph">
    <w:name w:val="List Paragraph"/>
    <w:basedOn w:val="Normal"/>
    <w:uiPriority w:val="34"/>
    <w:qFormat/>
    <w:rsid w:val="00E02021"/>
    <w:pPr>
      <w:ind w:left="720"/>
      <w:contextualSpacing/>
      <w:jc w:val="left"/>
    </w:pPr>
    <w:rPr>
      <w:rFonts w:eastAsia="Times New Roman" w:cs="Times New Roman"/>
      <w:szCs w:val="24"/>
      <w:lang w:eastAsia="lv-LV"/>
    </w:rPr>
  </w:style>
  <w:style w:type="character" w:styleId="Hyperlink">
    <w:name w:val="Hyperlink"/>
    <w:semiHidden/>
    <w:unhideWhenUsed/>
    <w:rsid w:val="00E02021"/>
    <w:rPr>
      <w:color w:val="0000FF"/>
      <w:u w:val="single"/>
    </w:rPr>
  </w:style>
  <w:style w:type="paragraph" w:styleId="BodyText">
    <w:name w:val="Body Text"/>
    <w:basedOn w:val="Normal"/>
    <w:link w:val="BodyTextChar"/>
    <w:semiHidden/>
    <w:unhideWhenUsed/>
    <w:rsid w:val="00E02021"/>
    <w:pPr>
      <w:tabs>
        <w:tab w:val="left" w:pos="1260"/>
      </w:tabs>
    </w:pPr>
    <w:rPr>
      <w:rFonts w:eastAsia="Times New Roman" w:cs="Times New Roman"/>
      <w:sz w:val="28"/>
      <w:szCs w:val="24"/>
    </w:rPr>
  </w:style>
  <w:style w:type="character" w:customStyle="1" w:styleId="BodyTextChar">
    <w:name w:val="Body Text Char"/>
    <w:basedOn w:val="DefaultParagraphFont"/>
    <w:link w:val="BodyText"/>
    <w:semiHidden/>
    <w:rsid w:val="00E02021"/>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F080D"/>
    <w:pPr>
      <w:tabs>
        <w:tab w:val="center" w:pos="4153"/>
        <w:tab w:val="right" w:pos="8306"/>
      </w:tabs>
    </w:pPr>
  </w:style>
  <w:style w:type="character" w:customStyle="1" w:styleId="HeaderChar">
    <w:name w:val="Header Char"/>
    <w:basedOn w:val="DefaultParagraphFont"/>
    <w:link w:val="Header"/>
    <w:uiPriority w:val="99"/>
    <w:rsid w:val="008F080D"/>
    <w:rPr>
      <w:rFonts w:ascii="Times New Roman" w:eastAsiaTheme="minorEastAsia" w:hAnsi="Times New Roman"/>
      <w:sz w:val="24"/>
    </w:rPr>
  </w:style>
  <w:style w:type="paragraph" w:styleId="Footer">
    <w:name w:val="footer"/>
    <w:basedOn w:val="Normal"/>
    <w:link w:val="FooterChar"/>
    <w:uiPriority w:val="99"/>
    <w:unhideWhenUsed/>
    <w:rsid w:val="008F080D"/>
    <w:pPr>
      <w:tabs>
        <w:tab w:val="center" w:pos="4153"/>
        <w:tab w:val="right" w:pos="8306"/>
      </w:tabs>
    </w:pPr>
  </w:style>
  <w:style w:type="character" w:customStyle="1" w:styleId="FooterChar">
    <w:name w:val="Footer Char"/>
    <w:basedOn w:val="DefaultParagraphFont"/>
    <w:link w:val="Footer"/>
    <w:uiPriority w:val="99"/>
    <w:rsid w:val="008F080D"/>
    <w:rPr>
      <w:rFonts w:ascii="Times New Roman" w:eastAsiaTheme="minorEastAsia" w:hAnsi="Times New Roman"/>
      <w:sz w:val="24"/>
    </w:rPr>
  </w:style>
  <w:style w:type="paragraph" w:styleId="BalloonText">
    <w:name w:val="Balloon Text"/>
    <w:basedOn w:val="Normal"/>
    <w:link w:val="BalloonTextChar"/>
    <w:uiPriority w:val="99"/>
    <w:semiHidden/>
    <w:unhideWhenUsed/>
    <w:rsid w:val="008F080D"/>
    <w:rPr>
      <w:rFonts w:ascii="Tahoma" w:hAnsi="Tahoma" w:cs="Tahoma"/>
      <w:sz w:val="16"/>
      <w:szCs w:val="16"/>
    </w:rPr>
  </w:style>
  <w:style w:type="character" w:customStyle="1" w:styleId="BalloonTextChar">
    <w:name w:val="Balloon Text Char"/>
    <w:basedOn w:val="DefaultParagraphFont"/>
    <w:link w:val="BalloonText"/>
    <w:uiPriority w:val="99"/>
    <w:semiHidden/>
    <w:rsid w:val="008F080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kleinberga@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2661</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Informatīvais ziņojums „Par Latvijas prezidentūras ES Padomē budžeta veidošanas principiem un vadlīnijām"</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prezidentūras ES Padomē budžeta veidošanas principiem un vadlīnijām"</dc:title>
  <dc:creator>Ārlietu ministrija</dc:creator>
  <dc:description>V.Kleinberga, 67016271, vineta.kleinberga@mfa.gov.lv</dc:description>
  <cp:lastModifiedBy>Vineta Kleinberga</cp:lastModifiedBy>
  <cp:revision>45</cp:revision>
  <dcterms:created xsi:type="dcterms:W3CDTF">2012-03-26T07:38:00Z</dcterms:created>
  <dcterms:modified xsi:type="dcterms:W3CDTF">2012-04-19T06:17:00Z</dcterms:modified>
</cp:coreProperties>
</file>