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D7" w:rsidRPr="005741D7" w:rsidRDefault="005741D7" w:rsidP="005741D7">
      <w:pPr>
        <w:spacing w:after="120" w:line="240" w:lineRule="auto"/>
        <w:jc w:val="center"/>
        <w:rPr>
          <w:rFonts w:ascii="Times New Roman" w:eastAsia="Times New Roman" w:hAnsi="Times New Roman" w:cs="Times New Roman"/>
          <w:b/>
          <w:sz w:val="24"/>
          <w:szCs w:val="20"/>
        </w:rPr>
      </w:pPr>
    </w:p>
    <w:p w:rsidR="005741D7" w:rsidRPr="005741D7" w:rsidRDefault="005741D7" w:rsidP="005741D7">
      <w:pPr>
        <w:spacing w:after="120" w:line="240" w:lineRule="auto"/>
        <w:jc w:val="center"/>
        <w:rPr>
          <w:rFonts w:ascii="Times New Roman" w:eastAsia="Times New Roman" w:hAnsi="Times New Roman" w:cs="Times New Roman"/>
          <w:b/>
          <w:sz w:val="24"/>
          <w:szCs w:val="20"/>
        </w:rPr>
      </w:pPr>
    </w:p>
    <w:p w:rsidR="005741D7" w:rsidRPr="005741D7" w:rsidRDefault="005741D7" w:rsidP="005741D7">
      <w:pPr>
        <w:spacing w:after="120" w:line="240" w:lineRule="auto"/>
        <w:jc w:val="center"/>
        <w:rPr>
          <w:rFonts w:ascii="Times New Roman" w:eastAsia="Times New Roman" w:hAnsi="Times New Roman" w:cs="Times New Roman"/>
          <w:b/>
          <w:sz w:val="24"/>
          <w:szCs w:val="20"/>
        </w:rPr>
      </w:pPr>
    </w:p>
    <w:p w:rsidR="005741D7" w:rsidRPr="005741D7" w:rsidRDefault="005741D7" w:rsidP="005741D7">
      <w:pPr>
        <w:spacing w:after="120" w:line="240" w:lineRule="auto"/>
        <w:jc w:val="center"/>
        <w:rPr>
          <w:rFonts w:ascii="Times New Roman" w:eastAsia="Times New Roman" w:hAnsi="Times New Roman" w:cs="Times New Roman"/>
          <w:b/>
          <w:sz w:val="24"/>
          <w:szCs w:val="20"/>
        </w:rPr>
      </w:pPr>
    </w:p>
    <w:p w:rsidR="005741D7" w:rsidRPr="005741D7" w:rsidRDefault="005741D7" w:rsidP="005741D7">
      <w:pPr>
        <w:spacing w:after="120" w:line="240" w:lineRule="auto"/>
        <w:jc w:val="center"/>
        <w:rPr>
          <w:rFonts w:ascii="Times New Roman" w:eastAsia="Times New Roman" w:hAnsi="Times New Roman" w:cs="Times New Roman"/>
          <w:b/>
          <w:sz w:val="24"/>
          <w:szCs w:val="20"/>
        </w:rPr>
      </w:pPr>
      <w:r w:rsidRPr="005741D7">
        <w:rPr>
          <w:rFonts w:ascii="Times New Roman" w:eastAsia="Times New Roman" w:hAnsi="Times New Roman" w:cs="Times New Roman"/>
          <w:b/>
          <w:sz w:val="24"/>
          <w:szCs w:val="20"/>
        </w:rPr>
        <w:t xml:space="preserve">Informatīvais ziņojums </w:t>
      </w:r>
    </w:p>
    <w:p w:rsidR="005741D7" w:rsidRPr="005741D7" w:rsidRDefault="005741D7" w:rsidP="005741D7">
      <w:pPr>
        <w:tabs>
          <w:tab w:val="center" w:pos="4320"/>
          <w:tab w:val="right" w:pos="8640"/>
        </w:tabs>
        <w:spacing w:after="0" w:line="240" w:lineRule="auto"/>
        <w:jc w:val="center"/>
        <w:rPr>
          <w:rFonts w:ascii="Times New Roman" w:eastAsia="Times New Roman" w:hAnsi="Times New Roman" w:cs="Times New Roman"/>
          <w:b/>
          <w:bCs/>
          <w:sz w:val="10"/>
          <w:szCs w:val="10"/>
        </w:rPr>
      </w:pPr>
      <w:r w:rsidRPr="005741D7">
        <w:rPr>
          <w:rFonts w:ascii="Times New Roman" w:eastAsia="Times New Roman" w:hAnsi="Times New Roman" w:cs="Times New Roman"/>
          <w:b/>
          <w:bCs/>
          <w:sz w:val="10"/>
          <w:szCs w:val="10"/>
        </w:rPr>
        <w:t xml:space="preserve"> </w:t>
      </w:r>
    </w:p>
    <w:p w:rsidR="005741D7" w:rsidRPr="005741D7" w:rsidRDefault="005741D7" w:rsidP="005741D7">
      <w:pPr>
        <w:tabs>
          <w:tab w:val="center" w:pos="4320"/>
          <w:tab w:val="right" w:pos="8640"/>
        </w:tabs>
        <w:spacing w:after="0" w:line="240" w:lineRule="auto"/>
        <w:jc w:val="center"/>
        <w:rPr>
          <w:rFonts w:ascii="Times New Roman" w:eastAsia="Times New Roman" w:hAnsi="Times New Roman" w:cs="Times New Roman"/>
          <w:b/>
          <w:bCs/>
          <w:sz w:val="24"/>
          <w:szCs w:val="24"/>
        </w:rPr>
      </w:pPr>
      <w:r w:rsidRPr="005741D7">
        <w:rPr>
          <w:rFonts w:ascii="Times New Roman" w:eastAsia="Times New Roman" w:hAnsi="Times New Roman" w:cs="Times New Roman"/>
          <w:b/>
          <w:bCs/>
          <w:sz w:val="24"/>
          <w:szCs w:val="20"/>
        </w:rPr>
        <w:t xml:space="preserve">2013. gada </w:t>
      </w:r>
      <w:r w:rsidR="00FD1576">
        <w:rPr>
          <w:rFonts w:ascii="Times New Roman" w:eastAsia="Times New Roman" w:hAnsi="Times New Roman" w:cs="Times New Roman"/>
          <w:b/>
          <w:bCs/>
          <w:sz w:val="24"/>
          <w:szCs w:val="20"/>
        </w:rPr>
        <w:t>25. jūnija</w:t>
      </w:r>
      <w:r w:rsidRPr="005741D7">
        <w:rPr>
          <w:rFonts w:ascii="Times New Roman" w:eastAsia="Times New Roman" w:hAnsi="Times New Roman" w:cs="Times New Roman"/>
          <w:b/>
          <w:bCs/>
          <w:sz w:val="24"/>
          <w:szCs w:val="20"/>
        </w:rPr>
        <w:t xml:space="preserve"> Ministru </w:t>
      </w:r>
      <w:r w:rsidRPr="005741D7">
        <w:rPr>
          <w:rFonts w:ascii="Times New Roman" w:eastAsia="Times New Roman" w:hAnsi="Times New Roman" w:cs="Times New Roman"/>
          <w:b/>
          <w:bCs/>
          <w:sz w:val="24"/>
          <w:szCs w:val="24"/>
        </w:rPr>
        <w:t xml:space="preserve">kabineta sēdes darba kārtības punktā </w:t>
      </w:r>
    </w:p>
    <w:p w:rsidR="005741D7" w:rsidRPr="005741D7" w:rsidRDefault="005741D7" w:rsidP="005741D7">
      <w:pPr>
        <w:spacing w:after="0" w:line="240" w:lineRule="auto"/>
        <w:jc w:val="center"/>
        <w:rPr>
          <w:rFonts w:ascii="Times New Roman" w:eastAsia="Times New Roman" w:hAnsi="Times New Roman" w:cs="Times New Roman"/>
          <w:b/>
          <w:bCs/>
          <w:sz w:val="24"/>
          <w:szCs w:val="24"/>
        </w:rPr>
      </w:pPr>
      <w:r w:rsidRPr="005741D7">
        <w:rPr>
          <w:rFonts w:ascii="Times New Roman" w:eastAsia="Times New Roman" w:hAnsi="Times New Roman" w:cs="Times New Roman"/>
          <w:b/>
          <w:bCs/>
          <w:sz w:val="24"/>
          <w:szCs w:val="24"/>
        </w:rPr>
        <w:t>“</w:t>
      </w:r>
      <w:r w:rsidRPr="005741D7">
        <w:rPr>
          <w:rFonts w:ascii="Times New Roman" w:eastAsia="Times New Roman" w:hAnsi="Times New Roman" w:cs="Times New Roman"/>
          <w:b/>
          <w:sz w:val="24"/>
          <w:szCs w:val="24"/>
        </w:rPr>
        <w:t xml:space="preserve">Par Latvijas Republikas nacionālās pozīcijas apstiprināšanu par ES kopējās nostājas projektu pievienošanās sarunu ar </w:t>
      </w:r>
      <w:r w:rsidR="00FD1576">
        <w:rPr>
          <w:rFonts w:ascii="Times New Roman" w:eastAsia="Times New Roman" w:hAnsi="Times New Roman" w:cs="Times New Roman"/>
          <w:b/>
          <w:sz w:val="24"/>
          <w:szCs w:val="24"/>
        </w:rPr>
        <w:t xml:space="preserve">Turciju </w:t>
      </w:r>
      <w:r w:rsidRPr="005741D7">
        <w:rPr>
          <w:rFonts w:ascii="Times New Roman" w:eastAsia="Times New Roman" w:hAnsi="Times New Roman" w:cs="Times New Roman"/>
          <w:b/>
          <w:sz w:val="24"/>
          <w:szCs w:val="24"/>
        </w:rPr>
        <w:t>2</w:t>
      </w:r>
      <w:r w:rsidR="00FD1576">
        <w:rPr>
          <w:rFonts w:ascii="Times New Roman Bold" w:eastAsia="Times New Roman" w:hAnsi="Times New Roman Bold" w:cs="Times New Roman"/>
          <w:b/>
          <w:spacing w:val="-2"/>
          <w:sz w:val="24"/>
          <w:szCs w:val="24"/>
        </w:rPr>
        <w:t>2</w:t>
      </w:r>
      <w:r w:rsidRPr="005741D7">
        <w:rPr>
          <w:rFonts w:ascii="Times New Roman Bold" w:eastAsia="Times New Roman" w:hAnsi="Times New Roman Bold" w:cs="Times New Roman"/>
          <w:b/>
          <w:spacing w:val="-2"/>
          <w:sz w:val="24"/>
          <w:szCs w:val="24"/>
        </w:rPr>
        <w:t xml:space="preserve">. sadaļā </w:t>
      </w:r>
      <w:r w:rsidR="00FD1576" w:rsidRPr="00FD1576">
        <w:rPr>
          <w:rFonts w:ascii="Times New Roman Bold" w:eastAsia="Times New Roman" w:hAnsi="Times New Roman Bold" w:cs="Times New Roman"/>
          <w:b/>
          <w:spacing w:val="-2"/>
          <w:sz w:val="24"/>
          <w:szCs w:val="24"/>
        </w:rPr>
        <w:t>Reģionālā politika un strukturālo instrumentu koordinācija</w:t>
      </w:r>
      <w:r w:rsidRPr="005741D7">
        <w:rPr>
          <w:rFonts w:ascii="Times New Roman" w:eastAsia="Times New Roman" w:hAnsi="Times New Roman" w:cs="Times New Roman"/>
          <w:b/>
          <w:bCs/>
          <w:sz w:val="24"/>
          <w:szCs w:val="24"/>
        </w:rPr>
        <w:t>”</w:t>
      </w:r>
    </w:p>
    <w:p w:rsidR="005741D7" w:rsidRPr="005741D7" w:rsidRDefault="005741D7" w:rsidP="005741D7">
      <w:pPr>
        <w:spacing w:before="160" w:after="160" w:line="240" w:lineRule="auto"/>
        <w:jc w:val="both"/>
        <w:rPr>
          <w:rFonts w:ascii="Times New Roman" w:eastAsia="Times New Roman" w:hAnsi="Times New Roman" w:cs="Times New Roman"/>
          <w:sz w:val="24"/>
          <w:szCs w:val="24"/>
        </w:rPr>
      </w:pPr>
      <w:r w:rsidRPr="005741D7">
        <w:rPr>
          <w:rFonts w:ascii="Times New Roman" w:eastAsia="Times New Roman" w:hAnsi="Times New Roman" w:cs="Times New Roman"/>
          <w:sz w:val="24"/>
          <w:szCs w:val="24"/>
        </w:rPr>
        <w:t xml:space="preserve"> </w:t>
      </w:r>
    </w:p>
    <w:p w:rsidR="005741D7" w:rsidRPr="005741D7" w:rsidRDefault="005741D7" w:rsidP="005741D7">
      <w:pPr>
        <w:spacing w:before="160" w:after="160" w:line="240" w:lineRule="auto"/>
        <w:jc w:val="both"/>
        <w:rPr>
          <w:rFonts w:ascii="Times New Roman" w:eastAsia="Times New Roman" w:hAnsi="Times New Roman" w:cs="Times New Roman"/>
          <w:sz w:val="24"/>
          <w:szCs w:val="24"/>
        </w:rPr>
      </w:pPr>
    </w:p>
    <w:p w:rsidR="00FD1576" w:rsidRPr="00FD1576" w:rsidRDefault="00FD1576" w:rsidP="00FD1576">
      <w:pPr>
        <w:spacing w:before="120" w:after="120" w:line="240" w:lineRule="auto"/>
        <w:jc w:val="both"/>
        <w:rPr>
          <w:rFonts w:ascii="Times New Roman" w:eastAsia="Times New Roman" w:hAnsi="Times New Roman" w:cs="Times New Roman"/>
          <w:sz w:val="24"/>
          <w:szCs w:val="24"/>
        </w:rPr>
      </w:pPr>
      <w:r w:rsidRPr="00FD1576">
        <w:rPr>
          <w:rFonts w:ascii="Times New Roman" w:eastAsia="Times New Roman" w:hAnsi="Times New Roman" w:cs="Times New Roman"/>
          <w:sz w:val="24"/>
          <w:szCs w:val="24"/>
        </w:rPr>
        <w:t xml:space="preserve">Lai novērtētu Turcijas Republikas (Turcijas) gatavību sākt pievienošanās sarunas konkrētās jomās, Eiropas Komisija (EK) veic Turcijas nacionālās likumdošanas caurskatīšanu. Likumdošanas caurskatīšanai un turpmākajām sarunām Eiropas Savienības (ES) likumdošanas kopums jeb acquis ir sadalīts vairākās sadaļās, kas katra attiecas uz konkrētu politikas jomu. 22.sadaļa ir veltīta reģionālajai politikai un strukturālo instrumentu koordinācijai. </w:t>
      </w:r>
    </w:p>
    <w:p w:rsidR="00FD1576" w:rsidRPr="00FD1576" w:rsidRDefault="00FD1576" w:rsidP="00FD1576">
      <w:pPr>
        <w:spacing w:before="120" w:after="120" w:line="240" w:lineRule="auto"/>
        <w:jc w:val="both"/>
        <w:rPr>
          <w:rFonts w:ascii="Times New Roman" w:eastAsia="Times New Roman" w:hAnsi="Times New Roman" w:cs="Times New Roman"/>
          <w:sz w:val="24"/>
          <w:szCs w:val="24"/>
        </w:rPr>
      </w:pPr>
      <w:r w:rsidRPr="00FD1576">
        <w:rPr>
          <w:rFonts w:ascii="Times New Roman" w:eastAsia="Times New Roman" w:hAnsi="Times New Roman" w:cs="Times New Roman"/>
          <w:sz w:val="24"/>
          <w:szCs w:val="24"/>
        </w:rPr>
        <w:t>Acquis reģionālās politikas un strukturālo instrumentu koordinācijas jomā galvenokārt sastāv no regulām, kuru iestrāde nacionālajā likumdošanā nav nepieciešama. Šīs regulas nosaka valstu pievienošanās kārtību ES struktūrfondiem un Kohēzijas fonda programmām, ņemot vērā katras valsts administratīvi teritoriālo uzbūvi. Valstis risina sarunas ar Komisiju par pievienošanos programmām, bet to īstenošana ir katras ES dalībvalsts atbildība.</w:t>
      </w:r>
    </w:p>
    <w:p w:rsidR="00FD1576" w:rsidRPr="00FD1576" w:rsidRDefault="00FD1576" w:rsidP="00FD1576">
      <w:pPr>
        <w:spacing w:before="120" w:after="120" w:line="240" w:lineRule="auto"/>
        <w:jc w:val="both"/>
        <w:rPr>
          <w:rFonts w:ascii="Times New Roman" w:eastAsia="Times New Roman" w:hAnsi="Times New Roman" w:cs="Times New Roman"/>
          <w:sz w:val="24"/>
          <w:szCs w:val="24"/>
        </w:rPr>
      </w:pPr>
      <w:r w:rsidRPr="00FD1576">
        <w:rPr>
          <w:rFonts w:ascii="Times New Roman" w:eastAsia="Times New Roman" w:hAnsi="Times New Roman" w:cs="Times New Roman"/>
          <w:sz w:val="24"/>
          <w:szCs w:val="24"/>
        </w:rPr>
        <w:t xml:space="preserve">Kopumā EK norāda, ka 22. sarunu sadaļas slēgšana ar Turciju būs iespējama tikai, ja Turcija izpildīs tai izvirzītos priekšnosacījumus: </w:t>
      </w:r>
    </w:p>
    <w:p w:rsidR="00FD1576" w:rsidRPr="00FD1576" w:rsidRDefault="00FD1576" w:rsidP="00FD1576">
      <w:pPr>
        <w:numPr>
          <w:ilvl w:val="0"/>
          <w:numId w:val="3"/>
        </w:numPr>
        <w:spacing w:before="120" w:after="120" w:line="240" w:lineRule="auto"/>
        <w:jc w:val="both"/>
        <w:rPr>
          <w:rFonts w:ascii="Times New Roman" w:eastAsia="Times New Roman" w:hAnsi="Times New Roman" w:cs="Times New Roman"/>
          <w:sz w:val="24"/>
          <w:szCs w:val="24"/>
        </w:rPr>
      </w:pPr>
      <w:r w:rsidRPr="00FD1576">
        <w:rPr>
          <w:rFonts w:ascii="Times New Roman" w:eastAsia="Times New Roman" w:hAnsi="Times New Roman" w:cs="Times New Roman"/>
          <w:sz w:val="24"/>
          <w:szCs w:val="24"/>
        </w:rPr>
        <w:t>Īstenos Asociācijas nolīguma Papildprotokolu pret visām ES dalībvalstīm;</w:t>
      </w:r>
    </w:p>
    <w:p w:rsidR="00FD1576" w:rsidRPr="00FD1576" w:rsidRDefault="00FD1576" w:rsidP="00FD1576">
      <w:pPr>
        <w:numPr>
          <w:ilvl w:val="0"/>
          <w:numId w:val="3"/>
        </w:numPr>
        <w:spacing w:before="120" w:after="120" w:line="240" w:lineRule="auto"/>
        <w:jc w:val="both"/>
        <w:rPr>
          <w:rFonts w:ascii="Times New Roman" w:eastAsia="Times New Roman" w:hAnsi="Times New Roman" w:cs="Times New Roman"/>
          <w:sz w:val="24"/>
          <w:szCs w:val="24"/>
        </w:rPr>
      </w:pPr>
      <w:r w:rsidRPr="00FD1576">
        <w:rPr>
          <w:rFonts w:ascii="Times New Roman" w:eastAsia="Times New Roman" w:hAnsi="Times New Roman" w:cs="Times New Roman"/>
          <w:sz w:val="24"/>
          <w:szCs w:val="24"/>
        </w:rPr>
        <w:t>Uzrādīs apmierinošu progresu IPA netiešās vadības sistēmā attiecībā uz reģionālās attīstības un cilvēkresursu jomām;</w:t>
      </w:r>
    </w:p>
    <w:p w:rsidR="00FD1576" w:rsidRPr="00FD1576" w:rsidRDefault="00FD1576" w:rsidP="00FD1576">
      <w:pPr>
        <w:numPr>
          <w:ilvl w:val="0"/>
          <w:numId w:val="3"/>
        </w:numPr>
        <w:spacing w:before="120" w:after="120" w:line="240" w:lineRule="auto"/>
        <w:jc w:val="both"/>
        <w:rPr>
          <w:rFonts w:ascii="Times New Roman" w:eastAsia="Times New Roman" w:hAnsi="Times New Roman" w:cs="Times New Roman"/>
          <w:sz w:val="24"/>
          <w:szCs w:val="24"/>
        </w:rPr>
      </w:pPr>
      <w:r w:rsidRPr="00FD1576">
        <w:rPr>
          <w:rFonts w:ascii="Times New Roman" w:eastAsia="Times New Roman" w:hAnsi="Times New Roman" w:cs="Times New Roman"/>
          <w:sz w:val="24"/>
          <w:szCs w:val="24"/>
        </w:rPr>
        <w:t xml:space="preserve">Pieņems institucionālo ietvaru ES kohēzijas politikas ieviešanai un nodrošinās funkciju nošķiršanu starp ministrijām un ja nepieciešams, starp kohēzijas fondu pārvaldošajām un iesaistītajām iestādēm.  </w:t>
      </w:r>
    </w:p>
    <w:p w:rsidR="00FD1576" w:rsidRPr="00FD1576" w:rsidRDefault="00FD1576" w:rsidP="00FD1576">
      <w:pPr>
        <w:numPr>
          <w:ilvl w:val="0"/>
          <w:numId w:val="3"/>
        </w:numPr>
        <w:spacing w:before="120" w:after="120" w:line="240" w:lineRule="auto"/>
        <w:jc w:val="both"/>
        <w:rPr>
          <w:rFonts w:ascii="Times New Roman" w:eastAsia="Times New Roman" w:hAnsi="Times New Roman" w:cs="Times New Roman"/>
          <w:sz w:val="24"/>
          <w:szCs w:val="24"/>
        </w:rPr>
      </w:pPr>
      <w:r w:rsidRPr="00FD1576">
        <w:rPr>
          <w:rFonts w:ascii="Times New Roman" w:eastAsia="Times New Roman" w:hAnsi="Times New Roman" w:cs="Times New Roman"/>
          <w:sz w:val="24"/>
          <w:szCs w:val="24"/>
        </w:rPr>
        <w:t xml:space="preserve">Iesniegs EK kapacitātes celšanas plānu attiecībā uz </w:t>
      </w:r>
      <w:r w:rsidRPr="00FD1576">
        <w:rPr>
          <w:rFonts w:ascii="Times New Roman" w:eastAsia="Times New Roman" w:hAnsi="Times New Roman" w:cs="Times New Roman"/>
          <w:vanish/>
          <w:sz w:val="24"/>
          <w:szCs w:val="24"/>
        </w:rPr>
        <w:t>ttieciropas Komisijai tīm, r izpild</w:t>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vanish/>
          <w:sz w:val="24"/>
          <w:szCs w:val="24"/>
        </w:rPr>
        <w:pgNum/>
      </w:r>
      <w:r w:rsidRPr="00FD1576">
        <w:rPr>
          <w:rFonts w:ascii="Times New Roman" w:eastAsia="Times New Roman" w:hAnsi="Times New Roman" w:cs="Times New Roman"/>
          <w:sz w:val="24"/>
          <w:szCs w:val="24"/>
        </w:rPr>
        <w:t xml:space="preserve">Kohēzijas politikas realizēšanu, kas sevī ietver pasākumus valsts un reģionālajā līmenī. Turcija savām iestādēm skaidri piešķir veicamās funkcijas un uzdevumus, nodrošinās to uzraudzību. Turcijai jāattīsta un jāievieš mehānismi un vadlīnijas, kas celtu kohēzijas politikas ieviešanas efektivitāti. </w:t>
      </w:r>
    </w:p>
    <w:p w:rsidR="00FD1576" w:rsidRPr="00FD1576" w:rsidRDefault="00FD1576" w:rsidP="00FD1576">
      <w:pPr>
        <w:numPr>
          <w:ilvl w:val="0"/>
          <w:numId w:val="3"/>
        </w:numPr>
        <w:spacing w:before="120" w:after="120" w:line="240" w:lineRule="auto"/>
        <w:jc w:val="both"/>
        <w:rPr>
          <w:rFonts w:ascii="Times New Roman" w:eastAsia="Times New Roman" w:hAnsi="Times New Roman" w:cs="Times New Roman"/>
          <w:sz w:val="24"/>
          <w:szCs w:val="24"/>
        </w:rPr>
      </w:pPr>
      <w:r w:rsidRPr="00FD1576">
        <w:rPr>
          <w:rFonts w:ascii="Times New Roman" w:eastAsia="Times New Roman" w:hAnsi="Times New Roman" w:cs="Times New Roman"/>
          <w:sz w:val="24"/>
          <w:szCs w:val="24"/>
        </w:rPr>
        <w:t xml:space="preserve">Izveidos un uzrādīs efektīvu nacionālās politikas funkcionalitāti, kas tādējādi stiprina ekonomisko, sociālo teritoriālo kohēziju. Turcijai jāiesniedz EK stratēģisku politikas redzējumu, iekļaujot nozaru stratēģiju un tās plānošanu, to dokumentāciju, piešķirtajiem un izlietotajiem fonda līdzekļiem, </w:t>
      </w:r>
    </w:p>
    <w:p w:rsidR="00FD1576" w:rsidRPr="00FD1576" w:rsidRDefault="00FD1576" w:rsidP="00FD1576">
      <w:pPr>
        <w:numPr>
          <w:ilvl w:val="0"/>
          <w:numId w:val="3"/>
        </w:numPr>
        <w:spacing w:before="120" w:after="120" w:line="240" w:lineRule="auto"/>
        <w:jc w:val="both"/>
        <w:rPr>
          <w:rFonts w:ascii="Times New Roman" w:eastAsia="Times New Roman" w:hAnsi="Times New Roman" w:cs="Times New Roman"/>
          <w:sz w:val="24"/>
          <w:szCs w:val="24"/>
        </w:rPr>
      </w:pPr>
      <w:r w:rsidRPr="00FD1576">
        <w:rPr>
          <w:rFonts w:ascii="Times New Roman" w:eastAsia="Times New Roman" w:hAnsi="Times New Roman" w:cs="Times New Roman"/>
          <w:sz w:val="24"/>
          <w:szCs w:val="24"/>
        </w:rPr>
        <w:t xml:space="preserve">Iesniegs EK nacionālās stratēģijas plānošanas dokumentu projektus un darbības programmas, saskaņā ar ES kohēzijas politiku. Turcijai jāapliecina sava spējas un gatavība ieviest ES kohēzijas politikas programmas. </w:t>
      </w:r>
    </w:p>
    <w:p w:rsidR="00FD1576" w:rsidRPr="00FD1576" w:rsidRDefault="00FD1576" w:rsidP="00FD1576">
      <w:pPr>
        <w:numPr>
          <w:ilvl w:val="0"/>
          <w:numId w:val="3"/>
        </w:numPr>
        <w:spacing w:before="120" w:after="120" w:line="240" w:lineRule="auto"/>
        <w:jc w:val="both"/>
        <w:rPr>
          <w:rFonts w:ascii="Times New Roman" w:eastAsia="Times New Roman" w:hAnsi="Times New Roman" w:cs="Times New Roman"/>
          <w:sz w:val="24"/>
          <w:szCs w:val="24"/>
        </w:rPr>
      </w:pPr>
      <w:r w:rsidRPr="00FD1576">
        <w:rPr>
          <w:rFonts w:ascii="Times New Roman" w:eastAsia="Times New Roman" w:hAnsi="Times New Roman" w:cs="Times New Roman"/>
          <w:sz w:val="24"/>
          <w:szCs w:val="24"/>
        </w:rPr>
        <w:t xml:space="preserve">Izstrādās un pabeigs Pārvaldības informācijas sistēmas struktūru, pamatojoties uz vajadzību izvērtējumu un labas prakses analīzi ES. </w:t>
      </w:r>
    </w:p>
    <w:p w:rsidR="00FD1576" w:rsidRDefault="00FD1576" w:rsidP="00FD1576">
      <w:pPr>
        <w:spacing w:before="160" w:after="160" w:line="240" w:lineRule="auto"/>
        <w:jc w:val="both"/>
        <w:rPr>
          <w:rFonts w:ascii="Times New Roman" w:eastAsia="Times New Roman" w:hAnsi="Times New Roman" w:cs="Times New Roman"/>
          <w:sz w:val="24"/>
          <w:szCs w:val="24"/>
        </w:rPr>
      </w:pPr>
      <w:r w:rsidRPr="00FD1576">
        <w:rPr>
          <w:rFonts w:ascii="Times New Roman" w:eastAsia="Times New Roman" w:hAnsi="Times New Roman" w:cs="Times New Roman"/>
          <w:sz w:val="24"/>
          <w:szCs w:val="24"/>
        </w:rPr>
        <w:t xml:space="preserve">EK turpinās 22.sarunu sadaļas </w:t>
      </w:r>
      <w:r w:rsidRPr="00FD1576">
        <w:rPr>
          <w:rFonts w:ascii="Times New Roman" w:eastAsia="Times New Roman" w:hAnsi="Times New Roman" w:cs="Times New Roman"/>
          <w:i/>
          <w:sz w:val="24"/>
          <w:szCs w:val="24"/>
        </w:rPr>
        <w:t xml:space="preserve">acquis </w:t>
      </w:r>
      <w:r w:rsidRPr="00FD1576">
        <w:rPr>
          <w:rFonts w:ascii="Times New Roman" w:eastAsia="Times New Roman" w:hAnsi="Times New Roman" w:cs="Times New Roman"/>
          <w:sz w:val="24"/>
          <w:szCs w:val="24"/>
        </w:rPr>
        <w:t xml:space="preserve">ieviešanas monitoringu, rūpīgi vērtējot sasniegumus katrā no sadaļas slēgšanai izvirzītajiem priekšnosacījumiem, tai skaitā kohēzijas programmu efektīvai </w:t>
      </w:r>
      <w:r w:rsidRPr="00FD1576">
        <w:rPr>
          <w:rFonts w:ascii="Times New Roman" w:eastAsia="Times New Roman" w:hAnsi="Times New Roman" w:cs="Times New Roman"/>
          <w:sz w:val="24"/>
          <w:szCs w:val="24"/>
        </w:rPr>
        <w:lastRenderedPageBreak/>
        <w:t>ieviešanai. Pilnīgāks izvērtējums par Turcijas progresu 22. sadaļā skatāms tālākā sarunu procesa gaitā un EK aicina Turciju sniegt regulāru informāciju par acquis ieviešanas progresu.</w:t>
      </w:r>
      <w:r>
        <w:rPr>
          <w:rFonts w:ascii="Times New Roman" w:eastAsia="Times New Roman" w:hAnsi="Times New Roman" w:cs="Times New Roman"/>
          <w:sz w:val="24"/>
          <w:szCs w:val="24"/>
        </w:rPr>
        <w:t xml:space="preserve"> </w:t>
      </w:r>
    </w:p>
    <w:p w:rsidR="005741D7" w:rsidRPr="005741D7" w:rsidRDefault="005741D7" w:rsidP="00FD1576">
      <w:pPr>
        <w:spacing w:before="160" w:after="160" w:line="240" w:lineRule="auto"/>
        <w:jc w:val="both"/>
        <w:rPr>
          <w:rFonts w:ascii="Times New Roman" w:eastAsia="Arial Unicode MS" w:hAnsi="Times New Roman" w:cs="Times New Roman"/>
          <w:sz w:val="24"/>
          <w:szCs w:val="24"/>
        </w:rPr>
      </w:pPr>
      <w:r w:rsidRPr="005741D7">
        <w:rPr>
          <w:rFonts w:ascii="Times New Roman" w:eastAsia="Times New Roman" w:hAnsi="Times New Roman" w:cs="Times New Roman"/>
          <w:sz w:val="24"/>
          <w:szCs w:val="24"/>
        </w:rPr>
        <w:t>Par ES kopējās nostājas projektu piev</w:t>
      </w:r>
      <w:r>
        <w:rPr>
          <w:rFonts w:ascii="Times New Roman" w:eastAsia="Times New Roman" w:hAnsi="Times New Roman" w:cs="Times New Roman"/>
          <w:sz w:val="24"/>
          <w:szCs w:val="24"/>
        </w:rPr>
        <w:t xml:space="preserve">ienošanās sarunu ar </w:t>
      </w:r>
      <w:r w:rsidR="00FD1576">
        <w:rPr>
          <w:rFonts w:ascii="Times New Roman" w:eastAsia="Times New Roman" w:hAnsi="Times New Roman" w:cs="Times New Roman"/>
          <w:sz w:val="24"/>
          <w:szCs w:val="24"/>
        </w:rPr>
        <w:t>Turciju</w:t>
      </w:r>
      <w:r>
        <w:rPr>
          <w:rFonts w:ascii="Times New Roman" w:eastAsia="Times New Roman" w:hAnsi="Times New Roman" w:cs="Times New Roman"/>
          <w:sz w:val="24"/>
          <w:szCs w:val="24"/>
        </w:rPr>
        <w:t xml:space="preserve"> 2</w:t>
      </w:r>
      <w:r w:rsidR="00FD157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sadaļā </w:t>
      </w:r>
      <w:r w:rsidR="00FD1576" w:rsidRPr="00FD1576">
        <w:rPr>
          <w:rFonts w:ascii="Times New Roman" w:eastAsia="Times New Roman" w:hAnsi="Times New Roman" w:cs="Times New Roman"/>
          <w:sz w:val="24"/>
          <w:szCs w:val="24"/>
        </w:rPr>
        <w:t>Reģionālā politika un strukturālo instrumentu koordinācija</w:t>
      </w:r>
      <w:r w:rsidRPr="005741D7">
        <w:rPr>
          <w:rFonts w:ascii="Times New Roman" w:eastAsia="Times New Roman" w:hAnsi="Times New Roman" w:cs="Times New Roman"/>
          <w:sz w:val="24"/>
          <w:szCs w:val="24"/>
        </w:rPr>
        <w:t xml:space="preserve"> ir sagatav</w:t>
      </w:r>
      <w:bookmarkStart w:id="0" w:name="_GoBack"/>
      <w:bookmarkEnd w:id="0"/>
      <w:r w:rsidRPr="005741D7">
        <w:rPr>
          <w:rFonts w:ascii="Times New Roman" w:eastAsia="Times New Roman" w:hAnsi="Times New Roman" w:cs="Times New Roman"/>
          <w:sz w:val="24"/>
          <w:szCs w:val="24"/>
        </w:rPr>
        <w:t>ota Latvijas nacionālā pozīcija. Par</w:t>
      </w:r>
      <w:r w:rsidRPr="005741D7">
        <w:rPr>
          <w:rFonts w:ascii="Times New Roman" w:eastAsia="Arial Unicode MS" w:hAnsi="Times New Roman" w:cs="Times New Roman"/>
          <w:sz w:val="24"/>
          <w:szCs w:val="24"/>
        </w:rPr>
        <w:t xml:space="preserve"> ES pievienošanās sarunu ar </w:t>
      </w:r>
      <w:r w:rsidR="00FD1576">
        <w:rPr>
          <w:rFonts w:ascii="Times New Roman" w:eastAsia="Arial Unicode MS" w:hAnsi="Times New Roman" w:cs="Times New Roman"/>
          <w:sz w:val="24"/>
          <w:szCs w:val="24"/>
        </w:rPr>
        <w:t>Turciju</w:t>
      </w:r>
      <w:r w:rsidRPr="005741D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atvēršanu 2</w:t>
      </w:r>
      <w:r w:rsidR="00FD1576">
        <w:rPr>
          <w:rFonts w:ascii="Times New Roman" w:eastAsia="Arial Unicode MS" w:hAnsi="Times New Roman" w:cs="Times New Roman"/>
          <w:sz w:val="24"/>
          <w:szCs w:val="24"/>
        </w:rPr>
        <w:t>2</w:t>
      </w:r>
      <w:r w:rsidRPr="005741D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sadaļā </w:t>
      </w:r>
      <w:r w:rsidR="00FD1576" w:rsidRPr="00FD1576">
        <w:rPr>
          <w:rFonts w:ascii="Times New Roman" w:eastAsia="Arial Unicode MS" w:hAnsi="Times New Roman" w:cs="Times New Roman"/>
          <w:sz w:val="24"/>
          <w:szCs w:val="24"/>
        </w:rPr>
        <w:t xml:space="preserve">Reģionālā politika un strukturālo instrumentu koordinācija </w:t>
      </w:r>
      <w:r>
        <w:rPr>
          <w:rFonts w:ascii="Times New Roman" w:eastAsia="Arial Unicode MS" w:hAnsi="Times New Roman" w:cs="Times New Roman"/>
          <w:sz w:val="24"/>
          <w:szCs w:val="24"/>
        </w:rPr>
        <w:t xml:space="preserve">lems </w:t>
      </w:r>
      <w:r w:rsidRPr="005741D7">
        <w:rPr>
          <w:rFonts w:ascii="Times New Roman" w:eastAsia="Arial Unicode MS" w:hAnsi="Times New Roman" w:cs="Times New Roman"/>
          <w:sz w:val="24"/>
          <w:szCs w:val="24"/>
        </w:rPr>
        <w:t>Starpvaldību konference</w:t>
      </w:r>
      <w:r>
        <w:rPr>
          <w:rFonts w:ascii="Times New Roman" w:eastAsia="Arial Unicode MS" w:hAnsi="Times New Roman" w:cs="Times New Roman"/>
          <w:sz w:val="24"/>
          <w:szCs w:val="24"/>
        </w:rPr>
        <w:t xml:space="preserve"> (plānota 2013. gada 26. jūnijā Briselē)</w:t>
      </w:r>
      <w:r w:rsidRPr="005741D7">
        <w:rPr>
          <w:rFonts w:ascii="Times New Roman" w:eastAsia="Arial Unicode MS" w:hAnsi="Times New Roman" w:cs="Times New Roman"/>
          <w:sz w:val="24"/>
          <w:szCs w:val="24"/>
        </w:rPr>
        <w:t xml:space="preserve">. </w:t>
      </w:r>
    </w:p>
    <w:p w:rsidR="00BB150D" w:rsidRPr="005741D7" w:rsidRDefault="00BB150D" w:rsidP="005741D7">
      <w:pPr>
        <w:spacing w:after="0" w:line="240" w:lineRule="auto"/>
        <w:jc w:val="both"/>
        <w:rPr>
          <w:rFonts w:ascii="Times New Roman" w:eastAsia="Times New Roman" w:hAnsi="Times New Roman" w:cs="Times New Roman"/>
          <w:bCs/>
          <w:sz w:val="24"/>
          <w:szCs w:val="20"/>
          <w:u w:val="single"/>
        </w:rPr>
      </w:pPr>
    </w:p>
    <w:p w:rsidR="005741D7" w:rsidRPr="005741D7" w:rsidRDefault="005741D7" w:rsidP="005741D7">
      <w:pPr>
        <w:spacing w:after="0" w:line="240" w:lineRule="auto"/>
        <w:jc w:val="both"/>
        <w:rPr>
          <w:rFonts w:ascii="Times New Roman" w:eastAsia="Times New Roman" w:hAnsi="Times New Roman" w:cs="Times New Roman"/>
          <w:bCs/>
          <w:sz w:val="24"/>
          <w:szCs w:val="20"/>
        </w:rPr>
      </w:pPr>
      <w:r w:rsidRPr="005741D7">
        <w:rPr>
          <w:rFonts w:ascii="Times New Roman" w:eastAsia="Times New Roman" w:hAnsi="Times New Roman" w:cs="Times New Roman"/>
          <w:bCs/>
          <w:sz w:val="24"/>
          <w:szCs w:val="20"/>
          <w:u w:val="single"/>
        </w:rPr>
        <w:t>Latvijas pozīcija</w:t>
      </w:r>
      <w:r w:rsidRPr="005741D7">
        <w:rPr>
          <w:rFonts w:ascii="Times New Roman" w:eastAsia="Times New Roman" w:hAnsi="Times New Roman" w:cs="Times New Roman"/>
          <w:bCs/>
          <w:sz w:val="24"/>
          <w:szCs w:val="20"/>
        </w:rPr>
        <w:t xml:space="preserve">:  </w:t>
      </w:r>
    </w:p>
    <w:p w:rsidR="005741D7" w:rsidRPr="005741D7" w:rsidRDefault="005741D7" w:rsidP="005741D7">
      <w:pPr>
        <w:spacing w:after="0" w:line="240" w:lineRule="auto"/>
        <w:jc w:val="both"/>
        <w:rPr>
          <w:rFonts w:ascii="Times New Roman" w:eastAsia="Times New Roman" w:hAnsi="Times New Roman" w:cs="Times New Roman"/>
          <w:bCs/>
          <w:sz w:val="24"/>
          <w:szCs w:val="20"/>
        </w:rPr>
      </w:pPr>
    </w:p>
    <w:p w:rsidR="005741D7" w:rsidRDefault="00FD1576" w:rsidP="005741D7">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FD1576">
        <w:rPr>
          <w:rFonts w:ascii="Times New Roman" w:eastAsia="Times New Roman" w:hAnsi="Times New Roman" w:cs="Times New Roman"/>
          <w:bCs/>
          <w:sz w:val="24"/>
          <w:szCs w:val="24"/>
        </w:rPr>
        <w:t>Latvija atbalsta sarunu 22. sadaļas Reģionālā politika un strukturālo instrumentu koordinācija atvēršanu ar Turciju.</w:t>
      </w:r>
    </w:p>
    <w:p w:rsidR="00BB150D" w:rsidRPr="005741D7" w:rsidRDefault="00BB150D" w:rsidP="005741D7">
      <w:pPr>
        <w:spacing w:after="120" w:line="240" w:lineRule="auto"/>
        <w:jc w:val="both"/>
        <w:rPr>
          <w:rFonts w:ascii="Times New Roman" w:eastAsia="Times New Roman" w:hAnsi="Times New Roman" w:cs="Times New Roman"/>
          <w:sz w:val="24"/>
          <w:szCs w:val="24"/>
        </w:rPr>
      </w:pPr>
    </w:p>
    <w:p w:rsidR="005741D7" w:rsidRPr="005741D7" w:rsidRDefault="005741D7" w:rsidP="005741D7">
      <w:pPr>
        <w:spacing w:after="120" w:line="240" w:lineRule="auto"/>
        <w:jc w:val="both"/>
        <w:rPr>
          <w:rFonts w:ascii="Times New Roman" w:eastAsia="Times New Roman" w:hAnsi="Times New Roman" w:cs="Times New Roman"/>
          <w:bCs/>
          <w:sz w:val="24"/>
          <w:szCs w:val="24"/>
        </w:rPr>
      </w:pPr>
      <w:r w:rsidRPr="005741D7">
        <w:rPr>
          <w:rFonts w:ascii="Times New Roman" w:eastAsia="Times New Roman" w:hAnsi="Times New Roman" w:cs="Times New Roman"/>
          <w:sz w:val="24"/>
          <w:szCs w:val="24"/>
        </w:rPr>
        <w:t xml:space="preserve">Pozīcija ir sagatavota saskaņā ar Ministru kabineta </w:t>
      </w:r>
      <w:r w:rsidRPr="005741D7">
        <w:rPr>
          <w:rFonts w:ascii="Times New Roman" w:eastAsia="Arial Unicode MS" w:hAnsi="Times New Roman" w:cs="Times New Roman"/>
          <w:bCs/>
          <w:sz w:val="24"/>
          <w:szCs w:val="20"/>
        </w:rPr>
        <w:t>2009. gada 3. februāra noteikumiem Nr. 96 “Kārtība, kādā izstrādā, saskaņo, apstiprina un aktualizē Latvijas Republikas nacionālās pozīcijas Eiropas Savienības jautājumos”</w:t>
      </w:r>
      <w:r w:rsidRPr="005741D7">
        <w:rPr>
          <w:rFonts w:ascii="Times New Roman" w:eastAsia="Times New Roman" w:hAnsi="Times New Roman" w:cs="Times New Roman"/>
          <w:bCs/>
          <w:sz w:val="24"/>
          <w:szCs w:val="24"/>
        </w:rPr>
        <w:t xml:space="preserve">. </w:t>
      </w:r>
    </w:p>
    <w:p w:rsidR="005741D7" w:rsidRPr="005741D7" w:rsidRDefault="005741D7" w:rsidP="005741D7">
      <w:pPr>
        <w:spacing w:after="120" w:line="240" w:lineRule="auto"/>
        <w:jc w:val="both"/>
        <w:rPr>
          <w:rFonts w:ascii="Times New Roman" w:eastAsia="Times New Roman" w:hAnsi="Times New Roman" w:cs="Times New Roman"/>
          <w:sz w:val="26"/>
          <w:szCs w:val="20"/>
        </w:rPr>
      </w:pPr>
      <w:r w:rsidRPr="005741D7">
        <w:rPr>
          <w:rFonts w:ascii="Times New Roman" w:eastAsia="Times New Roman" w:hAnsi="Times New Roman" w:cs="Times New Roman"/>
          <w:sz w:val="24"/>
          <w:szCs w:val="20"/>
        </w:rPr>
        <w:t xml:space="preserve">Tā kā ES paplašināšanās un </w:t>
      </w:r>
      <w:r w:rsidR="00853D4B">
        <w:rPr>
          <w:rFonts w:ascii="Times New Roman" w:eastAsia="Times New Roman" w:hAnsi="Times New Roman" w:cs="Times New Roman"/>
          <w:sz w:val="24"/>
          <w:szCs w:val="20"/>
        </w:rPr>
        <w:t>Turcijas</w:t>
      </w:r>
      <w:r w:rsidRPr="005741D7">
        <w:rPr>
          <w:rFonts w:ascii="Times New Roman" w:eastAsia="Times New Roman" w:hAnsi="Times New Roman" w:cs="Times New Roman"/>
          <w:sz w:val="24"/>
          <w:szCs w:val="20"/>
        </w:rPr>
        <w:t xml:space="preserve"> pievienošanās sarunas uzskatāmas par tādām, kas būtiski skar Latvijas intereses, saskaņā ar Ministru kabineta 2009. gada 3. februāra noteikumu Nr. 96 </w:t>
      </w:r>
      <w:r w:rsidRPr="005741D7">
        <w:rPr>
          <w:rFonts w:ascii="Times New Roman" w:eastAsia="Times New Roman" w:hAnsi="Times New Roman" w:cs="Times New Roman"/>
          <w:bCs/>
          <w:sz w:val="24"/>
          <w:szCs w:val="20"/>
        </w:rPr>
        <w:t>21.1.1. punktu</w:t>
      </w:r>
      <w:r w:rsidRPr="005741D7">
        <w:rPr>
          <w:rFonts w:ascii="Times New Roman" w:eastAsia="Times New Roman" w:hAnsi="Times New Roman" w:cs="Times New Roman"/>
          <w:b/>
          <w:sz w:val="24"/>
          <w:szCs w:val="20"/>
        </w:rPr>
        <w:t> </w:t>
      </w:r>
      <w:r w:rsidRPr="005741D7">
        <w:rPr>
          <w:rFonts w:ascii="Times New Roman" w:eastAsia="Times New Roman" w:hAnsi="Times New Roman" w:cs="Times New Roman"/>
          <w:sz w:val="24"/>
          <w:szCs w:val="20"/>
        </w:rPr>
        <w:t>to apstiprināšanas kārtība paredz apstiprināšanu Ministru kabinetā.</w:t>
      </w:r>
    </w:p>
    <w:p w:rsidR="005741D7" w:rsidRPr="005741D7" w:rsidRDefault="005741D7" w:rsidP="005741D7">
      <w:pPr>
        <w:spacing w:before="240" w:after="0" w:line="240" w:lineRule="auto"/>
        <w:rPr>
          <w:rFonts w:ascii="Times New Roman" w:eastAsia="Times New Roman" w:hAnsi="Times New Roman" w:cs="Times New Roman"/>
          <w:bCs/>
          <w:sz w:val="24"/>
          <w:szCs w:val="26"/>
        </w:rPr>
      </w:pPr>
    </w:p>
    <w:p w:rsidR="005741D7" w:rsidRPr="005741D7" w:rsidRDefault="005741D7" w:rsidP="005741D7">
      <w:pPr>
        <w:spacing w:before="240" w:after="0" w:line="240" w:lineRule="auto"/>
        <w:rPr>
          <w:rFonts w:ascii="Times New Roman" w:eastAsia="Times New Roman" w:hAnsi="Times New Roman" w:cs="Times New Roman"/>
          <w:bCs/>
          <w:sz w:val="24"/>
          <w:szCs w:val="26"/>
        </w:rPr>
      </w:pPr>
    </w:p>
    <w:p w:rsidR="005741D7" w:rsidRPr="005741D7" w:rsidRDefault="005741D7" w:rsidP="005741D7">
      <w:pPr>
        <w:spacing w:before="240" w:after="0" w:line="240" w:lineRule="auto"/>
        <w:rPr>
          <w:rFonts w:ascii="Times New Roman" w:eastAsia="Times New Roman" w:hAnsi="Times New Roman" w:cs="Times New Roman"/>
          <w:bCs/>
          <w:sz w:val="24"/>
          <w:szCs w:val="26"/>
          <w:highlight w:val="yellow"/>
        </w:rPr>
      </w:pPr>
      <w:r w:rsidRPr="005741D7">
        <w:rPr>
          <w:rFonts w:ascii="Times New Roman" w:eastAsia="Times New Roman" w:hAnsi="Times New Roman" w:cs="Times New Roman"/>
          <w:bCs/>
          <w:sz w:val="24"/>
          <w:szCs w:val="26"/>
        </w:rPr>
        <w:t>Iesniedzējs: ārlietu ministrs</w:t>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t xml:space="preserve">              E. Rinkēvičs</w:t>
      </w:r>
    </w:p>
    <w:p w:rsidR="005741D7" w:rsidRPr="005741D7" w:rsidRDefault="005741D7" w:rsidP="005741D7">
      <w:pPr>
        <w:spacing w:before="240" w:after="0" w:line="240" w:lineRule="auto"/>
        <w:rPr>
          <w:rFonts w:ascii="Times New Roman" w:eastAsia="Times New Roman" w:hAnsi="Times New Roman" w:cs="Times New Roman"/>
          <w:bCs/>
          <w:sz w:val="24"/>
          <w:szCs w:val="26"/>
        </w:rPr>
      </w:pPr>
    </w:p>
    <w:p w:rsidR="005741D7" w:rsidRPr="005741D7" w:rsidRDefault="005741D7" w:rsidP="005741D7">
      <w:pPr>
        <w:spacing w:before="240" w:after="0" w:line="240" w:lineRule="auto"/>
        <w:rPr>
          <w:rFonts w:ascii="Times New Roman" w:eastAsia="Times New Roman" w:hAnsi="Times New Roman" w:cs="Times New Roman"/>
          <w:bCs/>
          <w:sz w:val="24"/>
          <w:szCs w:val="26"/>
        </w:rPr>
      </w:pPr>
    </w:p>
    <w:p w:rsidR="005741D7" w:rsidRPr="005741D7" w:rsidRDefault="005741D7" w:rsidP="005741D7">
      <w:pPr>
        <w:spacing w:before="240" w:after="0" w:line="240" w:lineRule="auto"/>
        <w:rPr>
          <w:rFonts w:ascii="Times New Roman" w:eastAsia="Times New Roman" w:hAnsi="Times New Roman" w:cs="Times New Roman"/>
          <w:bCs/>
          <w:sz w:val="18"/>
          <w:szCs w:val="24"/>
        </w:rPr>
      </w:pPr>
      <w:r w:rsidRPr="005741D7">
        <w:rPr>
          <w:rFonts w:ascii="Times New Roman" w:eastAsia="Times New Roman" w:hAnsi="Times New Roman" w:cs="Times New Roman"/>
          <w:bCs/>
          <w:sz w:val="24"/>
          <w:szCs w:val="26"/>
        </w:rPr>
        <w:t>Vīza: valsts sekretārs</w:t>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t xml:space="preserve">             </w:t>
      </w:r>
      <w:r w:rsidRPr="005741D7">
        <w:rPr>
          <w:rFonts w:ascii="Times New Roman" w:eastAsia="Times New Roman" w:hAnsi="Times New Roman" w:cs="Times New Roman"/>
          <w:bCs/>
          <w:sz w:val="24"/>
          <w:szCs w:val="26"/>
        </w:rPr>
        <w:tab/>
        <w:t xml:space="preserve">             </w:t>
      </w:r>
      <w:r w:rsidR="00FD1576">
        <w:rPr>
          <w:rFonts w:ascii="Times New Roman" w:eastAsia="Times New Roman" w:hAnsi="Times New Roman" w:cs="Times New Roman"/>
          <w:bCs/>
          <w:sz w:val="24"/>
          <w:szCs w:val="26"/>
        </w:rPr>
        <w:t>A. Pildegovičs</w:t>
      </w:r>
    </w:p>
    <w:p w:rsidR="005741D7" w:rsidRPr="005741D7" w:rsidRDefault="005741D7" w:rsidP="005741D7">
      <w:pPr>
        <w:spacing w:before="240" w:after="0" w:line="240" w:lineRule="auto"/>
        <w:rPr>
          <w:rFonts w:ascii="Times New Roman" w:eastAsia="Times New Roman" w:hAnsi="Times New Roman" w:cs="Times New Roman"/>
          <w:bCs/>
          <w:sz w:val="10"/>
          <w:szCs w:val="10"/>
        </w:rPr>
      </w:pPr>
    </w:p>
    <w:p w:rsidR="005741D7" w:rsidRPr="005741D7" w:rsidRDefault="005741D7" w:rsidP="005741D7">
      <w:pPr>
        <w:spacing w:before="240" w:after="0" w:line="240" w:lineRule="auto"/>
        <w:rPr>
          <w:rFonts w:ascii="Times New Roman" w:eastAsia="Times New Roman" w:hAnsi="Times New Roman" w:cs="Times New Roman"/>
          <w:bCs/>
          <w:sz w:val="18"/>
          <w:szCs w:val="24"/>
        </w:rPr>
      </w:pPr>
    </w:p>
    <w:p w:rsidR="005741D7" w:rsidRPr="005741D7" w:rsidRDefault="005741D7" w:rsidP="005741D7">
      <w:pPr>
        <w:spacing w:before="240" w:after="0" w:line="240" w:lineRule="auto"/>
        <w:rPr>
          <w:rFonts w:ascii="Times New Roman" w:eastAsia="Times New Roman" w:hAnsi="Times New Roman" w:cs="Times New Roman"/>
          <w:bCs/>
          <w:sz w:val="18"/>
          <w:szCs w:val="24"/>
        </w:rPr>
      </w:pPr>
    </w:p>
    <w:p w:rsidR="005741D7" w:rsidRPr="005741D7" w:rsidRDefault="005741D7" w:rsidP="005741D7">
      <w:pPr>
        <w:spacing w:before="240" w:after="0" w:line="240" w:lineRule="auto"/>
        <w:rPr>
          <w:rFonts w:ascii="Times New Roman" w:eastAsia="Times New Roman" w:hAnsi="Times New Roman" w:cs="Times New Roman"/>
          <w:bCs/>
          <w:sz w:val="18"/>
          <w:szCs w:val="24"/>
        </w:rPr>
      </w:pPr>
    </w:p>
    <w:p w:rsidR="005741D7" w:rsidRPr="005741D7" w:rsidRDefault="005741D7" w:rsidP="005741D7">
      <w:pPr>
        <w:spacing w:before="240" w:after="0" w:line="240" w:lineRule="auto"/>
        <w:rPr>
          <w:rFonts w:ascii="Times New Roman" w:eastAsia="Times New Roman" w:hAnsi="Times New Roman" w:cs="Times New Roman"/>
          <w:bCs/>
          <w:sz w:val="18"/>
          <w:szCs w:val="24"/>
        </w:rPr>
      </w:pPr>
    </w:p>
    <w:p w:rsidR="005741D7" w:rsidRPr="005741D7" w:rsidRDefault="005741D7" w:rsidP="005741D7">
      <w:pPr>
        <w:spacing w:before="240" w:after="0" w:line="240" w:lineRule="auto"/>
        <w:rPr>
          <w:rFonts w:ascii="Times New Roman" w:eastAsia="Times New Roman" w:hAnsi="Times New Roman" w:cs="Times New Roman"/>
          <w:bCs/>
          <w:sz w:val="18"/>
          <w:szCs w:val="24"/>
        </w:rPr>
      </w:pPr>
    </w:p>
    <w:p w:rsidR="005741D7" w:rsidRPr="005741D7" w:rsidRDefault="005741D7" w:rsidP="005741D7">
      <w:pPr>
        <w:spacing w:before="240"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21.06.2013.  15.10</w:t>
      </w:r>
    </w:p>
    <w:p w:rsidR="005741D7" w:rsidRPr="005741D7" w:rsidRDefault="00FD1576" w:rsidP="005741D7">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516</w:t>
      </w:r>
    </w:p>
    <w:p w:rsidR="005741D7" w:rsidRPr="005741D7" w:rsidRDefault="00FD1576" w:rsidP="005741D7">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Edvards Rubīns, 67015238</w:t>
      </w:r>
    </w:p>
    <w:p w:rsidR="005741D7" w:rsidRPr="005741D7" w:rsidRDefault="00FD1576" w:rsidP="005741D7">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edvards.rubins@mfa.gov.lv</w:t>
      </w:r>
    </w:p>
    <w:p w:rsidR="005741D7" w:rsidRPr="005741D7" w:rsidRDefault="005741D7" w:rsidP="005741D7">
      <w:pPr>
        <w:spacing w:after="0" w:line="240" w:lineRule="auto"/>
        <w:rPr>
          <w:rFonts w:ascii="Times New Roman" w:eastAsia="Times New Roman" w:hAnsi="Times New Roman" w:cs="Times New Roman"/>
          <w:bCs/>
          <w:sz w:val="18"/>
          <w:szCs w:val="24"/>
        </w:rPr>
      </w:pPr>
    </w:p>
    <w:p w:rsidR="005741D7" w:rsidRPr="005741D7" w:rsidRDefault="005741D7" w:rsidP="005741D7">
      <w:pPr>
        <w:spacing w:after="0" w:line="240" w:lineRule="auto"/>
        <w:rPr>
          <w:rFonts w:ascii="Times New Roman" w:eastAsia="Times New Roman" w:hAnsi="Times New Roman" w:cs="Times New Roman"/>
          <w:sz w:val="24"/>
          <w:szCs w:val="24"/>
        </w:rPr>
      </w:pPr>
    </w:p>
    <w:p w:rsidR="00F13A8E" w:rsidRDefault="00F13A8E"/>
    <w:sectPr w:rsidR="00F13A8E" w:rsidSect="00710B02">
      <w:headerReference w:type="even" r:id="rId8"/>
      <w:headerReference w:type="default" r:id="rId9"/>
      <w:footerReference w:type="even" r:id="rId10"/>
      <w:footerReference w:type="default" r:id="rId11"/>
      <w:footerReference w:type="first" r:id="rId12"/>
      <w:pgSz w:w="12240" w:h="15840"/>
      <w:pgMar w:top="130" w:right="1080" w:bottom="899" w:left="1440" w:header="181"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C4D" w:rsidRDefault="00AD6C4D" w:rsidP="005741D7">
      <w:pPr>
        <w:spacing w:after="0" w:line="240" w:lineRule="auto"/>
      </w:pPr>
      <w:r>
        <w:separator/>
      </w:r>
    </w:p>
  </w:endnote>
  <w:endnote w:type="continuationSeparator" w:id="0">
    <w:p w:rsidR="00AD6C4D" w:rsidRDefault="00AD6C4D" w:rsidP="0057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9" w:rsidRDefault="00BB1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56B39" w:rsidRDefault="00AD6C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9" w:rsidRDefault="00AD6C4D">
    <w:pPr>
      <w:pStyle w:val="Footer"/>
      <w:framePr w:wrap="around" w:vAnchor="text" w:hAnchor="page" w:x="11062" w:y="6"/>
      <w:rPr>
        <w:rStyle w:val="PageNumber"/>
      </w:rPr>
    </w:pPr>
  </w:p>
  <w:p w:rsidR="00C22564" w:rsidRPr="00710B02" w:rsidRDefault="005741D7" w:rsidP="00C22564">
    <w:pPr>
      <w:pStyle w:val="Footer"/>
      <w:jc w:val="both"/>
      <w:rPr>
        <w:i/>
        <w:iCs/>
        <w:sz w:val="16"/>
        <w:szCs w:val="16"/>
      </w:rPr>
    </w:pPr>
    <w:r>
      <w:rPr>
        <w:sz w:val="16"/>
        <w:szCs w:val="16"/>
      </w:rPr>
      <w:t>AMzino_210613</w:t>
    </w:r>
    <w:r w:rsidR="00BB150D">
      <w:rPr>
        <w:sz w:val="16"/>
        <w:szCs w:val="16"/>
      </w:rPr>
      <w:t xml:space="preserve">; 2013. gada </w:t>
    </w:r>
    <w:r w:rsidR="00FD1576">
      <w:rPr>
        <w:sz w:val="16"/>
        <w:szCs w:val="16"/>
      </w:rPr>
      <w:t xml:space="preserve">25. jūnija </w:t>
    </w:r>
    <w:r w:rsidR="00BB150D" w:rsidRPr="00710B02">
      <w:rPr>
        <w:sz w:val="16"/>
        <w:szCs w:val="16"/>
      </w:rPr>
      <w:t xml:space="preserve">Ministru kabineta sēdes darba kārtības punktā </w:t>
    </w:r>
    <w:r w:rsidR="00BB150D" w:rsidRPr="00710B02">
      <w:rPr>
        <w:i/>
        <w:iCs/>
        <w:sz w:val="16"/>
        <w:szCs w:val="16"/>
      </w:rPr>
      <w:t>“</w:t>
    </w:r>
    <w:r w:rsidR="00BB150D" w:rsidRPr="00710B02">
      <w:rPr>
        <w:i/>
        <w:iCs/>
        <w:color w:val="000000"/>
        <w:sz w:val="16"/>
        <w:szCs w:val="16"/>
        <w:lang w:eastAsia="lv-LV"/>
      </w:rPr>
      <w:t>Par</w:t>
    </w:r>
    <w:r w:rsidR="00BB150D">
      <w:rPr>
        <w:i/>
        <w:iCs/>
        <w:color w:val="000000"/>
        <w:sz w:val="16"/>
        <w:szCs w:val="16"/>
        <w:lang w:eastAsia="lv-LV"/>
      </w:rPr>
      <w:t xml:space="preserve"> Latvijas Republikas nacionālās pozīcijas</w:t>
    </w:r>
    <w:r w:rsidR="00BB150D" w:rsidRPr="00710B02">
      <w:rPr>
        <w:i/>
        <w:iCs/>
        <w:color w:val="000000"/>
        <w:sz w:val="16"/>
        <w:szCs w:val="16"/>
        <w:lang w:eastAsia="lv-LV"/>
      </w:rPr>
      <w:t xml:space="preserve"> apstiprināšanu pa</w:t>
    </w:r>
    <w:r w:rsidR="00BB150D">
      <w:rPr>
        <w:i/>
        <w:iCs/>
        <w:color w:val="000000"/>
        <w:sz w:val="16"/>
        <w:szCs w:val="16"/>
        <w:lang w:eastAsia="lv-LV"/>
      </w:rPr>
      <w:t>r ES kopējās nostājas projektu</w:t>
    </w:r>
    <w:r w:rsidR="00BB150D" w:rsidRPr="00710B02">
      <w:rPr>
        <w:i/>
        <w:iCs/>
        <w:color w:val="000000"/>
        <w:sz w:val="16"/>
        <w:szCs w:val="16"/>
        <w:lang w:eastAsia="lv-LV"/>
      </w:rPr>
      <w:t xml:space="preserve"> </w:t>
    </w:r>
    <w:r w:rsidR="00BB150D">
      <w:rPr>
        <w:i/>
        <w:iCs/>
        <w:color w:val="000000"/>
        <w:sz w:val="16"/>
        <w:szCs w:val="16"/>
        <w:lang w:eastAsia="lv-LV"/>
      </w:rPr>
      <w:t xml:space="preserve">pievienošanās sarunu ar </w:t>
    </w:r>
    <w:r w:rsidR="00FD1576">
      <w:rPr>
        <w:i/>
        <w:iCs/>
        <w:color w:val="000000"/>
        <w:sz w:val="16"/>
        <w:szCs w:val="16"/>
        <w:lang w:eastAsia="lv-LV"/>
      </w:rPr>
      <w:t xml:space="preserve">Turciju </w:t>
    </w:r>
    <w:r w:rsidR="00BB150D">
      <w:rPr>
        <w:i/>
        <w:iCs/>
        <w:color w:val="000000"/>
        <w:sz w:val="16"/>
        <w:szCs w:val="16"/>
        <w:lang w:eastAsia="lv-LV"/>
      </w:rPr>
      <w:t>2</w:t>
    </w:r>
    <w:r w:rsidR="00FD1576">
      <w:rPr>
        <w:i/>
        <w:spacing w:val="-2"/>
        <w:sz w:val="16"/>
        <w:szCs w:val="16"/>
      </w:rPr>
      <w:t>2</w:t>
    </w:r>
    <w:r w:rsidR="00BB150D" w:rsidRPr="00710B02">
      <w:rPr>
        <w:i/>
        <w:spacing w:val="-2"/>
        <w:sz w:val="16"/>
        <w:szCs w:val="16"/>
      </w:rPr>
      <w:t xml:space="preserve">. sadaļā </w:t>
    </w:r>
    <w:r w:rsidR="00FD1576" w:rsidRPr="00FD1576">
      <w:rPr>
        <w:i/>
        <w:spacing w:val="-2"/>
        <w:sz w:val="16"/>
        <w:szCs w:val="16"/>
      </w:rPr>
      <w:t>Reģionālā politika un strukturālo instrumentu koordinācija</w:t>
    </w:r>
    <w:r w:rsidR="00BB150D" w:rsidRPr="00710B02">
      <w:rPr>
        <w:i/>
        <w:iCs/>
        <w:sz w:val="16"/>
        <w:szCs w:val="16"/>
      </w:rPr>
      <w:t>”</w:t>
    </w:r>
  </w:p>
  <w:p w:rsidR="00756B39" w:rsidRPr="0071258C" w:rsidRDefault="00AD6C4D" w:rsidP="006468B2">
    <w:pPr>
      <w:pStyle w:val="Footer"/>
      <w:jc w:val="both"/>
      <w:rPr>
        <w:i/>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4B" w:rsidRPr="00710B02" w:rsidRDefault="00853D4B" w:rsidP="00853D4B">
    <w:pPr>
      <w:pStyle w:val="Footer"/>
      <w:jc w:val="both"/>
      <w:rPr>
        <w:i/>
        <w:iCs/>
        <w:sz w:val="16"/>
        <w:szCs w:val="16"/>
      </w:rPr>
    </w:pPr>
    <w:r>
      <w:rPr>
        <w:sz w:val="16"/>
        <w:szCs w:val="16"/>
      </w:rPr>
      <w:t xml:space="preserve">AMzino_210613; 2013. gada 25. jūnija </w:t>
    </w:r>
    <w:r w:rsidRPr="00710B02">
      <w:rPr>
        <w:sz w:val="16"/>
        <w:szCs w:val="16"/>
      </w:rPr>
      <w:t xml:space="preserve">Ministru kabineta sēdes darba kārtības punktā </w:t>
    </w:r>
    <w:r w:rsidRPr="00710B02">
      <w:rPr>
        <w:i/>
        <w:iCs/>
        <w:sz w:val="16"/>
        <w:szCs w:val="16"/>
      </w:rPr>
      <w:t>“</w:t>
    </w:r>
    <w:r w:rsidRPr="00710B02">
      <w:rPr>
        <w:i/>
        <w:iCs/>
        <w:color w:val="000000"/>
        <w:sz w:val="16"/>
        <w:szCs w:val="16"/>
        <w:lang w:eastAsia="lv-LV"/>
      </w:rPr>
      <w:t>Par</w:t>
    </w:r>
    <w:r>
      <w:rPr>
        <w:i/>
        <w:iCs/>
        <w:color w:val="000000"/>
        <w:sz w:val="16"/>
        <w:szCs w:val="16"/>
        <w:lang w:eastAsia="lv-LV"/>
      </w:rPr>
      <w:t xml:space="preserve"> Latvijas Republikas nacionālās pozīcijas</w:t>
    </w:r>
    <w:r w:rsidRPr="00710B02">
      <w:rPr>
        <w:i/>
        <w:iCs/>
        <w:color w:val="000000"/>
        <w:sz w:val="16"/>
        <w:szCs w:val="16"/>
        <w:lang w:eastAsia="lv-LV"/>
      </w:rPr>
      <w:t xml:space="preserve"> apstiprināšanu pa</w:t>
    </w:r>
    <w:r>
      <w:rPr>
        <w:i/>
        <w:iCs/>
        <w:color w:val="000000"/>
        <w:sz w:val="16"/>
        <w:szCs w:val="16"/>
        <w:lang w:eastAsia="lv-LV"/>
      </w:rPr>
      <w:t>r ES kopējās nostājas projektu</w:t>
    </w:r>
    <w:r w:rsidRPr="00710B02">
      <w:rPr>
        <w:i/>
        <w:iCs/>
        <w:color w:val="000000"/>
        <w:sz w:val="16"/>
        <w:szCs w:val="16"/>
        <w:lang w:eastAsia="lv-LV"/>
      </w:rPr>
      <w:t xml:space="preserve"> </w:t>
    </w:r>
    <w:r>
      <w:rPr>
        <w:i/>
        <w:iCs/>
        <w:color w:val="000000"/>
        <w:sz w:val="16"/>
        <w:szCs w:val="16"/>
        <w:lang w:eastAsia="lv-LV"/>
      </w:rPr>
      <w:t>pievienošanās sarunu ar Turciju 2</w:t>
    </w:r>
    <w:r>
      <w:rPr>
        <w:i/>
        <w:spacing w:val="-2"/>
        <w:sz w:val="16"/>
        <w:szCs w:val="16"/>
      </w:rPr>
      <w:t>2</w:t>
    </w:r>
    <w:r w:rsidRPr="00710B02">
      <w:rPr>
        <w:i/>
        <w:spacing w:val="-2"/>
        <w:sz w:val="16"/>
        <w:szCs w:val="16"/>
      </w:rPr>
      <w:t xml:space="preserve">. sadaļā </w:t>
    </w:r>
    <w:r w:rsidRPr="00FD1576">
      <w:rPr>
        <w:i/>
        <w:spacing w:val="-2"/>
        <w:sz w:val="16"/>
        <w:szCs w:val="16"/>
      </w:rPr>
      <w:t>Reģionālā politika un strukturālo instrumentu koordinācija</w:t>
    </w:r>
    <w:r w:rsidRPr="00710B02">
      <w:rPr>
        <w:i/>
        <w:iCs/>
        <w:sz w:val="16"/>
        <w:szCs w:val="16"/>
      </w:rPr>
      <w:t>”</w:t>
    </w:r>
  </w:p>
  <w:p w:rsidR="00756B39" w:rsidRPr="007E1143" w:rsidRDefault="00AD6C4D" w:rsidP="007E1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C4D" w:rsidRDefault="00AD6C4D" w:rsidP="005741D7">
      <w:pPr>
        <w:spacing w:after="0" w:line="240" w:lineRule="auto"/>
      </w:pPr>
      <w:r>
        <w:separator/>
      </w:r>
    </w:p>
  </w:footnote>
  <w:footnote w:type="continuationSeparator" w:id="0">
    <w:p w:rsidR="00AD6C4D" w:rsidRDefault="00AD6C4D" w:rsidP="00574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9" w:rsidRDefault="00BB15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56B39" w:rsidRDefault="00AD6C4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9" w:rsidRDefault="00BB15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D4B">
      <w:rPr>
        <w:rStyle w:val="PageNumber"/>
        <w:noProof/>
      </w:rPr>
      <w:t>2</w:t>
    </w:r>
    <w:r>
      <w:rPr>
        <w:rStyle w:val="PageNumber"/>
      </w:rPr>
      <w:fldChar w:fldCharType="end"/>
    </w:r>
  </w:p>
  <w:p w:rsidR="00756B39" w:rsidRDefault="00AD6C4D">
    <w:pPr>
      <w:pStyle w:val="Header"/>
      <w:framePr w:wrap="around" w:vAnchor="text" w:hAnchor="margin" w:xAlign="center" w:y="1"/>
      <w:ind w:right="360"/>
      <w:rPr>
        <w:rStyle w:val="PageNumber"/>
      </w:rPr>
    </w:pPr>
  </w:p>
  <w:p w:rsidR="00756B39" w:rsidRDefault="00AD6C4D">
    <w:pPr>
      <w:pStyle w:val="Header"/>
      <w:rPr>
        <w:b/>
        <w:bCs/>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C5B8C"/>
    <w:multiLevelType w:val="hybridMultilevel"/>
    <w:tmpl w:val="AF8ABBFE"/>
    <w:lvl w:ilvl="0" w:tplc="0426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39A4D68"/>
    <w:multiLevelType w:val="hybridMultilevel"/>
    <w:tmpl w:val="2F96E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8F04AE"/>
    <w:multiLevelType w:val="hybridMultilevel"/>
    <w:tmpl w:val="84703FDE"/>
    <w:lvl w:ilvl="0" w:tplc="3834A5E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D7"/>
    <w:rsid w:val="00215F80"/>
    <w:rsid w:val="004B0C0A"/>
    <w:rsid w:val="005741D7"/>
    <w:rsid w:val="006B59A5"/>
    <w:rsid w:val="00853D4B"/>
    <w:rsid w:val="008E4166"/>
    <w:rsid w:val="00AD6C4D"/>
    <w:rsid w:val="00BB150D"/>
    <w:rsid w:val="00C6301A"/>
    <w:rsid w:val="00DC4629"/>
    <w:rsid w:val="00F13A8E"/>
    <w:rsid w:val="00FD15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1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41D7"/>
  </w:style>
  <w:style w:type="paragraph" w:styleId="Footer">
    <w:name w:val="footer"/>
    <w:basedOn w:val="Normal"/>
    <w:link w:val="FooterChar"/>
    <w:uiPriority w:val="99"/>
    <w:semiHidden/>
    <w:unhideWhenUsed/>
    <w:rsid w:val="005741D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741D7"/>
  </w:style>
  <w:style w:type="character" w:styleId="PageNumber">
    <w:name w:val="page number"/>
    <w:basedOn w:val="DefaultParagraphFont"/>
    <w:rsid w:val="00574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1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41D7"/>
  </w:style>
  <w:style w:type="paragraph" w:styleId="Footer">
    <w:name w:val="footer"/>
    <w:basedOn w:val="Normal"/>
    <w:link w:val="FooterChar"/>
    <w:uiPriority w:val="99"/>
    <w:semiHidden/>
    <w:unhideWhenUsed/>
    <w:rsid w:val="005741D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741D7"/>
  </w:style>
  <w:style w:type="character" w:styleId="PageNumber">
    <w:name w:val="page number"/>
    <w:basedOn w:val="DefaultParagraphFont"/>
    <w:rsid w:val="0057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2821</Words>
  <Characters>1609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Rigerte</dc:creator>
  <cp:lastModifiedBy>Edvards Rubins</cp:lastModifiedBy>
  <cp:revision>8</cp:revision>
  <dcterms:created xsi:type="dcterms:W3CDTF">2013-06-19T12:08:00Z</dcterms:created>
  <dcterms:modified xsi:type="dcterms:W3CDTF">2013-06-19T12:52:00Z</dcterms:modified>
</cp:coreProperties>
</file>