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03" w:rsidRPr="007958A2" w:rsidRDefault="00D46AD8" w:rsidP="00E35903">
      <w:pPr>
        <w:pStyle w:val="Heading1"/>
        <w:spacing w:after="0" w:line="240" w:lineRule="auto"/>
        <w:jc w:val="right"/>
        <w:rPr>
          <w:rFonts w:cs="Times New Roman"/>
          <w:b w:val="0"/>
          <w:color w:val="000000"/>
          <w:sz w:val="28"/>
          <w:szCs w:val="28"/>
        </w:rPr>
      </w:pPr>
      <w:bookmarkStart w:id="0" w:name="_Toc343865315"/>
      <w:r w:rsidRPr="007958A2">
        <w:rPr>
          <w:rFonts w:cs="Times New Roman"/>
          <w:b w:val="0"/>
          <w:color w:val="000000"/>
          <w:sz w:val="28"/>
          <w:szCs w:val="28"/>
        </w:rPr>
        <w:t>8</w:t>
      </w:r>
      <w:r w:rsidR="00E35903" w:rsidRPr="007958A2">
        <w:rPr>
          <w:rFonts w:cs="Times New Roman"/>
          <w:b w:val="0"/>
          <w:color w:val="000000"/>
          <w:sz w:val="28"/>
          <w:szCs w:val="28"/>
        </w:rPr>
        <w:t>.pielikums</w:t>
      </w:r>
      <w:bookmarkEnd w:id="0"/>
    </w:p>
    <w:p w:rsidR="00E35903" w:rsidRPr="007958A2" w:rsidRDefault="00E35903" w:rsidP="00E35903">
      <w:pPr>
        <w:spacing w:after="0"/>
        <w:jc w:val="right"/>
        <w:rPr>
          <w:rFonts w:ascii="Times New Roman" w:hAnsi="Times New Roman" w:cs="Times New Roman"/>
          <w:sz w:val="28"/>
          <w:szCs w:val="28"/>
        </w:rPr>
      </w:pPr>
      <w:r w:rsidRPr="007958A2">
        <w:rPr>
          <w:rFonts w:ascii="Times New Roman" w:hAnsi="Times New Roman"/>
          <w:sz w:val="28"/>
          <w:szCs w:val="28"/>
        </w:rPr>
        <w:t>Latvijas ģeotelpiskās informācijas</w:t>
      </w:r>
    </w:p>
    <w:p w:rsidR="00E35903" w:rsidRPr="007958A2" w:rsidRDefault="00E35903" w:rsidP="00E35903">
      <w:pPr>
        <w:spacing w:after="0"/>
        <w:jc w:val="right"/>
        <w:rPr>
          <w:rFonts w:ascii="Times New Roman" w:hAnsi="Times New Roman" w:cs="Times New Roman"/>
          <w:color w:val="000000"/>
          <w:sz w:val="28"/>
          <w:szCs w:val="28"/>
        </w:rPr>
      </w:pPr>
      <w:r w:rsidRPr="007958A2">
        <w:rPr>
          <w:rFonts w:ascii="Times New Roman" w:hAnsi="Times New Roman" w:cs="Times New Roman"/>
          <w:sz w:val="28"/>
          <w:szCs w:val="28"/>
        </w:rPr>
        <w:t>attīstības koncepcijai</w:t>
      </w:r>
      <w:r w:rsidRPr="007958A2">
        <w:rPr>
          <w:rFonts w:ascii="Times New Roman" w:hAnsi="Times New Roman" w:cs="Times New Roman"/>
          <w:color w:val="000000"/>
          <w:sz w:val="28"/>
          <w:szCs w:val="28"/>
        </w:rPr>
        <w:t xml:space="preserve"> </w:t>
      </w:r>
    </w:p>
    <w:p w:rsidR="00E35903" w:rsidRPr="007958A2" w:rsidRDefault="00E35903" w:rsidP="00E35903">
      <w:pPr>
        <w:spacing w:after="0"/>
        <w:jc w:val="right"/>
        <w:rPr>
          <w:rFonts w:ascii="Times New Roman" w:hAnsi="Times New Roman" w:cs="Times New Roman"/>
          <w:color w:val="000000"/>
          <w:sz w:val="28"/>
          <w:szCs w:val="28"/>
        </w:rPr>
      </w:pPr>
      <w:r w:rsidRPr="007958A2">
        <w:rPr>
          <w:rFonts w:ascii="Times New Roman" w:hAnsi="Times New Roman" w:cs="Times New Roman"/>
          <w:color w:val="000000"/>
          <w:sz w:val="28"/>
          <w:szCs w:val="28"/>
        </w:rPr>
        <w:t xml:space="preserve">(apstiprināta ar Ministru kabineta </w:t>
      </w:r>
    </w:p>
    <w:p w:rsidR="00E35903" w:rsidRPr="007958A2" w:rsidRDefault="00E35903" w:rsidP="00E35903">
      <w:pPr>
        <w:spacing w:after="0"/>
        <w:jc w:val="right"/>
        <w:rPr>
          <w:rFonts w:ascii="Times New Roman" w:hAnsi="Times New Roman" w:cs="Times New Roman"/>
          <w:color w:val="000000"/>
          <w:sz w:val="28"/>
          <w:szCs w:val="28"/>
        </w:rPr>
      </w:pPr>
      <w:r w:rsidRPr="007958A2">
        <w:rPr>
          <w:rFonts w:ascii="Times New Roman" w:hAnsi="Times New Roman" w:cs="Times New Roman"/>
          <w:color w:val="000000"/>
          <w:sz w:val="28"/>
          <w:szCs w:val="28"/>
        </w:rPr>
        <w:t>2013.gada                          </w:t>
      </w:r>
    </w:p>
    <w:p w:rsidR="00E35903" w:rsidRPr="007958A2" w:rsidRDefault="00E35903" w:rsidP="00E35903">
      <w:pPr>
        <w:spacing w:after="0"/>
        <w:jc w:val="right"/>
        <w:rPr>
          <w:rFonts w:ascii="Times New Roman" w:hAnsi="Times New Roman" w:cs="Times New Roman"/>
          <w:color w:val="000000"/>
          <w:sz w:val="28"/>
          <w:szCs w:val="28"/>
        </w:rPr>
      </w:pPr>
      <w:r w:rsidRPr="007958A2">
        <w:rPr>
          <w:rFonts w:ascii="Times New Roman" w:hAnsi="Times New Roman" w:cs="Times New Roman"/>
          <w:color w:val="000000"/>
          <w:sz w:val="28"/>
          <w:szCs w:val="28"/>
        </w:rPr>
        <w:t xml:space="preserve"> rīkojumu Nr.       )</w:t>
      </w:r>
    </w:p>
    <w:p w:rsidR="00E35903" w:rsidRPr="007958A2" w:rsidRDefault="00E35903" w:rsidP="00E35903">
      <w:pPr>
        <w:spacing w:after="0"/>
        <w:jc w:val="right"/>
        <w:rPr>
          <w:rFonts w:ascii="Times New Roman" w:hAnsi="Times New Roman" w:cs="Times New Roman"/>
          <w:color w:val="000000"/>
          <w:sz w:val="28"/>
          <w:szCs w:val="28"/>
        </w:rPr>
      </w:pPr>
    </w:p>
    <w:p w:rsidR="008060DC" w:rsidRPr="007958A2" w:rsidRDefault="008060DC" w:rsidP="008060DC">
      <w:pPr>
        <w:tabs>
          <w:tab w:val="left" w:pos="7513"/>
        </w:tabs>
        <w:jc w:val="center"/>
        <w:rPr>
          <w:rFonts w:ascii="Times New Roman" w:hAnsi="Times New Roman" w:cs="Times New Roman"/>
          <w:b/>
          <w:sz w:val="24"/>
          <w:szCs w:val="24"/>
        </w:rPr>
      </w:pPr>
      <w:r w:rsidRPr="007958A2">
        <w:rPr>
          <w:rFonts w:ascii="Times New Roman" w:hAnsi="Times New Roman" w:cs="Times New Roman"/>
          <w:b/>
          <w:sz w:val="24"/>
          <w:szCs w:val="24"/>
        </w:rPr>
        <w:t>Ģeotelpiskās informācijas nozares mērķi, to sniegšanai nepieciešamie rezultatīvie rādītāji</w:t>
      </w:r>
    </w:p>
    <w:p w:rsidR="008060DC" w:rsidRPr="007958A2" w:rsidRDefault="008060DC" w:rsidP="008060DC">
      <w:pPr>
        <w:tabs>
          <w:tab w:val="left" w:pos="7513"/>
        </w:tabs>
        <w:rPr>
          <w:rFonts w:ascii="Times New Roman" w:hAnsi="Times New Roman" w:cs="Times New Roman"/>
          <w:sz w:val="24"/>
        </w:rPr>
      </w:pPr>
      <w:r w:rsidRPr="007958A2">
        <w:rPr>
          <w:rFonts w:ascii="Times New Roman" w:hAnsi="Times New Roman" w:cs="Times New Roman"/>
          <w:sz w:val="24"/>
        </w:rPr>
        <w:t>Finansējums D modelim – pakāpeniski sagatavojam datus nepieciešamajā aktualizācijas ciklā un datu nodrošināšana valsts un pašvaldību vajadzībām bez maksas.</w:t>
      </w:r>
    </w:p>
    <w:p w:rsidR="00C0263F" w:rsidRPr="007958A2" w:rsidRDefault="00C24B01" w:rsidP="008060DC">
      <w:pPr>
        <w:tabs>
          <w:tab w:val="left" w:pos="7513"/>
        </w:tabs>
        <w:rPr>
          <w:rFonts w:ascii="Times New Roman" w:hAnsi="Times New Roman" w:cs="Times New Roman"/>
          <w:b/>
          <w:sz w:val="24"/>
        </w:rPr>
      </w:pPr>
      <w:r w:rsidRPr="007958A2">
        <w:rPr>
          <w:rFonts w:ascii="Times New Roman" w:hAnsi="Times New Roman" w:cs="Times New Roman"/>
          <w:b/>
          <w:sz w:val="24"/>
        </w:rPr>
        <w:t>1. Budžeta programma 28.00.00 „Ģeodēzija un kartogrāfija”</w:t>
      </w:r>
    </w:p>
    <w:tbl>
      <w:tblPr>
        <w:tblW w:w="10629" w:type="dxa"/>
        <w:tblInd w:w="-318" w:type="dxa"/>
        <w:tblLayout w:type="fixed"/>
        <w:tblLook w:val="04A0" w:firstRow="1" w:lastRow="0" w:firstColumn="1" w:lastColumn="0" w:noHBand="0" w:noVBand="1"/>
      </w:tblPr>
      <w:tblGrid>
        <w:gridCol w:w="2708"/>
        <w:gridCol w:w="2550"/>
        <w:gridCol w:w="1276"/>
        <w:gridCol w:w="1304"/>
        <w:gridCol w:w="1304"/>
        <w:gridCol w:w="1487"/>
      </w:tblGrid>
      <w:tr w:rsidR="00CF6A8C" w:rsidRPr="007958A2" w:rsidTr="008060DC">
        <w:trPr>
          <w:trHeight w:val="315"/>
        </w:trPr>
        <w:tc>
          <w:tcPr>
            <w:tcW w:w="2708" w:type="dxa"/>
            <w:tcBorders>
              <w:top w:val="single" w:sz="8" w:space="0" w:color="000000"/>
              <w:left w:val="single" w:sz="8" w:space="0" w:color="000000"/>
              <w:bottom w:val="single" w:sz="8" w:space="0" w:color="000000"/>
              <w:right w:val="single" w:sz="8" w:space="0" w:color="000000"/>
            </w:tcBorders>
            <w:shd w:val="clear" w:color="000000" w:fill="B3B3B3"/>
            <w:vAlign w:val="center"/>
            <w:hideMark/>
          </w:tcPr>
          <w:p w:rsidR="008060DC" w:rsidRPr="007958A2" w:rsidRDefault="008060DC" w:rsidP="002B2FCE">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Politikas definētais mērķis/ apakšmērķis</w:t>
            </w:r>
            <w:r w:rsidRPr="007958A2">
              <w:rPr>
                <w:rFonts w:ascii="Times New Roman" w:eastAsia="Times New Roman" w:hAnsi="Times New Roman" w:cs="Times New Roman"/>
                <w:lang w:eastAsia="lv-LV"/>
              </w:rPr>
              <w:t> </w:t>
            </w:r>
          </w:p>
        </w:tc>
        <w:tc>
          <w:tcPr>
            <w:tcW w:w="7921" w:type="dxa"/>
            <w:gridSpan w:val="5"/>
            <w:tcBorders>
              <w:top w:val="single" w:sz="8" w:space="0" w:color="000000"/>
              <w:left w:val="nil"/>
              <w:bottom w:val="single" w:sz="8" w:space="0" w:color="000000"/>
              <w:right w:val="single" w:sz="8" w:space="0" w:color="000000"/>
            </w:tcBorders>
            <w:shd w:val="clear" w:color="000000" w:fill="B3B3B3"/>
            <w:vAlign w:val="center"/>
            <w:hideMark/>
          </w:tcPr>
          <w:p w:rsidR="008060DC" w:rsidRPr="007958A2" w:rsidRDefault="008060DC" w:rsidP="002B2FCE">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Nodrošināt aktuālus un kvalitatīvus ģeotelpisko pamatdatu sagatavošanu</w:t>
            </w:r>
          </w:p>
        </w:tc>
      </w:tr>
      <w:tr w:rsidR="00CF6A8C" w:rsidRPr="007958A2" w:rsidTr="00C24B01">
        <w:trPr>
          <w:trHeight w:val="315"/>
        </w:trPr>
        <w:tc>
          <w:tcPr>
            <w:tcW w:w="2708" w:type="dxa"/>
            <w:tcBorders>
              <w:top w:val="nil"/>
              <w:left w:val="single" w:sz="8" w:space="0" w:color="000000"/>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2013.gads</w:t>
            </w:r>
            <w:r w:rsidRPr="007958A2">
              <w:rPr>
                <w:rFonts w:ascii="Times New Roman" w:eastAsia="Times New Roman" w:hAnsi="Times New Roman" w:cs="Times New Roman"/>
                <w:lang w:eastAsia="lv-LV"/>
              </w:rPr>
              <w:t>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2014.gads</w:t>
            </w: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2015.gads</w:t>
            </w: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2016.gads</w:t>
            </w:r>
          </w:p>
        </w:tc>
      </w:tr>
      <w:tr w:rsidR="00CF6A8C" w:rsidRPr="007958A2" w:rsidTr="00C24B01">
        <w:trPr>
          <w:trHeight w:val="315"/>
        </w:trPr>
        <w:tc>
          <w:tcPr>
            <w:tcW w:w="2708"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C24B0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Politikas rezultāts</w:t>
            </w:r>
            <w:r w:rsidRPr="007958A2">
              <w:rPr>
                <w:rFonts w:ascii="Times New Roman" w:eastAsia="Times New Roman" w:hAnsi="Times New Roman" w:cs="Times New Roman"/>
                <w:lang w:eastAsia="lv-LV"/>
              </w:rPr>
              <w:t> </w:t>
            </w:r>
          </w:p>
        </w:tc>
        <w:tc>
          <w:tcPr>
            <w:tcW w:w="2550" w:type="dxa"/>
            <w:tcBorders>
              <w:top w:val="single" w:sz="8" w:space="0" w:color="000000"/>
              <w:left w:val="nil"/>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2B2FCE">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xml:space="preserve">  </w:t>
            </w:r>
          </w:p>
        </w:tc>
        <w:tc>
          <w:tcPr>
            <w:tcW w:w="1276" w:type="dxa"/>
            <w:tcBorders>
              <w:top w:val="single" w:sz="8" w:space="0" w:color="000000"/>
              <w:left w:val="nil"/>
              <w:bottom w:val="single" w:sz="8" w:space="0" w:color="000000"/>
              <w:right w:val="single" w:sz="4" w:space="0" w:color="auto"/>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p>
        </w:tc>
        <w:tc>
          <w:tcPr>
            <w:tcW w:w="1304" w:type="dxa"/>
            <w:tcBorders>
              <w:top w:val="single" w:sz="8" w:space="0" w:color="000000"/>
              <w:left w:val="single" w:sz="4" w:space="0" w:color="auto"/>
              <w:bottom w:val="single" w:sz="8" w:space="0" w:color="000000"/>
              <w:right w:val="single" w:sz="8" w:space="0" w:color="000000"/>
            </w:tcBorders>
            <w:shd w:val="clear" w:color="000000" w:fill="D9D9D9" w:themeFill="background1" w:themeFillShade="D9"/>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single" w:sz="8" w:space="0" w:color="000000"/>
              <w:left w:val="nil"/>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single" w:sz="8" w:space="0" w:color="000000"/>
              <w:left w:val="nil"/>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8060DC">
        <w:trPr>
          <w:trHeight w:val="315"/>
        </w:trPr>
        <w:tc>
          <w:tcPr>
            <w:tcW w:w="2708" w:type="dxa"/>
            <w:tcBorders>
              <w:top w:val="nil"/>
              <w:left w:val="single" w:sz="8" w:space="0" w:color="000000"/>
              <w:bottom w:val="single" w:sz="8" w:space="0" w:color="000000"/>
              <w:right w:val="single" w:sz="8" w:space="0" w:color="000000"/>
            </w:tcBorders>
            <w:shd w:val="clear" w:color="auto" w:fill="auto"/>
            <w:hideMark/>
          </w:tcPr>
          <w:p w:rsidR="008060DC" w:rsidRPr="007958A2" w:rsidRDefault="008060DC" w:rsidP="00C0263F">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Nodrošināt valsts politikas īstenošanu</w:t>
            </w:r>
            <w:r w:rsidR="00C0263F" w:rsidRPr="007958A2">
              <w:rPr>
                <w:rFonts w:ascii="Times New Roman" w:eastAsia="Times New Roman" w:hAnsi="Times New Roman" w:cs="Times New Roman"/>
                <w:lang w:eastAsia="lv-LV"/>
              </w:rPr>
              <w:t xml:space="preserve"> </w:t>
            </w:r>
            <w:r w:rsidRPr="007958A2">
              <w:rPr>
                <w:rFonts w:ascii="Times New Roman" w:eastAsia="Times New Roman" w:hAnsi="Times New Roman" w:cs="Times New Roman"/>
                <w:lang w:eastAsia="lv-LV"/>
              </w:rPr>
              <w:t>ģeodēzijas, kartogrāfijas un ģeoinformācijas jomā</w:t>
            </w:r>
          </w:p>
        </w:tc>
        <w:tc>
          <w:tcPr>
            <w:tcW w:w="2550" w:type="dxa"/>
            <w:tcBorders>
              <w:top w:val="nil"/>
              <w:left w:val="nil"/>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Ģeotelpisko pamatdatu ģeoinformācijas uzturēšana un nodrošināšana sabiedrībai (% no plānotā apjoma)</w:t>
            </w:r>
          </w:p>
        </w:tc>
        <w:tc>
          <w:tcPr>
            <w:tcW w:w="1276" w:type="dxa"/>
            <w:tcBorders>
              <w:top w:val="nil"/>
              <w:left w:val="nil"/>
              <w:bottom w:val="single" w:sz="8" w:space="0" w:color="000000"/>
              <w:right w:val="single" w:sz="4" w:space="0" w:color="auto"/>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w:t>
            </w:r>
          </w:p>
        </w:tc>
        <w:tc>
          <w:tcPr>
            <w:tcW w:w="1304" w:type="dxa"/>
            <w:tcBorders>
              <w:top w:val="nil"/>
              <w:left w:val="nil"/>
              <w:bottom w:val="single" w:sz="8" w:space="0" w:color="000000"/>
              <w:right w:val="single" w:sz="8" w:space="0" w:color="000000"/>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 </w:t>
            </w:r>
          </w:p>
        </w:tc>
        <w:tc>
          <w:tcPr>
            <w:tcW w:w="1487" w:type="dxa"/>
            <w:tcBorders>
              <w:top w:val="nil"/>
              <w:left w:val="nil"/>
              <w:bottom w:val="single" w:sz="8" w:space="0" w:color="000000"/>
              <w:right w:val="single" w:sz="8" w:space="0" w:color="000000"/>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 </w:t>
            </w:r>
          </w:p>
        </w:tc>
      </w:tr>
      <w:tr w:rsidR="00CF6A8C" w:rsidRPr="007958A2" w:rsidTr="008060DC">
        <w:trPr>
          <w:trHeight w:val="315"/>
        </w:trPr>
        <w:tc>
          <w:tcPr>
            <w:tcW w:w="2708" w:type="dxa"/>
            <w:tcBorders>
              <w:top w:val="nil"/>
              <w:left w:val="single" w:sz="8" w:space="0" w:color="000000"/>
              <w:bottom w:val="single" w:sz="8" w:space="0" w:color="000000"/>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p>
        </w:tc>
        <w:tc>
          <w:tcPr>
            <w:tcW w:w="2550" w:type="dxa"/>
            <w:tcBorders>
              <w:top w:val="nil"/>
              <w:left w:val="nil"/>
              <w:bottom w:val="single" w:sz="8" w:space="0" w:color="000000"/>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Ģeotelpisko pamatdatu sagatavošana civilām vajadzībām (produktu skaits)</w:t>
            </w:r>
          </w:p>
        </w:tc>
        <w:tc>
          <w:tcPr>
            <w:tcW w:w="1276" w:type="dxa"/>
            <w:tcBorders>
              <w:top w:val="nil"/>
              <w:left w:val="nil"/>
              <w:bottom w:val="single" w:sz="8" w:space="0" w:color="000000"/>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5</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5</w:t>
            </w:r>
          </w:p>
        </w:tc>
        <w:tc>
          <w:tcPr>
            <w:tcW w:w="1304" w:type="dxa"/>
            <w:tcBorders>
              <w:top w:val="nil"/>
              <w:left w:val="nil"/>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5</w:t>
            </w:r>
          </w:p>
        </w:tc>
        <w:tc>
          <w:tcPr>
            <w:tcW w:w="1487" w:type="dxa"/>
            <w:tcBorders>
              <w:top w:val="nil"/>
              <w:left w:val="nil"/>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5</w:t>
            </w:r>
          </w:p>
        </w:tc>
      </w:tr>
      <w:tr w:rsidR="00CF6A8C" w:rsidRPr="007958A2" w:rsidTr="00C24B01">
        <w:trPr>
          <w:trHeight w:val="315"/>
        </w:trPr>
        <w:tc>
          <w:tcPr>
            <w:tcW w:w="2708" w:type="dxa"/>
            <w:tcBorders>
              <w:top w:val="nil"/>
              <w:left w:val="single" w:sz="8" w:space="0" w:color="000000"/>
              <w:bottom w:val="single" w:sz="8" w:space="0" w:color="000000"/>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p>
        </w:tc>
        <w:tc>
          <w:tcPr>
            <w:tcW w:w="2550" w:type="dxa"/>
            <w:tcBorders>
              <w:top w:val="nil"/>
              <w:left w:val="nil"/>
              <w:bottom w:val="single" w:sz="8" w:space="0" w:color="000000"/>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Ģeodēziskā atskaites sistēmas uzturēšana un pilnveidošana (sistēma)</w:t>
            </w:r>
          </w:p>
        </w:tc>
        <w:tc>
          <w:tcPr>
            <w:tcW w:w="1276" w:type="dxa"/>
            <w:tcBorders>
              <w:top w:val="nil"/>
              <w:left w:val="nil"/>
              <w:bottom w:val="single" w:sz="8" w:space="0" w:color="000000"/>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w:t>
            </w:r>
          </w:p>
        </w:tc>
        <w:tc>
          <w:tcPr>
            <w:tcW w:w="1304" w:type="dxa"/>
            <w:tcBorders>
              <w:top w:val="nil"/>
              <w:left w:val="nil"/>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w:t>
            </w:r>
          </w:p>
        </w:tc>
        <w:tc>
          <w:tcPr>
            <w:tcW w:w="1487" w:type="dxa"/>
            <w:tcBorders>
              <w:top w:val="nil"/>
              <w:left w:val="nil"/>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w:t>
            </w:r>
          </w:p>
        </w:tc>
      </w:tr>
      <w:tr w:rsidR="00CF6A8C" w:rsidRPr="007958A2" w:rsidTr="00C24B01">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C24B0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Darbības rezultāts 1.1.</w:t>
            </w:r>
            <w:r w:rsidRPr="007958A2">
              <w:rPr>
                <w:rFonts w:ascii="Times New Roman" w:eastAsia="Times New Roman" w:hAnsi="Times New Roman" w:cs="Times New Roman"/>
                <w:lang w:eastAsia="lv-LV"/>
              </w:rPr>
              <w:t>  - Izveidotas un tiek uzturētas ģeotelpisko pamatdatu informācijas infrastruktūra un informācijas sistēmas</w:t>
            </w:r>
          </w:p>
        </w:tc>
        <w:tc>
          <w:tcPr>
            <w:tcW w:w="2550" w:type="dxa"/>
            <w:tcBorders>
              <w:top w:val="single" w:sz="8" w:space="0" w:color="000000"/>
              <w:left w:val="nil"/>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2B2FCE">
            <w:pPr>
              <w:spacing w:after="0" w:line="240" w:lineRule="auto"/>
              <w:ind w:left="-250" w:firstLine="250"/>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w:t>
            </w:r>
          </w:p>
        </w:tc>
        <w:tc>
          <w:tcPr>
            <w:tcW w:w="1276" w:type="dxa"/>
            <w:tcBorders>
              <w:top w:val="single" w:sz="8" w:space="0" w:color="000000"/>
              <w:left w:val="nil"/>
              <w:bottom w:val="single" w:sz="8" w:space="0" w:color="000000"/>
              <w:right w:val="single" w:sz="4" w:space="0" w:color="auto"/>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p>
        </w:tc>
        <w:tc>
          <w:tcPr>
            <w:tcW w:w="1304" w:type="dxa"/>
            <w:tcBorders>
              <w:top w:val="single" w:sz="8" w:space="0" w:color="000000"/>
              <w:left w:val="single" w:sz="4" w:space="0" w:color="auto"/>
              <w:bottom w:val="single" w:sz="8" w:space="0" w:color="000000"/>
              <w:right w:val="single" w:sz="8" w:space="0" w:color="000000"/>
            </w:tcBorders>
            <w:shd w:val="clear" w:color="000000" w:fill="D9D9D9" w:themeFill="background1" w:themeFillShade="D9"/>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single" w:sz="8" w:space="0" w:color="000000"/>
              <w:left w:val="nil"/>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single" w:sz="8" w:space="0" w:color="000000"/>
              <w:left w:val="nil"/>
              <w:bottom w:val="single" w:sz="8" w:space="0" w:color="000000"/>
              <w:right w:val="single" w:sz="8" w:space="0" w:color="000000"/>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8060DC">
        <w:trPr>
          <w:trHeight w:val="1215"/>
        </w:trPr>
        <w:tc>
          <w:tcPr>
            <w:tcW w:w="2708" w:type="dxa"/>
            <w:tcBorders>
              <w:top w:val="nil"/>
              <w:left w:val="single" w:sz="8" w:space="0" w:color="000000"/>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Nodrošināta ģeotelpiskās informācijas pamatdatu izplatīšana (% no plānotā apjoma)</w:t>
            </w:r>
          </w:p>
        </w:tc>
        <w:tc>
          <w:tcPr>
            <w:tcW w:w="1276" w:type="dxa"/>
            <w:tcBorders>
              <w:top w:val="nil"/>
              <w:left w:val="nil"/>
              <w:bottom w:val="single" w:sz="8" w:space="0" w:color="000000"/>
              <w:right w:val="single" w:sz="4" w:space="0" w:color="auto"/>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w:t>
            </w:r>
          </w:p>
        </w:tc>
        <w:tc>
          <w:tcPr>
            <w:tcW w:w="4095" w:type="dxa"/>
            <w:gridSpan w:val="3"/>
            <w:tcBorders>
              <w:top w:val="nil"/>
              <w:left w:val="single" w:sz="4" w:space="0" w:color="auto"/>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 atbilstoši MK noteikumiem un protokollēmumiem piešķirtā finansējumam ietvaros</w:t>
            </w:r>
          </w:p>
        </w:tc>
      </w:tr>
      <w:tr w:rsidR="00CF6A8C" w:rsidRPr="007958A2" w:rsidTr="008060DC">
        <w:trPr>
          <w:trHeight w:val="615"/>
        </w:trPr>
        <w:tc>
          <w:tcPr>
            <w:tcW w:w="2708" w:type="dxa"/>
            <w:tcBorders>
              <w:top w:val="nil"/>
              <w:left w:val="single" w:sz="8" w:space="0" w:color="000000"/>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Ģeotelpisko pamatdatu informācijas sistēma (ĢPIS)  (% no plānotā apjoma)</w:t>
            </w:r>
          </w:p>
        </w:tc>
        <w:tc>
          <w:tcPr>
            <w:tcW w:w="1276" w:type="dxa"/>
            <w:tcBorders>
              <w:top w:val="nil"/>
              <w:left w:val="nil"/>
              <w:bottom w:val="single" w:sz="8" w:space="0" w:color="000000"/>
              <w:right w:val="single" w:sz="4" w:space="0" w:color="auto"/>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w:t>
            </w:r>
          </w:p>
        </w:tc>
        <w:tc>
          <w:tcPr>
            <w:tcW w:w="4095" w:type="dxa"/>
            <w:gridSpan w:val="3"/>
            <w:tcBorders>
              <w:top w:val="nil"/>
              <w:left w:val="single" w:sz="4" w:space="0" w:color="auto"/>
              <w:bottom w:val="single" w:sz="8" w:space="0" w:color="000000"/>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xml:space="preserve">100% atbilstoši ģeoinformācijas pamatdatu sagatavošanas apjomiem </w:t>
            </w:r>
          </w:p>
        </w:tc>
      </w:tr>
      <w:tr w:rsidR="00CF6A8C" w:rsidRPr="007958A2" w:rsidTr="00FC21BE">
        <w:trPr>
          <w:trHeight w:val="615"/>
        </w:trPr>
        <w:tc>
          <w:tcPr>
            <w:tcW w:w="2708" w:type="dxa"/>
            <w:tcBorders>
              <w:top w:val="nil"/>
              <w:left w:val="single" w:sz="8" w:space="0" w:color="000000"/>
              <w:bottom w:val="single" w:sz="4" w:space="0" w:color="auto"/>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p>
        </w:tc>
        <w:tc>
          <w:tcPr>
            <w:tcW w:w="2550" w:type="dxa"/>
            <w:tcBorders>
              <w:top w:val="nil"/>
              <w:left w:val="nil"/>
              <w:bottom w:val="single" w:sz="4" w:space="0" w:color="auto"/>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Patstāvīgās globālās pozicionēšanas bāzes staciju informācijas sistēmas LatPos uzturēšana (bāzes stacijas)</w:t>
            </w:r>
          </w:p>
        </w:tc>
        <w:tc>
          <w:tcPr>
            <w:tcW w:w="1276" w:type="dxa"/>
            <w:tcBorders>
              <w:top w:val="nil"/>
              <w:left w:val="nil"/>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25</w:t>
            </w:r>
          </w:p>
        </w:tc>
        <w:tc>
          <w:tcPr>
            <w:tcW w:w="1304" w:type="dxa"/>
            <w:tcBorders>
              <w:top w:val="nil"/>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nil"/>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487" w:type="dxa"/>
            <w:tcBorders>
              <w:top w:val="nil"/>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+5</w:t>
            </w:r>
          </w:p>
        </w:tc>
      </w:tr>
      <w:tr w:rsidR="00CF6A8C" w:rsidRPr="007958A2" w:rsidTr="00FC21BE">
        <w:trPr>
          <w:trHeight w:val="615"/>
        </w:trPr>
        <w:tc>
          <w:tcPr>
            <w:tcW w:w="2708" w:type="dxa"/>
            <w:tcBorders>
              <w:top w:val="single" w:sz="4" w:space="0" w:color="auto"/>
              <w:left w:val="single" w:sz="8" w:space="0" w:color="000000"/>
              <w:bottom w:val="single" w:sz="4" w:space="0" w:color="auto"/>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p>
        </w:tc>
        <w:tc>
          <w:tcPr>
            <w:tcW w:w="2550" w:type="dxa"/>
            <w:tcBorders>
              <w:top w:val="single" w:sz="4" w:space="0" w:color="auto"/>
              <w:left w:val="nil"/>
              <w:bottom w:val="single" w:sz="4" w:space="0" w:color="auto"/>
              <w:right w:val="single" w:sz="8" w:space="0" w:color="000000"/>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xml:space="preserve">Vietvārdu datu bāzes (VDB) uzturēšana un informācijas </w:t>
            </w:r>
            <w:r w:rsidRPr="007958A2">
              <w:rPr>
                <w:rFonts w:ascii="Times New Roman" w:eastAsia="Times New Roman" w:hAnsi="Times New Roman" w:cs="Times New Roman"/>
                <w:lang w:eastAsia="lv-LV"/>
              </w:rPr>
              <w:lastRenderedPageBreak/>
              <w:t>papildināšana</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lastRenderedPageBreak/>
              <w:t>100%</w:t>
            </w:r>
          </w:p>
        </w:tc>
        <w:tc>
          <w:tcPr>
            <w:tcW w:w="4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100% atbilstoši MK 2012.gada 10.janvāra noteikumos Nr.50</w:t>
            </w:r>
          </w:p>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xml:space="preserve">„Vietvārdu informācijas noteikumi” un </w:t>
            </w:r>
            <w:r w:rsidRPr="007958A2">
              <w:rPr>
                <w:rFonts w:ascii="Times New Roman" w:eastAsia="Times New Roman" w:hAnsi="Times New Roman" w:cs="Times New Roman"/>
                <w:lang w:eastAsia="lv-LV"/>
              </w:rPr>
              <w:lastRenderedPageBreak/>
              <w:t>piešķirtajam finansēšanas apjomam</w:t>
            </w:r>
          </w:p>
        </w:tc>
      </w:tr>
      <w:tr w:rsidR="00CF6A8C" w:rsidRPr="007958A2" w:rsidTr="00C24B01">
        <w:trPr>
          <w:trHeight w:val="915"/>
        </w:trPr>
        <w:tc>
          <w:tcPr>
            <w:tcW w:w="2708"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060DC" w:rsidRPr="007958A2" w:rsidRDefault="008060DC" w:rsidP="00C24B0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lastRenderedPageBreak/>
              <w:t>Darbības rezultāts 1.2.</w:t>
            </w:r>
            <w:r w:rsidRPr="007958A2">
              <w:rPr>
                <w:rFonts w:ascii="Times New Roman" w:eastAsia="Times New Roman" w:hAnsi="Times New Roman" w:cs="Times New Roman"/>
                <w:lang w:eastAsia="lv-LV"/>
              </w:rPr>
              <w:t xml:space="preserve"> - Ģeotelpiskās informācijas pamatdatu iegūšana, sagatavošana un atjaunināšana</w:t>
            </w:r>
          </w:p>
        </w:tc>
        <w:tc>
          <w:tcPr>
            <w:tcW w:w="25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060DC" w:rsidRPr="007958A2" w:rsidRDefault="008060DC" w:rsidP="002B2FCE">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p>
        </w:tc>
        <w:tc>
          <w:tcPr>
            <w:tcW w:w="13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8060DC">
        <w:trPr>
          <w:trHeight w:val="915"/>
        </w:trPr>
        <w:tc>
          <w:tcPr>
            <w:tcW w:w="2708" w:type="dxa"/>
            <w:tcBorders>
              <w:top w:val="single" w:sz="4" w:space="0" w:color="auto"/>
              <w:left w:val="single" w:sz="8" w:space="0" w:color="000000"/>
              <w:bottom w:val="single" w:sz="4" w:space="0" w:color="auto"/>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single" w:sz="4" w:space="0" w:color="auto"/>
              <w:left w:val="nil"/>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Topogrāfiskās kartes mērogā 1:50000 aktualizācija (km</w:t>
            </w:r>
            <w:r w:rsidRPr="007958A2">
              <w:rPr>
                <w:rFonts w:ascii="Times New Roman" w:eastAsia="Times New Roman" w:hAnsi="Times New Roman" w:cs="Times New Roman"/>
                <w:vertAlign w:val="superscript"/>
                <w:lang w:eastAsia="lv-LV"/>
              </w:rPr>
              <w:t>2</w:t>
            </w:r>
            <w:r w:rsidRPr="007958A2">
              <w:rPr>
                <w:rFonts w:ascii="Times New Roman" w:eastAsia="Times New Roman" w:hAnsi="Times New Roman" w:cs="Times New Roman"/>
                <w:lang w:eastAsia="lv-LV"/>
              </w:rPr>
              <w:t xml:space="preserve"> / nosacītās kartes lapas) kopā</w:t>
            </w:r>
          </w:p>
        </w:tc>
        <w:tc>
          <w:tcPr>
            <w:tcW w:w="1276" w:type="dxa"/>
            <w:tcBorders>
              <w:top w:val="single" w:sz="4" w:space="0" w:color="auto"/>
              <w:left w:val="nil"/>
              <w:bottom w:val="single" w:sz="8" w:space="0" w:color="000000"/>
              <w:right w:val="single" w:sz="4" w:space="0" w:color="auto"/>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12</w:t>
            </w:r>
          </w:p>
        </w:tc>
        <w:tc>
          <w:tcPr>
            <w:tcW w:w="1304" w:type="dxa"/>
            <w:tcBorders>
              <w:top w:val="single" w:sz="4" w:space="0" w:color="auto"/>
              <w:left w:val="single" w:sz="4" w:space="0" w:color="auto"/>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+8</w:t>
            </w:r>
          </w:p>
        </w:tc>
        <w:tc>
          <w:tcPr>
            <w:tcW w:w="1304" w:type="dxa"/>
            <w:tcBorders>
              <w:top w:val="single" w:sz="4" w:space="0" w:color="auto"/>
              <w:left w:val="nil"/>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w:t>
            </w:r>
          </w:p>
        </w:tc>
        <w:tc>
          <w:tcPr>
            <w:tcW w:w="1487" w:type="dxa"/>
            <w:tcBorders>
              <w:top w:val="single" w:sz="4" w:space="0" w:color="auto"/>
              <w:left w:val="nil"/>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+13</w:t>
            </w:r>
          </w:p>
        </w:tc>
      </w:tr>
      <w:tr w:rsidR="00CF6A8C" w:rsidRPr="007958A2" w:rsidTr="008060DC">
        <w:trPr>
          <w:trHeight w:val="990"/>
        </w:trPr>
        <w:tc>
          <w:tcPr>
            <w:tcW w:w="2708" w:type="dxa"/>
            <w:tcBorders>
              <w:top w:val="nil"/>
              <w:left w:val="single" w:sz="8" w:space="0" w:color="000000"/>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Topogrāfiskās kartes mērogā 1:10000 aktualizācija (km</w:t>
            </w:r>
            <w:r w:rsidRPr="007958A2">
              <w:rPr>
                <w:rFonts w:ascii="Times New Roman" w:eastAsia="Times New Roman" w:hAnsi="Times New Roman" w:cs="Times New Roman"/>
                <w:vertAlign w:val="superscript"/>
                <w:lang w:eastAsia="lv-LV"/>
              </w:rPr>
              <w:t>2</w:t>
            </w:r>
            <w:r w:rsidRPr="007958A2">
              <w:rPr>
                <w:rFonts w:ascii="Times New Roman" w:eastAsia="Times New Roman" w:hAnsi="Times New Roman" w:cs="Times New Roman"/>
                <w:lang w:eastAsia="lv-LV"/>
              </w:rPr>
              <w:t xml:space="preserve"> / nosacītās kartes lapas) </w:t>
            </w:r>
          </w:p>
        </w:tc>
        <w:tc>
          <w:tcPr>
            <w:tcW w:w="1276" w:type="dxa"/>
            <w:tcBorders>
              <w:top w:val="nil"/>
              <w:left w:val="nil"/>
              <w:bottom w:val="single" w:sz="8" w:space="0" w:color="000000"/>
              <w:right w:val="single" w:sz="4" w:space="0" w:color="auto"/>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xml:space="preserve">370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nil"/>
              <w:left w:val="nil"/>
              <w:bottom w:val="single" w:sz="8" w:space="0" w:color="000000"/>
              <w:right w:val="single" w:sz="8" w:space="0" w:color="000000"/>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487" w:type="dxa"/>
            <w:tcBorders>
              <w:top w:val="nil"/>
              <w:left w:val="nil"/>
              <w:bottom w:val="single" w:sz="8" w:space="0" w:color="000000"/>
              <w:right w:val="single" w:sz="8" w:space="0" w:color="000000"/>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+175</w:t>
            </w:r>
          </w:p>
        </w:tc>
      </w:tr>
      <w:tr w:rsidR="00CF6A8C" w:rsidRPr="007958A2" w:rsidTr="008060DC">
        <w:trPr>
          <w:trHeight w:val="975"/>
        </w:trPr>
        <w:tc>
          <w:tcPr>
            <w:tcW w:w="2708" w:type="dxa"/>
            <w:tcBorders>
              <w:top w:val="single" w:sz="4" w:space="0" w:color="auto"/>
              <w:left w:val="single" w:sz="8" w:space="0" w:color="000000"/>
              <w:bottom w:val="single" w:sz="4" w:space="0" w:color="auto"/>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4" w:space="0" w:color="auto"/>
              <w:right w:val="single" w:sz="8" w:space="0" w:color="000000"/>
            </w:tcBorders>
            <w:shd w:val="clear" w:color="auto" w:fill="auto"/>
            <w:hideMark/>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Digitālais reljefa modelis (aerolāzerskenēšanas datu apstrāde) - LIDAR (km</w:t>
            </w:r>
            <w:r w:rsidRPr="007958A2">
              <w:rPr>
                <w:rFonts w:ascii="Times New Roman" w:eastAsia="Times New Roman" w:hAnsi="Times New Roman" w:cs="Times New Roman"/>
                <w:vertAlign w:val="superscript"/>
                <w:lang w:eastAsia="lv-LV"/>
              </w:rPr>
              <w:t>2</w:t>
            </w:r>
            <w:r w:rsidRPr="007958A2">
              <w:rPr>
                <w:rFonts w:ascii="Times New Roman" w:eastAsia="Times New Roman" w:hAnsi="Times New Roman" w:cs="Times New Roman"/>
                <w:lang w:eastAsia="lv-LV"/>
              </w:rPr>
              <w:t>)</w:t>
            </w:r>
          </w:p>
        </w:tc>
        <w:tc>
          <w:tcPr>
            <w:tcW w:w="1276" w:type="dxa"/>
            <w:tcBorders>
              <w:top w:val="nil"/>
              <w:left w:val="nil"/>
              <w:bottom w:val="single" w:sz="4" w:space="0" w:color="auto"/>
              <w:right w:val="single" w:sz="4" w:space="0" w:color="auto"/>
            </w:tcBorders>
            <w:shd w:val="clear" w:color="auto" w:fill="auto"/>
            <w:vAlign w:val="center"/>
            <w:hideMark/>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nil"/>
              <w:left w:val="single" w:sz="4" w:space="0" w:color="auto"/>
              <w:bottom w:val="single" w:sz="4" w:space="0" w:color="auto"/>
              <w:right w:val="single" w:sz="8" w:space="0" w:color="000000"/>
            </w:tcBorders>
            <w:shd w:val="clear" w:color="auto" w:fill="auto"/>
            <w:vAlign w:val="center"/>
          </w:tcPr>
          <w:p w:rsidR="008060DC"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+6450</w:t>
            </w:r>
          </w:p>
        </w:tc>
        <w:tc>
          <w:tcPr>
            <w:tcW w:w="1304" w:type="dxa"/>
            <w:tcBorders>
              <w:top w:val="nil"/>
              <w:left w:val="nil"/>
              <w:bottom w:val="single" w:sz="4" w:space="0" w:color="auto"/>
              <w:right w:val="single" w:sz="8" w:space="0" w:color="000000"/>
            </w:tcBorders>
            <w:shd w:val="clear" w:color="auto" w:fill="auto"/>
            <w:vAlign w:val="center"/>
          </w:tcPr>
          <w:p w:rsidR="008060DC"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+12900</w:t>
            </w:r>
          </w:p>
        </w:tc>
        <w:tc>
          <w:tcPr>
            <w:tcW w:w="1487" w:type="dxa"/>
            <w:tcBorders>
              <w:top w:val="nil"/>
              <w:left w:val="nil"/>
              <w:bottom w:val="single" w:sz="4" w:space="0" w:color="auto"/>
              <w:right w:val="single" w:sz="8" w:space="0" w:color="000000"/>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+12900</w:t>
            </w:r>
          </w:p>
        </w:tc>
      </w:tr>
      <w:tr w:rsidR="00CF6A8C" w:rsidRPr="007958A2" w:rsidTr="00C24B01">
        <w:trPr>
          <w:trHeight w:val="915"/>
        </w:trPr>
        <w:tc>
          <w:tcPr>
            <w:tcW w:w="2708" w:type="dxa"/>
            <w:tcBorders>
              <w:top w:val="single" w:sz="4" w:space="0" w:color="auto"/>
              <w:left w:val="single" w:sz="4" w:space="0" w:color="auto"/>
              <w:bottom w:val="single" w:sz="4" w:space="0" w:color="auto"/>
              <w:right w:val="single" w:sz="4" w:space="0" w:color="auto"/>
            </w:tcBorders>
            <w:shd w:val="clear" w:color="auto" w:fill="auto"/>
          </w:tcPr>
          <w:p w:rsidR="008060DC" w:rsidRPr="007958A2" w:rsidRDefault="008060DC" w:rsidP="002B2FCE">
            <w:pPr>
              <w:spacing w:after="0" w:line="240" w:lineRule="auto"/>
              <w:rPr>
                <w:rFonts w:ascii="Times New Roman" w:eastAsia="Times New Roman" w:hAnsi="Times New Roman" w:cs="Times New Roman"/>
                <w:strike/>
                <w:lang w:eastAsia="lv-LV"/>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8060DC" w:rsidRPr="007958A2" w:rsidRDefault="008060DC"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Rīgas pilsētas topogrāfiskais plāns mērogā 1:2000 sagatavošana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35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8060DC" w:rsidRPr="007958A2" w:rsidRDefault="008060D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50</w:t>
            </w:r>
          </w:p>
        </w:tc>
      </w:tr>
      <w:tr w:rsidR="00CF6A8C" w:rsidRPr="007958A2" w:rsidTr="00C24B01">
        <w:trPr>
          <w:trHeight w:val="915"/>
        </w:trPr>
        <w:tc>
          <w:tcPr>
            <w:tcW w:w="2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B01" w:rsidRPr="007958A2" w:rsidRDefault="00C24B01" w:rsidP="00C24B0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Darbības rezultāts 1.3</w:t>
            </w:r>
            <w:r w:rsidRPr="007958A2">
              <w:rPr>
                <w:rFonts w:ascii="Times New Roman" w:eastAsia="Times New Roman" w:hAnsi="Times New Roman" w:cs="Times New Roman"/>
                <w:bCs/>
                <w:lang w:eastAsia="lv-LV"/>
              </w:rPr>
              <w:t>. -  Ģeodēziskās atskaites sistēmas uzturēšanas un sasaiste ar starptautiskajiem ģeodēziskiem tīkliem</w:t>
            </w:r>
          </w:p>
        </w:tc>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B01" w:rsidRPr="007958A2" w:rsidRDefault="00C24B01" w:rsidP="00B564BC">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B01" w:rsidRPr="007958A2" w:rsidRDefault="00C24B01" w:rsidP="00C24B01">
            <w:pPr>
              <w:spacing w:after="0" w:line="240" w:lineRule="auto"/>
              <w:rPr>
                <w:rFonts w:ascii="Times New Roman" w:eastAsia="Times New Roman" w:hAnsi="Times New Roman" w:cs="Times New Roman"/>
                <w:b/>
                <w:bCs/>
                <w:lang w:eastAsia="lv-LV"/>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B01" w:rsidRPr="007958A2" w:rsidRDefault="00C24B01" w:rsidP="00C24B0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B01" w:rsidRPr="007958A2" w:rsidRDefault="00C24B01" w:rsidP="00C24B0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 </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B01" w:rsidRPr="007958A2" w:rsidRDefault="00C24B01" w:rsidP="00C24B0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 </w:t>
            </w:r>
          </w:p>
        </w:tc>
      </w:tr>
      <w:tr w:rsidR="00CF6A8C" w:rsidRPr="007958A2" w:rsidTr="008060DC">
        <w:trPr>
          <w:trHeight w:val="915"/>
        </w:trPr>
        <w:tc>
          <w:tcPr>
            <w:tcW w:w="2708" w:type="dxa"/>
            <w:tcBorders>
              <w:top w:val="single" w:sz="4" w:space="0" w:color="auto"/>
              <w:left w:val="single" w:sz="4" w:space="0" w:color="auto"/>
              <w:bottom w:val="single" w:sz="4" w:space="0" w:color="auto"/>
              <w:right w:val="single" w:sz="4" w:space="0" w:color="auto"/>
            </w:tcBorders>
            <w:shd w:val="clear" w:color="auto" w:fill="auto"/>
          </w:tcPr>
          <w:p w:rsidR="00C24B01" w:rsidRPr="007958A2" w:rsidRDefault="00C24B01" w:rsidP="002B2FCE">
            <w:pPr>
              <w:spacing w:after="0" w:line="240" w:lineRule="auto"/>
              <w:rPr>
                <w:rFonts w:ascii="Times New Roman" w:eastAsia="Times New Roman" w:hAnsi="Times New Roman" w:cs="Times New Roman"/>
                <w:b/>
                <w:bCs/>
                <w:lang w:eastAsia="lv-LV"/>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Valsts ģeodēziskā tīkla punkta uzturēšana (punktu skaits)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200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+300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+400</w:t>
            </w:r>
          </w:p>
        </w:tc>
      </w:tr>
      <w:tr w:rsidR="00CF6A8C" w:rsidRPr="007958A2" w:rsidTr="008060DC">
        <w:trPr>
          <w:trHeight w:val="915"/>
        </w:trPr>
        <w:tc>
          <w:tcPr>
            <w:tcW w:w="2708" w:type="dxa"/>
            <w:tcBorders>
              <w:top w:val="single" w:sz="4" w:space="0" w:color="auto"/>
              <w:left w:val="single" w:sz="4" w:space="0" w:color="auto"/>
              <w:bottom w:val="single" w:sz="4" w:space="0" w:color="auto"/>
              <w:right w:val="single" w:sz="4" w:space="0" w:color="auto"/>
            </w:tcBorders>
            <w:shd w:val="clear" w:color="auto" w:fill="auto"/>
          </w:tcPr>
          <w:p w:rsidR="00C24B01" w:rsidRPr="007958A2" w:rsidRDefault="00C24B01" w:rsidP="002B2FCE">
            <w:pPr>
              <w:spacing w:after="0" w:line="240" w:lineRule="auto"/>
              <w:rPr>
                <w:rFonts w:ascii="Times New Roman" w:eastAsia="Times New Roman" w:hAnsi="Times New Roman" w:cs="Times New Roman"/>
                <w:b/>
                <w:bCs/>
                <w:lang w:eastAsia="lv-LV"/>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24B01" w:rsidRPr="007958A2" w:rsidRDefault="00C24B01"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Valsts kombinētā ģeodēziskā tīkla izveidošana un pilnveidošana (punktu skaits)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80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+70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+120</w:t>
            </w:r>
          </w:p>
        </w:tc>
      </w:tr>
      <w:tr w:rsidR="00CF6A8C" w:rsidRPr="007958A2" w:rsidTr="008060DC">
        <w:trPr>
          <w:trHeight w:val="915"/>
        </w:trPr>
        <w:tc>
          <w:tcPr>
            <w:tcW w:w="2708" w:type="dxa"/>
            <w:tcBorders>
              <w:top w:val="single" w:sz="4" w:space="0" w:color="auto"/>
              <w:left w:val="single" w:sz="4" w:space="0" w:color="auto"/>
              <w:bottom w:val="single" w:sz="4" w:space="0" w:color="auto"/>
              <w:right w:val="single" w:sz="4" w:space="0" w:color="auto"/>
            </w:tcBorders>
            <w:shd w:val="clear" w:color="auto" w:fill="auto"/>
          </w:tcPr>
          <w:p w:rsidR="00C24B01" w:rsidRPr="007958A2" w:rsidRDefault="00C24B01" w:rsidP="002B2FCE">
            <w:pPr>
              <w:spacing w:after="0" w:line="240" w:lineRule="auto"/>
              <w:rPr>
                <w:rFonts w:ascii="Times New Roman" w:eastAsia="Times New Roman" w:hAnsi="Times New Roman" w:cs="Times New Roman"/>
                <w:b/>
                <w:bCs/>
                <w:lang w:eastAsia="lv-LV"/>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24B01" w:rsidRPr="007958A2" w:rsidRDefault="00C24B01"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Valsts nivelēšanas  tīkla uzturēšana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85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+15</w:t>
            </w:r>
          </w:p>
        </w:tc>
      </w:tr>
      <w:tr w:rsidR="00CF6A8C" w:rsidRPr="007958A2" w:rsidTr="008060DC">
        <w:trPr>
          <w:trHeight w:val="915"/>
        </w:trPr>
        <w:tc>
          <w:tcPr>
            <w:tcW w:w="2708" w:type="dxa"/>
            <w:tcBorders>
              <w:top w:val="single" w:sz="4" w:space="0" w:color="auto"/>
              <w:left w:val="single" w:sz="4" w:space="0" w:color="auto"/>
              <w:bottom w:val="single" w:sz="4" w:space="0" w:color="auto"/>
              <w:right w:val="single" w:sz="4" w:space="0" w:color="auto"/>
            </w:tcBorders>
            <w:shd w:val="clear" w:color="auto" w:fill="auto"/>
          </w:tcPr>
          <w:p w:rsidR="00C24B01" w:rsidRPr="007958A2" w:rsidRDefault="00C24B01" w:rsidP="002B2FCE">
            <w:pPr>
              <w:spacing w:after="0" w:line="240" w:lineRule="auto"/>
              <w:rPr>
                <w:rFonts w:ascii="Times New Roman" w:eastAsia="Times New Roman" w:hAnsi="Times New Roman" w:cs="Times New Roman"/>
                <w:b/>
                <w:bCs/>
                <w:lang w:eastAsia="lv-LV"/>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24B01" w:rsidRPr="007958A2" w:rsidRDefault="00C24B01" w:rsidP="002B2FCE">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Valsts gravimetriskās atskaites sistēmas izveide (punktu skaits)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A7633C"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C24B01" w:rsidRPr="007958A2" w:rsidRDefault="00C24B01" w:rsidP="002B2FCE">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+0</w:t>
            </w:r>
          </w:p>
        </w:tc>
      </w:tr>
    </w:tbl>
    <w:p w:rsidR="00E35903" w:rsidRPr="007958A2" w:rsidRDefault="00E35903" w:rsidP="00DC6BE0">
      <w:pPr>
        <w:tabs>
          <w:tab w:val="left" w:pos="7513"/>
        </w:tabs>
        <w:jc w:val="both"/>
        <w:rPr>
          <w:rFonts w:ascii="Times New Roman" w:hAnsi="Times New Roman" w:cs="Times New Roman"/>
        </w:rPr>
      </w:pPr>
    </w:p>
    <w:p w:rsidR="00C24B01" w:rsidRPr="007958A2" w:rsidRDefault="00C24B01" w:rsidP="00DC6BE0">
      <w:pPr>
        <w:tabs>
          <w:tab w:val="left" w:pos="7513"/>
        </w:tabs>
        <w:jc w:val="both"/>
        <w:rPr>
          <w:rFonts w:ascii="Times New Roman" w:hAnsi="Times New Roman" w:cs="Times New Roman"/>
          <w:b/>
          <w:sz w:val="24"/>
          <w:szCs w:val="24"/>
        </w:rPr>
      </w:pPr>
      <w:r w:rsidRPr="007958A2">
        <w:rPr>
          <w:rFonts w:ascii="Times New Roman" w:hAnsi="Times New Roman" w:cs="Times New Roman"/>
          <w:b/>
          <w:sz w:val="24"/>
          <w:szCs w:val="24"/>
        </w:rPr>
        <w:t>2. Budžeta programma 21.00.00 „Kultūras mantojums”</w:t>
      </w:r>
    </w:p>
    <w:tbl>
      <w:tblPr>
        <w:tblW w:w="10629" w:type="dxa"/>
        <w:tblInd w:w="-318" w:type="dxa"/>
        <w:tblLayout w:type="fixed"/>
        <w:tblLook w:val="04A0" w:firstRow="1" w:lastRow="0" w:firstColumn="1" w:lastColumn="0" w:noHBand="0" w:noVBand="1"/>
      </w:tblPr>
      <w:tblGrid>
        <w:gridCol w:w="2708"/>
        <w:gridCol w:w="2550"/>
        <w:gridCol w:w="1276"/>
        <w:gridCol w:w="1304"/>
        <w:gridCol w:w="1304"/>
        <w:gridCol w:w="1487"/>
      </w:tblGrid>
      <w:tr w:rsidR="00CF6A8C" w:rsidRPr="007958A2" w:rsidTr="00B564BC">
        <w:trPr>
          <w:trHeight w:val="315"/>
        </w:trPr>
        <w:tc>
          <w:tcPr>
            <w:tcW w:w="2708" w:type="dxa"/>
            <w:tcBorders>
              <w:top w:val="single" w:sz="8" w:space="0" w:color="000000"/>
              <w:left w:val="single" w:sz="8" w:space="0" w:color="000000"/>
              <w:bottom w:val="single" w:sz="8" w:space="0" w:color="000000"/>
              <w:right w:val="single" w:sz="8" w:space="0" w:color="000000"/>
            </w:tcBorders>
            <w:shd w:val="clear" w:color="000000" w:fill="B3B3B3"/>
            <w:vAlign w:val="center"/>
            <w:hideMark/>
          </w:tcPr>
          <w:p w:rsidR="00C24B01" w:rsidRPr="007958A2" w:rsidRDefault="00C24B0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Politikas definētais mērķis/ apakšmērķis</w:t>
            </w:r>
            <w:r w:rsidRPr="007958A2">
              <w:rPr>
                <w:rFonts w:ascii="Times New Roman" w:eastAsia="Times New Roman" w:hAnsi="Times New Roman" w:cs="Times New Roman"/>
                <w:lang w:eastAsia="lv-LV"/>
              </w:rPr>
              <w:t> </w:t>
            </w:r>
          </w:p>
        </w:tc>
        <w:tc>
          <w:tcPr>
            <w:tcW w:w="7921" w:type="dxa"/>
            <w:gridSpan w:val="5"/>
            <w:tcBorders>
              <w:top w:val="single" w:sz="8" w:space="0" w:color="000000"/>
              <w:left w:val="nil"/>
              <w:bottom w:val="single" w:sz="8" w:space="0" w:color="000000"/>
              <w:right w:val="single" w:sz="8" w:space="0" w:color="000000"/>
            </w:tcBorders>
            <w:shd w:val="clear" w:color="000000" w:fill="B3B3B3"/>
            <w:vAlign w:val="center"/>
            <w:hideMark/>
          </w:tcPr>
          <w:p w:rsidR="00C24B01" w:rsidRPr="007958A2" w:rsidRDefault="00C24B0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Aktuālas un kvalitatīvas ģeotelpiskās informācijas sagatavošanas un pieejamības nodrošināšana valstī ilgtspējīgas attīstības kontekstā</w:t>
            </w:r>
          </w:p>
        </w:tc>
      </w:tr>
      <w:tr w:rsidR="00CF6A8C" w:rsidRPr="007958A2" w:rsidTr="00FC21BE">
        <w:trPr>
          <w:trHeight w:val="315"/>
        </w:trPr>
        <w:tc>
          <w:tcPr>
            <w:tcW w:w="2708" w:type="dxa"/>
            <w:tcBorders>
              <w:top w:val="nil"/>
              <w:left w:val="single" w:sz="8" w:space="0" w:color="000000"/>
              <w:bottom w:val="single" w:sz="8" w:space="0" w:color="000000"/>
              <w:right w:val="single" w:sz="8" w:space="0" w:color="000000"/>
            </w:tcBorders>
            <w:shd w:val="clear" w:color="auto" w:fill="auto"/>
            <w:hideMark/>
          </w:tcPr>
          <w:p w:rsidR="00C24B01" w:rsidRPr="007958A2" w:rsidRDefault="00C24B01"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C24B01" w:rsidRPr="007958A2" w:rsidRDefault="00C24B01"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auto" w:fill="auto"/>
            <w:vAlign w:val="center"/>
            <w:hideMark/>
          </w:tcPr>
          <w:p w:rsidR="00C24B01" w:rsidRPr="007958A2" w:rsidRDefault="00C24B0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2013.gads</w:t>
            </w:r>
            <w:r w:rsidRPr="007958A2">
              <w:rPr>
                <w:rFonts w:ascii="Times New Roman" w:eastAsia="Times New Roman" w:hAnsi="Times New Roman" w:cs="Times New Roman"/>
                <w:lang w:eastAsia="lv-LV"/>
              </w:rPr>
              <w:t>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C24B01" w:rsidRPr="007958A2" w:rsidRDefault="00C24B0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2014.gads</w:t>
            </w: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auto" w:fill="auto"/>
            <w:vAlign w:val="center"/>
            <w:hideMark/>
          </w:tcPr>
          <w:p w:rsidR="00C24B01" w:rsidRPr="007958A2" w:rsidRDefault="00C24B0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2015.gads</w:t>
            </w: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auto" w:fill="auto"/>
            <w:vAlign w:val="center"/>
            <w:hideMark/>
          </w:tcPr>
          <w:p w:rsidR="00C24B01" w:rsidRPr="007958A2" w:rsidRDefault="00C24B0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2016.gads</w:t>
            </w:r>
          </w:p>
        </w:tc>
      </w:tr>
      <w:tr w:rsidR="00CF6A8C" w:rsidRPr="007958A2" w:rsidTr="00FC21BE">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C24B01" w:rsidRPr="007958A2" w:rsidRDefault="00C24B01" w:rsidP="004A60F9">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lastRenderedPageBreak/>
              <w:t xml:space="preserve">Darbības rezultāts </w:t>
            </w:r>
            <w:r w:rsidR="004A60F9" w:rsidRPr="007958A2">
              <w:rPr>
                <w:rFonts w:ascii="Times New Roman" w:eastAsia="Times New Roman" w:hAnsi="Times New Roman" w:cs="Times New Roman"/>
                <w:b/>
                <w:bCs/>
                <w:lang w:eastAsia="lv-LV"/>
              </w:rPr>
              <w:t>2</w:t>
            </w:r>
            <w:r w:rsidRPr="007958A2">
              <w:rPr>
                <w:rFonts w:ascii="Times New Roman" w:eastAsia="Times New Roman" w:hAnsi="Times New Roman" w:cs="Times New Roman"/>
                <w:b/>
                <w:bCs/>
                <w:lang w:eastAsia="lv-LV"/>
              </w:rPr>
              <w:t>.1.</w:t>
            </w:r>
            <w:r w:rsidRPr="007958A2">
              <w:rPr>
                <w:rFonts w:ascii="Times New Roman" w:eastAsia="Times New Roman" w:hAnsi="Times New Roman" w:cs="Times New Roman"/>
                <w:lang w:eastAsia="lv-LV"/>
              </w:rPr>
              <w:t>  - Valsts aizsargājamu kultūras pieminekļu kā apgrūtināto teritoriju robežu un aizsargjoslu izraisošu objektu ģeotelpiskā informācija</w:t>
            </w:r>
          </w:p>
        </w:tc>
        <w:tc>
          <w:tcPr>
            <w:tcW w:w="2550" w:type="dxa"/>
            <w:tcBorders>
              <w:top w:val="single" w:sz="8" w:space="0" w:color="000000"/>
              <w:left w:val="nil"/>
              <w:bottom w:val="single" w:sz="8" w:space="0" w:color="000000"/>
              <w:right w:val="single" w:sz="8" w:space="0" w:color="000000"/>
            </w:tcBorders>
            <w:shd w:val="clear" w:color="000000" w:fill="E0E0E0"/>
            <w:vAlign w:val="center"/>
            <w:hideMark/>
          </w:tcPr>
          <w:p w:rsidR="00C24B01" w:rsidRPr="007958A2" w:rsidRDefault="00C24B01" w:rsidP="00B564BC">
            <w:pPr>
              <w:spacing w:after="0" w:line="240" w:lineRule="auto"/>
              <w:ind w:left="-250" w:firstLine="250"/>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w:t>
            </w:r>
          </w:p>
        </w:tc>
        <w:tc>
          <w:tcPr>
            <w:tcW w:w="1276" w:type="dxa"/>
            <w:tcBorders>
              <w:top w:val="single" w:sz="8" w:space="0" w:color="000000"/>
              <w:left w:val="nil"/>
              <w:bottom w:val="single" w:sz="8" w:space="0" w:color="000000"/>
              <w:right w:val="single" w:sz="4" w:space="0" w:color="auto"/>
            </w:tcBorders>
            <w:shd w:val="clear" w:color="000000" w:fill="E0E0E0"/>
            <w:vAlign w:val="center"/>
            <w:hideMark/>
          </w:tcPr>
          <w:p w:rsidR="00C24B01" w:rsidRPr="007958A2" w:rsidRDefault="00C24B01" w:rsidP="00B564BC">
            <w:pPr>
              <w:spacing w:after="0" w:line="240" w:lineRule="auto"/>
              <w:jc w:val="center"/>
              <w:rPr>
                <w:rFonts w:ascii="Times New Roman" w:eastAsia="Times New Roman" w:hAnsi="Times New Roman" w:cs="Times New Roman"/>
                <w:lang w:eastAsia="lv-LV"/>
              </w:rPr>
            </w:pPr>
          </w:p>
        </w:tc>
        <w:tc>
          <w:tcPr>
            <w:tcW w:w="1304" w:type="dxa"/>
            <w:tcBorders>
              <w:top w:val="single" w:sz="8" w:space="0" w:color="000000"/>
              <w:left w:val="single" w:sz="4" w:space="0" w:color="auto"/>
              <w:bottom w:val="single" w:sz="8" w:space="0" w:color="000000"/>
              <w:right w:val="single" w:sz="8" w:space="0" w:color="000000"/>
            </w:tcBorders>
            <w:shd w:val="clear" w:color="000000" w:fill="E0E0E0"/>
            <w:vAlign w:val="center"/>
          </w:tcPr>
          <w:p w:rsidR="00C24B01" w:rsidRPr="007958A2" w:rsidRDefault="00C24B0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single" w:sz="8" w:space="0" w:color="000000"/>
              <w:left w:val="nil"/>
              <w:bottom w:val="single" w:sz="8" w:space="0" w:color="000000"/>
              <w:right w:val="single" w:sz="8" w:space="0" w:color="000000"/>
            </w:tcBorders>
            <w:shd w:val="clear" w:color="000000" w:fill="E0E0E0"/>
            <w:vAlign w:val="center"/>
            <w:hideMark/>
          </w:tcPr>
          <w:p w:rsidR="00C24B01" w:rsidRPr="007958A2" w:rsidRDefault="00C24B0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single" w:sz="8" w:space="0" w:color="000000"/>
              <w:left w:val="nil"/>
              <w:bottom w:val="single" w:sz="8" w:space="0" w:color="000000"/>
              <w:right w:val="single" w:sz="8" w:space="0" w:color="000000"/>
            </w:tcBorders>
            <w:shd w:val="clear" w:color="000000" w:fill="E0E0E0"/>
            <w:vAlign w:val="center"/>
            <w:hideMark/>
          </w:tcPr>
          <w:p w:rsidR="00C24B01" w:rsidRPr="007958A2" w:rsidRDefault="00C24B0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C24B01">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C24B01" w:rsidRPr="007958A2" w:rsidRDefault="00C24B01" w:rsidP="00B564BC">
            <w:pPr>
              <w:spacing w:after="0" w:line="240" w:lineRule="auto"/>
              <w:rPr>
                <w:rFonts w:ascii="Times New Roman" w:eastAsia="Times New Roman" w:hAnsi="Times New Roman" w:cs="Times New Roman"/>
                <w:b/>
                <w:bCs/>
                <w:lang w:eastAsia="lv-LV"/>
              </w:rPr>
            </w:pPr>
          </w:p>
        </w:tc>
        <w:tc>
          <w:tcPr>
            <w:tcW w:w="255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24B01" w:rsidRPr="007958A2" w:rsidRDefault="00C24B01" w:rsidP="006A3C7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lang w:eastAsia="lv-LV"/>
              </w:rPr>
              <w:t>Ģeotelpiskās informācijas pamatdati par valsts aizsargājamiem kultūras pieminekļiem</w:t>
            </w:r>
          </w:p>
        </w:tc>
        <w:tc>
          <w:tcPr>
            <w:tcW w:w="1276" w:type="dxa"/>
            <w:tcBorders>
              <w:top w:val="single" w:sz="8" w:space="0" w:color="000000"/>
              <w:left w:val="nil"/>
              <w:bottom w:val="single" w:sz="8" w:space="0" w:color="000000"/>
              <w:right w:val="single" w:sz="4" w:space="0" w:color="auto"/>
            </w:tcBorders>
            <w:shd w:val="clear" w:color="000000" w:fill="FFFFFF" w:themeFill="background1"/>
            <w:vAlign w:val="center"/>
            <w:hideMark/>
          </w:tcPr>
          <w:p w:rsidR="00C24B01" w:rsidRPr="007958A2" w:rsidRDefault="00C24B01" w:rsidP="00C24B01">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w:t>
            </w:r>
          </w:p>
        </w:tc>
        <w:tc>
          <w:tcPr>
            <w:tcW w:w="1304" w:type="dxa"/>
            <w:tcBorders>
              <w:top w:val="single" w:sz="8" w:space="0" w:color="000000"/>
              <w:left w:val="single" w:sz="4" w:space="0" w:color="auto"/>
              <w:bottom w:val="single" w:sz="8" w:space="0" w:color="000000"/>
              <w:right w:val="single" w:sz="8" w:space="0" w:color="000000"/>
            </w:tcBorders>
            <w:shd w:val="clear" w:color="000000" w:fill="FFFFFF" w:themeFill="background1"/>
            <w:vAlign w:val="center"/>
          </w:tcPr>
          <w:p w:rsidR="00C24B01" w:rsidRPr="007958A2" w:rsidRDefault="00C24B01" w:rsidP="00C24B01">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600</w:t>
            </w:r>
          </w:p>
        </w:tc>
        <w:tc>
          <w:tcPr>
            <w:tcW w:w="1304"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24B01" w:rsidRPr="007958A2" w:rsidRDefault="00C24B01" w:rsidP="00C24B01">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600</w:t>
            </w:r>
          </w:p>
        </w:tc>
        <w:tc>
          <w:tcPr>
            <w:tcW w:w="1487"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C24B01" w:rsidRPr="007958A2" w:rsidRDefault="00C24B01" w:rsidP="00C24B01">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600</w:t>
            </w:r>
          </w:p>
        </w:tc>
      </w:tr>
    </w:tbl>
    <w:p w:rsidR="006A3C71" w:rsidRPr="007958A2" w:rsidRDefault="006A3C71" w:rsidP="00DC6BE0">
      <w:pPr>
        <w:tabs>
          <w:tab w:val="left" w:pos="7513"/>
        </w:tabs>
        <w:jc w:val="both"/>
        <w:rPr>
          <w:rFonts w:ascii="Times New Roman" w:hAnsi="Times New Roman" w:cs="Times New Roman"/>
        </w:rPr>
      </w:pPr>
    </w:p>
    <w:p w:rsidR="00C24B01" w:rsidRPr="007958A2" w:rsidRDefault="004A60F9" w:rsidP="00DC6BE0">
      <w:pPr>
        <w:tabs>
          <w:tab w:val="left" w:pos="7513"/>
        </w:tabs>
        <w:jc w:val="both"/>
        <w:rPr>
          <w:rFonts w:ascii="Times New Roman" w:hAnsi="Times New Roman" w:cs="Times New Roman"/>
          <w:b/>
          <w:sz w:val="24"/>
          <w:szCs w:val="24"/>
        </w:rPr>
      </w:pPr>
      <w:r w:rsidRPr="007958A2">
        <w:rPr>
          <w:rFonts w:ascii="Times New Roman" w:hAnsi="Times New Roman" w:cs="Times New Roman"/>
          <w:b/>
          <w:sz w:val="24"/>
          <w:szCs w:val="24"/>
        </w:rPr>
        <w:t>3. Budžeta programma 27.00.00 „Augu veselība un augu aprites uzraudzība”</w:t>
      </w:r>
    </w:p>
    <w:tbl>
      <w:tblPr>
        <w:tblW w:w="10629" w:type="dxa"/>
        <w:tblInd w:w="-318" w:type="dxa"/>
        <w:tblLayout w:type="fixed"/>
        <w:tblLook w:val="04A0" w:firstRow="1" w:lastRow="0" w:firstColumn="1" w:lastColumn="0" w:noHBand="0" w:noVBand="1"/>
      </w:tblPr>
      <w:tblGrid>
        <w:gridCol w:w="2708"/>
        <w:gridCol w:w="2550"/>
        <w:gridCol w:w="1276"/>
        <w:gridCol w:w="1304"/>
        <w:gridCol w:w="1304"/>
        <w:gridCol w:w="1487"/>
      </w:tblGrid>
      <w:tr w:rsidR="00CF6A8C" w:rsidRPr="007958A2" w:rsidTr="00B564BC">
        <w:trPr>
          <w:trHeight w:val="315"/>
        </w:trPr>
        <w:tc>
          <w:tcPr>
            <w:tcW w:w="2708" w:type="dxa"/>
            <w:tcBorders>
              <w:top w:val="single" w:sz="8" w:space="0" w:color="000000"/>
              <w:left w:val="single" w:sz="8" w:space="0" w:color="000000"/>
              <w:bottom w:val="single" w:sz="8" w:space="0" w:color="000000"/>
              <w:right w:val="single" w:sz="8" w:space="0" w:color="000000"/>
            </w:tcBorders>
            <w:shd w:val="clear" w:color="000000" w:fill="B3B3B3"/>
            <w:vAlign w:val="center"/>
            <w:hideMark/>
          </w:tcPr>
          <w:p w:rsidR="004A60F9" w:rsidRPr="007958A2" w:rsidRDefault="004A60F9"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Politikas definētais mērķis/ apakšmērķis</w:t>
            </w:r>
            <w:r w:rsidRPr="007958A2">
              <w:rPr>
                <w:rFonts w:ascii="Times New Roman" w:eastAsia="Times New Roman" w:hAnsi="Times New Roman" w:cs="Times New Roman"/>
                <w:lang w:eastAsia="lv-LV"/>
              </w:rPr>
              <w:t> </w:t>
            </w:r>
          </w:p>
        </w:tc>
        <w:tc>
          <w:tcPr>
            <w:tcW w:w="7921" w:type="dxa"/>
            <w:gridSpan w:val="5"/>
            <w:tcBorders>
              <w:top w:val="single" w:sz="8" w:space="0" w:color="000000"/>
              <w:left w:val="nil"/>
              <w:bottom w:val="single" w:sz="8" w:space="0" w:color="000000"/>
              <w:right w:val="single" w:sz="8" w:space="0" w:color="000000"/>
            </w:tcBorders>
            <w:shd w:val="clear" w:color="000000" w:fill="B3B3B3"/>
            <w:vAlign w:val="center"/>
            <w:hideMark/>
          </w:tcPr>
          <w:p w:rsidR="004A60F9" w:rsidRPr="007958A2" w:rsidRDefault="004A60F9"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Aktuālas un kvalitatīvas ģeotelpiskās informācijas sagatavošanas un pieejamības nodrošināšana valstī ilgtspējīgas attīstības kontekstā</w:t>
            </w:r>
          </w:p>
        </w:tc>
      </w:tr>
      <w:tr w:rsidR="00CF6A8C" w:rsidRPr="007958A2" w:rsidTr="00B564BC">
        <w:trPr>
          <w:trHeight w:val="315"/>
        </w:trPr>
        <w:tc>
          <w:tcPr>
            <w:tcW w:w="2708" w:type="dxa"/>
            <w:tcBorders>
              <w:top w:val="nil"/>
              <w:left w:val="single" w:sz="8" w:space="0" w:color="000000"/>
              <w:bottom w:val="single" w:sz="8" w:space="0" w:color="000000"/>
              <w:right w:val="single" w:sz="8" w:space="0" w:color="000000"/>
            </w:tcBorders>
            <w:shd w:val="clear" w:color="auto" w:fill="auto"/>
            <w:hideMark/>
          </w:tcPr>
          <w:p w:rsidR="004A60F9" w:rsidRPr="007958A2" w:rsidRDefault="004A60F9"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4A60F9" w:rsidRPr="007958A2" w:rsidRDefault="004A60F9"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auto" w:fill="auto"/>
            <w:vAlign w:val="center"/>
            <w:hideMark/>
          </w:tcPr>
          <w:p w:rsidR="004A60F9" w:rsidRPr="007958A2" w:rsidRDefault="004A60F9"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2013.gads</w:t>
            </w:r>
            <w:r w:rsidRPr="007958A2">
              <w:rPr>
                <w:rFonts w:ascii="Times New Roman" w:eastAsia="Times New Roman" w:hAnsi="Times New Roman" w:cs="Times New Roman"/>
                <w:lang w:eastAsia="lv-LV"/>
              </w:rPr>
              <w:t>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4A60F9" w:rsidRPr="007958A2" w:rsidRDefault="004A60F9"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2014.gads</w:t>
            </w: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auto" w:fill="auto"/>
            <w:vAlign w:val="center"/>
            <w:hideMark/>
          </w:tcPr>
          <w:p w:rsidR="004A60F9" w:rsidRPr="007958A2" w:rsidRDefault="004A60F9"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2015.gads</w:t>
            </w: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auto" w:fill="auto"/>
            <w:vAlign w:val="center"/>
            <w:hideMark/>
          </w:tcPr>
          <w:p w:rsidR="004A60F9" w:rsidRPr="007958A2" w:rsidRDefault="004A60F9"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2016.gads</w:t>
            </w:r>
          </w:p>
        </w:tc>
      </w:tr>
      <w:tr w:rsidR="00CF6A8C" w:rsidRPr="007958A2" w:rsidTr="00B564BC">
        <w:trPr>
          <w:trHeight w:val="1215"/>
        </w:trPr>
        <w:tc>
          <w:tcPr>
            <w:tcW w:w="2708" w:type="dxa"/>
            <w:tcBorders>
              <w:top w:val="nil"/>
              <w:left w:val="single" w:sz="8" w:space="0" w:color="000000"/>
              <w:bottom w:val="single" w:sz="8" w:space="0" w:color="000000"/>
              <w:right w:val="single" w:sz="8" w:space="0" w:color="000000"/>
            </w:tcBorders>
            <w:shd w:val="clear" w:color="000000" w:fill="E0E0E0"/>
            <w:vAlign w:val="center"/>
            <w:hideMark/>
          </w:tcPr>
          <w:p w:rsidR="004A60F9" w:rsidRPr="007958A2" w:rsidRDefault="004A60F9" w:rsidP="004A60F9">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Darbības rezultāts 3.1.</w:t>
            </w:r>
            <w:r w:rsidRPr="007958A2">
              <w:rPr>
                <w:rFonts w:ascii="Times New Roman" w:eastAsia="Times New Roman" w:hAnsi="Times New Roman" w:cs="Times New Roman"/>
                <w:lang w:eastAsia="lv-LV"/>
              </w:rPr>
              <w:t>  - Ģeotelpiskās pamatdatu kopas „Kultūraugu uzraudzības valsts informācijas sistēma” datu kvalitātes uzlabošana</w:t>
            </w:r>
          </w:p>
        </w:tc>
        <w:tc>
          <w:tcPr>
            <w:tcW w:w="2550" w:type="dxa"/>
            <w:tcBorders>
              <w:top w:val="nil"/>
              <w:left w:val="nil"/>
              <w:bottom w:val="single" w:sz="8" w:space="0" w:color="000000"/>
              <w:right w:val="single" w:sz="8" w:space="0" w:color="000000"/>
            </w:tcBorders>
            <w:shd w:val="clear" w:color="000000" w:fill="E0E0E0"/>
            <w:vAlign w:val="center"/>
            <w:hideMark/>
          </w:tcPr>
          <w:p w:rsidR="004A60F9" w:rsidRPr="007958A2" w:rsidRDefault="004A60F9" w:rsidP="00B564BC">
            <w:pPr>
              <w:spacing w:after="0" w:line="240" w:lineRule="auto"/>
              <w:ind w:left="-250" w:firstLine="250"/>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000000" w:fill="E0E0E0"/>
            <w:vAlign w:val="center"/>
            <w:hideMark/>
          </w:tcPr>
          <w:p w:rsidR="004A60F9" w:rsidRPr="007958A2" w:rsidRDefault="004A60F9" w:rsidP="00B564BC">
            <w:pPr>
              <w:spacing w:after="0" w:line="240" w:lineRule="auto"/>
              <w:jc w:val="center"/>
              <w:rPr>
                <w:rFonts w:ascii="Times New Roman" w:eastAsia="Times New Roman" w:hAnsi="Times New Roman" w:cs="Times New Roman"/>
                <w:lang w:eastAsia="lv-LV"/>
              </w:rPr>
            </w:pPr>
          </w:p>
        </w:tc>
        <w:tc>
          <w:tcPr>
            <w:tcW w:w="1304" w:type="dxa"/>
            <w:tcBorders>
              <w:top w:val="nil"/>
              <w:left w:val="single" w:sz="4" w:space="0" w:color="auto"/>
              <w:bottom w:val="single" w:sz="8" w:space="0" w:color="000000"/>
              <w:right w:val="single" w:sz="8" w:space="0" w:color="000000"/>
            </w:tcBorders>
            <w:shd w:val="clear" w:color="000000" w:fill="E0E0E0"/>
            <w:vAlign w:val="center"/>
          </w:tcPr>
          <w:p w:rsidR="004A60F9" w:rsidRPr="007958A2" w:rsidRDefault="004A60F9"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000000" w:fill="E0E0E0"/>
            <w:vAlign w:val="center"/>
            <w:hideMark/>
          </w:tcPr>
          <w:p w:rsidR="004A60F9" w:rsidRPr="007958A2" w:rsidRDefault="004A60F9"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000000" w:fill="E0E0E0"/>
            <w:vAlign w:val="center"/>
            <w:hideMark/>
          </w:tcPr>
          <w:p w:rsidR="004A60F9" w:rsidRPr="007958A2" w:rsidRDefault="004A60F9"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B564BC">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4A60F9" w:rsidRPr="007958A2" w:rsidRDefault="004A60F9" w:rsidP="00B564BC">
            <w:pPr>
              <w:spacing w:after="0" w:line="240" w:lineRule="auto"/>
              <w:rPr>
                <w:rFonts w:ascii="Times New Roman" w:eastAsia="Times New Roman" w:hAnsi="Times New Roman" w:cs="Times New Roman"/>
                <w:b/>
                <w:bCs/>
                <w:lang w:eastAsia="lv-LV"/>
              </w:rPr>
            </w:pPr>
          </w:p>
        </w:tc>
        <w:tc>
          <w:tcPr>
            <w:tcW w:w="255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4A60F9" w:rsidRPr="007958A2" w:rsidRDefault="004A60F9" w:rsidP="004A60F9">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lang w:eastAsia="lv-LV"/>
              </w:rPr>
              <w:t xml:space="preserve">KUVIS pilnveidošana, paredzot iespēju uzmērīt un attēlot ĢMO audzēšanas vietas, ar karantīnas organismiem inficētas platības, ar latvāņiem invadētas platības, augšņu agroķīmiskās izpētes ģeogrāfisko datu atspoguļošana, balstoties uz augstas izšķirtspējas ortofotokartes vai topogrāfiskās kartes datiem (pārbaudes  vietu vai paraugu noņemšanas vietu ģeogrāfiskās informācijas iegūšana %)  </w:t>
            </w:r>
          </w:p>
        </w:tc>
        <w:tc>
          <w:tcPr>
            <w:tcW w:w="1276" w:type="dxa"/>
            <w:tcBorders>
              <w:top w:val="single" w:sz="8" w:space="0" w:color="000000"/>
              <w:left w:val="nil"/>
              <w:bottom w:val="single" w:sz="8" w:space="0" w:color="000000"/>
              <w:right w:val="single" w:sz="4" w:space="0" w:color="auto"/>
            </w:tcBorders>
            <w:shd w:val="clear" w:color="000000" w:fill="FFFFFF" w:themeFill="background1"/>
            <w:vAlign w:val="center"/>
            <w:hideMark/>
          </w:tcPr>
          <w:p w:rsidR="004A60F9" w:rsidRPr="007958A2" w:rsidRDefault="004A60F9" w:rsidP="00B564BC">
            <w:pPr>
              <w:spacing w:after="0" w:line="240" w:lineRule="auto"/>
              <w:jc w:val="center"/>
              <w:rPr>
                <w:rFonts w:ascii="Times New Roman" w:hAnsi="Times New Roman"/>
                <w:lang w:eastAsia="lv-LV"/>
              </w:rPr>
            </w:pPr>
            <w:r w:rsidRPr="007958A2">
              <w:rPr>
                <w:rFonts w:ascii="Times New Roman" w:hAnsi="Times New Roman"/>
                <w:lang w:eastAsia="lv-LV"/>
              </w:rPr>
              <w:t>-</w:t>
            </w:r>
          </w:p>
        </w:tc>
        <w:tc>
          <w:tcPr>
            <w:tcW w:w="1304" w:type="dxa"/>
            <w:tcBorders>
              <w:top w:val="single" w:sz="8" w:space="0" w:color="000000"/>
              <w:left w:val="single" w:sz="4" w:space="0" w:color="auto"/>
              <w:bottom w:val="single" w:sz="8" w:space="0" w:color="000000"/>
              <w:right w:val="single" w:sz="8" w:space="0" w:color="000000"/>
            </w:tcBorders>
            <w:shd w:val="clear" w:color="000000" w:fill="FFFFFF" w:themeFill="background1"/>
            <w:vAlign w:val="center"/>
          </w:tcPr>
          <w:p w:rsidR="004A60F9" w:rsidRPr="007958A2" w:rsidRDefault="00835003" w:rsidP="00B564BC">
            <w:pPr>
              <w:spacing w:after="0" w:line="240" w:lineRule="auto"/>
              <w:jc w:val="center"/>
              <w:rPr>
                <w:rFonts w:ascii="Times New Roman" w:hAnsi="Times New Roman"/>
                <w:lang w:eastAsia="lv-LV"/>
              </w:rPr>
            </w:pPr>
            <w:r w:rsidRPr="007958A2">
              <w:rPr>
                <w:rFonts w:ascii="Times New Roman" w:hAnsi="Times New Roman"/>
                <w:lang w:eastAsia="lv-LV"/>
              </w:rPr>
              <w:t>-</w:t>
            </w:r>
          </w:p>
        </w:tc>
        <w:tc>
          <w:tcPr>
            <w:tcW w:w="1304"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4A60F9" w:rsidRPr="007958A2" w:rsidRDefault="00835003" w:rsidP="00B564BC">
            <w:pPr>
              <w:spacing w:after="0" w:line="240" w:lineRule="auto"/>
              <w:jc w:val="center"/>
              <w:rPr>
                <w:rFonts w:ascii="Times New Roman" w:hAnsi="Times New Roman"/>
                <w:lang w:eastAsia="lv-LV"/>
              </w:rPr>
            </w:pPr>
            <w:r w:rsidRPr="007958A2">
              <w:rPr>
                <w:rFonts w:ascii="Times New Roman" w:hAnsi="Times New Roman"/>
                <w:lang w:eastAsia="lv-LV"/>
              </w:rPr>
              <w:t>25</w:t>
            </w:r>
          </w:p>
        </w:tc>
        <w:tc>
          <w:tcPr>
            <w:tcW w:w="1487"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4A60F9" w:rsidRPr="007958A2" w:rsidRDefault="00835003" w:rsidP="00B564BC">
            <w:pPr>
              <w:spacing w:after="0" w:line="240" w:lineRule="auto"/>
              <w:jc w:val="center"/>
              <w:rPr>
                <w:rFonts w:ascii="Times New Roman" w:hAnsi="Times New Roman"/>
                <w:lang w:eastAsia="lv-LV"/>
              </w:rPr>
            </w:pPr>
            <w:r w:rsidRPr="007958A2">
              <w:rPr>
                <w:rFonts w:ascii="Times New Roman" w:hAnsi="Times New Roman"/>
                <w:lang w:eastAsia="lv-LV"/>
              </w:rPr>
              <w:t>50</w:t>
            </w:r>
          </w:p>
        </w:tc>
      </w:tr>
    </w:tbl>
    <w:p w:rsidR="004A60F9" w:rsidRPr="007958A2" w:rsidRDefault="004A60F9" w:rsidP="004A60F9">
      <w:pPr>
        <w:tabs>
          <w:tab w:val="left" w:pos="7513"/>
        </w:tabs>
        <w:jc w:val="both"/>
        <w:rPr>
          <w:rFonts w:ascii="Times New Roman" w:hAnsi="Times New Roman" w:cs="Times New Roman"/>
        </w:rPr>
      </w:pPr>
    </w:p>
    <w:p w:rsidR="00D26B5A" w:rsidRPr="007958A2" w:rsidRDefault="00D26B5A" w:rsidP="00DC6BE0">
      <w:pPr>
        <w:tabs>
          <w:tab w:val="left" w:pos="7513"/>
        </w:tabs>
        <w:jc w:val="both"/>
        <w:rPr>
          <w:rFonts w:ascii="Times New Roman" w:hAnsi="Times New Roman" w:cs="Times New Roman"/>
          <w:b/>
          <w:sz w:val="24"/>
          <w:szCs w:val="24"/>
        </w:rPr>
      </w:pPr>
      <w:r w:rsidRPr="007958A2">
        <w:rPr>
          <w:rFonts w:ascii="Times New Roman" w:hAnsi="Times New Roman" w:cs="Times New Roman"/>
          <w:b/>
          <w:sz w:val="24"/>
          <w:szCs w:val="24"/>
        </w:rPr>
        <w:t>4. Budžeta programma 26.00.00 „Zemes resursu ilgtspējības saglabāšana”, apakšprogramma 26.02.00 „Meliorācijas kadastra uzturēšana, valsts meliorācijas sistēmu un valsts nozīmes meliorācijas sistēmu ekspluatācija un uzturēšana”</w:t>
      </w:r>
    </w:p>
    <w:tbl>
      <w:tblPr>
        <w:tblW w:w="10629" w:type="dxa"/>
        <w:tblInd w:w="-318" w:type="dxa"/>
        <w:tblLayout w:type="fixed"/>
        <w:tblLook w:val="04A0" w:firstRow="1" w:lastRow="0" w:firstColumn="1" w:lastColumn="0" w:noHBand="0" w:noVBand="1"/>
      </w:tblPr>
      <w:tblGrid>
        <w:gridCol w:w="2708"/>
        <w:gridCol w:w="2550"/>
        <w:gridCol w:w="1276"/>
        <w:gridCol w:w="1304"/>
        <w:gridCol w:w="1304"/>
        <w:gridCol w:w="1487"/>
      </w:tblGrid>
      <w:tr w:rsidR="00CF6A8C" w:rsidRPr="007958A2" w:rsidTr="00B564BC">
        <w:trPr>
          <w:trHeight w:val="315"/>
        </w:trPr>
        <w:tc>
          <w:tcPr>
            <w:tcW w:w="2708" w:type="dxa"/>
            <w:tcBorders>
              <w:top w:val="single" w:sz="8" w:space="0" w:color="000000"/>
              <w:left w:val="single" w:sz="8" w:space="0" w:color="000000"/>
              <w:bottom w:val="single" w:sz="8" w:space="0" w:color="000000"/>
              <w:right w:val="single" w:sz="8" w:space="0" w:color="000000"/>
            </w:tcBorders>
            <w:shd w:val="clear" w:color="000000" w:fill="B3B3B3"/>
            <w:vAlign w:val="center"/>
            <w:hideMark/>
          </w:tcPr>
          <w:p w:rsidR="00D26B5A" w:rsidRPr="007958A2" w:rsidRDefault="00D26B5A"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Politikas definētais mērķis/ apakšmērķis</w:t>
            </w:r>
            <w:r w:rsidRPr="007958A2">
              <w:rPr>
                <w:rFonts w:ascii="Times New Roman" w:eastAsia="Times New Roman" w:hAnsi="Times New Roman" w:cs="Times New Roman"/>
                <w:lang w:eastAsia="lv-LV"/>
              </w:rPr>
              <w:t> </w:t>
            </w:r>
          </w:p>
        </w:tc>
        <w:tc>
          <w:tcPr>
            <w:tcW w:w="7921" w:type="dxa"/>
            <w:gridSpan w:val="5"/>
            <w:tcBorders>
              <w:top w:val="single" w:sz="8" w:space="0" w:color="000000"/>
              <w:left w:val="nil"/>
              <w:bottom w:val="single" w:sz="8" w:space="0" w:color="000000"/>
              <w:right w:val="single" w:sz="8" w:space="0" w:color="000000"/>
            </w:tcBorders>
            <w:shd w:val="clear" w:color="000000" w:fill="B3B3B3"/>
            <w:vAlign w:val="center"/>
            <w:hideMark/>
          </w:tcPr>
          <w:p w:rsidR="00D26B5A" w:rsidRPr="007958A2" w:rsidRDefault="00D26B5A"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Aktuālas un kvalitatīvas ģeotelpiskās informācijas sagatavošanas un pieejamības nodrošināšana valstī ilgtspējīgas attīstības kontekstā, t.sk. nodrošināt sabiedrību ar aktuāliem meliorācijas kadastra datiem par meliorācijas sistēmām valstī</w:t>
            </w:r>
          </w:p>
        </w:tc>
      </w:tr>
      <w:tr w:rsidR="00CF6A8C" w:rsidRPr="007958A2" w:rsidTr="00FC21BE">
        <w:trPr>
          <w:trHeight w:val="315"/>
        </w:trPr>
        <w:tc>
          <w:tcPr>
            <w:tcW w:w="2708" w:type="dxa"/>
            <w:tcBorders>
              <w:top w:val="nil"/>
              <w:left w:val="single" w:sz="8" w:space="0" w:color="000000"/>
              <w:bottom w:val="single" w:sz="8" w:space="0" w:color="000000"/>
              <w:right w:val="single" w:sz="8" w:space="0" w:color="000000"/>
            </w:tcBorders>
            <w:shd w:val="clear" w:color="auto" w:fill="auto"/>
            <w:hideMark/>
          </w:tcPr>
          <w:p w:rsidR="00D26B5A" w:rsidRPr="007958A2" w:rsidRDefault="00D26B5A"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D26B5A" w:rsidRPr="007958A2" w:rsidRDefault="00D26B5A"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auto" w:fill="auto"/>
            <w:vAlign w:val="center"/>
            <w:hideMark/>
          </w:tcPr>
          <w:p w:rsidR="00D26B5A" w:rsidRPr="007958A2" w:rsidRDefault="00D26B5A"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2013.gads</w:t>
            </w:r>
            <w:r w:rsidRPr="007958A2">
              <w:rPr>
                <w:rFonts w:ascii="Times New Roman" w:eastAsia="Times New Roman" w:hAnsi="Times New Roman" w:cs="Times New Roman"/>
                <w:lang w:eastAsia="lv-LV"/>
              </w:rPr>
              <w:t>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D26B5A" w:rsidRPr="007958A2" w:rsidRDefault="00D26B5A"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2014.gads</w:t>
            </w: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auto" w:fill="auto"/>
            <w:vAlign w:val="center"/>
            <w:hideMark/>
          </w:tcPr>
          <w:p w:rsidR="00D26B5A" w:rsidRPr="007958A2" w:rsidRDefault="00D26B5A"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2015.gads</w:t>
            </w: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auto" w:fill="auto"/>
            <w:vAlign w:val="center"/>
            <w:hideMark/>
          </w:tcPr>
          <w:p w:rsidR="00D26B5A" w:rsidRPr="007958A2" w:rsidRDefault="00D26B5A"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2016.gads</w:t>
            </w:r>
          </w:p>
        </w:tc>
      </w:tr>
      <w:tr w:rsidR="00CF6A8C" w:rsidRPr="007958A2" w:rsidTr="00FC21BE">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D26B5A" w:rsidRPr="007958A2" w:rsidRDefault="00D26B5A" w:rsidP="00D26B5A">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lastRenderedPageBreak/>
              <w:t>Darbības rezultāts 4.1.</w:t>
            </w:r>
            <w:r w:rsidRPr="007958A2">
              <w:rPr>
                <w:rFonts w:ascii="Times New Roman" w:eastAsia="Times New Roman" w:hAnsi="Times New Roman" w:cs="Times New Roman"/>
                <w:lang w:eastAsia="lv-LV"/>
              </w:rPr>
              <w:t>  - Aktuālu meliorācijas kadastra datu pieejamība sabiedrībai</w:t>
            </w:r>
          </w:p>
        </w:tc>
        <w:tc>
          <w:tcPr>
            <w:tcW w:w="2550" w:type="dxa"/>
            <w:tcBorders>
              <w:top w:val="single" w:sz="8" w:space="0" w:color="000000"/>
              <w:left w:val="nil"/>
              <w:bottom w:val="single" w:sz="8" w:space="0" w:color="000000"/>
              <w:right w:val="single" w:sz="8" w:space="0" w:color="000000"/>
            </w:tcBorders>
            <w:shd w:val="clear" w:color="000000" w:fill="E0E0E0"/>
            <w:vAlign w:val="center"/>
            <w:hideMark/>
          </w:tcPr>
          <w:p w:rsidR="00D26B5A" w:rsidRPr="007958A2" w:rsidRDefault="00D26B5A" w:rsidP="00B564BC">
            <w:pPr>
              <w:spacing w:after="0" w:line="240" w:lineRule="auto"/>
              <w:ind w:left="-250" w:firstLine="250"/>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w:t>
            </w:r>
          </w:p>
        </w:tc>
        <w:tc>
          <w:tcPr>
            <w:tcW w:w="1276" w:type="dxa"/>
            <w:tcBorders>
              <w:top w:val="single" w:sz="8" w:space="0" w:color="000000"/>
              <w:left w:val="nil"/>
              <w:bottom w:val="single" w:sz="8" w:space="0" w:color="000000"/>
              <w:right w:val="single" w:sz="4" w:space="0" w:color="auto"/>
            </w:tcBorders>
            <w:shd w:val="clear" w:color="000000" w:fill="E0E0E0"/>
            <w:vAlign w:val="center"/>
            <w:hideMark/>
          </w:tcPr>
          <w:p w:rsidR="00D26B5A" w:rsidRPr="007958A2" w:rsidRDefault="00D26B5A" w:rsidP="00B564BC">
            <w:pPr>
              <w:spacing w:after="0" w:line="240" w:lineRule="auto"/>
              <w:jc w:val="center"/>
              <w:rPr>
                <w:rFonts w:ascii="Times New Roman" w:eastAsia="Times New Roman" w:hAnsi="Times New Roman" w:cs="Times New Roman"/>
                <w:lang w:eastAsia="lv-LV"/>
              </w:rPr>
            </w:pPr>
          </w:p>
        </w:tc>
        <w:tc>
          <w:tcPr>
            <w:tcW w:w="1304" w:type="dxa"/>
            <w:tcBorders>
              <w:top w:val="single" w:sz="8" w:space="0" w:color="000000"/>
              <w:left w:val="single" w:sz="4" w:space="0" w:color="auto"/>
              <w:bottom w:val="single" w:sz="8" w:space="0" w:color="000000"/>
              <w:right w:val="single" w:sz="8" w:space="0" w:color="000000"/>
            </w:tcBorders>
            <w:shd w:val="clear" w:color="000000" w:fill="E0E0E0"/>
            <w:vAlign w:val="center"/>
          </w:tcPr>
          <w:p w:rsidR="00D26B5A" w:rsidRPr="007958A2" w:rsidRDefault="00D26B5A"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single" w:sz="8" w:space="0" w:color="000000"/>
              <w:left w:val="nil"/>
              <w:bottom w:val="single" w:sz="8" w:space="0" w:color="000000"/>
              <w:right w:val="single" w:sz="8" w:space="0" w:color="000000"/>
            </w:tcBorders>
            <w:shd w:val="clear" w:color="000000" w:fill="E0E0E0"/>
            <w:vAlign w:val="center"/>
            <w:hideMark/>
          </w:tcPr>
          <w:p w:rsidR="00D26B5A" w:rsidRPr="007958A2" w:rsidRDefault="00D26B5A"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single" w:sz="8" w:space="0" w:color="000000"/>
              <w:left w:val="nil"/>
              <w:bottom w:val="single" w:sz="8" w:space="0" w:color="000000"/>
              <w:right w:val="single" w:sz="8" w:space="0" w:color="000000"/>
            </w:tcBorders>
            <w:shd w:val="clear" w:color="000000" w:fill="E0E0E0"/>
            <w:vAlign w:val="center"/>
            <w:hideMark/>
          </w:tcPr>
          <w:p w:rsidR="00D26B5A" w:rsidRPr="007958A2" w:rsidRDefault="00D26B5A"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B564BC">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D26B5A" w:rsidRPr="007958A2" w:rsidRDefault="00D26B5A" w:rsidP="00B564BC">
            <w:pPr>
              <w:spacing w:after="0" w:line="240" w:lineRule="auto"/>
              <w:rPr>
                <w:rFonts w:ascii="Times New Roman" w:eastAsia="Times New Roman" w:hAnsi="Times New Roman" w:cs="Times New Roman"/>
                <w:b/>
                <w:bCs/>
                <w:lang w:eastAsia="lv-LV"/>
              </w:rPr>
            </w:pPr>
          </w:p>
        </w:tc>
        <w:tc>
          <w:tcPr>
            <w:tcW w:w="255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D26B5A" w:rsidRPr="007958A2" w:rsidRDefault="00D26B5A" w:rsidP="00B564BC">
            <w:pPr>
              <w:spacing w:after="0" w:line="240" w:lineRule="auto"/>
              <w:rPr>
                <w:rFonts w:ascii="Times New Roman" w:eastAsia="Times New Roman" w:hAnsi="Times New Roman" w:cs="Times New Roman"/>
                <w:bCs/>
                <w:lang w:eastAsia="lv-LV"/>
              </w:rPr>
            </w:pPr>
            <w:r w:rsidRPr="007958A2">
              <w:rPr>
                <w:rFonts w:ascii="Times New Roman" w:eastAsia="Times New Roman" w:hAnsi="Times New Roman" w:cs="Times New Roman"/>
                <w:bCs/>
                <w:lang w:eastAsia="lv-LV"/>
              </w:rPr>
              <w:t>Sakārtota informācija par meliorētām zemju platībām milj.ha/īpatsvars % pret visu nepieciešamo</w:t>
            </w:r>
          </w:p>
        </w:tc>
        <w:tc>
          <w:tcPr>
            <w:tcW w:w="1276" w:type="dxa"/>
            <w:tcBorders>
              <w:top w:val="single" w:sz="8" w:space="0" w:color="000000"/>
              <w:left w:val="nil"/>
              <w:bottom w:val="single" w:sz="8" w:space="0" w:color="000000"/>
              <w:right w:val="single" w:sz="4" w:space="0" w:color="auto"/>
            </w:tcBorders>
            <w:shd w:val="clear" w:color="000000" w:fill="FFFFFF" w:themeFill="background1"/>
            <w:vAlign w:val="center"/>
            <w:hideMark/>
          </w:tcPr>
          <w:p w:rsidR="00D26B5A" w:rsidRPr="007958A2" w:rsidRDefault="00D26B5A" w:rsidP="006A3C71">
            <w:pPr>
              <w:pStyle w:val="Style21"/>
              <w:widowControl/>
              <w:ind w:left="22"/>
              <w:jc w:val="center"/>
              <w:rPr>
                <w:rStyle w:val="FontStyle31"/>
                <w:rFonts w:ascii="Times New Roman" w:hAnsi="Times New Roman" w:cs="Times New Roman"/>
                <w:sz w:val="22"/>
                <w:szCs w:val="22"/>
                <w:lang w:val="lv-LV" w:eastAsia="lv-LV"/>
              </w:rPr>
            </w:pPr>
            <w:r w:rsidRPr="007958A2">
              <w:rPr>
                <w:rStyle w:val="FontStyle31"/>
                <w:rFonts w:ascii="Times New Roman" w:hAnsi="Times New Roman" w:cs="Times New Roman"/>
                <w:sz w:val="22"/>
                <w:szCs w:val="22"/>
                <w:lang w:val="lv-LV" w:eastAsia="lv-LV"/>
              </w:rPr>
              <w:t>1.19/57</w:t>
            </w:r>
          </w:p>
          <w:p w:rsidR="00D26B5A" w:rsidRPr="007958A2" w:rsidRDefault="00D26B5A" w:rsidP="006A3C71">
            <w:pPr>
              <w:pStyle w:val="Style21"/>
              <w:widowControl/>
              <w:ind w:left="22"/>
              <w:jc w:val="center"/>
              <w:rPr>
                <w:rStyle w:val="FontStyle31"/>
                <w:rFonts w:ascii="Times New Roman" w:hAnsi="Times New Roman" w:cs="Times New Roman"/>
                <w:b w:val="0"/>
                <w:sz w:val="22"/>
                <w:szCs w:val="22"/>
                <w:lang w:val="lv-LV" w:eastAsia="lv-LV"/>
              </w:rPr>
            </w:pPr>
            <w:r w:rsidRPr="007958A2">
              <w:rPr>
                <w:rStyle w:val="FontStyle31"/>
                <w:rFonts w:ascii="Times New Roman" w:hAnsi="Times New Roman" w:cs="Times New Roman"/>
                <w:b w:val="0"/>
                <w:sz w:val="22"/>
                <w:szCs w:val="22"/>
                <w:lang w:val="lv-LV" w:eastAsia="lv-LV"/>
              </w:rPr>
              <w:t>(0.25 milj.ha gadā)</w:t>
            </w:r>
            <w:r w:rsidRPr="007958A2">
              <w:rPr>
                <w:rStyle w:val="FontStyle31"/>
                <w:rFonts w:ascii="Times New Roman" w:hAnsi="Times New Roman" w:cs="Times New Roman"/>
                <w:sz w:val="22"/>
                <w:szCs w:val="22"/>
                <w:lang w:val="lv-LV" w:eastAsia="lv-LV"/>
              </w:rPr>
              <w:t xml:space="preserve"> </w:t>
            </w:r>
          </w:p>
        </w:tc>
        <w:tc>
          <w:tcPr>
            <w:tcW w:w="1304" w:type="dxa"/>
            <w:tcBorders>
              <w:top w:val="single" w:sz="8" w:space="0" w:color="000000"/>
              <w:left w:val="single" w:sz="4" w:space="0" w:color="auto"/>
              <w:bottom w:val="single" w:sz="8" w:space="0" w:color="000000"/>
              <w:right w:val="single" w:sz="8" w:space="0" w:color="000000"/>
            </w:tcBorders>
            <w:shd w:val="clear" w:color="000000" w:fill="FFFFFF" w:themeFill="background1"/>
            <w:vAlign w:val="center"/>
          </w:tcPr>
          <w:p w:rsidR="00D26B5A" w:rsidRPr="007958A2" w:rsidRDefault="00D26B5A" w:rsidP="006A3C71">
            <w:pPr>
              <w:pStyle w:val="Style16"/>
              <w:widowControl/>
              <w:jc w:val="center"/>
              <w:rPr>
                <w:rFonts w:ascii="Times New Roman" w:hAnsi="Times New Roman" w:cs="Times New Roman"/>
                <w:b/>
                <w:sz w:val="22"/>
                <w:szCs w:val="22"/>
                <w:lang w:val="lv-LV"/>
              </w:rPr>
            </w:pPr>
            <w:r w:rsidRPr="007958A2">
              <w:rPr>
                <w:rFonts w:ascii="Times New Roman" w:hAnsi="Times New Roman" w:cs="Times New Roman"/>
                <w:b/>
                <w:sz w:val="22"/>
                <w:szCs w:val="22"/>
                <w:lang w:val="lv-LV"/>
              </w:rPr>
              <w:t>1.44/69</w:t>
            </w:r>
          </w:p>
          <w:p w:rsidR="00D26B5A" w:rsidRPr="007958A2" w:rsidRDefault="00D26B5A" w:rsidP="006A3C71">
            <w:pPr>
              <w:pStyle w:val="Style16"/>
              <w:widowControl/>
              <w:jc w:val="center"/>
              <w:rPr>
                <w:rFonts w:ascii="Times New Roman" w:hAnsi="Times New Roman" w:cs="Times New Roman"/>
                <w:b/>
                <w:sz w:val="22"/>
                <w:szCs w:val="22"/>
                <w:lang w:val="lv-LV"/>
              </w:rPr>
            </w:pPr>
            <w:r w:rsidRPr="007958A2">
              <w:rPr>
                <w:rFonts w:ascii="Times New Roman" w:hAnsi="Times New Roman" w:cs="Times New Roman"/>
                <w:b/>
                <w:sz w:val="22"/>
                <w:szCs w:val="22"/>
                <w:lang w:val="lv-LV"/>
              </w:rPr>
              <w:t>(</w:t>
            </w:r>
            <w:r w:rsidRPr="007958A2">
              <w:rPr>
                <w:rStyle w:val="FontStyle31"/>
                <w:rFonts w:ascii="Times New Roman" w:hAnsi="Times New Roman" w:cs="Times New Roman"/>
                <w:b w:val="0"/>
                <w:sz w:val="22"/>
                <w:szCs w:val="22"/>
                <w:lang w:val="lv-LV" w:eastAsia="lv-LV"/>
              </w:rPr>
              <w:t>0.25 milj.ha gadā)</w:t>
            </w:r>
          </w:p>
        </w:tc>
        <w:tc>
          <w:tcPr>
            <w:tcW w:w="1304"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D26B5A" w:rsidRPr="007958A2" w:rsidRDefault="00D26B5A" w:rsidP="00B564BC">
            <w:pPr>
              <w:pStyle w:val="Style16"/>
              <w:widowControl/>
              <w:jc w:val="center"/>
              <w:rPr>
                <w:rFonts w:ascii="Times New Roman" w:hAnsi="Times New Roman" w:cs="Times New Roman"/>
                <w:b/>
                <w:sz w:val="22"/>
                <w:szCs w:val="22"/>
                <w:lang w:val="lv-LV"/>
              </w:rPr>
            </w:pPr>
            <w:r w:rsidRPr="007958A2">
              <w:rPr>
                <w:rFonts w:ascii="Times New Roman" w:hAnsi="Times New Roman" w:cs="Times New Roman"/>
                <w:b/>
                <w:sz w:val="22"/>
                <w:szCs w:val="22"/>
                <w:lang w:val="lv-LV"/>
              </w:rPr>
              <w:t>1.69/80</w:t>
            </w:r>
          </w:p>
          <w:p w:rsidR="00D26B5A" w:rsidRPr="007958A2" w:rsidRDefault="00D26B5A" w:rsidP="00B564BC">
            <w:pPr>
              <w:pStyle w:val="Style16"/>
              <w:widowControl/>
              <w:jc w:val="center"/>
              <w:rPr>
                <w:rFonts w:ascii="Times New Roman" w:hAnsi="Times New Roman" w:cs="Times New Roman"/>
                <w:b/>
                <w:sz w:val="22"/>
                <w:szCs w:val="22"/>
                <w:lang w:val="lv-LV"/>
              </w:rPr>
            </w:pPr>
            <w:r w:rsidRPr="007958A2">
              <w:rPr>
                <w:rFonts w:ascii="Times New Roman" w:hAnsi="Times New Roman" w:cs="Times New Roman"/>
                <w:b/>
                <w:sz w:val="22"/>
                <w:szCs w:val="22"/>
                <w:lang w:val="lv-LV"/>
              </w:rPr>
              <w:t>(</w:t>
            </w:r>
            <w:r w:rsidRPr="007958A2">
              <w:rPr>
                <w:rStyle w:val="FontStyle31"/>
                <w:rFonts w:ascii="Times New Roman" w:hAnsi="Times New Roman" w:cs="Times New Roman"/>
                <w:b w:val="0"/>
                <w:sz w:val="22"/>
                <w:szCs w:val="22"/>
                <w:lang w:val="lv-LV" w:eastAsia="lv-LV"/>
              </w:rPr>
              <w:t>0.25 milj.ha gadā)</w:t>
            </w:r>
          </w:p>
        </w:tc>
        <w:tc>
          <w:tcPr>
            <w:tcW w:w="1487"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D26B5A" w:rsidRPr="007958A2" w:rsidRDefault="00D26B5A" w:rsidP="00B564BC">
            <w:pPr>
              <w:pStyle w:val="Style16"/>
              <w:widowControl/>
              <w:rPr>
                <w:rFonts w:ascii="Times New Roman" w:hAnsi="Times New Roman" w:cs="Times New Roman"/>
                <w:b/>
                <w:sz w:val="22"/>
                <w:szCs w:val="22"/>
                <w:lang w:val="lv-LV"/>
              </w:rPr>
            </w:pPr>
            <w:r w:rsidRPr="007958A2">
              <w:rPr>
                <w:rFonts w:ascii="Times New Roman" w:hAnsi="Times New Roman" w:cs="Times New Roman"/>
                <w:b/>
                <w:sz w:val="22"/>
                <w:szCs w:val="22"/>
                <w:lang w:val="lv-LV"/>
              </w:rPr>
              <w:t>1.94/92</w:t>
            </w:r>
          </w:p>
          <w:p w:rsidR="00D26B5A" w:rsidRPr="007958A2" w:rsidRDefault="00D26B5A" w:rsidP="00B564BC">
            <w:pPr>
              <w:pStyle w:val="Style16"/>
              <w:widowControl/>
              <w:rPr>
                <w:rFonts w:ascii="Times New Roman" w:hAnsi="Times New Roman" w:cs="Times New Roman"/>
                <w:b/>
                <w:sz w:val="22"/>
                <w:szCs w:val="22"/>
                <w:lang w:val="lv-LV"/>
              </w:rPr>
            </w:pPr>
            <w:r w:rsidRPr="007958A2">
              <w:rPr>
                <w:rFonts w:ascii="Times New Roman" w:hAnsi="Times New Roman" w:cs="Times New Roman"/>
                <w:b/>
                <w:sz w:val="22"/>
                <w:szCs w:val="22"/>
                <w:lang w:val="lv-LV"/>
              </w:rPr>
              <w:t>(</w:t>
            </w:r>
            <w:r w:rsidRPr="007958A2">
              <w:rPr>
                <w:rStyle w:val="FontStyle31"/>
                <w:rFonts w:ascii="Times New Roman" w:hAnsi="Times New Roman" w:cs="Times New Roman"/>
                <w:b w:val="0"/>
                <w:sz w:val="22"/>
                <w:szCs w:val="22"/>
                <w:lang w:val="lv-LV" w:eastAsia="lv-LV"/>
              </w:rPr>
              <w:t>0.25 milj.ha gadā)</w:t>
            </w:r>
          </w:p>
        </w:tc>
      </w:tr>
      <w:tr w:rsidR="00CF6A8C" w:rsidRPr="007958A2" w:rsidTr="00B564BC">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D26B5A" w:rsidRPr="007958A2" w:rsidRDefault="00D26B5A" w:rsidP="00B564BC">
            <w:pPr>
              <w:spacing w:after="0" w:line="240" w:lineRule="auto"/>
              <w:rPr>
                <w:rFonts w:ascii="Times New Roman" w:eastAsia="Times New Roman" w:hAnsi="Times New Roman" w:cs="Times New Roman"/>
                <w:b/>
                <w:bCs/>
                <w:lang w:eastAsia="lv-LV"/>
              </w:rPr>
            </w:pPr>
          </w:p>
        </w:tc>
        <w:tc>
          <w:tcPr>
            <w:tcW w:w="255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D26B5A" w:rsidRPr="007958A2" w:rsidRDefault="00D26B5A"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Hidrometrisko posteņu skaits gab.</w:t>
            </w:r>
          </w:p>
        </w:tc>
        <w:tc>
          <w:tcPr>
            <w:tcW w:w="1276" w:type="dxa"/>
            <w:tcBorders>
              <w:top w:val="single" w:sz="8" w:space="0" w:color="000000"/>
              <w:left w:val="nil"/>
              <w:bottom w:val="single" w:sz="8" w:space="0" w:color="000000"/>
              <w:right w:val="single" w:sz="4" w:space="0" w:color="auto"/>
            </w:tcBorders>
            <w:shd w:val="clear" w:color="000000" w:fill="FFFFFF" w:themeFill="background1"/>
            <w:vAlign w:val="center"/>
            <w:hideMark/>
          </w:tcPr>
          <w:p w:rsidR="00D26B5A" w:rsidRPr="007958A2" w:rsidRDefault="00D26B5A" w:rsidP="00B564BC">
            <w:pPr>
              <w:pStyle w:val="Style16"/>
              <w:widowControl/>
              <w:jc w:val="center"/>
              <w:rPr>
                <w:rFonts w:ascii="Times New Roman" w:hAnsi="Times New Roman" w:cs="Times New Roman"/>
                <w:b/>
                <w:sz w:val="22"/>
                <w:szCs w:val="22"/>
                <w:lang w:val="lv-LV"/>
              </w:rPr>
            </w:pPr>
            <w:r w:rsidRPr="007958A2">
              <w:rPr>
                <w:rFonts w:ascii="Times New Roman" w:hAnsi="Times New Roman" w:cs="Times New Roman"/>
                <w:b/>
                <w:sz w:val="22"/>
                <w:szCs w:val="22"/>
                <w:lang w:val="lv-LV"/>
              </w:rPr>
              <w:t>20</w:t>
            </w:r>
          </w:p>
        </w:tc>
        <w:tc>
          <w:tcPr>
            <w:tcW w:w="1304" w:type="dxa"/>
            <w:tcBorders>
              <w:top w:val="single" w:sz="8" w:space="0" w:color="000000"/>
              <w:left w:val="single" w:sz="4" w:space="0" w:color="auto"/>
              <w:bottom w:val="single" w:sz="8" w:space="0" w:color="000000"/>
              <w:right w:val="single" w:sz="8" w:space="0" w:color="000000"/>
            </w:tcBorders>
            <w:shd w:val="clear" w:color="000000" w:fill="FFFFFF" w:themeFill="background1"/>
            <w:vAlign w:val="center"/>
          </w:tcPr>
          <w:p w:rsidR="00D26B5A" w:rsidRPr="007958A2" w:rsidRDefault="00D26B5A" w:rsidP="00B564BC">
            <w:pPr>
              <w:pStyle w:val="Style16"/>
              <w:widowControl/>
              <w:jc w:val="center"/>
              <w:rPr>
                <w:rFonts w:ascii="Times New Roman" w:hAnsi="Times New Roman" w:cs="Times New Roman"/>
                <w:b/>
                <w:sz w:val="22"/>
                <w:szCs w:val="22"/>
                <w:lang w:val="lv-LV"/>
              </w:rPr>
            </w:pPr>
            <w:r w:rsidRPr="007958A2">
              <w:rPr>
                <w:rFonts w:ascii="Times New Roman" w:hAnsi="Times New Roman" w:cs="Times New Roman"/>
                <w:b/>
                <w:sz w:val="22"/>
                <w:szCs w:val="22"/>
                <w:lang w:val="lv-LV"/>
              </w:rPr>
              <w:t xml:space="preserve">28 </w:t>
            </w:r>
          </w:p>
          <w:p w:rsidR="00D26B5A" w:rsidRPr="007958A2" w:rsidRDefault="00D26B5A" w:rsidP="00B564BC">
            <w:pPr>
              <w:pStyle w:val="Style16"/>
              <w:widowControl/>
              <w:jc w:val="center"/>
              <w:rPr>
                <w:rFonts w:ascii="Times New Roman" w:hAnsi="Times New Roman" w:cs="Times New Roman"/>
                <w:sz w:val="22"/>
                <w:szCs w:val="22"/>
                <w:lang w:val="lv-LV"/>
              </w:rPr>
            </w:pPr>
            <w:r w:rsidRPr="007958A2">
              <w:rPr>
                <w:rFonts w:ascii="Times New Roman" w:hAnsi="Times New Roman" w:cs="Times New Roman"/>
                <w:sz w:val="22"/>
                <w:szCs w:val="22"/>
                <w:lang w:val="lv-LV"/>
              </w:rPr>
              <w:t>(tiks atjaunoti un modernizēti 8 posteņi)</w:t>
            </w:r>
          </w:p>
        </w:tc>
        <w:tc>
          <w:tcPr>
            <w:tcW w:w="1304"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D26B5A" w:rsidRPr="007958A2" w:rsidRDefault="00D26B5A" w:rsidP="00B564BC">
            <w:pPr>
              <w:pStyle w:val="Style16"/>
              <w:widowControl/>
              <w:jc w:val="center"/>
              <w:rPr>
                <w:rFonts w:ascii="Times New Roman" w:hAnsi="Times New Roman" w:cs="Times New Roman"/>
                <w:b/>
                <w:sz w:val="22"/>
                <w:szCs w:val="22"/>
              </w:rPr>
            </w:pPr>
            <w:r w:rsidRPr="007958A2">
              <w:rPr>
                <w:rFonts w:ascii="Times New Roman" w:hAnsi="Times New Roman" w:cs="Times New Roman"/>
                <w:b/>
                <w:sz w:val="22"/>
                <w:szCs w:val="22"/>
              </w:rPr>
              <w:t xml:space="preserve">33 </w:t>
            </w:r>
          </w:p>
          <w:p w:rsidR="00D26B5A" w:rsidRPr="007958A2" w:rsidRDefault="00D26B5A" w:rsidP="00B564BC">
            <w:pPr>
              <w:pStyle w:val="Style16"/>
              <w:widowControl/>
              <w:jc w:val="center"/>
              <w:rPr>
                <w:rFonts w:ascii="Times New Roman" w:hAnsi="Times New Roman" w:cs="Times New Roman"/>
                <w:b/>
                <w:sz w:val="22"/>
                <w:szCs w:val="22"/>
              </w:rPr>
            </w:pPr>
            <w:r w:rsidRPr="007958A2">
              <w:rPr>
                <w:rFonts w:ascii="Times New Roman" w:hAnsi="Times New Roman" w:cs="Times New Roman"/>
                <w:sz w:val="22"/>
                <w:szCs w:val="22"/>
                <w:lang w:val="lv-LV"/>
              </w:rPr>
              <w:t>(tiks atjaunoti un modernizēti 5 posteņi</w:t>
            </w:r>
          </w:p>
        </w:tc>
        <w:tc>
          <w:tcPr>
            <w:tcW w:w="1487"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D26B5A" w:rsidRPr="007958A2" w:rsidRDefault="00D26B5A" w:rsidP="00B564BC">
            <w:pPr>
              <w:pStyle w:val="Style16"/>
              <w:widowControl/>
              <w:jc w:val="center"/>
              <w:rPr>
                <w:rFonts w:ascii="Times New Roman" w:hAnsi="Times New Roman" w:cs="Times New Roman"/>
                <w:b/>
                <w:sz w:val="22"/>
                <w:szCs w:val="22"/>
              </w:rPr>
            </w:pPr>
            <w:r w:rsidRPr="007958A2">
              <w:rPr>
                <w:rFonts w:ascii="Times New Roman" w:hAnsi="Times New Roman" w:cs="Times New Roman"/>
                <w:b/>
                <w:sz w:val="22"/>
                <w:szCs w:val="22"/>
              </w:rPr>
              <w:t>40</w:t>
            </w:r>
          </w:p>
          <w:p w:rsidR="00D26B5A" w:rsidRPr="007958A2" w:rsidRDefault="00D26B5A" w:rsidP="00B564BC">
            <w:pPr>
              <w:pStyle w:val="Style16"/>
              <w:widowControl/>
              <w:jc w:val="center"/>
              <w:rPr>
                <w:rFonts w:ascii="Times New Roman" w:hAnsi="Times New Roman" w:cs="Times New Roman"/>
                <w:b/>
                <w:sz w:val="22"/>
                <w:szCs w:val="22"/>
              </w:rPr>
            </w:pPr>
            <w:r w:rsidRPr="007958A2">
              <w:rPr>
                <w:rFonts w:ascii="Times New Roman" w:hAnsi="Times New Roman" w:cs="Times New Roman"/>
                <w:sz w:val="22"/>
                <w:szCs w:val="22"/>
                <w:lang w:val="lv-LV"/>
              </w:rPr>
              <w:t>(tiks atjaunoti un modernizēti 7 posteņi</w:t>
            </w:r>
          </w:p>
        </w:tc>
      </w:tr>
    </w:tbl>
    <w:p w:rsidR="006A3C71" w:rsidRPr="007958A2" w:rsidRDefault="006A3C71" w:rsidP="00D26B5A">
      <w:pPr>
        <w:tabs>
          <w:tab w:val="left" w:pos="7513"/>
        </w:tabs>
        <w:jc w:val="both"/>
        <w:rPr>
          <w:rFonts w:ascii="Times New Roman" w:hAnsi="Times New Roman" w:cs="Times New Roman"/>
        </w:rPr>
      </w:pPr>
    </w:p>
    <w:p w:rsidR="00D26B5A" w:rsidRPr="007958A2" w:rsidRDefault="00155A73" w:rsidP="00DC6BE0">
      <w:pPr>
        <w:tabs>
          <w:tab w:val="left" w:pos="7513"/>
        </w:tabs>
        <w:jc w:val="both"/>
        <w:rPr>
          <w:rFonts w:ascii="Times New Roman" w:hAnsi="Times New Roman" w:cs="Times New Roman"/>
          <w:b/>
          <w:sz w:val="24"/>
          <w:szCs w:val="24"/>
        </w:rPr>
      </w:pPr>
      <w:r w:rsidRPr="007958A2">
        <w:rPr>
          <w:rFonts w:ascii="Times New Roman" w:hAnsi="Times New Roman" w:cs="Times New Roman"/>
          <w:b/>
          <w:sz w:val="24"/>
          <w:szCs w:val="24"/>
        </w:rPr>
        <w:t>5. Budžeta programma 21.02.00 "Sabiedriskā finansējuma administrēšana un valsts uzraudzība lauksaimniecībā"</w:t>
      </w:r>
    </w:p>
    <w:tbl>
      <w:tblPr>
        <w:tblW w:w="10629" w:type="dxa"/>
        <w:tblInd w:w="-318" w:type="dxa"/>
        <w:tblLayout w:type="fixed"/>
        <w:tblLook w:val="04A0" w:firstRow="1" w:lastRow="0" w:firstColumn="1" w:lastColumn="0" w:noHBand="0" w:noVBand="1"/>
      </w:tblPr>
      <w:tblGrid>
        <w:gridCol w:w="2708"/>
        <w:gridCol w:w="2550"/>
        <w:gridCol w:w="1276"/>
        <w:gridCol w:w="1304"/>
        <w:gridCol w:w="1304"/>
        <w:gridCol w:w="1487"/>
      </w:tblGrid>
      <w:tr w:rsidR="00CF6A8C" w:rsidRPr="007958A2" w:rsidTr="00B564BC">
        <w:trPr>
          <w:trHeight w:val="315"/>
        </w:trPr>
        <w:tc>
          <w:tcPr>
            <w:tcW w:w="2708" w:type="dxa"/>
            <w:tcBorders>
              <w:top w:val="single" w:sz="8" w:space="0" w:color="000000"/>
              <w:left w:val="single" w:sz="8" w:space="0" w:color="000000"/>
              <w:bottom w:val="single" w:sz="8" w:space="0" w:color="000000"/>
              <w:right w:val="single" w:sz="8" w:space="0" w:color="000000"/>
            </w:tcBorders>
            <w:shd w:val="clear" w:color="000000" w:fill="B3B3B3"/>
            <w:vAlign w:val="center"/>
            <w:hideMark/>
          </w:tcPr>
          <w:p w:rsidR="00155A73" w:rsidRPr="007958A2" w:rsidRDefault="00155A73"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Politikas definētais mērķis/ apakšmērķis</w:t>
            </w:r>
            <w:r w:rsidRPr="007958A2">
              <w:rPr>
                <w:rFonts w:ascii="Times New Roman" w:eastAsia="Times New Roman" w:hAnsi="Times New Roman" w:cs="Times New Roman"/>
                <w:lang w:eastAsia="lv-LV"/>
              </w:rPr>
              <w:t> </w:t>
            </w:r>
          </w:p>
        </w:tc>
        <w:tc>
          <w:tcPr>
            <w:tcW w:w="7921" w:type="dxa"/>
            <w:gridSpan w:val="5"/>
            <w:tcBorders>
              <w:top w:val="single" w:sz="8" w:space="0" w:color="000000"/>
              <w:left w:val="nil"/>
              <w:bottom w:val="single" w:sz="8" w:space="0" w:color="000000"/>
              <w:right w:val="single" w:sz="8" w:space="0" w:color="000000"/>
            </w:tcBorders>
            <w:shd w:val="clear" w:color="000000" w:fill="B3B3B3"/>
            <w:vAlign w:val="center"/>
            <w:hideMark/>
          </w:tcPr>
          <w:p w:rsidR="00155A73" w:rsidRPr="007958A2" w:rsidRDefault="00155A73"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Aktuālas un kvalitatīvas ģeotelpiskās informācijas sagatavošanas un pieejamības nodrošināšana valstī ilgtspējīgas attīstības kontekstā</w:t>
            </w:r>
          </w:p>
        </w:tc>
      </w:tr>
      <w:tr w:rsidR="00CF6A8C" w:rsidRPr="007958A2" w:rsidTr="00B564BC">
        <w:trPr>
          <w:trHeight w:val="315"/>
        </w:trPr>
        <w:tc>
          <w:tcPr>
            <w:tcW w:w="2708" w:type="dxa"/>
            <w:tcBorders>
              <w:top w:val="nil"/>
              <w:left w:val="single" w:sz="8" w:space="0" w:color="000000"/>
              <w:bottom w:val="single" w:sz="8" w:space="0" w:color="000000"/>
              <w:right w:val="single" w:sz="8" w:space="0" w:color="000000"/>
            </w:tcBorders>
            <w:shd w:val="clear" w:color="auto" w:fill="auto"/>
            <w:hideMark/>
          </w:tcPr>
          <w:p w:rsidR="00155A73" w:rsidRPr="007958A2" w:rsidRDefault="00155A73"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155A73" w:rsidRPr="007958A2" w:rsidRDefault="00155A73"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auto" w:fill="auto"/>
            <w:vAlign w:val="center"/>
            <w:hideMark/>
          </w:tcPr>
          <w:p w:rsidR="00155A73" w:rsidRPr="007958A2" w:rsidRDefault="00155A73"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2013.gads</w:t>
            </w:r>
            <w:r w:rsidRPr="007958A2">
              <w:rPr>
                <w:rFonts w:ascii="Times New Roman" w:eastAsia="Times New Roman" w:hAnsi="Times New Roman" w:cs="Times New Roman"/>
                <w:lang w:eastAsia="lv-LV"/>
              </w:rPr>
              <w:t>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155A73" w:rsidRPr="007958A2" w:rsidRDefault="00155A73"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2014.gads</w:t>
            </w: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auto" w:fill="auto"/>
            <w:vAlign w:val="center"/>
            <w:hideMark/>
          </w:tcPr>
          <w:p w:rsidR="00155A73" w:rsidRPr="007958A2" w:rsidRDefault="00155A73"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2015.gads</w:t>
            </w: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auto" w:fill="auto"/>
            <w:vAlign w:val="center"/>
            <w:hideMark/>
          </w:tcPr>
          <w:p w:rsidR="00155A73" w:rsidRPr="007958A2" w:rsidRDefault="00155A73"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2016.gads</w:t>
            </w:r>
          </w:p>
        </w:tc>
      </w:tr>
      <w:tr w:rsidR="00CF6A8C" w:rsidRPr="007958A2" w:rsidTr="00B564BC">
        <w:trPr>
          <w:trHeight w:val="1215"/>
        </w:trPr>
        <w:tc>
          <w:tcPr>
            <w:tcW w:w="2708" w:type="dxa"/>
            <w:tcBorders>
              <w:top w:val="nil"/>
              <w:left w:val="single" w:sz="8" w:space="0" w:color="000000"/>
              <w:bottom w:val="single" w:sz="8" w:space="0" w:color="000000"/>
              <w:right w:val="single" w:sz="8" w:space="0" w:color="000000"/>
            </w:tcBorders>
            <w:shd w:val="clear" w:color="000000" w:fill="E0E0E0"/>
            <w:vAlign w:val="center"/>
            <w:hideMark/>
          </w:tcPr>
          <w:p w:rsidR="00155A73" w:rsidRPr="007958A2" w:rsidRDefault="00155A73" w:rsidP="00155A73">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Darbības rezultāts 5.1.</w:t>
            </w:r>
            <w:r w:rsidRPr="007958A2">
              <w:rPr>
                <w:rFonts w:ascii="Times New Roman" w:eastAsia="Times New Roman" w:hAnsi="Times New Roman" w:cs="Times New Roman"/>
                <w:lang w:eastAsia="lv-LV"/>
              </w:rPr>
              <w:t>  - Ģeotelpiskās pamatdatu kopas „Dzīvnieku novietņu reģistrs” datu kvalitātes uzlabošana</w:t>
            </w:r>
          </w:p>
        </w:tc>
        <w:tc>
          <w:tcPr>
            <w:tcW w:w="2550" w:type="dxa"/>
            <w:tcBorders>
              <w:top w:val="nil"/>
              <w:left w:val="nil"/>
              <w:bottom w:val="single" w:sz="8" w:space="0" w:color="000000"/>
              <w:right w:val="single" w:sz="8" w:space="0" w:color="000000"/>
            </w:tcBorders>
            <w:shd w:val="clear" w:color="000000" w:fill="E0E0E0"/>
            <w:vAlign w:val="center"/>
            <w:hideMark/>
          </w:tcPr>
          <w:p w:rsidR="00155A73" w:rsidRPr="007958A2" w:rsidRDefault="00155A73" w:rsidP="00B564BC">
            <w:pPr>
              <w:spacing w:after="0" w:line="240" w:lineRule="auto"/>
              <w:ind w:left="-250" w:firstLine="250"/>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000000" w:fill="E0E0E0"/>
            <w:vAlign w:val="center"/>
            <w:hideMark/>
          </w:tcPr>
          <w:p w:rsidR="00155A73" w:rsidRPr="007958A2" w:rsidRDefault="00155A73" w:rsidP="00B564BC">
            <w:pPr>
              <w:spacing w:after="0" w:line="240" w:lineRule="auto"/>
              <w:jc w:val="center"/>
              <w:rPr>
                <w:rFonts w:ascii="Times New Roman" w:eastAsia="Times New Roman" w:hAnsi="Times New Roman" w:cs="Times New Roman"/>
                <w:lang w:eastAsia="lv-LV"/>
              </w:rPr>
            </w:pPr>
          </w:p>
        </w:tc>
        <w:tc>
          <w:tcPr>
            <w:tcW w:w="1304" w:type="dxa"/>
            <w:tcBorders>
              <w:top w:val="nil"/>
              <w:left w:val="single" w:sz="4" w:space="0" w:color="auto"/>
              <w:bottom w:val="single" w:sz="8" w:space="0" w:color="000000"/>
              <w:right w:val="single" w:sz="8" w:space="0" w:color="000000"/>
            </w:tcBorders>
            <w:shd w:val="clear" w:color="000000" w:fill="E0E0E0"/>
            <w:vAlign w:val="center"/>
          </w:tcPr>
          <w:p w:rsidR="00155A73" w:rsidRPr="007958A2" w:rsidRDefault="00155A73"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000000" w:fill="E0E0E0"/>
            <w:vAlign w:val="center"/>
            <w:hideMark/>
          </w:tcPr>
          <w:p w:rsidR="00155A73" w:rsidRPr="007958A2" w:rsidRDefault="00155A73"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000000" w:fill="E0E0E0"/>
            <w:vAlign w:val="center"/>
            <w:hideMark/>
          </w:tcPr>
          <w:p w:rsidR="00155A73" w:rsidRPr="007958A2" w:rsidRDefault="00155A73"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B564BC">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155A73" w:rsidRPr="007958A2" w:rsidRDefault="00155A73" w:rsidP="00B564BC">
            <w:pPr>
              <w:spacing w:after="0" w:line="240" w:lineRule="auto"/>
              <w:rPr>
                <w:rFonts w:ascii="Times New Roman" w:eastAsia="Times New Roman" w:hAnsi="Times New Roman" w:cs="Times New Roman"/>
                <w:b/>
                <w:bCs/>
                <w:lang w:eastAsia="lv-LV"/>
              </w:rPr>
            </w:pPr>
          </w:p>
        </w:tc>
        <w:tc>
          <w:tcPr>
            <w:tcW w:w="2550"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155A73" w:rsidRPr="007958A2" w:rsidRDefault="00155A73" w:rsidP="00B564BC">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lang w:eastAsia="lv-LV"/>
              </w:rPr>
              <w:t>LDC IS pilnveidošana, paredzot iespēju precizēt novietnes atrašanās vietu balstoties uz augstas izšķirtspējas ortofotokartes datiem. (novietnes atrašanās  vietu precizēšana %)</w:t>
            </w:r>
          </w:p>
        </w:tc>
        <w:tc>
          <w:tcPr>
            <w:tcW w:w="1276" w:type="dxa"/>
            <w:tcBorders>
              <w:top w:val="single" w:sz="8" w:space="0" w:color="000000"/>
              <w:left w:val="nil"/>
              <w:bottom w:val="single" w:sz="8" w:space="0" w:color="000000"/>
              <w:right w:val="single" w:sz="4" w:space="0" w:color="auto"/>
            </w:tcBorders>
            <w:shd w:val="clear" w:color="000000" w:fill="FFFFFF" w:themeFill="background1"/>
            <w:vAlign w:val="center"/>
            <w:hideMark/>
          </w:tcPr>
          <w:p w:rsidR="00155A73" w:rsidRPr="007958A2" w:rsidRDefault="00155A73" w:rsidP="00B564BC">
            <w:pPr>
              <w:spacing w:after="0" w:line="240" w:lineRule="auto"/>
              <w:jc w:val="center"/>
              <w:rPr>
                <w:rFonts w:ascii="Times New Roman" w:hAnsi="Times New Roman"/>
                <w:lang w:eastAsia="lv-LV"/>
              </w:rPr>
            </w:pPr>
            <w:r w:rsidRPr="007958A2">
              <w:rPr>
                <w:rFonts w:ascii="Times New Roman" w:hAnsi="Times New Roman"/>
                <w:lang w:eastAsia="lv-LV"/>
              </w:rPr>
              <w:t>-</w:t>
            </w:r>
          </w:p>
        </w:tc>
        <w:tc>
          <w:tcPr>
            <w:tcW w:w="1304" w:type="dxa"/>
            <w:tcBorders>
              <w:top w:val="single" w:sz="8" w:space="0" w:color="000000"/>
              <w:left w:val="single" w:sz="4" w:space="0" w:color="auto"/>
              <w:bottom w:val="single" w:sz="8" w:space="0" w:color="000000"/>
              <w:right w:val="single" w:sz="8" w:space="0" w:color="000000"/>
            </w:tcBorders>
            <w:shd w:val="clear" w:color="000000" w:fill="FFFFFF" w:themeFill="background1"/>
            <w:vAlign w:val="center"/>
          </w:tcPr>
          <w:p w:rsidR="00155A73" w:rsidRPr="007958A2" w:rsidRDefault="00155A73" w:rsidP="00B564BC">
            <w:pPr>
              <w:spacing w:after="0" w:line="240" w:lineRule="auto"/>
              <w:jc w:val="center"/>
              <w:rPr>
                <w:rFonts w:ascii="Times New Roman" w:hAnsi="Times New Roman"/>
                <w:lang w:eastAsia="lv-LV"/>
              </w:rPr>
            </w:pPr>
            <w:r w:rsidRPr="007958A2">
              <w:rPr>
                <w:rFonts w:ascii="Times New Roman" w:hAnsi="Times New Roman"/>
                <w:lang w:eastAsia="lv-LV"/>
              </w:rPr>
              <w:t>50</w:t>
            </w:r>
          </w:p>
        </w:tc>
        <w:tc>
          <w:tcPr>
            <w:tcW w:w="1304"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155A73" w:rsidRPr="007958A2" w:rsidRDefault="00155A73" w:rsidP="00155A73">
            <w:pPr>
              <w:spacing w:after="0" w:line="240" w:lineRule="auto"/>
              <w:jc w:val="center"/>
              <w:rPr>
                <w:rFonts w:ascii="Times New Roman" w:hAnsi="Times New Roman"/>
                <w:lang w:eastAsia="lv-LV"/>
              </w:rPr>
            </w:pPr>
            <w:r w:rsidRPr="007958A2">
              <w:rPr>
                <w:rFonts w:ascii="Times New Roman" w:hAnsi="Times New Roman"/>
                <w:lang w:eastAsia="lv-LV"/>
              </w:rPr>
              <w:t>75</w:t>
            </w:r>
          </w:p>
        </w:tc>
        <w:tc>
          <w:tcPr>
            <w:tcW w:w="1487"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155A73" w:rsidRPr="007958A2" w:rsidRDefault="00155A73" w:rsidP="00B564BC">
            <w:pPr>
              <w:spacing w:after="0" w:line="240" w:lineRule="auto"/>
              <w:jc w:val="center"/>
              <w:rPr>
                <w:rFonts w:ascii="Times New Roman" w:hAnsi="Times New Roman"/>
                <w:lang w:eastAsia="lv-LV"/>
              </w:rPr>
            </w:pPr>
            <w:r w:rsidRPr="007958A2">
              <w:rPr>
                <w:rFonts w:ascii="Times New Roman" w:hAnsi="Times New Roman"/>
                <w:lang w:eastAsia="lv-LV"/>
              </w:rPr>
              <w:t>100</w:t>
            </w:r>
          </w:p>
        </w:tc>
      </w:tr>
    </w:tbl>
    <w:p w:rsidR="00C24B01" w:rsidRPr="007958A2" w:rsidRDefault="00C24B01" w:rsidP="00DC6BE0">
      <w:pPr>
        <w:tabs>
          <w:tab w:val="left" w:pos="7513"/>
        </w:tabs>
        <w:jc w:val="both"/>
        <w:rPr>
          <w:rFonts w:ascii="Times New Roman" w:hAnsi="Times New Roman" w:cs="Times New Roman"/>
        </w:rPr>
      </w:pPr>
    </w:p>
    <w:p w:rsidR="006A3C71" w:rsidRPr="007958A2" w:rsidRDefault="006A3C71" w:rsidP="00DC6BE0">
      <w:pPr>
        <w:tabs>
          <w:tab w:val="left" w:pos="7513"/>
        </w:tabs>
        <w:jc w:val="both"/>
        <w:rPr>
          <w:rFonts w:ascii="Times New Roman" w:hAnsi="Times New Roman" w:cs="Times New Roman"/>
          <w:b/>
          <w:sz w:val="24"/>
          <w:szCs w:val="24"/>
        </w:rPr>
      </w:pPr>
      <w:r w:rsidRPr="007958A2">
        <w:rPr>
          <w:rFonts w:ascii="Times New Roman" w:hAnsi="Times New Roman" w:cs="Times New Roman"/>
          <w:b/>
          <w:sz w:val="24"/>
          <w:szCs w:val="24"/>
        </w:rPr>
        <w:t xml:space="preserve">6. Budžeta programma </w:t>
      </w:r>
      <w:r w:rsidR="001D711D" w:rsidRPr="007958A2">
        <w:rPr>
          <w:rFonts w:ascii="Times New Roman" w:hAnsi="Times New Roman" w:cs="Times New Roman"/>
          <w:b/>
          <w:sz w:val="24"/>
          <w:szCs w:val="24"/>
        </w:rPr>
        <w:t>28.00.00 „Meteoroloģija un bīstamo atkritumu pārvaldība</w:t>
      </w:r>
      <w:r w:rsidR="001C4F9F" w:rsidRPr="007958A2">
        <w:rPr>
          <w:rFonts w:ascii="Times New Roman" w:hAnsi="Times New Roman" w:cs="Times New Roman"/>
          <w:b/>
          <w:sz w:val="24"/>
          <w:szCs w:val="24"/>
        </w:rPr>
        <w:t>”</w:t>
      </w:r>
    </w:p>
    <w:tbl>
      <w:tblPr>
        <w:tblW w:w="10629" w:type="dxa"/>
        <w:tblInd w:w="-318" w:type="dxa"/>
        <w:tblLayout w:type="fixed"/>
        <w:tblLook w:val="04A0" w:firstRow="1" w:lastRow="0" w:firstColumn="1" w:lastColumn="0" w:noHBand="0" w:noVBand="1"/>
      </w:tblPr>
      <w:tblGrid>
        <w:gridCol w:w="2708"/>
        <w:gridCol w:w="2550"/>
        <w:gridCol w:w="1276"/>
        <w:gridCol w:w="1304"/>
        <w:gridCol w:w="1304"/>
        <w:gridCol w:w="1487"/>
      </w:tblGrid>
      <w:tr w:rsidR="00CF6A8C" w:rsidRPr="007958A2" w:rsidTr="00B564BC">
        <w:trPr>
          <w:trHeight w:val="315"/>
        </w:trPr>
        <w:tc>
          <w:tcPr>
            <w:tcW w:w="2708" w:type="dxa"/>
            <w:tcBorders>
              <w:top w:val="single" w:sz="8" w:space="0" w:color="000000"/>
              <w:left w:val="single" w:sz="8" w:space="0" w:color="000000"/>
              <w:bottom w:val="single" w:sz="8" w:space="0" w:color="000000"/>
              <w:right w:val="single" w:sz="8" w:space="0" w:color="000000"/>
            </w:tcBorders>
            <w:shd w:val="clear" w:color="000000" w:fill="B3B3B3"/>
            <w:vAlign w:val="center"/>
            <w:hideMark/>
          </w:tcPr>
          <w:p w:rsidR="006A3C71" w:rsidRPr="007958A2" w:rsidRDefault="006A3C7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Politikas definētais mērķis/ apakšmērķis</w:t>
            </w:r>
            <w:r w:rsidRPr="007958A2">
              <w:rPr>
                <w:rFonts w:ascii="Times New Roman" w:eastAsia="Times New Roman" w:hAnsi="Times New Roman" w:cs="Times New Roman"/>
                <w:lang w:eastAsia="lv-LV"/>
              </w:rPr>
              <w:t> </w:t>
            </w:r>
          </w:p>
        </w:tc>
        <w:tc>
          <w:tcPr>
            <w:tcW w:w="7921" w:type="dxa"/>
            <w:gridSpan w:val="5"/>
            <w:tcBorders>
              <w:top w:val="single" w:sz="8" w:space="0" w:color="000000"/>
              <w:left w:val="nil"/>
              <w:bottom w:val="single" w:sz="8" w:space="0" w:color="000000"/>
              <w:right w:val="single" w:sz="8" w:space="0" w:color="000000"/>
            </w:tcBorders>
            <w:shd w:val="clear" w:color="000000" w:fill="B3B3B3"/>
            <w:vAlign w:val="center"/>
            <w:hideMark/>
          </w:tcPr>
          <w:p w:rsidR="006A3C71" w:rsidRPr="007958A2" w:rsidRDefault="006A3C7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Aktuālas un kvalitatīvas ģeotelpiskās informācijas sagatavošanas un pieejamības nodrošināšana valstī ilgtspējīgas attīstības kontekstā</w:t>
            </w:r>
          </w:p>
        </w:tc>
      </w:tr>
      <w:tr w:rsidR="00CF6A8C" w:rsidRPr="007958A2" w:rsidTr="00B564BC">
        <w:trPr>
          <w:trHeight w:val="315"/>
        </w:trPr>
        <w:tc>
          <w:tcPr>
            <w:tcW w:w="2708" w:type="dxa"/>
            <w:tcBorders>
              <w:top w:val="nil"/>
              <w:left w:val="single" w:sz="8" w:space="0" w:color="000000"/>
              <w:bottom w:val="single" w:sz="8" w:space="0" w:color="000000"/>
              <w:right w:val="single" w:sz="8" w:space="0" w:color="000000"/>
            </w:tcBorders>
            <w:shd w:val="clear" w:color="auto" w:fill="auto"/>
            <w:hideMark/>
          </w:tcPr>
          <w:p w:rsidR="006A3C71" w:rsidRPr="007958A2" w:rsidRDefault="006A3C71"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2550" w:type="dxa"/>
            <w:tcBorders>
              <w:top w:val="nil"/>
              <w:left w:val="nil"/>
              <w:bottom w:val="single" w:sz="8" w:space="0" w:color="000000"/>
              <w:right w:val="single" w:sz="8" w:space="0" w:color="000000"/>
            </w:tcBorders>
            <w:shd w:val="clear" w:color="auto" w:fill="auto"/>
            <w:hideMark/>
          </w:tcPr>
          <w:p w:rsidR="006A3C71" w:rsidRPr="007958A2" w:rsidRDefault="006A3C71"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auto" w:fill="auto"/>
            <w:vAlign w:val="center"/>
            <w:hideMark/>
          </w:tcPr>
          <w:p w:rsidR="006A3C71" w:rsidRPr="007958A2" w:rsidRDefault="006A3C7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2013.gads</w:t>
            </w:r>
            <w:r w:rsidRPr="007958A2">
              <w:rPr>
                <w:rFonts w:ascii="Times New Roman" w:eastAsia="Times New Roman" w:hAnsi="Times New Roman" w:cs="Times New Roman"/>
                <w:lang w:eastAsia="lv-LV"/>
              </w:rPr>
              <w:t> </w:t>
            </w:r>
          </w:p>
        </w:tc>
        <w:tc>
          <w:tcPr>
            <w:tcW w:w="1304" w:type="dxa"/>
            <w:tcBorders>
              <w:top w:val="nil"/>
              <w:left w:val="single" w:sz="4" w:space="0" w:color="auto"/>
              <w:bottom w:val="single" w:sz="8" w:space="0" w:color="000000"/>
              <w:right w:val="single" w:sz="8" w:space="0" w:color="000000"/>
            </w:tcBorders>
            <w:shd w:val="clear" w:color="auto" w:fill="auto"/>
            <w:vAlign w:val="center"/>
          </w:tcPr>
          <w:p w:rsidR="006A3C71" w:rsidRPr="007958A2" w:rsidRDefault="006A3C7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2014.gads</w:t>
            </w: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auto" w:fill="auto"/>
            <w:vAlign w:val="center"/>
            <w:hideMark/>
          </w:tcPr>
          <w:p w:rsidR="006A3C71" w:rsidRPr="007958A2" w:rsidRDefault="006A3C7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2015.gads</w:t>
            </w: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auto" w:fill="auto"/>
            <w:vAlign w:val="center"/>
            <w:hideMark/>
          </w:tcPr>
          <w:p w:rsidR="006A3C71" w:rsidRPr="007958A2" w:rsidRDefault="006A3C71" w:rsidP="00B564BC">
            <w:pPr>
              <w:spacing w:after="0" w:line="240" w:lineRule="auto"/>
              <w:jc w:val="center"/>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2016.gads</w:t>
            </w:r>
          </w:p>
        </w:tc>
      </w:tr>
      <w:tr w:rsidR="00CF6A8C" w:rsidRPr="007958A2" w:rsidTr="00B564BC">
        <w:trPr>
          <w:trHeight w:val="1215"/>
        </w:trPr>
        <w:tc>
          <w:tcPr>
            <w:tcW w:w="2708" w:type="dxa"/>
            <w:tcBorders>
              <w:top w:val="nil"/>
              <w:left w:val="single" w:sz="8" w:space="0" w:color="000000"/>
              <w:bottom w:val="single" w:sz="8" w:space="0" w:color="000000"/>
              <w:right w:val="single" w:sz="8" w:space="0" w:color="000000"/>
            </w:tcBorders>
            <w:shd w:val="clear" w:color="000000" w:fill="E0E0E0"/>
            <w:vAlign w:val="center"/>
            <w:hideMark/>
          </w:tcPr>
          <w:p w:rsidR="006A3C71" w:rsidRPr="007958A2" w:rsidRDefault="006A3C71" w:rsidP="006A3C71">
            <w:pPr>
              <w:spacing w:after="0" w:line="240" w:lineRule="auto"/>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Darbības rezultāts 6.1.</w:t>
            </w:r>
            <w:r w:rsidRPr="007958A2">
              <w:rPr>
                <w:rFonts w:ascii="Times New Roman" w:eastAsia="Times New Roman" w:hAnsi="Times New Roman" w:cs="Times New Roman"/>
                <w:lang w:eastAsia="lv-LV"/>
              </w:rPr>
              <w:t>  - aktuālās un vēsturiskās vides informācijas publiska pieejamība interaktīvā veidā (izmantojot kartogrāfisko materiālu)</w:t>
            </w:r>
          </w:p>
        </w:tc>
        <w:tc>
          <w:tcPr>
            <w:tcW w:w="2550" w:type="dxa"/>
            <w:tcBorders>
              <w:top w:val="nil"/>
              <w:left w:val="nil"/>
              <w:bottom w:val="single" w:sz="8" w:space="0" w:color="000000"/>
              <w:right w:val="single" w:sz="8" w:space="0" w:color="000000"/>
            </w:tcBorders>
            <w:shd w:val="clear" w:color="000000" w:fill="E0E0E0"/>
            <w:vAlign w:val="center"/>
            <w:hideMark/>
          </w:tcPr>
          <w:p w:rsidR="006A3C71" w:rsidRPr="007958A2" w:rsidRDefault="006A3C71" w:rsidP="00B564BC">
            <w:pPr>
              <w:spacing w:after="0" w:line="240" w:lineRule="auto"/>
              <w:ind w:left="-250" w:firstLine="250"/>
              <w:rPr>
                <w:rFonts w:ascii="Times New Roman" w:eastAsia="Times New Roman" w:hAnsi="Times New Roman" w:cs="Times New Roman"/>
                <w:b/>
                <w:bCs/>
                <w:lang w:eastAsia="lv-LV"/>
              </w:rPr>
            </w:pPr>
            <w:r w:rsidRPr="007958A2">
              <w:rPr>
                <w:rFonts w:ascii="Times New Roman" w:eastAsia="Times New Roman" w:hAnsi="Times New Roman" w:cs="Times New Roman"/>
                <w:b/>
                <w:bCs/>
                <w:lang w:eastAsia="lv-LV"/>
              </w:rPr>
              <w:t>Rezultatīvais rādītājs</w:t>
            </w:r>
            <w:r w:rsidRPr="007958A2">
              <w:rPr>
                <w:rFonts w:ascii="Times New Roman" w:eastAsia="Times New Roman" w:hAnsi="Times New Roman" w:cs="Times New Roman"/>
                <w:lang w:eastAsia="lv-LV"/>
              </w:rPr>
              <w:t> </w:t>
            </w:r>
          </w:p>
        </w:tc>
        <w:tc>
          <w:tcPr>
            <w:tcW w:w="1276" w:type="dxa"/>
            <w:tcBorders>
              <w:top w:val="nil"/>
              <w:left w:val="nil"/>
              <w:bottom w:val="single" w:sz="8" w:space="0" w:color="000000"/>
              <w:right w:val="single" w:sz="4" w:space="0" w:color="auto"/>
            </w:tcBorders>
            <w:shd w:val="clear" w:color="000000" w:fill="E0E0E0"/>
            <w:vAlign w:val="center"/>
            <w:hideMark/>
          </w:tcPr>
          <w:p w:rsidR="006A3C71" w:rsidRPr="007958A2" w:rsidRDefault="006A3C71" w:rsidP="00B564BC">
            <w:pPr>
              <w:spacing w:after="0" w:line="240" w:lineRule="auto"/>
              <w:jc w:val="center"/>
              <w:rPr>
                <w:rFonts w:ascii="Times New Roman" w:eastAsia="Times New Roman" w:hAnsi="Times New Roman" w:cs="Times New Roman"/>
                <w:lang w:eastAsia="lv-LV"/>
              </w:rPr>
            </w:pPr>
          </w:p>
        </w:tc>
        <w:tc>
          <w:tcPr>
            <w:tcW w:w="1304" w:type="dxa"/>
            <w:tcBorders>
              <w:top w:val="nil"/>
              <w:left w:val="single" w:sz="4" w:space="0" w:color="auto"/>
              <w:bottom w:val="single" w:sz="8" w:space="0" w:color="000000"/>
              <w:right w:val="single" w:sz="8" w:space="0" w:color="000000"/>
            </w:tcBorders>
            <w:shd w:val="clear" w:color="000000" w:fill="E0E0E0"/>
            <w:vAlign w:val="center"/>
          </w:tcPr>
          <w:p w:rsidR="006A3C71" w:rsidRPr="007958A2" w:rsidRDefault="006A3C7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304" w:type="dxa"/>
            <w:tcBorders>
              <w:top w:val="nil"/>
              <w:left w:val="nil"/>
              <w:bottom w:val="single" w:sz="8" w:space="0" w:color="000000"/>
              <w:right w:val="single" w:sz="8" w:space="0" w:color="000000"/>
            </w:tcBorders>
            <w:shd w:val="clear" w:color="000000" w:fill="E0E0E0"/>
            <w:vAlign w:val="center"/>
            <w:hideMark/>
          </w:tcPr>
          <w:p w:rsidR="006A3C71" w:rsidRPr="007958A2" w:rsidRDefault="006A3C7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c>
          <w:tcPr>
            <w:tcW w:w="1487" w:type="dxa"/>
            <w:tcBorders>
              <w:top w:val="nil"/>
              <w:left w:val="nil"/>
              <w:bottom w:val="single" w:sz="8" w:space="0" w:color="000000"/>
              <w:right w:val="single" w:sz="8" w:space="0" w:color="000000"/>
            </w:tcBorders>
            <w:shd w:val="clear" w:color="000000" w:fill="E0E0E0"/>
            <w:vAlign w:val="center"/>
            <w:hideMark/>
          </w:tcPr>
          <w:p w:rsidR="006A3C71" w:rsidRPr="007958A2" w:rsidRDefault="006A3C7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 </w:t>
            </w:r>
          </w:p>
        </w:tc>
      </w:tr>
      <w:tr w:rsidR="00CF6A8C" w:rsidRPr="007958A2" w:rsidTr="002A6615">
        <w:trPr>
          <w:trHeight w:val="1215"/>
        </w:trPr>
        <w:tc>
          <w:tcPr>
            <w:tcW w:w="2708" w:type="dxa"/>
            <w:tcBorders>
              <w:top w:val="single" w:sz="8" w:space="0" w:color="000000"/>
              <w:left w:val="single" w:sz="8" w:space="0" w:color="000000"/>
              <w:bottom w:val="single" w:sz="8" w:space="0" w:color="000000"/>
              <w:right w:val="single" w:sz="8" w:space="0" w:color="000000"/>
            </w:tcBorders>
            <w:shd w:val="clear" w:color="000000" w:fill="FFFFFF" w:themeFill="background1"/>
            <w:vAlign w:val="center"/>
            <w:hideMark/>
          </w:tcPr>
          <w:p w:rsidR="006A3C71" w:rsidRPr="007958A2" w:rsidRDefault="006A3C71" w:rsidP="00B564BC">
            <w:pPr>
              <w:spacing w:after="0" w:line="240" w:lineRule="auto"/>
              <w:rPr>
                <w:rFonts w:ascii="Times New Roman" w:eastAsia="Times New Roman" w:hAnsi="Times New Roman" w:cs="Times New Roman"/>
                <w:b/>
                <w:bCs/>
                <w:lang w:eastAsia="lv-LV"/>
              </w:rPr>
            </w:pPr>
          </w:p>
        </w:tc>
        <w:tc>
          <w:tcPr>
            <w:tcW w:w="2550" w:type="dxa"/>
            <w:tcBorders>
              <w:top w:val="single" w:sz="8" w:space="0" w:color="000000"/>
              <w:left w:val="nil"/>
              <w:bottom w:val="single" w:sz="8" w:space="0" w:color="000000"/>
              <w:right w:val="single" w:sz="8" w:space="0" w:color="000000"/>
            </w:tcBorders>
            <w:shd w:val="clear" w:color="000000" w:fill="FFFFFF" w:themeFill="background1"/>
            <w:hideMark/>
          </w:tcPr>
          <w:p w:rsidR="006A3C71" w:rsidRPr="007958A2" w:rsidRDefault="006A3C71" w:rsidP="00B564BC">
            <w:pPr>
              <w:spacing w:after="0" w:line="240" w:lineRule="auto"/>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Informācijas par applūstošajām teritorijām skatījumu skaits LVĢMC portālā</w:t>
            </w:r>
            <w:r w:rsidR="00835003" w:rsidRPr="007958A2">
              <w:rPr>
                <w:rFonts w:ascii="Times New Roman" w:eastAsia="Times New Roman" w:hAnsi="Times New Roman" w:cs="Times New Roman"/>
                <w:lang w:eastAsia="lv-LV"/>
              </w:rPr>
              <w:t>, skaits</w:t>
            </w:r>
          </w:p>
        </w:tc>
        <w:tc>
          <w:tcPr>
            <w:tcW w:w="1276" w:type="dxa"/>
            <w:tcBorders>
              <w:top w:val="single" w:sz="8" w:space="0" w:color="000000"/>
              <w:left w:val="nil"/>
              <w:bottom w:val="single" w:sz="8" w:space="0" w:color="000000"/>
              <w:right w:val="single" w:sz="4" w:space="0" w:color="auto"/>
            </w:tcBorders>
            <w:shd w:val="clear" w:color="000000" w:fill="FFFFFF" w:themeFill="background1"/>
            <w:vAlign w:val="center"/>
            <w:hideMark/>
          </w:tcPr>
          <w:p w:rsidR="006A3C71" w:rsidRPr="007958A2" w:rsidRDefault="006A3C7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15 000</w:t>
            </w:r>
          </w:p>
        </w:tc>
        <w:tc>
          <w:tcPr>
            <w:tcW w:w="1304" w:type="dxa"/>
            <w:tcBorders>
              <w:top w:val="single" w:sz="8" w:space="0" w:color="000000"/>
              <w:left w:val="single" w:sz="4" w:space="0" w:color="auto"/>
              <w:bottom w:val="single" w:sz="8" w:space="0" w:color="000000"/>
              <w:right w:val="single" w:sz="8" w:space="0" w:color="000000"/>
            </w:tcBorders>
            <w:shd w:val="clear" w:color="000000" w:fill="FFFFFF" w:themeFill="background1"/>
            <w:vAlign w:val="center"/>
          </w:tcPr>
          <w:p w:rsidR="006A3C71" w:rsidRPr="007958A2" w:rsidRDefault="006A3C7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15 000</w:t>
            </w:r>
          </w:p>
        </w:tc>
        <w:tc>
          <w:tcPr>
            <w:tcW w:w="1304"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6A3C71" w:rsidRPr="007958A2" w:rsidRDefault="006A3C7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15 000</w:t>
            </w:r>
          </w:p>
        </w:tc>
        <w:tc>
          <w:tcPr>
            <w:tcW w:w="1487" w:type="dxa"/>
            <w:tcBorders>
              <w:top w:val="single" w:sz="8" w:space="0" w:color="000000"/>
              <w:left w:val="nil"/>
              <w:bottom w:val="single" w:sz="8" w:space="0" w:color="000000"/>
              <w:right w:val="single" w:sz="8" w:space="0" w:color="000000"/>
            </w:tcBorders>
            <w:shd w:val="clear" w:color="000000" w:fill="FFFFFF" w:themeFill="background1"/>
            <w:vAlign w:val="center"/>
            <w:hideMark/>
          </w:tcPr>
          <w:p w:rsidR="006A3C71" w:rsidRPr="007958A2" w:rsidRDefault="006A3C71" w:rsidP="00B564BC">
            <w:pPr>
              <w:spacing w:after="0" w:line="240" w:lineRule="auto"/>
              <w:jc w:val="center"/>
              <w:rPr>
                <w:rFonts w:ascii="Times New Roman" w:eastAsia="Times New Roman" w:hAnsi="Times New Roman" w:cs="Times New Roman"/>
                <w:lang w:eastAsia="lv-LV"/>
              </w:rPr>
            </w:pPr>
            <w:r w:rsidRPr="007958A2">
              <w:rPr>
                <w:rFonts w:ascii="Times New Roman" w:eastAsia="Times New Roman" w:hAnsi="Times New Roman" w:cs="Times New Roman"/>
                <w:lang w:eastAsia="lv-LV"/>
              </w:rPr>
              <w:t>15 000</w:t>
            </w:r>
          </w:p>
        </w:tc>
      </w:tr>
    </w:tbl>
    <w:p w:rsidR="006A3C71" w:rsidRPr="007958A2" w:rsidRDefault="006A3C71" w:rsidP="006A3C71">
      <w:pPr>
        <w:tabs>
          <w:tab w:val="left" w:pos="7513"/>
        </w:tabs>
        <w:jc w:val="both"/>
        <w:rPr>
          <w:rFonts w:ascii="Times New Roman" w:hAnsi="Times New Roman" w:cs="Times New Roman"/>
        </w:rPr>
      </w:pPr>
    </w:p>
    <w:p w:rsidR="001C4F9F" w:rsidRPr="007958A2" w:rsidRDefault="001C4F9F" w:rsidP="001C4F9F">
      <w:pPr>
        <w:tabs>
          <w:tab w:val="left" w:pos="7513"/>
        </w:tabs>
        <w:jc w:val="both"/>
        <w:rPr>
          <w:rFonts w:ascii="Times New Roman" w:hAnsi="Times New Roman" w:cs="Times New Roman"/>
          <w:b/>
          <w:sz w:val="24"/>
          <w:szCs w:val="24"/>
        </w:rPr>
      </w:pPr>
      <w:r w:rsidRPr="007958A2">
        <w:rPr>
          <w:rFonts w:ascii="Times New Roman" w:hAnsi="Times New Roman" w:cs="Times New Roman"/>
          <w:b/>
          <w:sz w:val="24"/>
          <w:szCs w:val="24"/>
        </w:rPr>
        <w:lastRenderedPageBreak/>
        <w:t>7. Budžeta programma „</w:t>
      </w:r>
      <w:r w:rsidR="004E59FA" w:rsidRPr="007958A2">
        <w:rPr>
          <w:rFonts w:ascii="Times New Roman" w:hAnsi="Times New Roman" w:cs="Times New Roman"/>
          <w:b/>
          <w:sz w:val="24"/>
          <w:szCs w:val="24"/>
        </w:rPr>
        <w:t>46.00.00. Veselības nozares uzraudzība</w:t>
      </w:r>
      <w:r w:rsidRPr="007958A2">
        <w:rPr>
          <w:rFonts w:ascii="Times New Roman" w:hAnsi="Times New Roman" w:cs="Times New Roman"/>
          <w:b/>
          <w:sz w:val="24"/>
          <w:szCs w:val="24"/>
        </w:rPr>
        <w:t>”</w:t>
      </w:r>
    </w:p>
    <w:tbl>
      <w:tblPr>
        <w:tblW w:w="5140" w:type="pct"/>
        <w:tblInd w:w="-12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376"/>
        <w:gridCol w:w="3288"/>
        <w:gridCol w:w="1332"/>
        <w:gridCol w:w="1332"/>
        <w:gridCol w:w="1465"/>
      </w:tblGrid>
      <w:tr w:rsidR="00CF6A8C" w:rsidRPr="007958A2" w:rsidTr="000B558F">
        <w:trPr>
          <w:trHeight w:val="105"/>
        </w:trPr>
        <w:tc>
          <w:tcPr>
            <w:tcW w:w="1213" w:type="pct"/>
            <w:tcBorders>
              <w:top w:val="single" w:sz="6" w:space="0" w:color="auto"/>
              <w:left w:val="single" w:sz="6" w:space="0" w:color="auto"/>
              <w:bottom w:val="single" w:sz="6" w:space="0" w:color="auto"/>
              <w:right w:val="single" w:sz="6" w:space="0" w:color="auto"/>
            </w:tcBorders>
            <w:shd w:val="clear" w:color="auto" w:fill="B3B3B3"/>
            <w:tcMar>
              <w:top w:w="15" w:type="dxa"/>
              <w:left w:w="15" w:type="dxa"/>
              <w:bottom w:w="15" w:type="dxa"/>
              <w:right w:w="15" w:type="dxa"/>
            </w:tcMar>
            <w:vAlign w:val="center"/>
            <w:hideMark/>
          </w:tcPr>
          <w:p w:rsidR="000B558F" w:rsidRPr="007958A2" w:rsidRDefault="000B558F">
            <w:pPr>
              <w:spacing w:after="0" w:line="240" w:lineRule="auto"/>
              <w:jc w:val="center"/>
              <w:rPr>
                <w:rFonts w:ascii="Times New Roman" w:hAnsi="Times New Roman" w:cs="Times New Roman"/>
                <w:b/>
                <w:sz w:val="24"/>
                <w:szCs w:val="24"/>
              </w:rPr>
            </w:pPr>
            <w:r w:rsidRPr="007958A2">
              <w:rPr>
                <w:rFonts w:ascii="Times New Roman" w:hAnsi="Times New Roman" w:cs="Times New Roman"/>
                <w:b/>
                <w:sz w:val="24"/>
                <w:szCs w:val="24"/>
              </w:rPr>
              <w:t>Politikas definētais mērķis/ apakšmērķis</w:t>
            </w:r>
          </w:p>
        </w:tc>
        <w:tc>
          <w:tcPr>
            <w:tcW w:w="3787" w:type="pct"/>
            <w:gridSpan w:val="4"/>
            <w:tcBorders>
              <w:top w:val="single" w:sz="6" w:space="0" w:color="auto"/>
              <w:left w:val="single" w:sz="6" w:space="0" w:color="auto"/>
              <w:bottom w:val="single" w:sz="6" w:space="0" w:color="auto"/>
              <w:right w:val="single" w:sz="6" w:space="0" w:color="auto"/>
            </w:tcBorders>
            <w:shd w:val="clear" w:color="auto" w:fill="B3B3B3"/>
            <w:tcMar>
              <w:top w:w="15" w:type="dxa"/>
              <w:left w:w="15" w:type="dxa"/>
              <w:bottom w:w="15" w:type="dxa"/>
              <w:right w:w="15" w:type="dxa"/>
            </w:tcMar>
            <w:vAlign w:val="center"/>
            <w:hideMark/>
          </w:tcPr>
          <w:p w:rsidR="000B558F" w:rsidRPr="007958A2" w:rsidRDefault="000B558F">
            <w:pPr>
              <w:spacing w:after="0" w:line="240" w:lineRule="auto"/>
              <w:jc w:val="center"/>
              <w:rPr>
                <w:rFonts w:ascii="Times New Roman" w:hAnsi="Times New Roman" w:cs="Times New Roman"/>
                <w:b/>
                <w:sz w:val="24"/>
                <w:szCs w:val="24"/>
              </w:rPr>
            </w:pPr>
            <w:r w:rsidRPr="007958A2">
              <w:rPr>
                <w:rFonts w:ascii="Times New Roman" w:eastAsia="Times New Roman" w:hAnsi="Times New Roman" w:cs="Times New Roman"/>
                <w:b/>
                <w:bCs/>
              </w:rPr>
              <w:t>Aktuālas un kvalitatīvas ģeotelpiskās informācijas sagatavošanas un pieejamības nodrošināšana valstī ilgtspējīgas attīstības kontekstā</w:t>
            </w:r>
          </w:p>
        </w:tc>
      </w:tr>
      <w:tr w:rsidR="00CF6A8C" w:rsidRPr="007958A2" w:rsidTr="000B558F">
        <w:trPr>
          <w:trHeight w:val="105"/>
        </w:trPr>
        <w:tc>
          <w:tcPr>
            <w:tcW w:w="1213" w:type="pct"/>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15" w:type="dxa"/>
              <w:right w:w="15" w:type="dxa"/>
            </w:tcMar>
            <w:hideMark/>
          </w:tcPr>
          <w:p w:rsidR="000B558F" w:rsidRPr="007958A2" w:rsidRDefault="000B558F">
            <w:pPr>
              <w:spacing w:after="0" w:line="240" w:lineRule="auto"/>
              <w:jc w:val="center"/>
              <w:rPr>
                <w:rFonts w:ascii="Times New Roman" w:hAnsi="Times New Roman" w:cs="Times New Roman"/>
                <w:sz w:val="24"/>
                <w:szCs w:val="24"/>
              </w:rPr>
            </w:pPr>
            <w:r w:rsidRPr="007958A2">
              <w:rPr>
                <w:rFonts w:ascii="Times New Roman" w:hAnsi="Times New Roman" w:cs="Times New Roman"/>
                <w:sz w:val="24"/>
                <w:szCs w:val="24"/>
              </w:rPr>
              <w:t>Darbības rezultāts</w:t>
            </w:r>
          </w:p>
        </w:tc>
        <w:tc>
          <w:tcPr>
            <w:tcW w:w="1679" w:type="pct"/>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15" w:type="dxa"/>
              <w:right w:w="15" w:type="dxa"/>
            </w:tcMar>
            <w:hideMark/>
          </w:tcPr>
          <w:p w:rsidR="000B558F" w:rsidRPr="007958A2" w:rsidRDefault="000B558F">
            <w:pPr>
              <w:spacing w:after="0" w:line="240" w:lineRule="auto"/>
              <w:jc w:val="center"/>
              <w:rPr>
                <w:rFonts w:ascii="Times New Roman" w:hAnsi="Times New Roman" w:cs="Times New Roman"/>
                <w:sz w:val="24"/>
                <w:szCs w:val="24"/>
              </w:rPr>
            </w:pPr>
            <w:r w:rsidRPr="007958A2">
              <w:rPr>
                <w:rFonts w:ascii="Times New Roman" w:hAnsi="Times New Roman" w:cs="Times New Roman"/>
                <w:sz w:val="24"/>
                <w:szCs w:val="24"/>
              </w:rPr>
              <w:t>Rezultatīvais rādītājs</w:t>
            </w:r>
          </w:p>
        </w:tc>
        <w:tc>
          <w:tcPr>
            <w:tcW w:w="680" w:type="pct"/>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15" w:type="dxa"/>
              <w:right w:w="15" w:type="dxa"/>
            </w:tcMar>
            <w:vAlign w:val="center"/>
            <w:hideMark/>
          </w:tcPr>
          <w:p w:rsidR="000B558F" w:rsidRPr="007958A2" w:rsidRDefault="000B558F">
            <w:pPr>
              <w:spacing w:after="0" w:line="240" w:lineRule="auto"/>
              <w:jc w:val="center"/>
              <w:rPr>
                <w:rFonts w:ascii="Times New Roman" w:eastAsia="Times New Roman" w:hAnsi="Times New Roman" w:cs="Times New Roman"/>
                <w:bCs/>
              </w:rPr>
            </w:pPr>
            <w:r w:rsidRPr="007958A2">
              <w:rPr>
                <w:rFonts w:ascii="Times New Roman" w:eastAsia="Times New Roman" w:hAnsi="Times New Roman" w:cs="Times New Roman"/>
                <w:bCs/>
              </w:rPr>
              <w:t>2014.gads</w:t>
            </w:r>
          </w:p>
        </w:tc>
        <w:tc>
          <w:tcPr>
            <w:tcW w:w="680" w:type="pct"/>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15" w:type="dxa"/>
              <w:right w:w="15" w:type="dxa"/>
            </w:tcMar>
            <w:vAlign w:val="center"/>
            <w:hideMark/>
          </w:tcPr>
          <w:p w:rsidR="000B558F" w:rsidRPr="007958A2" w:rsidRDefault="000B558F">
            <w:pPr>
              <w:spacing w:after="0" w:line="240" w:lineRule="auto"/>
              <w:jc w:val="center"/>
              <w:rPr>
                <w:rFonts w:ascii="Times New Roman" w:eastAsia="Times New Roman" w:hAnsi="Times New Roman" w:cs="Times New Roman"/>
                <w:bCs/>
              </w:rPr>
            </w:pPr>
            <w:r w:rsidRPr="007958A2">
              <w:rPr>
                <w:rFonts w:ascii="Times New Roman" w:eastAsia="Times New Roman" w:hAnsi="Times New Roman" w:cs="Times New Roman"/>
                <w:bCs/>
              </w:rPr>
              <w:t>2015.gads</w:t>
            </w:r>
          </w:p>
        </w:tc>
        <w:tc>
          <w:tcPr>
            <w:tcW w:w="748" w:type="pct"/>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15" w:type="dxa"/>
              <w:right w:w="15" w:type="dxa"/>
            </w:tcMar>
            <w:vAlign w:val="center"/>
            <w:hideMark/>
          </w:tcPr>
          <w:p w:rsidR="000B558F" w:rsidRPr="007958A2" w:rsidRDefault="000B558F">
            <w:pPr>
              <w:spacing w:after="0" w:line="240" w:lineRule="auto"/>
              <w:jc w:val="center"/>
              <w:rPr>
                <w:rFonts w:ascii="Times New Roman" w:eastAsia="Times New Roman" w:hAnsi="Times New Roman" w:cs="Times New Roman"/>
                <w:bCs/>
              </w:rPr>
            </w:pPr>
            <w:r w:rsidRPr="007958A2">
              <w:rPr>
                <w:rFonts w:ascii="Times New Roman" w:eastAsia="Times New Roman" w:hAnsi="Times New Roman" w:cs="Times New Roman"/>
                <w:bCs/>
              </w:rPr>
              <w:t>2016.gads</w:t>
            </w:r>
          </w:p>
        </w:tc>
      </w:tr>
      <w:tr w:rsidR="00CF6A8C" w:rsidRPr="007958A2" w:rsidTr="000B558F">
        <w:trPr>
          <w:trHeight w:val="105"/>
        </w:trPr>
        <w:tc>
          <w:tcPr>
            <w:tcW w:w="1213"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0B558F" w:rsidRPr="007958A2" w:rsidRDefault="000B558F">
            <w:pPr>
              <w:spacing w:after="0" w:line="240" w:lineRule="auto"/>
              <w:jc w:val="both"/>
              <w:rPr>
                <w:rFonts w:ascii="Times New Roman" w:hAnsi="Times New Roman" w:cs="Times New Roman"/>
                <w:sz w:val="24"/>
                <w:szCs w:val="24"/>
              </w:rPr>
            </w:pPr>
            <w:r w:rsidRPr="007958A2">
              <w:rPr>
                <w:rFonts w:ascii="Times New Roman" w:hAnsi="Times New Roman" w:cs="Times New Roman"/>
                <w:sz w:val="24"/>
                <w:szCs w:val="24"/>
              </w:rPr>
              <w:t>INSPIRE direktīvā noteikto prasību īstenošana attiecībā uz Veselības ministrijas kompetencē esošajiem veselības jomas datiem</w:t>
            </w:r>
          </w:p>
        </w:tc>
        <w:tc>
          <w:tcPr>
            <w:tcW w:w="1679"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0B558F" w:rsidRPr="007958A2" w:rsidRDefault="000B558F">
            <w:pPr>
              <w:spacing w:after="0" w:line="240" w:lineRule="auto"/>
              <w:jc w:val="both"/>
              <w:rPr>
                <w:rFonts w:ascii="Times New Roman" w:hAnsi="Times New Roman" w:cs="Times New Roman"/>
                <w:sz w:val="24"/>
                <w:szCs w:val="24"/>
              </w:rPr>
            </w:pPr>
            <w:r w:rsidRPr="007958A2">
              <w:rPr>
                <w:rFonts w:ascii="Times New Roman" w:hAnsi="Times New Roman" w:cs="Times New Roman"/>
                <w:sz w:val="24"/>
                <w:szCs w:val="24"/>
              </w:rPr>
              <w:t xml:space="preserve">Veikts izvērtējums un sagatavots aprēķins par IT risinājuma izstrādes izmaksām un izstrādāta tehniskā specifikācija programmēšanas pakalpojuma iepirkumam, lai nodrošinātu </w:t>
            </w:r>
            <w:r w:rsidRPr="007958A2">
              <w:rPr>
                <w:rFonts w:ascii="Times New Roman" w:hAnsi="Times New Roman" w:cs="Times New Roman"/>
                <w:i/>
                <w:sz w:val="24"/>
                <w:szCs w:val="24"/>
              </w:rPr>
              <w:t>INSPIRE</w:t>
            </w:r>
            <w:r w:rsidRPr="007958A2">
              <w:rPr>
                <w:rFonts w:ascii="Times New Roman" w:hAnsi="Times New Roman" w:cs="Times New Roman"/>
                <w:sz w:val="24"/>
                <w:szCs w:val="24"/>
              </w:rPr>
              <w:t xml:space="preserve"> direktīvas prasību īstenošanu attiecībā uz Veselības ministrijas kompetencē esošajiem veselības jomas datiem, kas atbilst </w:t>
            </w:r>
            <w:r w:rsidRPr="007958A2">
              <w:rPr>
                <w:rFonts w:ascii="Times New Roman" w:hAnsi="Times New Roman" w:cs="Times New Roman"/>
                <w:i/>
                <w:sz w:val="24"/>
                <w:szCs w:val="24"/>
              </w:rPr>
              <w:t xml:space="preserve">INSPIRE </w:t>
            </w:r>
            <w:r w:rsidRPr="007958A2">
              <w:rPr>
                <w:rFonts w:ascii="Times New Roman" w:hAnsi="Times New Roman" w:cs="Times New Roman"/>
                <w:sz w:val="24"/>
                <w:szCs w:val="24"/>
              </w:rPr>
              <w:t>direktīvas III pielikuma 5.tēmai</w:t>
            </w:r>
          </w:p>
        </w:tc>
        <w:tc>
          <w:tcPr>
            <w:tcW w:w="680"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0B558F" w:rsidRPr="007958A2" w:rsidRDefault="000B558F">
            <w:pPr>
              <w:spacing w:after="0" w:line="240" w:lineRule="auto"/>
              <w:jc w:val="center"/>
              <w:rPr>
                <w:rFonts w:ascii="Times New Roman" w:hAnsi="Times New Roman" w:cs="Times New Roman"/>
                <w:sz w:val="24"/>
                <w:szCs w:val="24"/>
              </w:rPr>
            </w:pPr>
            <w:r w:rsidRPr="007958A2">
              <w:rPr>
                <w:rFonts w:ascii="Times New Roman" w:hAnsi="Times New Roman" w:cs="Times New Roman"/>
                <w:sz w:val="24"/>
                <w:szCs w:val="24"/>
              </w:rPr>
              <w:t>-</w:t>
            </w:r>
          </w:p>
        </w:tc>
        <w:tc>
          <w:tcPr>
            <w:tcW w:w="680"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0B558F" w:rsidRPr="007958A2" w:rsidRDefault="000B558F">
            <w:pPr>
              <w:spacing w:after="0" w:line="240" w:lineRule="auto"/>
              <w:jc w:val="center"/>
              <w:rPr>
                <w:rFonts w:ascii="Times New Roman" w:hAnsi="Times New Roman" w:cs="Times New Roman"/>
                <w:sz w:val="24"/>
                <w:szCs w:val="24"/>
              </w:rPr>
            </w:pPr>
            <w:r w:rsidRPr="007958A2">
              <w:rPr>
                <w:rFonts w:ascii="Times New Roman" w:hAnsi="Times New Roman" w:cs="Times New Roman"/>
                <w:sz w:val="24"/>
                <w:szCs w:val="24"/>
              </w:rPr>
              <w:t>x</w:t>
            </w:r>
          </w:p>
        </w:tc>
        <w:tc>
          <w:tcPr>
            <w:tcW w:w="748"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0B558F" w:rsidRPr="007958A2" w:rsidRDefault="000B558F">
            <w:pPr>
              <w:spacing w:after="0" w:line="240" w:lineRule="auto"/>
              <w:jc w:val="center"/>
              <w:rPr>
                <w:rFonts w:ascii="Times New Roman" w:hAnsi="Times New Roman" w:cs="Times New Roman"/>
                <w:sz w:val="24"/>
                <w:szCs w:val="24"/>
              </w:rPr>
            </w:pPr>
            <w:r w:rsidRPr="007958A2">
              <w:rPr>
                <w:rFonts w:ascii="Times New Roman" w:hAnsi="Times New Roman" w:cs="Times New Roman"/>
                <w:sz w:val="24"/>
                <w:szCs w:val="24"/>
              </w:rPr>
              <w:t>-</w:t>
            </w:r>
          </w:p>
        </w:tc>
      </w:tr>
    </w:tbl>
    <w:p w:rsidR="00835003" w:rsidRPr="007958A2" w:rsidRDefault="00835003" w:rsidP="001C4F9F">
      <w:pPr>
        <w:tabs>
          <w:tab w:val="left" w:pos="7513"/>
        </w:tabs>
        <w:jc w:val="both"/>
        <w:rPr>
          <w:rFonts w:ascii="Times New Roman" w:hAnsi="Times New Roman" w:cs="Times New Roman"/>
          <w:b/>
          <w:sz w:val="24"/>
          <w:szCs w:val="24"/>
        </w:rPr>
      </w:pPr>
    </w:p>
    <w:p w:rsidR="000B558F" w:rsidRPr="007958A2" w:rsidRDefault="00835003" w:rsidP="001C4F9F">
      <w:pPr>
        <w:tabs>
          <w:tab w:val="left" w:pos="7513"/>
        </w:tabs>
        <w:jc w:val="both"/>
        <w:rPr>
          <w:rFonts w:ascii="Times New Roman" w:hAnsi="Times New Roman" w:cs="Times New Roman"/>
          <w:b/>
          <w:sz w:val="24"/>
          <w:szCs w:val="24"/>
        </w:rPr>
      </w:pPr>
      <w:r w:rsidRPr="007958A2">
        <w:rPr>
          <w:rFonts w:ascii="Times New Roman" w:hAnsi="Times New Roman" w:cs="Times New Roman"/>
          <w:b/>
          <w:sz w:val="24"/>
          <w:szCs w:val="24"/>
        </w:rPr>
        <w:t>8. Budžeta programma 57.00.00 "Valsts zemes dienests"</w:t>
      </w:r>
    </w:p>
    <w:tbl>
      <w:tblPr>
        <w:tblW w:w="8696" w:type="dxa"/>
        <w:tblLayout w:type="fixed"/>
        <w:tblLook w:val="00A0" w:firstRow="1" w:lastRow="0" w:firstColumn="1" w:lastColumn="0" w:noHBand="0" w:noVBand="0"/>
      </w:tblPr>
      <w:tblGrid>
        <w:gridCol w:w="1951"/>
        <w:gridCol w:w="1701"/>
        <w:gridCol w:w="1277"/>
        <w:gridCol w:w="1305"/>
        <w:gridCol w:w="1246"/>
        <w:gridCol w:w="1216"/>
      </w:tblGrid>
      <w:tr w:rsidR="00835003" w:rsidRPr="007958A2" w:rsidTr="004E3D9A">
        <w:trPr>
          <w:trHeight w:val="315"/>
        </w:trPr>
        <w:tc>
          <w:tcPr>
            <w:tcW w:w="195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835003" w:rsidRPr="007958A2" w:rsidRDefault="00835003" w:rsidP="004E3D9A">
            <w:pPr>
              <w:spacing w:after="0" w:line="240" w:lineRule="auto"/>
              <w:jc w:val="center"/>
              <w:rPr>
                <w:rFonts w:ascii="Times New Roman" w:hAnsi="Times New Roman"/>
                <w:b/>
                <w:bCs/>
                <w:color w:val="000000"/>
                <w:lang w:eastAsia="lv-LV"/>
              </w:rPr>
            </w:pPr>
            <w:r w:rsidRPr="007958A2">
              <w:rPr>
                <w:rFonts w:ascii="Times New Roman" w:hAnsi="Times New Roman"/>
                <w:b/>
                <w:bCs/>
                <w:color w:val="000000"/>
                <w:lang w:eastAsia="lv-LV"/>
              </w:rPr>
              <w:t>Politikas definētais mērķis/ apakšmērķis</w:t>
            </w:r>
            <w:r w:rsidRPr="007958A2">
              <w:rPr>
                <w:rFonts w:ascii="Times New Roman" w:hAnsi="Times New Roman"/>
                <w:color w:val="000000"/>
                <w:lang w:eastAsia="lv-LV"/>
              </w:rPr>
              <w:t> </w:t>
            </w:r>
          </w:p>
        </w:tc>
        <w:tc>
          <w:tcPr>
            <w:tcW w:w="6745" w:type="dxa"/>
            <w:gridSpan w:val="5"/>
            <w:tcBorders>
              <w:top w:val="single" w:sz="8" w:space="0" w:color="000000"/>
              <w:left w:val="nil"/>
              <w:bottom w:val="single" w:sz="8" w:space="0" w:color="000000"/>
              <w:right w:val="single" w:sz="8" w:space="0" w:color="000000"/>
            </w:tcBorders>
            <w:shd w:val="clear" w:color="auto" w:fill="B3B3B3"/>
            <w:vAlign w:val="center"/>
          </w:tcPr>
          <w:p w:rsidR="00835003" w:rsidRPr="007958A2" w:rsidRDefault="00835003" w:rsidP="004E3D9A">
            <w:pPr>
              <w:spacing w:after="0" w:line="240" w:lineRule="auto"/>
              <w:jc w:val="center"/>
              <w:rPr>
                <w:rFonts w:ascii="Times New Roman" w:hAnsi="Times New Roman"/>
                <w:b/>
                <w:bCs/>
                <w:color w:val="000000"/>
                <w:lang w:eastAsia="lv-LV"/>
              </w:rPr>
            </w:pPr>
            <w:r w:rsidRPr="007958A2">
              <w:rPr>
                <w:rFonts w:ascii="Times New Roman" w:hAnsi="Times New Roman"/>
                <w:b/>
                <w:bCs/>
                <w:color w:val="000000"/>
                <w:lang w:eastAsia="lv-LV"/>
              </w:rPr>
              <w:t>Aktuālas un kvalitatīvas ģeotelpiskās informācijas sagatavošanas un pieejamības nodrošināšana valstī ilgtspējīgas attīstības kontekstā</w:t>
            </w:r>
          </w:p>
        </w:tc>
      </w:tr>
      <w:tr w:rsidR="00835003" w:rsidRPr="007958A2" w:rsidTr="004E3D9A">
        <w:trPr>
          <w:trHeight w:val="315"/>
        </w:trPr>
        <w:tc>
          <w:tcPr>
            <w:tcW w:w="1951" w:type="dxa"/>
            <w:tcBorders>
              <w:top w:val="nil"/>
              <w:left w:val="single" w:sz="8" w:space="0" w:color="000000"/>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r w:rsidRPr="007958A2">
              <w:rPr>
                <w:rFonts w:ascii="Times New Roman" w:hAnsi="Times New Roman"/>
                <w:color w:val="000000"/>
                <w:lang w:eastAsia="lv-LV"/>
              </w:rPr>
              <w:t> </w:t>
            </w:r>
          </w:p>
        </w:tc>
        <w:tc>
          <w:tcPr>
            <w:tcW w:w="1701" w:type="dxa"/>
            <w:tcBorders>
              <w:top w:val="nil"/>
              <w:left w:val="nil"/>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r w:rsidRPr="007958A2">
              <w:rPr>
                <w:rFonts w:ascii="Times New Roman" w:hAnsi="Times New Roman"/>
                <w:color w:val="000000"/>
                <w:lang w:eastAsia="lv-LV"/>
              </w:rPr>
              <w:t> </w:t>
            </w:r>
          </w:p>
        </w:tc>
        <w:tc>
          <w:tcPr>
            <w:tcW w:w="1277" w:type="dxa"/>
            <w:tcBorders>
              <w:top w:val="nil"/>
              <w:left w:val="nil"/>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b/>
                <w:bCs/>
                <w:color w:val="000000"/>
                <w:lang w:eastAsia="lv-LV"/>
              </w:rPr>
            </w:pPr>
            <w:r w:rsidRPr="007958A2">
              <w:rPr>
                <w:rFonts w:ascii="Times New Roman" w:hAnsi="Times New Roman"/>
                <w:b/>
                <w:bCs/>
                <w:color w:val="000000"/>
                <w:lang w:eastAsia="lv-LV"/>
              </w:rPr>
              <w:t>2013.gads</w:t>
            </w:r>
            <w:r w:rsidRPr="007958A2">
              <w:rPr>
                <w:rFonts w:ascii="Times New Roman" w:hAnsi="Times New Roman"/>
                <w:color w:val="000000"/>
                <w:lang w:eastAsia="lv-LV"/>
              </w:rPr>
              <w:t> </w:t>
            </w:r>
          </w:p>
        </w:tc>
        <w:tc>
          <w:tcPr>
            <w:tcW w:w="1305" w:type="dxa"/>
            <w:tcBorders>
              <w:top w:val="nil"/>
              <w:left w:val="single" w:sz="4" w:space="0" w:color="auto"/>
              <w:bottom w:val="single" w:sz="8" w:space="0" w:color="000000"/>
              <w:right w:val="single" w:sz="8" w:space="0" w:color="000000"/>
            </w:tcBorders>
            <w:vAlign w:val="center"/>
          </w:tcPr>
          <w:p w:rsidR="00835003" w:rsidRPr="007958A2" w:rsidRDefault="00835003" w:rsidP="004E3D9A">
            <w:pPr>
              <w:spacing w:after="0" w:line="240" w:lineRule="auto"/>
              <w:jc w:val="center"/>
              <w:rPr>
                <w:rFonts w:ascii="Times New Roman" w:hAnsi="Times New Roman"/>
                <w:b/>
                <w:bCs/>
                <w:color w:val="000000"/>
                <w:lang w:eastAsia="lv-LV"/>
              </w:rPr>
            </w:pPr>
            <w:r w:rsidRPr="007958A2">
              <w:rPr>
                <w:rFonts w:ascii="Times New Roman" w:hAnsi="Times New Roman"/>
                <w:b/>
                <w:bCs/>
                <w:color w:val="000000"/>
                <w:lang w:eastAsia="lv-LV"/>
              </w:rPr>
              <w:t>2014.gads</w:t>
            </w:r>
            <w:r w:rsidRPr="007958A2">
              <w:rPr>
                <w:rFonts w:ascii="Times New Roman" w:hAnsi="Times New Roman"/>
                <w:color w:val="000000"/>
                <w:lang w:eastAsia="lv-LV"/>
              </w:rPr>
              <w:t> </w:t>
            </w:r>
          </w:p>
        </w:tc>
        <w:tc>
          <w:tcPr>
            <w:tcW w:w="1246" w:type="dxa"/>
            <w:tcBorders>
              <w:top w:val="nil"/>
              <w:left w:val="nil"/>
              <w:bottom w:val="single" w:sz="8" w:space="0" w:color="000000"/>
              <w:right w:val="single" w:sz="8" w:space="0" w:color="000000"/>
            </w:tcBorders>
            <w:vAlign w:val="center"/>
          </w:tcPr>
          <w:p w:rsidR="00835003" w:rsidRPr="007958A2" w:rsidRDefault="00835003" w:rsidP="004E3D9A">
            <w:pPr>
              <w:spacing w:after="0" w:line="240" w:lineRule="auto"/>
              <w:jc w:val="center"/>
              <w:rPr>
                <w:rFonts w:ascii="Times New Roman" w:hAnsi="Times New Roman"/>
                <w:b/>
                <w:bCs/>
                <w:color w:val="000000"/>
                <w:lang w:eastAsia="lv-LV"/>
              </w:rPr>
            </w:pPr>
            <w:r w:rsidRPr="007958A2">
              <w:rPr>
                <w:rFonts w:ascii="Times New Roman" w:hAnsi="Times New Roman"/>
                <w:b/>
                <w:bCs/>
                <w:color w:val="000000"/>
                <w:lang w:eastAsia="lv-LV"/>
              </w:rPr>
              <w:t>2015.gads</w:t>
            </w:r>
            <w:r w:rsidRPr="007958A2">
              <w:rPr>
                <w:rFonts w:ascii="Times New Roman" w:hAnsi="Times New Roman"/>
                <w:color w:val="000000"/>
                <w:lang w:eastAsia="lv-LV"/>
              </w:rPr>
              <w:t> </w:t>
            </w:r>
          </w:p>
        </w:tc>
        <w:tc>
          <w:tcPr>
            <w:tcW w:w="1216" w:type="dxa"/>
            <w:tcBorders>
              <w:top w:val="nil"/>
              <w:left w:val="nil"/>
              <w:bottom w:val="single" w:sz="8" w:space="0" w:color="000000"/>
              <w:right w:val="single" w:sz="8" w:space="0" w:color="000000"/>
            </w:tcBorders>
            <w:vAlign w:val="center"/>
          </w:tcPr>
          <w:p w:rsidR="00835003" w:rsidRPr="007958A2" w:rsidRDefault="00835003" w:rsidP="004E3D9A">
            <w:pPr>
              <w:spacing w:after="0" w:line="240" w:lineRule="auto"/>
              <w:jc w:val="center"/>
              <w:rPr>
                <w:rFonts w:ascii="Times New Roman" w:hAnsi="Times New Roman"/>
                <w:b/>
                <w:bCs/>
                <w:color w:val="000000"/>
                <w:lang w:eastAsia="lv-LV"/>
              </w:rPr>
            </w:pPr>
            <w:r w:rsidRPr="007958A2">
              <w:rPr>
                <w:rFonts w:ascii="Times New Roman" w:hAnsi="Times New Roman"/>
                <w:b/>
                <w:bCs/>
                <w:color w:val="000000"/>
                <w:lang w:eastAsia="lv-LV"/>
              </w:rPr>
              <w:t>2016.gads</w:t>
            </w:r>
          </w:p>
        </w:tc>
      </w:tr>
      <w:tr w:rsidR="00835003" w:rsidRPr="007958A2" w:rsidTr="004E3D9A">
        <w:trPr>
          <w:trHeight w:val="1215"/>
        </w:trPr>
        <w:tc>
          <w:tcPr>
            <w:tcW w:w="1951" w:type="dxa"/>
            <w:tcBorders>
              <w:top w:val="nil"/>
              <w:left w:val="single" w:sz="8" w:space="0" w:color="000000"/>
              <w:bottom w:val="single" w:sz="8" w:space="0" w:color="000000"/>
              <w:right w:val="single" w:sz="8" w:space="0" w:color="000000"/>
            </w:tcBorders>
            <w:shd w:val="clear" w:color="auto" w:fill="E0E0E0"/>
            <w:vAlign w:val="center"/>
          </w:tcPr>
          <w:p w:rsidR="00835003" w:rsidRPr="007958A2" w:rsidRDefault="00835003" w:rsidP="004E3D9A">
            <w:pPr>
              <w:spacing w:after="0" w:line="240" w:lineRule="auto"/>
              <w:rPr>
                <w:rFonts w:ascii="Times New Roman" w:hAnsi="Times New Roman"/>
                <w:b/>
                <w:bCs/>
                <w:color w:val="000000"/>
                <w:lang w:eastAsia="lv-LV"/>
              </w:rPr>
            </w:pPr>
            <w:r w:rsidRPr="007958A2">
              <w:rPr>
                <w:rFonts w:ascii="Times New Roman" w:hAnsi="Times New Roman"/>
                <w:b/>
                <w:bCs/>
                <w:color w:val="000000"/>
                <w:lang w:eastAsia="lv-LV"/>
              </w:rPr>
              <w:t>Darbības rezultāts</w:t>
            </w:r>
            <w:r w:rsidRPr="007958A2">
              <w:rPr>
                <w:rFonts w:ascii="Times New Roman" w:hAnsi="Times New Roman"/>
                <w:color w:val="000000"/>
                <w:lang w:eastAsia="lv-LV"/>
              </w:rPr>
              <w:t>  - Valsts zemes dienesta ģeotelpiskās informācijas e- pakalpojumu attīstība</w:t>
            </w:r>
            <w:r w:rsidRPr="007958A2">
              <w:rPr>
                <w:rFonts w:ascii="Times New Roman" w:hAnsi="Times New Roman"/>
                <w:b/>
                <w:color w:val="000000"/>
                <w:lang w:eastAsia="lv-LV"/>
              </w:rPr>
              <w:br/>
            </w:r>
          </w:p>
        </w:tc>
        <w:tc>
          <w:tcPr>
            <w:tcW w:w="1701" w:type="dxa"/>
            <w:tcBorders>
              <w:top w:val="nil"/>
              <w:left w:val="nil"/>
              <w:bottom w:val="single" w:sz="8" w:space="0" w:color="000000"/>
              <w:right w:val="single" w:sz="8" w:space="0" w:color="000000"/>
            </w:tcBorders>
            <w:shd w:val="clear" w:color="auto" w:fill="E0E0E0"/>
            <w:vAlign w:val="center"/>
          </w:tcPr>
          <w:p w:rsidR="00835003" w:rsidRPr="007958A2" w:rsidRDefault="00835003" w:rsidP="004E3D9A">
            <w:pPr>
              <w:spacing w:after="0" w:line="240" w:lineRule="auto"/>
              <w:ind w:left="34"/>
              <w:rPr>
                <w:rFonts w:ascii="Times New Roman" w:hAnsi="Times New Roman"/>
                <w:color w:val="000000"/>
                <w:lang w:eastAsia="lv-LV"/>
              </w:rPr>
            </w:pPr>
            <w:r w:rsidRPr="007958A2">
              <w:rPr>
                <w:rFonts w:ascii="Times New Roman" w:hAnsi="Times New Roman"/>
                <w:b/>
                <w:bCs/>
                <w:color w:val="000000"/>
                <w:lang w:eastAsia="lv-LV"/>
              </w:rPr>
              <w:t>Rezultatīvais rādītājs</w:t>
            </w:r>
            <w:r w:rsidRPr="007958A2">
              <w:rPr>
                <w:rFonts w:ascii="Times New Roman" w:hAnsi="Times New Roman"/>
                <w:color w:val="000000"/>
                <w:lang w:eastAsia="lv-LV"/>
              </w:rPr>
              <w:t> </w:t>
            </w:r>
          </w:p>
          <w:p w:rsidR="00835003" w:rsidRPr="007958A2" w:rsidRDefault="00835003" w:rsidP="004E3D9A">
            <w:pPr>
              <w:spacing w:after="0" w:line="240" w:lineRule="auto"/>
              <w:ind w:left="34"/>
              <w:rPr>
                <w:rFonts w:ascii="Times New Roman" w:hAnsi="Times New Roman"/>
                <w:b/>
                <w:bCs/>
                <w:color w:val="000000"/>
                <w:lang w:eastAsia="lv-LV"/>
              </w:rPr>
            </w:pPr>
          </w:p>
        </w:tc>
        <w:tc>
          <w:tcPr>
            <w:tcW w:w="1277" w:type="dxa"/>
            <w:tcBorders>
              <w:top w:val="nil"/>
              <w:left w:val="nil"/>
              <w:bottom w:val="single" w:sz="8" w:space="0" w:color="000000"/>
              <w:right w:val="single" w:sz="4" w:space="0" w:color="auto"/>
            </w:tcBorders>
            <w:shd w:val="clear" w:color="auto" w:fill="E0E0E0"/>
            <w:vAlign w:val="center"/>
          </w:tcPr>
          <w:p w:rsidR="00835003" w:rsidRPr="007958A2" w:rsidRDefault="00835003" w:rsidP="004E3D9A">
            <w:pPr>
              <w:spacing w:after="0"/>
              <w:rPr>
                <w:rFonts w:ascii="Times New Roman" w:hAnsi="Times New Roman"/>
              </w:rPr>
            </w:pPr>
          </w:p>
        </w:tc>
        <w:tc>
          <w:tcPr>
            <w:tcW w:w="1305" w:type="dxa"/>
            <w:tcBorders>
              <w:top w:val="nil"/>
              <w:left w:val="single" w:sz="4" w:space="0" w:color="auto"/>
              <w:bottom w:val="single" w:sz="8" w:space="0" w:color="000000"/>
              <w:right w:val="single" w:sz="8" w:space="0" w:color="000000"/>
            </w:tcBorders>
            <w:shd w:val="clear" w:color="auto" w:fill="E0E0E0"/>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246" w:type="dxa"/>
            <w:tcBorders>
              <w:top w:val="nil"/>
              <w:left w:val="nil"/>
              <w:bottom w:val="single" w:sz="8" w:space="0" w:color="000000"/>
              <w:right w:val="single" w:sz="8" w:space="0" w:color="000000"/>
            </w:tcBorders>
            <w:shd w:val="clear" w:color="auto" w:fill="E0E0E0"/>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216" w:type="dxa"/>
            <w:tcBorders>
              <w:top w:val="nil"/>
              <w:left w:val="nil"/>
              <w:bottom w:val="single" w:sz="8" w:space="0" w:color="000000"/>
              <w:right w:val="single" w:sz="8" w:space="0" w:color="000000"/>
            </w:tcBorders>
            <w:shd w:val="clear" w:color="auto" w:fill="E0E0E0"/>
            <w:vAlign w:val="center"/>
          </w:tcPr>
          <w:p w:rsidR="00835003" w:rsidRPr="007958A2" w:rsidRDefault="00835003" w:rsidP="004E3D9A">
            <w:pPr>
              <w:spacing w:after="0" w:line="240" w:lineRule="auto"/>
              <w:jc w:val="center"/>
              <w:rPr>
                <w:rFonts w:ascii="Times New Roman" w:hAnsi="Times New Roman"/>
                <w:color w:val="000000"/>
                <w:lang w:eastAsia="lv-LV"/>
              </w:rPr>
            </w:pPr>
          </w:p>
        </w:tc>
      </w:tr>
      <w:tr w:rsidR="00835003" w:rsidRPr="007958A2" w:rsidTr="004E3D9A">
        <w:trPr>
          <w:trHeight w:val="615"/>
        </w:trPr>
        <w:tc>
          <w:tcPr>
            <w:tcW w:w="1951" w:type="dxa"/>
            <w:tcBorders>
              <w:top w:val="single" w:sz="8" w:space="0" w:color="000000"/>
              <w:left w:val="single" w:sz="8" w:space="0" w:color="000000"/>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p>
        </w:tc>
        <w:tc>
          <w:tcPr>
            <w:tcW w:w="1701" w:type="dxa"/>
            <w:tcBorders>
              <w:top w:val="single" w:sz="8" w:space="0" w:color="000000"/>
              <w:left w:val="nil"/>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r w:rsidRPr="007958A2">
              <w:rPr>
                <w:rFonts w:ascii="Times New Roman" w:hAnsi="Times New Roman"/>
                <w:color w:val="000000"/>
                <w:lang w:eastAsia="lv-LV"/>
              </w:rPr>
              <w:t>Izstrādāti jauni e-pakalpojumi Apgrūtinātās teritorijas informācijas sistēmā esošās ģeotelpiskās informācijas pārlūkošanai un izsniegšanai</w:t>
            </w:r>
          </w:p>
        </w:tc>
        <w:tc>
          <w:tcPr>
            <w:tcW w:w="1277" w:type="dxa"/>
            <w:tcBorders>
              <w:top w:val="single" w:sz="8" w:space="0" w:color="000000"/>
              <w:left w:val="nil"/>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305"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246"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r w:rsidRPr="007958A2">
              <w:rPr>
                <w:rFonts w:ascii="Times New Roman" w:hAnsi="Times New Roman"/>
                <w:color w:val="000000"/>
                <w:lang w:eastAsia="lv-LV"/>
              </w:rPr>
              <w:t>2</w:t>
            </w:r>
          </w:p>
        </w:tc>
        <w:tc>
          <w:tcPr>
            <w:tcW w:w="1216"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r>
      <w:tr w:rsidR="00835003" w:rsidRPr="007958A2" w:rsidTr="004E3D9A">
        <w:trPr>
          <w:trHeight w:val="615"/>
        </w:trPr>
        <w:tc>
          <w:tcPr>
            <w:tcW w:w="1951" w:type="dxa"/>
            <w:tcBorders>
              <w:top w:val="single" w:sz="8" w:space="0" w:color="000000"/>
              <w:left w:val="single" w:sz="8" w:space="0" w:color="000000"/>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p>
        </w:tc>
        <w:tc>
          <w:tcPr>
            <w:tcW w:w="1701" w:type="dxa"/>
            <w:tcBorders>
              <w:top w:val="single" w:sz="8" w:space="0" w:color="000000"/>
              <w:left w:val="nil"/>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r w:rsidRPr="007958A2">
              <w:rPr>
                <w:rFonts w:ascii="Times New Roman" w:hAnsi="Times New Roman"/>
                <w:color w:val="000000"/>
                <w:lang w:eastAsia="lv-LV"/>
              </w:rPr>
              <w:t>E-pakalpojuma „Mani dati Kadastrā” pārveide, piedāvājot saņemt arī ģeotelpisko informāciju</w:t>
            </w:r>
          </w:p>
        </w:tc>
        <w:tc>
          <w:tcPr>
            <w:tcW w:w="1277" w:type="dxa"/>
            <w:tcBorders>
              <w:top w:val="single" w:sz="8" w:space="0" w:color="000000"/>
              <w:left w:val="nil"/>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305"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246"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r w:rsidRPr="007958A2">
              <w:rPr>
                <w:rFonts w:ascii="Times New Roman" w:hAnsi="Times New Roman"/>
                <w:color w:val="000000"/>
                <w:lang w:eastAsia="lv-LV"/>
              </w:rPr>
              <w:t>1</w:t>
            </w:r>
          </w:p>
        </w:tc>
        <w:tc>
          <w:tcPr>
            <w:tcW w:w="1216"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r>
      <w:tr w:rsidR="00835003" w:rsidRPr="007958A2" w:rsidTr="004E3D9A">
        <w:trPr>
          <w:trHeight w:val="615"/>
        </w:trPr>
        <w:tc>
          <w:tcPr>
            <w:tcW w:w="19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35003" w:rsidRPr="007958A2" w:rsidRDefault="00835003" w:rsidP="004E3D9A">
            <w:pPr>
              <w:spacing w:after="0" w:line="240" w:lineRule="auto"/>
              <w:rPr>
                <w:rFonts w:ascii="Times New Roman" w:hAnsi="Times New Roman"/>
                <w:b/>
                <w:bCs/>
                <w:color w:val="000000"/>
                <w:lang w:eastAsia="lv-LV"/>
              </w:rPr>
            </w:pPr>
            <w:r w:rsidRPr="007958A2">
              <w:rPr>
                <w:rFonts w:ascii="Times New Roman" w:hAnsi="Times New Roman"/>
                <w:b/>
                <w:bCs/>
                <w:color w:val="000000"/>
                <w:lang w:eastAsia="lv-LV"/>
              </w:rPr>
              <w:t xml:space="preserve">Darbības rezultāts – </w:t>
            </w:r>
            <w:r w:rsidRPr="007958A2">
              <w:rPr>
                <w:rFonts w:ascii="Times New Roman" w:hAnsi="Times New Roman"/>
                <w:bCs/>
                <w:color w:val="000000"/>
                <w:lang w:eastAsia="lv-LV"/>
              </w:rPr>
              <w:t xml:space="preserve">Vienotās </w:t>
            </w:r>
            <w:r w:rsidRPr="007958A2">
              <w:rPr>
                <w:rFonts w:ascii="Times New Roman" w:hAnsi="Times New Roman"/>
                <w:bCs/>
                <w:color w:val="000000"/>
                <w:lang w:eastAsia="lv-LV"/>
              </w:rPr>
              <w:lastRenderedPageBreak/>
              <w:t>ģeotelpisko objektu klasifikācijas sistēmas ieviešana Valsts zemes dienesta informācijas sistēmās</w:t>
            </w:r>
          </w:p>
        </w:tc>
        <w:tc>
          <w:tcPr>
            <w:tcW w:w="1701" w:type="dxa"/>
            <w:tcBorders>
              <w:top w:val="single" w:sz="8" w:space="0" w:color="000000"/>
              <w:left w:val="nil"/>
              <w:bottom w:val="single" w:sz="8" w:space="0" w:color="000000"/>
              <w:right w:val="single" w:sz="8" w:space="0" w:color="000000"/>
            </w:tcBorders>
            <w:shd w:val="clear" w:color="auto" w:fill="D9D9D9" w:themeFill="background1" w:themeFillShade="D9"/>
          </w:tcPr>
          <w:p w:rsidR="00835003" w:rsidRPr="007958A2" w:rsidRDefault="00835003" w:rsidP="004E3D9A">
            <w:pPr>
              <w:spacing w:after="0" w:line="240" w:lineRule="auto"/>
              <w:ind w:left="34"/>
              <w:rPr>
                <w:rFonts w:ascii="Times New Roman" w:hAnsi="Times New Roman"/>
                <w:color w:val="000000"/>
                <w:lang w:eastAsia="lv-LV"/>
              </w:rPr>
            </w:pPr>
            <w:r w:rsidRPr="007958A2">
              <w:rPr>
                <w:rFonts w:ascii="Times New Roman" w:hAnsi="Times New Roman"/>
                <w:b/>
                <w:bCs/>
                <w:color w:val="000000"/>
                <w:lang w:eastAsia="lv-LV"/>
              </w:rPr>
              <w:lastRenderedPageBreak/>
              <w:t>Rezultatīvais rādītājs</w:t>
            </w:r>
            <w:r w:rsidRPr="007958A2">
              <w:rPr>
                <w:rFonts w:ascii="Times New Roman" w:hAnsi="Times New Roman"/>
                <w:color w:val="000000"/>
                <w:lang w:eastAsia="lv-LV"/>
              </w:rPr>
              <w:t> </w:t>
            </w:r>
          </w:p>
          <w:p w:rsidR="00835003" w:rsidRPr="007958A2" w:rsidRDefault="00835003" w:rsidP="004E3D9A">
            <w:pPr>
              <w:spacing w:after="0" w:line="240" w:lineRule="auto"/>
              <w:rPr>
                <w:rFonts w:ascii="Times New Roman" w:hAnsi="Times New Roman"/>
                <w:b/>
                <w:bCs/>
                <w:color w:val="000000"/>
                <w:lang w:eastAsia="lv-LV"/>
              </w:rPr>
            </w:pPr>
          </w:p>
        </w:tc>
        <w:tc>
          <w:tcPr>
            <w:tcW w:w="1277" w:type="dxa"/>
            <w:tcBorders>
              <w:top w:val="single" w:sz="8" w:space="0" w:color="000000"/>
              <w:left w:val="nil"/>
              <w:bottom w:val="single" w:sz="8" w:space="0" w:color="000000"/>
              <w:right w:val="single" w:sz="4" w:space="0" w:color="auto"/>
            </w:tcBorders>
            <w:shd w:val="clear" w:color="auto" w:fill="D9D9D9" w:themeFill="background1" w:themeFillShade="D9"/>
            <w:vAlign w:val="center"/>
          </w:tcPr>
          <w:p w:rsidR="00835003" w:rsidRPr="007958A2" w:rsidRDefault="00835003" w:rsidP="004E3D9A">
            <w:pPr>
              <w:spacing w:after="0" w:line="240" w:lineRule="auto"/>
              <w:jc w:val="center"/>
              <w:rPr>
                <w:rFonts w:ascii="Times New Roman" w:hAnsi="Times New Roman"/>
                <w:b/>
                <w:bCs/>
                <w:color w:val="000000"/>
                <w:lang w:eastAsia="lv-LV"/>
              </w:rPr>
            </w:pPr>
          </w:p>
        </w:tc>
        <w:tc>
          <w:tcPr>
            <w:tcW w:w="1305"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rsidR="00835003" w:rsidRPr="007958A2" w:rsidRDefault="00835003" w:rsidP="004E3D9A">
            <w:pPr>
              <w:spacing w:after="0" w:line="240" w:lineRule="auto"/>
              <w:jc w:val="center"/>
              <w:rPr>
                <w:rFonts w:ascii="Times New Roman" w:hAnsi="Times New Roman"/>
                <w:b/>
                <w:bCs/>
                <w:color w:val="000000"/>
                <w:lang w:eastAsia="lv-LV"/>
              </w:rPr>
            </w:pPr>
          </w:p>
        </w:tc>
        <w:tc>
          <w:tcPr>
            <w:tcW w:w="1246"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rsidR="00835003" w:rsidRPr="007958A2" w:rsidRDefault="00835003" w:rsidP="004E3D9A">
            <w:pPr>
              <w:spacing w:after="0" w:line="240" w:lineRule="auto"/>
              <w:jc w:val="center"/>
              <w:rPr>
                <w:rFonts w:ascii="Times New Roman" w:hAnsi="Times New Roman"/>
                <w:b/>
                <w:bCs/>
                <w:color w:val="000000"/>
                <w:lang w:eastAsia="lv-LV"/>
              </w:rPr>
            </w:pPr>
          </w:p>
        </w:tc>
        <w:tc>
          <w:tcPr>
            <w:tcW w:w="1216"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rsidR="00835003" w:rsidRPr="007958A2" w:rsidRDefault="00835003" w:rsidP="004E3D9A">
            <w:pPr>
              <w:spacing w:after="0" w:line="240" w:lineRule="auto"/>
              <w:jc w:val="center"/>
              <w:rPr>
                <w:rFonts w:ascii="Times New Roman" w:hAnsi="Times New Roman"/>
                <w:b/>
                <w:bCs/>
                <w:color w:val="000000"/>
                <w:lang w:eastAsia="lv-LV"/>
              </w:rPr>
            </w:pPr>
          </w:p>
        </w:tc>
      </w:tr>
      <w:tr w:rsidR="00835003" w:rsidRPr="007958A2" w:rsidTr="004E3D9A">
        <w:trPr>
          <w:trHeight w:val="615"/>
        </w:trPr>
        <w:tc>
          <w:tcPr>
            <w:tcW w:w="1951" w:type="dxa"/>
            <w:tcBorders>
              <w:top w:val="single" w:sz="8" w:space="0" w:color="000000"/>
              <w:left w:val="single" w:sz="8" w:space="0" w:color="000000"/>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p>
        </w:tc>
        <w:tc>
          <w:tcPr>
            <w:tcW w:w="1701" w:type="dxa"/>
            <w:tcBorders>
              <w:top w:val="single" w:sz="8" w:space="0" w:color="000000"/>
              <w:left w:val="nil"/>
              <w:bottom w:val="single" w:sz="8" w:space="0" w:color="000000"/>
              <w:right w:val="single" w:sz="8" w:space="0" w:color="000000"/>
            </w:tcBorders>
          </w:tcPr>
          <w:p w:rsidR="00835003" w:rsidRPr="007958A2" w:rsidRDefault="00835003" w:rsidP="004E3D9A">
            <w:pPr>
              <w:spacing w:after="0" w:line="240" w:lineRule="auto"/>
              <w:rPr>
                <w:rFonts w:ascii="Times New Roman" w:hAnsi="Times New Roman"/>
                <w:color w:val="000000"/>
                <w:lang w:eastAsia="lv-LV"/>
              </w:rPr>
            </w:pPr>
            <w:r w:rsidRPr="007958A2">
              <w:rPr>
                <w:rFonts w:ascii="Times New Roman" w:hAnsi="Times New Roman"/>
                <w:color w:val="000000"/>
                <w:lang w:eastAsia="lv-LV"/>
              </w:rPr>
              <w:t>Ieviesta vienotā ģeotelpisko objektu klasifikācijas sistēma Valsts zemes dienesta informācijas sistēmās</w:t>
            </w:r>
          </w:p>
        </w:tc>
        <w:tc>
          <w:tcPr>
            <w:tcW w:w="1277" w:type="dxa"/>
            <w:tcBorders>
              <w:top w:val="single" w:sz="8" w:space="0" w:color="000000"/>
              <w:left w:val="nil"/>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305"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c>
          <w:tcPr>
            <w:tcW w:w="1246"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r w:rsidRPr="007958A2">
              <w:rPr>
                <w:rFonts w:ascii="Times New Roman" w:hAnsi="Times New Roman"/>
                <w:color w:val="000000"/>
                <w:lang w:eastAsia="lv-LV"/>
              </w:rPr>
              <w:t>Jā</w:t>
            </w:r>
          </w:p>
        </w:tc>
        <w:tc>
          <w:tcPr>
            <w:tcW w:w="1216" w:type="dxa"/>
            <w:tcBorders>
              <w:top w:val="single" w:sz="8" w:space="0" w:color="000000"/>
              <w:left w:val="single" w:sz="4" w:space="0" w:color="auto"/>
              <w:bottom w:val="single" w:sz="8" w:space="0" w:color="000000"/>
              <w:right w:val="single" w:sz="4" w:space="0" w:color="auto"/>
            </w:tcBorders>
            <w:vAlign w:val="center"/>
          </w:tcPr>
          <w:p w:rsidR="00835003" w:rsidRPr="007958A2" w:rsidRDefault="00835003" w:rsidP="004E3D9A">
            <w:pPr>
              <w:spacing w:after="0" w:line="240" w:lineRule="auto"/>
              <w:jc w:val="center"/>
              <w:rPr>
                <w:rFonts w:ascii="Times New Roman" w:hAnsi="Times New Roman"/>
                <w:color w:val="000000"/>
                <w:lang w:eastAsia="lv-LV"/>
              </w:rPr>
            </w:pPr>
          </w:p>
        </w:tc>
      </w:tr>
    </w:tbl>
    <w:p w:rsidR="006A3C71" w:rsidRPr="007958A2" w:rsidRDefault="006A3C71" w:rsidP="00DC6BE0">
      <w:pPr>
        <w:tabs>
          <w:tab w:val="left" w:pos="7513"/>
        </w:tabs>
        <w:jc w:val="both"/>
        <w:rPr>
          <w:rFonts w:ascii="Times New Roman" w:hAnsi="Times New Roman" w:cs="Times New Roman"/>
        </w:rPr>
      </w:pPr>
    </w:p>
    <w:p w:rsidR="006A3C71" w:rsidRPr="007958A2" w:rsidRDefault="006A3C71" w:rsidP="00DC6BE0">
      <w:pPr>
        <w:tabs>
          <w:tab w:val="left" w:pos="7513"/>
        </w:tabs>
        <w:jc w:val="both"/>
        <w:rPr>
          <w:rFonts w:ascii="Times New Roman" w:hAnsi="Times New Roman" w:cs="Times New Roman"/>
        </w:rPr>
      </w:pPr>
    </w:p>
    <w:p w:rsidR="00221CA9" w:rsidRPr="007958A2" w:rsidRDefault="00221CA9" w:rsidP="00221CA9">
      <w:pPr>
        <w:spacing w:after="0"/>
        <w:rPr>
          <w:rFonts w:ascii="Times New Roman" w:hAnsi="Times New Roman" w:cs="Times New Roman"/>
          <w:sz w:val="20"/>
          <w:szCs w:val="20"/>
          <w:lang w:val="de-DE"/>
        </w:rPr>
      </w:pPr>
      <w:r w:rsidRPr="007958A2">
        <w:rPr>
          <w:rFonts w:ascii="Times New Roman" w:hAnsi="Times New Roman" w:cs="Times New Roman"/>
          <w:sz w:val="20"/>
          <w:szCs w:val="20"/>
          <w:lang w:val="de-DE"/>
        </w:rPr>
        <w:t>1</w:t>
      </w:r>
      <w:r w:rsidRPr="007958A2">
        <w:rPr>
          <w:rFonts w:ascii="Times New Roman" w:hAnsi="Times New Roman" w:cs="Times New Roman"/>
          <w:sz w:val="20"/>
          <w:szCs w:val="20"/>
          <w:lang w:val="de-DE"/>
        </w:rPr>
        <w:t>2</w:t>
      </w:r>
      <w:r w:rsidRPr="007958A2">
        <w:rPr>
          <w:rFonts w:ascii="Times New Roman" w:hAnsi="Times New Roman" w:cs="Times New Roman"/>
          <w:sz w:val="20"/>
          <w:szCs w:val="20"/>
          <w:lang w:val="de-DE"/>
        </w:rPr>
        <w:t>.12.2013.</w:t>
      </w:r>
    </w:p>
    <w:p w:rsidR="00221CA9" w:rsidRPr="007958A2" w:rsidRDefault="00221CA9" w:rsidP="00221CA9">
      <w:pPr>
        <w:spacing w:after="0"/>
        <w:rPr>
          <w:rFonts w:ascii="Times New Roman" w:hAnsi="Times New Roman" w:cs="Times New Roman"/>
          <w:sz w:val="20"/>
          <w:szCs w:val="20"/>
        </w:rPr>
      </w:pPr>
      <w:r w:rsidRPr="007958A2">
        <w:rPr>
          <w:rFonts w:ascii="Times New Roman" w:hAnsi="Times New Roman" w:cs="Times New Roman"/>
          <w:sz w:val="20"/>
          <w:szCs w:val="20"/>
        </w:rPr>
        <w:t>927</w:t>
      </w:r>
    </w:p>
    <w:p w:rsidR="00221CA9" w:rsidRPr="007958A2" w:rsidRDefault="00221CA9" w:rsidP="00221CA9">
      <w:pPr>
        <w:pStyle w:val="tabula"/>
        <w:tabs>
          <w:tab w:val="right" w:pos="9072"/>
        </w:tabs>
        <w:rPr>
          <w:rFonts w:ascii="Times New Roman" w:hAnsi="Times New Roman"/>
        </w:rPr>
      </w:pPr>
      <w:r w:rsidRPr="007958A2">
        <w:rPr>
          <w:rFonts w:ascii="Times New Roman" w:hAnsi="Times New Roman"/>
        </w:rPr>
        <w:t>H.Baranovs 22004441</w:t>
      </w:r>
      <w:bookmarkStart w:id="1" w:name="_GoBack"/>
      <w:bookmarkEnd w:id="1"/>
    </w:p>
    <w:p w:rsidR="00221CA9" w:rsidRPr="00221CA9" w:rsidRDefault="00221CA9" w:rsidP="00221CA9">
      <w:pPr>
        <w:pStyle w:val="tabula"/>
        <w:tabs>
          <w:tab w:val="right" w:pos="9072"/>
        </w:tabs>
        <w:rPr>
          <w:rFonts w:ascii="Times New Roman" w:hAnsi="Times New Roman"/>
        </w:rPr>
      </w:pPr>
      <w:r w:rsidRPr="007958A2">
        <w:rPr>
          <w:rFonts w:ascii="Times New Roman" w:hAnsi="Times New Roman"/>
        </w:rPr>
        <w:t>Harijs.Baranovs@lgia.gov.lv</w:t>
      </w:r>
    </w:p>
    <w:p w:rsidR="00E35903" w:rsidRPr="00910A88" w:rsidRDefault="00E35903" w:rsidP="00DC6BE0">
      <w:pPr>
        <w:tabs>
          <w:tab w:val="left" w:pos="7513"/>
        </w:tabs>
        <w:jc w:val="both"/>
        <w:rPr>
          <w:rFonts w:ascii="Times New Roman" w:hAnsi="Times New Roman" w:cs="Times New Roman"/>
        </w:rPr>
      </w:pPr>
    </w:p>
    <w:sectPr w:rsidR="00E35903" w:rsidRPr="00910A88" w:rsidSect="004E59FA">
      <w:pgSz w:w="11906" w:h="16838" w:code="9"/>
      <w:pgMar w:top="1276" w:right="127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F1" w:rsidRDefault="00E02CF1" w:rsidP="001D5650">
      <w:pPr>
        <w:spacing w:after="0" w:line="240" w:lineRule="auto"/>
      </w:pPr>
      <w:r>
        <w:separator/>
      </w:r>
    </w:p>
  </w:endnote>
  <w:endnote w:type="continuationSeparator" w:id="0">
    <w:p w:rsidR="00E02CF1" w:rsidRDefault="00E02CF1" w:rsidP="001D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F1" w:rsidRDefault="00E02CF1" w:rsidP="001D5650">
      <w:pPr>
        <w:spacing w:after="0" w:line="240" w:lineRule="auto"/>
      </w:pPr>
      <w:r>
        <w:separator/>
      </w:r>
    </w:p>
  </w:footnote>
  <w:footnote w:type="continuationSeparator" w:id="0">
    <w:p w:rsidR="00E02CF1" w:rsidRDefault="00E02CF1" w:rsidP="001D5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62"/>
    <w:multiLevelType w:val="hybridMultilevel"/>
    <w:tmpl w:val="2A38FBA6"/>
    <w:lvl w:ilvl="0" w:tplc="5B62320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A544901"/>
    <w:multiLevelType w:val="hybridMultilevel"/>
    <w:tmpl w:val="7C622FBE"/>
    <w:lvl w:ilvl="0" w:tplc="8DB2862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97"/>
    <w:rsid w:val="0002728A"/>
    <w:rsid w:val="000646C8"/>
    <w:rsid w:val="00067CB8"/>
    <w:rsid w:val="00092726"/>
    <w:rsid w:val="000B1ACE"/>
    <w:rsid w:val="000B3437"/>
    <w:rsid w:val="000B558F"/>
    <w:rsid w:val="000D5611"/>
    <w:rsid w:val="00111607"/>
    <w:rsid w:val="0012023A"/>
    <w:rsid w:val="00121DC7"/>
    <w:rsid w:val="00140714"/>
    <w:rsid w:val="00155A73"/>
    <w:rsid w:val="00170FE9"/>
    <w:rsid w:val="0018385B"/>
    <w:rsid w:val="001C4F9F"/>
    <w:rsid w:val="001D5650"/>
    <w:rsid w:val="001D711D"/>
    <w:rsid w:val="00221CA9"/>
    <w:rsid w:val="002A6363"/>
    <w:rsid w:val="002F464B"/>
    <w:rsid w:val="0031327F"/>
    <w:rsid w:val="00333A05"/>
    <w:rsid w:val="003766D5"/>
    <w:rsid w:val="00376D3E"/>
    <w:rsid w:val="0039271D"/>
    <w:rsid w:val="00396D20"/>
    <w:rsid w:val="00416F95"/>
    <w:rsid w:val="004A2E1C"/>
    <w:rsid w:val="004A60F9"/>
    <w:rsid w:val="004D4C46"/>
    <w:rsid w:val="004E59FA"/>
    <w:rsid w:val="005023E5"/>
    <w:rsid w:val="005506F1"/>
    <w:rsid w:val="00551765"/>
    <w:rsid w:val="005B6CFA"/>
    <w:rsid w:val="00600D70"/>
    <w:rsid w:val="00602CFC"/>
    <w:rsid w:val="00615DAB"/>
    <w:rsid w:val="0062063D"/>
    <w:rsid w:val="00640FD0"/>
    <w:rsid w:val="00640FE9"/>
    <w:rsid w:val="00682890"/>
    <w:rsid w:val="006A3C71"/>
    <w:rsid w:val="006E442A"/>
    <w:rsid w:val="006F0DF5"/>
    <w:rsid w:val="007059B3"/>
    <w:rsid w:val="00712FCE"/>
    <w:rsid w:val="0071596E"/>
    <w:rsid w:val="007303E3"/>
    <w:rsid w:val="0075378A"/>
    <w:rsid w:val="00772D2C"/>
    <w:rsid w:val="00786A88"/>
    <w:rsid w:val="007958A2"/>
    <w:rsid w:val="00797619"/>
    <w:rsid w:val="007B0DE1"/>
    <w:rsid w:val="007C2CFD"/>
    <w:rsid w:val="007E4D61"/>
    <w:rsid w:val="008060DC"/>
    <w:rsid w:val="00827C67"/>
    <w:rsid w:val="00832506"/>
    <w:rsid w:val="00835003"/>
    <w:rsid w:val="008E2E11"/>
    <w:rsid w:val="008E6D10"/>
    <w:rsid w:val="00910A88"/>
    <w:rsid w:val="00951DE1"/>
    <w:rsid w:val="00966087"/>
    <w:rsid w:val="009B665D"/>
    <w:rsid w:val="009D0ABB"/>
    <w:rsid w:val="009D2568"/>
    <w:rsid w:val="00A4115D"/>
    <w:rsid w:val="00A5198E"/>
    <w:rsid w:val="00A61607"/>
    <w:rsid w:val="00A7633C"/>
    <w:rsid w:val="00AE59A5"/>
    <w:rsid w:val="00AF32D5"/>
    <w:rsid w:val="00AF4A97"/>
    <w:rsid w:val="00B37820"/>
    <w:rsid w:val="00B50047"/>
    <w:rsid w:val="00B71405"/>
    <w:rsid w:val="00B95B2B"/>
    <w:rsid w:val="00BA0FE8"/>
    <w:rsid w:val="00BD7E3C"/>
    <w:rsid w:val="00C0263F"/>
    <w:rsid w:val="00C24B01"/>
    <w:rsid w:val="00CA11FD"/>
    <w:rsid w:val="00CA26D4"/>
    <w:rsid w:val="00CC3096"/>
    <w:rsid w:val="00CF44EC"/>
    <w:rsid w:val="00CF6A8C"/>
    <w:rsid w:val="00D05B3B"/>
    <w:rsid w:val="00D26B5A"/>
    <w:rsid w:val="00D328D0"/>
    <w:rsid w:val="00D3628A"/>
    <w:rsid w:val="00D46AD8"/>
    <w:rsid w:val="00D62FE9"/>
    <w:rsid w:val="00DC6BE0"/>
    <w:rsid w:val="00DF1AB8"/>
    <w:rsid w:val="00E02CF1"/>
    <w:rsid w:val="00E35903"/>
    <w:rsid w:val="00E73F0F"/>
    <w:rsid w:val="00E75FC6"/>
    <w:rsid w:val="00EC6D54"/>
    <w:rsid w:val="00ED3380"/>
    <w:rsid w:val="00EE2065"/>
    <w:rsid w:val="00F12EB7"/>
    <w:rsid w:val="00F23F95"/>
    <w:rsid w:val="00F71C17"/>
    <w:rsid w:val="00F968B2"/>
    <w:rsid w:val="00FB52A4"/>
    <w:rsid w:val="00FC2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E35903"/>
    <w:pPr>
      <w:keepLines/>
      <w:pageBreakBefore/>
      <w:tabs>
        <w:tab w:val="num" w:pos="432"/>
      </w:tabs>
      <w:spacing w:after="275" w:line="550" w:lineRule="exact"/>
      <w:ind w:left="432" w:hanging="432"/>
      <w:jc w:val="center"/>
      <w:outlineLvl w:val="0"/>
    </w:pPr>
    <w:rPr>
      <w:rFonts w:ascii="Times New Roman" w:eastAsia="Times New Roman" w:hAnsi="Times New Roman" w:cs="Arial"/>
      <w:b/>
      <w:spacing w:val="-4"/>
      <w:kern w:val="32"/>
      <w:sz w:val="24"/>
      <w:szCs w:val="32"/>
      <w:lang w:eastAsia="lv-LV"/>
    </w:rPr>
  </w:style>
  <w:style w:type="paragraph" w:styleId="Heading2">
    <w:name w:val="heading 2"/>
    <w:basedOn w:val="Normal"/>
    <w:next w:val="Normal"/>
    <w:link w:val="Heading2Char"/>
    <w:uiPriority w:val="9"/>
    <w:semiHidden/>
    <w:unhideWhenUsed/>
    <w:qFormat/>
    <w:rsid w:val="00E359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E9"/>
    <w:pPr>
      <w:ind w:left="720"/>
      <w:contextualSpacing/>
    </w:pPr>
  </w:style>
  <w:style w:type="paragraph" w:styleId="BalloonText">
    <w:name w:val="Balloon Text"/>
    <w:basedOn w:val="Normal"/>
    <w:link w:val="BalloonTextChar"/>
    <w:uiPriority w:val="99"/>
    <w:semiHidden/>
    <w:unhideWhenUsed/>
    <w:rsid w:val="0083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06"/>
    <w:rPr>
      <w:rFonts w:ascii="Tahoma" w:hAnsi="Tahoma" w:cs="Tahoma"/>
      <w:sz w:val="16"/>
      <w:szCs w:val="16"/>
    </w:rPr>
  </w:style>
  <w:style w:type="table" w:styleId="TableGrid">
    <w:name w:val="Table Grid"/>
    <w:basedOn w:val="TableNormal"/>
    <w:uiPriority w:val="59"/>
    <w:rsid w:val="0062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6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650"/>
  </w:style>
  <w:style w:type="paragraph" w:styleId="Footer">
    <w:name w:val="footer"/>
    <w:basedOn w:val="Normal"/>
    <w:link w:val="FooterChar"/>
    <w:uiPriority w:val="99"/>
    <w:unhideWhenUsed/>
    <w:rsid w:val="001D56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650"/>
  </w:style>
  <w:style w:type="paragraph" w:styleId="NoSpacing">
    <w:name w:val="No Spacing"/>
    <w:uiPriority w:val="1"/>
    <w:qFormat/>
    <w:rsid w:val="001D5650"/>
    <w:pPr>
      <w:spacing w:after="0" w:line="240" w:lineRule="auto"/>
    </w:pPr>
  </w:style>
  <w:style w:type="character" w:customStyle="1" w:styleId="Heading1Char">
    <w:name w:val="Heading 1 Char"/>
    <w:basedOn w:val="DefaultParagraphFont"/>
    <w:link w:val="Heading1"/>
    <w:rsid w:val="00E35903"/>
    <w:rPr>
      <w:rFonts w:ascii="Times New Roman" w:eastAsia="Times New Roman" w:hAnsi="Times New Roman" w:cs="Arial"/>
      <w:b/>
      <w:spacing w:val="-4"/>
      <w:kern w:val="32"/>
      <w:sz w:val="24"/>
      <w:szCs w:val="32"/>
      <w:lang w:eastAsia="lv-LV"/>
    </w:rPr>
  </w:style>
  <w:style w:type="character" w:customStyle="1" w:styleId="Heading2Char">
    <w:name w:val="Heading 2 Char"/>
    <w:basedOn w:val="DefaultParagraphFont"/>
    <w:link w:val="Heading2"/>
    <w:uiPriority w:val="9"/>
    <w:semiHidden/>
    <w:rsid w:val="00E3590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35903"/>
    <w:pPr>
      <w:spacing w:after="120" w:line="240" w:lineRule="auto"/>
      <w:jc w:val="center"/>
    </w:pPr>
    <w:rPr>
      <w:rFonts w:ascii="Times New Roman" w:eastAsia="Times New Roman" w:hAnsi="Times New Roman" w:cs="Times New Roman"/>
      <w:b/>
      <w:sz w:val="32"/>
      <w:szCs w:val="24"/>
      <w:lang w:eastAsia="lv-LV"/>
    </w:rPr>
  </w:style>
  <w:style w:type="character" w:customStyle="1" w:styleId="BodyTextChar">
    <w:name w:val="Body Text Char"/>
    <w:basedOn w:val="DefaultParagraphFont"/>
    <w:link w:val="BodyText"/>
    <w:rsid w:val="00E35903"/>
    <w:rPr>
      <w:rFonts w:ascii="Times New Roman" w:eastAsia="Times New Roman" w:hAnsi="Times New Roman" w:cs="Times New Roman"/>
      <w:b/>
      <w:sz w:val="32"/>
      <w:szCs w:val="24"/>
      <w:lang w:eastAsia="lv-LV"/>
    </w:rPr>
  </w:style>
  <w:style w:type="paragraph" w:customStyle="1" w:styleId="Default">
    <w:name w:val="Default"/>
    <w:rsid w:val="00E359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6">
    <w:name w:val="Style16"/>
    <w:basedOn w:val="Normal"/>
    <w:uiPriority w:val="99"/>
    <w:rsid w:val="00D26B5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D26B5A"/>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31">
    <w:name w:val="Font Style31"/>
    <w:basedOn w:val="DefaultParagraphFont"/>
    <w:uiPriority w:val="99"/>
    <w:rsid w:val="00D26B5A"/>
    <w:rPr>
      <w:rFonts w:ascii="Georgia" w:hAnsi="Georgia" w:cs="Georgia"/>
      <w:b/>
      <w:bCs/>
      <w:sz w:val="12"/>
      <w:szCs w:val="12"/>
    </w:rPr>
  </w:style>
  <w:style w:type="paragraph" w:customStyle="1" w:styleId="tabula">
    <w:name w:val="tabula"/>
    <w:basedOn w:val="Normal"/>
    <w:rsid w:val="00B95B2B"/>
    <w:pPr>
      <w:tabs>
        <w:tab w:val="left" w:pos="5954"/>
      </w:tabs>
      <w:autoSpaceDN w:val="0"/>
      <w:spacing w:after="0" w:line="240" w:lineRule="auto"/>
    </w:pPr>
    <w:rPr>
      <w:rFonts w:ascii="Arial" w:eastAsia="Times New Roman" w:hAnsi="Arial"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E35903"/>
    <w:pPr>
      <w:keepLines/>
      <w:pageBreakBefore/>
      <w:tabs>
        <w:tab w:val="num" w:pos="432"/>
      </w:tabs>
      <w:spacing w:after="275" w:line="550" w:lineRule="exact"/>
      <w:ind w:left="432" w:hanging="432"/>
      <w:jc w:val="center"/>
      <w:outlineLvl w:val="0"/>
    </w:pPr>
    <w:rPr>
      <w:rFonts w:ascii="Times New Roman" w:eastAsia="Times New Roman" w:hAnsi="Times New Roman" w:cs="Arial"/>
      <w:b/>
      <w:spacing w:val="-4"/>
      <w:kern w:val="32"/>
      <w:sz w:val="24"/>
      <w:szCs w:val="32"/>
      <w:lang w:eastAsia="lv-LV"/>
    </w:rPr>
  </w:style>
  <w:style w:type="paragraph" w:styleId="Heading2">
    <w:name w:val="heading 2"/>
    <w:basedOn w:val="Normal"/>
    <w:next w:val="Normal"/>
    <w:link w:val="Heading2Char"/>
    <w:uiPriority w:val="9"/>
    <w:semiHidden/>
    <w:unhideWhenUsed/>
    <w:qFormat/>
    <w:rsid w:val="00E359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E9"/>
    <w:pPr>
      <w:ind w:left="720"/>
      <w:contextualSpacing/>
    </w:pPr>
  </w:style>
  <w:style w:type="paragraph" w:styleId="BalloonText">
    <w:name w:val="Balloon Text"/>
    <w:basedOn w:val="Normal"/>
    <w:link w:val="BalloonTextChar"/>
    <w:uiPriority w:val="99"/>
    <w:semiHidden/>
    <w:unhideWhenUsed/>
    <w:rsid w:val="0083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06"/>
    <w:rPr>
      <w:rFonts w:ascii="Tahoma" w:hAnsi="Tahoma" w:cs="Tahoma"/>
      <w:sz w:val="16"/>
      <w:szCs w:val="16"/>
    </w:rPr>
  </w:style>
  <w:style w:type="table" w:styleId="TableGrid">
    <w:name w:val="Table Grid"/>
    <w:basedOn w:val="TableNormal"/>
    <w:uiPriority w:val="59"/>
    <w:rsid w:val="0062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6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650"/>
  </w:style>
  <w:style w:type="paragraph" w:styleId="Footer">
    <w:name w:val="footer"/>
    <w:basedOn w:val="Normal"/>
    <w:link w:val="FooterChar"/>
    <w:uiPriority w:val="99"/>
    <w:unhideWhenUsed/>
    <w:rsid w:val="001D56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650"/>
  </w:style>
  <w:style w:type="paragraph" w:styleId="NoSpacing">
    <w:name w:val="No Spacing"/>
    <w:uiPriority w:val="1"/>
    <w:qFormat/>
    <w:rsid w:val="001D5650"/>
    <w:pPr>
      <w:spacing w:after="0" w:line="240" w:lineRule="auto"/>
    </w:pPr>
  </w:style>
  <w:style w:type="character" w:customStyle="1" w:styleId="Heading1Char">
    <w:name w:val="Heading 1 Char"/>
    <w:basedOn w:val="DefaultParagraphFont"/>
    <w:link w:val="Heading1"/>
    <w:rsid w:val="00E35903"/>
    <w:rPr>
      <w:rFonts w:ascii="Times New Roman" w:eastAsia="Times New Roman" w:hAnsi="Times New Roman" w:cs="Arial"/>
      <w:b/>
      <w:spacing w:val="-4"/>
      <w:kern w:val="32"/>
      <w:sz w:val="24"/>
      <w:szCs w:val="32"/>
      <w:lang w:eastAsia="lv-LV"/>
    </w:rPr>
  </w:style>
  <w:style w:type="character" w:customStyle="1" w:styleId="Heading2Char">
    <w:name w:val="Heading 2 Char"/>
    <w:basedOn w:val="DefaultParagraphFont"/>
    <w:link w:val="Heading2"/>
    <w:uiPriority w:val="9"/>
    <w:semiHidden/>
    <w:rsid w:val="00E3590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35903"/>
    <w:pPr>
      <w:spacing w:after="120" w:line="240" w:lineRule="auto"/>
      <w:jc w:val="center"/>
    </w:pPr>
    <w:rPr>
      <w:rFonts w:ascii="Times New Roman" w:eastAsia="Times New Roman" w:hAnsi="Times New Roman" w:cs="Times New Roman"/>
      <w:b/>
      <w:sz w:val="32"/>
      <w:szCs w:val="24"/>
      <w:lang w:eastAsia="lv-LV"/>
    </w:rPr>
  </w:style>
  <w:style w:type="character" w:customStyle="1" w:styleId="BodyTextChar">
    <w:name w:val="Body Text Char"/>
    <w:basedOn w:val="DefaultParagraphFont"/>
    <w:link w:val="BodyText"/>
    <w:rsid w:val="00E35903"/>
    <w:rPr>
      <w:rFonts w:ascii="Times New Roman" w:eastAsia="Times New Roman" w:hAnsi="Times New Roman" w:cs="Times New Roman"/>
      <w:b/>
      <w:sz w:val="32"/>
      <w:szCs w:val="24"/>
      <w:lang w:eastAsia="lv-LV"/>
    </w:rPr>
  </w:style>
  <w:style w:type="paragraph" w:customStyle="1" w:styleId="Default">
    <w:name w:val="Default"/>
    <w:rsid w:val="00E359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6">
    <w:name w:val="Style16"/>
    <w:basedOn w:val="Normal"/>
    <w:uiPriority w:val="99"/>
    <w:rsid w:val="00D26B5A"/>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D26B5A"/>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31">
    <w:name w:val="Font Style31"/>
    <w:basedOn w:val="DefaultParagraphFont"/>
    <w:uiPriority w:val="99"/>
    <w:rsid w:val="00D26B5A"/>
    <w:rPr>
      <w:rFonts w:ascii="Georgia" w:hAnsi="Georgia" w:cs="Georgia"/>
      <w:b/>
      <w:bCs/>
      <w:sz w:val="12"/>
      <w:szCs w:val="12"/>
    </w:rPr>
  </w:style>
  <w:style w:type="paragraph" w:customStyle="1" w:styleId="tabula">
    <w:name w:val="tabula"/>
    <w:basedOn w:val="Normal"/>
    <w:rsid w:val="00B95B2B"/>
    <w:pPr>
      <w:tabs>
        <w:tab w:val="left" w:pos="5954"/>
      </w:tabs>
      <w:autoSpaceDN w:val="0"/>
      <w:spacing w:after="0" w:line="240" w:lineRule="auto"/>
    </w:pPr>
    <w:rPr>
      <w:rFonts w:ascii="Arial" w:eastAsia="Times New Roman" w:hAnsi="Arial"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902">
      <w:bodyDiv w:val="1"/>
      <w:marLeft w:val="0"/>
      <w:marRight w:val="0"/>
      <w:marTop w:val="0"/>
      <w:marBottom w:val="0"/>
      <w:divBdr>
        <w:top w:val="none" w:sz="0" w:space="0" w:color="auto"/>
        <w:left w:val="none" w:sz="0" w:space="0" w:color="auto"/>
        <w:bottom w:val="none" w:sz="0" w:space="0" w:color="auto"/>
        <w:right w:val="none" w:sz="0" w:space="0" w:color="auto"/>
      </w:divBdr>
    </w:div>
    <w:div w:id="204144965">
      <w:bodyDiv w:val="1"/>
      <w:marLeft w:val="0"/>
      <w:marRight w:val="0"/>
      <w:marTop w:val="0"/>
      <w:marBottom w:val="0"/>
      <w:divBdr>
        <w:top w:val="none" w:sz="0" w:space="0" w:color="auto"/>
        <w:left w:val="none" w:sz="0" w:space="0" w:color="auto"/>
        <w:bottom w:val="none" w:sz="0" w:space="0" w:color="auto"/>
        <w:right w:val="none" w:sz="0" w:space="0" w:color="auto"/>
      </w:divBdr>
    </w:div>
    <w:div w:id="588470386">
      <w:bodyDiv w:val="1"/>
      <w:marLeft w:val="0"/>
      <w:marRight w:val="0"/>
      <w:marTop w:val="0"/>
      <w:marBottom w:val="0"/>
      <w:divBdr>
        <w:top w:val="none" w:sz="0" w:space="0" w:color="auto"/>
        <w:left w:val="none" w:sz="0" w:space="0" w:color="auto"/>
        <w:bottom w:val="none" w:sz="0" w:space="0" w:color="auto"/>
        <w:right w:val="none" w:sz="0" w:space="0" w:color="auto"/>
      </w:divBdr>
    </w:div>
    <w:div w:id="855146368">
      <w:bodyDiv w:val="1"/>
      <w:marLeft w:val="0"/>
      <w:marRight w:val="0"/>
      <w:marTop w:val="0"/>
      <w:marBottom w:val="0"/>
      <w:divBdr>
        <w:top w:val="none" w:sz="0" w:space="0" w:color="auto"/>
        <w:left w:val="none" w:sz="0" w:space="0" w:color="auto"/>
        <w:bottom w:val="none" w:sz="0" w:space="0" w:color="auto"/>
        <w:right w:val="none" w:sz="0" w:space="0" w:color="auto"/>
      </w:divBdr>
    </w:div>
    <w:div w:id="949552933">
      <w:bodyDiv w:val="1"/>
      <w:marLeft w:val="0"/>
      <w:marRight w:val="0"/>
      <w:marTop w:val="0"/>
      <w:marBottom w:val="0"/>
      <w:divBdr>
        <w:top w:val="none" w:sz="0" w:space="0" w:color="auto"/>
        <w:left w:val="none" w:sz="0" w:space="0" w:color="auto"/>
        <w:bottom w:val="none" w:sz="0" w:space="0" w:color="auto"/>
        <w:right w:val="none" w:sz="0" w:space="0" w:color="auto"/>
      </w:divBdr>
    </w:div>
    <w:div w:id="1226798443">
      <w:bodyDiv w:val="1"/>
      <w:marLeft w:val="0"/>
      <w:marRight w:val="0"/>
      <w:marTop w:val="0"/>
      <w:marBottom w:val="0"/>
      <w:divBdr>
        <w:top w:val="none" w:sz="0" w:space="0" w:color="auto"/>
        <w:left w:val="none" w:sz="0" w:space="0" w:color="auto"/>
        <w:bottom w:val="none" w:sz="0" w:space="0" w:color="auto"/>
        <w:right w:val="none" w:sz="0" w:space="0" w:color="auto"/>
      </w:divBdr>
    </w:div>
    <w:div w:id="1401054064">
      <w:bodyDiv w:val="1"/>
      <w:marLeft w:val="0"/>
      <w:marRight w:val="0"/>
      <w:marTop w:val="0"/>
      <w:marBottom w:val="0"/>
      <w:divBdr>
        <w:top w:val="none" w:sz="0" w:space="0" w:color="auto"/>
        <w:left w:val="none" w:sz="0" w:space="0" w:color="auto"/>
        <w:bottom w:val="none" w:sz="0" w:space="0" w:color="auto"/>
        <w:right w:val="none" w:sz="0" w:space="0" w:color="auto"/>
      </w:divBdr>
    </w:div>
    <w:div w:id="1473476573">
      <w:bodyDiv w:val="1"/>
      <w:marLeft w:val="0"/>
      <w:marRight w:val="0"/>
      <w:marTop w:val="0"/>
      <w:marBottom w:val="0"/>
      <w:divBdr>
        <w:top w:val="none" w:sz="0" w:space="0" w:color="auto"/>
        <w:left w:val="none" w:sz="0" w:space="0" w:color="auto"/>
        <w:bottom w:val="none" w:sz="0" w:space="0" w:color="auto"/>
        <w:right w:val="none" w:sz="0" w:space="0" w:color="auto"/>
      </w:divBdr>
    </w:div>
    <w:div w:id="1838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ED3F-8DDC-43A6-99C8-B0E96597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5342</Words>
  <Characters>3045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ģeotelpiskās informācijas attīstības koncepcija</vt:lpstr>
      <vt:lpstr/>
    </vt:vector>
  </TitlesOfParts>
  <Manager>Latvijas Ģeotelpiskās informācijas aģentūra</Manager>
  <Company>Aizsardzības ministrija</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ģeotelpiskās informācijas attīstības koncepcija</dc:title>
  <dc:subject>8.pielikums</dc:subject>
  <dc:creator>Harijs Baranovs</dc:creator>
  <dc:description>harijs.baranovs@lgia.gov.lv, 22004441;</dc:description>
  <cp:lastModifiedBy>Harijs Baranovs</cp:lastModifiedBy>
  <cp:revision>4</cp:revision>
  <cp:lastPrinted>2013-07-23T09:43:00Z</cp:lastPrinted>
  <dcterms:created xsi:type="dcterms:W3CDTF">2013-12-12T08:13:00Z</dcterms:created>
  <dcterms:modified xsi:type="dcterms:W3CDTF">2013-12-12T08:15:00Z</dcterms:modified>
</cp:coreProperties>
</file>