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7" w:rsidRDefault="000457A7" w:rsidP="00D0741B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0457A7" w:rsidRDefault="000457A7" w:rsidP="000457A7">
      <w:pPr>
        <w:outlineLvl w:val="0"/>
        <w:rPr>
          <w:i/>
          <w:sz w:val="28"/>
          <w:szCs w:val="28"/>
        </w:rPr>
      </w:pPr>
    </w:p>
    <w:p w:rsidR="000457A7" w:rsidRDefault="000457A7" w:rsidP="000457A7">
      <w:pPr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0457A7" w:rsidRDefault="000457A7" w:rsidP="00D0741B">
      <w:pPr>
        <w:outlineLvl w:val="0"/>
        <w:rPr>
          <w:i/>
          <w:sz w:val="28"/>
          <w:szCs w:val="28"/>
        </w:rPr>
      </w:pPr>
    </w:p>
    <w:p w:rsidR="000457A7" w:rsidRDefault="000457A7" w:rsidP="000457A7">
      <w:pPr>
        <w:tabs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2012.gada ____________________</w:t>
      </w:r>
      <w:r>
        <w:rPr>
          <w:sz w:val="28"/>
          <w:szCs w:val="28"/>
        </w:rPr>
        <w:tab/>
        <w:t xml:space="preserve">Noteikumi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._____</w:t>
      </w:r>
    </w:p>
    <w:p w:rsidR="000457A7" w:rsidRDefault="000457A7" w:rsidP="000457A7">
      <w:pPr>
        <w:tabs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.______.§)</w:t>
      </w:r>
    </w:p>
    <w:p w:rsidR="00D0741B" w:rsidRDefault="00D0741B" w:rsidP="000457A7">
      <w:pPr>
        <w:ind w:right="-315"/>
        <w:rPr>
          <w:b/>
          <w:bCs/>
          <w:sz w:val="28"/>
          <w:szCs w:val="28"/>
        </w:rPr>
      </w:pPr>
    </w:p>
    <w:p w:rsidR="000457A7" w:rsidRDefault="000457A7" w:rsidP="000457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2010.gada 29.jūnija noteikumos Nr.606 „Noteikumi par karavīra un zemessarga uzturdevas kompensācijas apmēru un izmaksāšanas kārtību”</w:t>
      </w:r>
    </w:p>
    <w:p w:rsidR="000457A7" w:rsidRDefault="000457A7" w:rsidP="000457A7">
      <w:pPr>
        <w:ind w:right="-315"/>
        <w:rPr>
          <w:sz w:val="28"/>
          <w:szCs w:val="28"/>
        </w:rPr>
      </w:pPr>
    </w:p>
    <w:p w:rsidR="00D0741B" w:rsidRDefault="000457A7" w:rsidP="00D0741B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Izdoti saskaņā ar Valsts un pašvaldību</w:t>
      </w:r>
      <w:r w:rsidR="00D0741B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Institūciju </w:t>
      </w:r>
    </w:p>
    <w:p w:rsidR="00D0741B" w:rsidRDefault="000457A7" w:rsidP="00D0741B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amatpersonu un darbinieku</w:t>
      </w:r>
      <w:r w:rsidR="00D0741B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atlīdzības likuma </w:t>
      </w:r>
    </w:p>
    <w:p w:rsidR="00D0741B" w:rsidRDefault="000457A7" w:rsidP="00D0741B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35.panta pirmo daļu un</w:t>
      </w:r>
      <w:r w:rsidR="00D0741B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>Latvijas Republikas</w:t>
      </w:r>
    </w:p>
    <w:p w:rsidR="000457A7" w:rsidRDefault="000457A7" w:rsidP="00D0741B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Zemessardzes</w:t>
      </w:r>
      <w:r w:rsidR="00D0741B">
        <w:rPr>
          <w:iCs/>
          <w:spacing w:val="-3"/>
          <w:sz w:val="28"/>
          <w:szCs w:val="28"/>
        </w:rPr>
        <w:t xml:space="preserve"> </w:t>
      </w:r>
      <w:r w:rsidR="006F3B47">
        <w:rPr>
          <w:iCs/>
          <w:spacing w:val="-3"/>
          <w:sz w:val="28"/>
          <w:szCs w:val="28"/>
        </w:rPr>
        <w:t>l</w:t>
      </w:r>
      <w:r>
        <w:rPr>
          <w:iCs/>
          <w:spacing w:val="-3"/>
          <w:sz w:val="28"/>
          <w:szCs w:val="28"/>
        </w:rPr>
        <w:t>ikuma 33.panta pirmo daļu</w:t>
      </w:r>
    </w:p>
    <w:p w:rsidR="000457A7" w:rsidRDefault="000457A7" w:rsidP="000457A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0457A7" w:rsidRPr="000457A7" w:rsidRDefault="000457A7" w:rsidP="000457A7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Pr="000457A7">
        <w:rPr>
          <w:bCs/>
          <w:sz w:val="28"/>
          <w:szCs w:val="28"/>
        </w:rPr>
        <w:t>2010.gada 29.jūnija noteikumos Nr.606 „Noteikumi par karavīra un zemessarga uzturdevas kompensācijas apmēru un izmaksāšanas kārtību”</w:t>
      </w:r>
      <w:r>
        <w:rPr>
          <w:b/>
          <w:bCs/>
          <w:sz w:val="28"/>
          <w:szCs w:val="28"/>
        </w:rPr>
        <w:t xml:space="preserve"> </w:t>
      </w:r>
      <w:r w:rsidRPr="00FF4774">
        <w:rPr>
          <w:sz w:val="28"/>
          <w:szCs w:val="28"/>
        </w:rPr>
        <w:t>(Latvijas Vēstnesis, 201</w:t>
      </w:r>
      <w:r w:rsidR="002615BC" w:rsidRPr="00FF4774">
        <w:rPr>
          <w:sz w:val="28"/>
          <w:szCs w:val="28"/>
        </w:rPr>
        <w:t>0</w:t>
      </w:r>
      <w:r w:rsidRPr="00FF4774">
        <w:rPr>
          <w:sz w:val="28"/>
          <w:szCs w:val="28"/>
        </w:rPr>
        <w:t xml:space="preserve">, </w:t>
      </w:r>
      <w:r w:rsidR="002615BC" w:rsidRPr="00FF4774">
        <w:rPr>
          <w:sz w:val="28"/>
          <w:szCs w:val="28"/>
        </w:rPr>
        <w:t xml:space="preserve">104 </w:t>
      </w:r>
      <w:proofErr w:type="spellStart"/>
      <w:r w:rsidRPr="00FF4774">
        <w:rPr>
          <w:sz w:val="28"/>
          <w:szCs w:val="28"/>
        </w:rPr>
        <w:t>nr</w:t>
      </w:r>
      <w:proofErr w:type="spellEnd"/>
      <w:r w:rsidRPr="00FF4774">
        <w:rPr>
          <w:bCs/>
          <w:sz w:val="28"/>
          <w:szCs w:val="28"/>
        </w:rPr>
        <w:t>.</w:t>
      </w:r>
      <w:r w:rsidR="002615BC" w:rsidRPr="00FF4774">
        <w:rPr>
          <w:bCs/>
          <w:sz w:val="28"/>
          <w:szCs w:val="28"/>
        </w:rPr>
        <w:t xml:space="preserve">, 148 </w:t>
      </w:r>
      <w:proofErr w:type="spellStart"/>
      <w:r w:rsidR="002615BC" w:rsidRPr="00FF4774">
        <w:rPr>
          <w:bCs/>
          <w:sz w:val="28"/>
          <w:szCs w:val="28"/>
        </w:rPr>
        <w:t>nr</w:t>
      </w:r>
      <w:proofErr w:type="spellEnd"/>
      <w:r w:rsidR="002615BC" w:rsidRPr="00FF4774">
        <w:rPr>
          <w:bCs/>
          <w:sz w:val="28"/>
          <w:szCs w:val="28"/>
        </w:rPr>
        <w:t xml:space="preserve">., 2011, 912 </w:t>
      </w:r>
      <w:proofErr w:type="spellStart"/>
      <w:r w:rsidR="002615BC" w:rsidRPr="00FF4774">
        <w:rPr>
          <w:bCs/>
          <w:sz w:val="28"/>
          <w:szCs w:val="28"/>
        </w:rPr>
        <w:t>nr</w:t>
      </w:r>
      <w:proofErr w:type="spellEnd"/>
      <w:r w:rsidR="002615BC" w:rsidRPr="00FF4774">
        <w:rPr>
          <w:bCs/>
          <w:sz w:val="28"/>
          <w:szCs w:val="28"/>
        </w:rPr>
        <w:t>.</w:t>
      </w:r>
      <w:r w:rsidRPr="00FF4774">
        <w:rPr>
          <w:bCs/>
          <w:sz w:val="28"/>
          <w:szCs w:val="28"/>
        </w:rPr>
        <w:t>)</w:t>
      </w:r>
      <w:r w:rsidRPr="000457A7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šādu grozījumu:</w:t>
      </w:r>
    </w:p>
    <w:p w:rsidR="000457A7" w:rsidRDefault="000457A7" w:rsidP="000457A7">
      <w:pPr>
        <w:jc w:val="both"/>
        <w:rPr>
          <w:sz w:val="20"/>
          <w:szCs w:val="20"/>
        </w:rPr>
      </w:pPr>
    </w:p>
    <w:p w:rsidR="00031904" w:rsidRDefault="002615BC" w:rsidP="00FF4774">
      <w:pPr>
        <w:pStyle w:val="naisf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904">
        <w:rPr>
          <w:sz w:val="28"/>
          <w:szCs w:val="28"/>
        </w:rPr>
        <w:t xml:space="preserve">Izteikt </w:t>
      </w:r>
      <w:r w:rsidR="00D0741B">
        <w:rPr>
          <w:sz w:val="28"/>
          <w:szCs w:val="28"/>
        </w:rPr>
        <w:t xml:space="preserve">noteikumu </w:t>
      </w:r>
      <w:r>
        <w:rPr>
          <w:sz w:val="28"/>
          <w:szCs w:val="28"/>
        </w:rPr>
        <w:t>9.</w:t>
      </w:r>
      <w:r>
        <w:rPr>
          <w:sz w:val="28"/>
          <w:szCs w:val="28"/>
          <w:vertAlign w:val="superscript"/>
        </w:rPr>
        <w:t xml:space="preserve"> </w:t>
      </w:r>
      <w:r w:rsidR="00031904">
        <w:rPr>
          <w:sz w:val="28"/>
          <w:szCs w:val="28"/>
        </w:rPr>
        <w:t>p</w:t>
      </w:r>
      <w:r>
        <w:rPr>
          <w:sz w:val="28"/>
          <w:szCs w:val="28"/>
        </w:rPr>
        <w:t>unkt</w:t>
      </w:r>
      <w:r w:rsidR="00031904">
        <w:rPr>
          <w:sz w:val="28"/>
          <w:szCs w:val="28"/>
        </w:rPr>
        <w:t>u jaunā redakcijā:</w:t>
      </w:r>
    </w:p>
    <w:p w:rsidR="000457A7" w:rsidRDefault="00031904" w:rsidP="00D0741B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„9.</w:t>
      </w:r>
      <w:r w:rsidR="00D07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2010., 2011., 2012. </w:t>
      </w:r>
      <w:r w:rsidR="00D0741B">
        <w:rPr>
          <w:sz w:val="28"/>
          <w:szCs w:val="28"/>
        </w:rPr>
        <w:t>u</w:t>
      </w:r>
      <w:r>
        <w:rPr>
          <w:sz w:val="28"/>
          <w:szCs w:val="28"/>
        </w:rPr>
        <w:t>n</w:t>
      </w:r>
      <w:r w:rsidR="00D0741B">
        <w:rPr>
          <w:sz w:val="28"/>
          <w:szCs w:val="28"/>
        </w:rPr>
        <w:t xml:space="preserve"> 2013.gadā nepiemēro šo noteikumu 3.1.apakšpunktā un 4.</w:t>
      </w:r>
      <w:r w:rsidR="00D0741B">
        <w:rPr>
          <w:sz w:val="28"/>
          <w:szCs w:val="28"/>
          <w:vertAlign w:val="superscript"/>
        </w:rPr>
        <w:t xml:space="preserve">1 </w:t>
      </w:r>
      <w:r w:rsidR="00D0741B">
        <w:rPr>
          <w:sz w:val="28"/>
          <w:szCs w:val="28"/>
        </w:rPr>
        <w:t xml:space="preserve">punktā noteikto uzturdevas kompensācijas apmēru. Kompensācijas apmērs </w:t>
      </w:r>
      <w:r w:rsidR="00D0741B" w:rsidRPr="00D0741B">
        <w:rPr>
          <w:sz w:val="28"/>
          <w:szCs w:val="28"/>
        </w:rPr>
        <w:t>2010., 2011.</w:t>
      </w:r>
      <w:r w:rsidR="00D0741B">
        <w:rPr>
          <w:sz w:val="28"/>
          <w:szCs w:val="28"/>
        </w:rPr>
        <w:t xml:space="preserve"> un</w:t>
      </w:r>
      <w:r w:rsidR="00D0741B" w:rsidRPr="00D0741B">
        <w:rPr>
          <w:sz w:val="28"/>
          <w:szCs w:val="28"/>
        </w:rPr>
        <w:t xml:space="preserve"> 2012.</w:t>
      </w:r>
      <w:r w:rsidR="00D0741B">
        <w:rPr>
          <w:sz w:val="28"/>
          <w:szCs w:val="28"/>
        </w:rPr>
        <w:t>gadā ir 4 lati, bet 2013.gadā – 5 lati.</w:t>
      </w:r>
      <w:r>
        <w:rPr>
          <w:sz w:val="28"/>
          <w:szCs w:val="28"/>
        </w:rPr>
        <w:t>”</w:t>
      </w:r>
    </w:p>
    <w:p w:rsidR="000457A7" w:rsidRDefault="000457A7" w:rsidP="000457A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0457A7" w:rsidRDefault="000457A7" w:rsidP="000457A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0457A7" w:rsidRDefault="000457A7" w:rsidP="000457A7">
      <w:pPr>
        <w:rPr>
          <w:sz w:val="28"/>
          <w:szCs w:val="28"/>
        </w:rPr>
      </w:pPr>
    </w:p>
    <w:p w:rsidR="0023770A" w:rsidRDefault="000457A7" w:rsidP="000457A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Aizsardz</w:t>
      </w:r>
      <w:r w:rsidR="0023770A">
        <w:rPr>
          <w:sz w:val="28"/>
          <w:szCs w:val="28"/>
        </w:rPr>
        <w:t>ības ministra vietā</w:t>
      </w:r>
    </w:p>
    <w:p w:rsidR="000457A7" w:rsidRDefault="0023770A" w:rsidP="000457A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0457A7">
        <w:rPr>
          <w:sz w:val="28"/>
          <w:szCs w:val="28"/>
        </w:rPr>
        <w:tab/>
        <w:t>A.</w:t>
      </w:r>
      <w:r>
        <w:rPr>
          <w:sz w:val="28"/>
          <w:szCs w:val="28"/>
        </w:rPr>
        <w:t>Ronis</w:t>
      </w:r>
    </w:p>
    <w:p w:rsidR="000457A7" w:rsidRDefault="000457A7" w:rsidP="000457A7"/>
    <w:p w:rsidR="0023770A" w:rsidRDefault="0023770A" w:rsidP="000457A7">
      <w:pPr>
        <w:tabs>
          <w:tab w:val="right" w:pos="9074"/>
        </w:tabs>
        <w:rPr>
          <w:sz w:val="28"/>
          <w:szCs w:val="28"/>
        </w:rPr>
      </w:pPr>
    </w:p>
    <w:p w:rsidR="0023770A" w:rsidRDefault="000457A7" w:rsidP="000457A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Aizsardzības ministr</w:t>
      </w:r>
      <w:r w:rsidR="0023770A">
        <w:rPr>
          <w:sz w:val="28"/>
          <w:szCs w:val="28"/>
        </w:rPr>
        <w:t>a vietā</w:t>
      </w:r>
    </w:p>
    <w:p w:rsidR="000457A7" w:rsidRDefault="0023770A" w:rsidP="000457A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0457A7">
        <w:rPr>
          <w:sz w:val="28"/>
          <w:szCs w:val="28"/>
        </w:rPr>
        <w:tab/>
        <w:t>A.</w:t>
      </w:r>
      <w:r>
        <w:rPr>
          <w:sz w:val="28"/>
          <w:szCs w:val="28"/>
        </w:rPr>
        <w:t>Ronis</w:t>
      </w:r>
    </w:p>
    <w:p w:rsidR="000457A7" w:rsidRDefault="000457A7" w:rsidP="000457A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0457A7" w:rsidRPr="006F3B47" w:rsidRDefault="000457A7" w:rsidP="006F3B4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23770A">
        <w:rPr>
          <w:sz w:val="28"/>
          <w:szCs w:val="28"/>
        </w:rPr>
        <w:t xml:space="preserve">a </w:t>
      </w:r>
      <w:proofErr w:type="spellStart"/>
      <w:r w:rsidR="0023770A">
        <w:rPr>
          <w:sz w:val="28"/>
          <w:szCs w:val="28"/>
        </w:rPr>
        <w:t>p.i</w:t>
      </w:r>
      <w:proofErr w:type="spellEnd"/>
      <w:r w:rsidR="0023770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="0023770A">
        <w:rPr>
          <w:sz w:val="28"/>
          <w:szCs w:val="28"/>
        </w:rPr>
        <w:t>I.Dreģe</w:t>
      </w:r>
      <w:proofErr w:type="spellEnd"/>
    </w:p>
    <w:p w:rsidR="000457A7" w:rsidRDefault="000457A7" w:rsidP="000457A7">
      <w:pPr>
        <w:pStyle w:val="Header"/>
        <w:rPr>
          <w:sz w:val="20"/>
          <w:szCs w:val="20"/>
        </w:rPr>
      </w:pPr>
    </w:p>
    <w:p w:rsidR="000457A7" w:rsidRDefault="00FF4774" w:rsidP="000457A7">
      <w:pPr>
        <w:pStyle w:val="Header"/>
        <w:rPr>
          <w:sz w:val="20"/>
          <w:szCs w:val="20"/>
        </w:rPr>
      </w:pPr>
      <w:r>
        <w:rPr>
          <w:sz w:val="20"/>
          <w:szCs w:val="20"/>
        </w:rPr>
        <w:t>1</w:t>
      </w:r>
      <w:r w:rsidR="0023770A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23770A">
        <w:rPr>
          <w:sz w:val="20"/>
          <w:szCs w:val="20"/>
        </w:rPr>
        <w:t>6</w:t>
      </w:r>
      <w:r>
        <w:rPr>
          <w:sz w:val="20"/>
          <w:szCs w:val="20"/>
        </w:rPr>
        <w:t xml:space="preserve">.2012 </w:t>
      </w:r>
      <w:r w:rsidR="0023770A">
        <w:rPr>
          <w:sz w:val="20"/>
          <w:szCs w:val="20"/>
        </w:rPr>
        <w:t>12:05</w:t>
      </w:r>
      <w:r w:rsidR="006F3B47">
        <w:rPr>
          <w:sz w:val="20"/>
          <w:szCs w:val="20"/>
        </w:rPr>
        <w:t xml:space="preserve"> </w:t>
      </w:r>
    </w:p>
    <w:p w:rsidR="000457A7" w:rsidRPr="006F3B47" w:rsidRDefault="0023770A" w:rsidP="000457A7">
      <w:pPr>
        <w:pStyle w:val="Header"/>
        <w:rPr>
          <w:sz w:val="20"/>
          <w:szCs w:val="20"/>
        </w:rPr>
      </w:pPr>
      <w:r>
        <w:rPr>
          <w:sz w:val="20"/>
          <w:szCs w:val="20"/>
        </w:rPr>
        <w:t>146</w:t>
      </w:r>
    </w:p>
    <w:p w:rsidR="000457A7" w:rsidRDefault="00FF4774" w:rsidP="000457A7">
      <w:pPr>
        <w:pStyle w:val="Header"/>
        <w:rPr>
          <w:sz w:val="20"/>
          <w:szCs w:val="20"/>
        </w:rPr>
      </w:pPr>
      <w:r>
        <w:rPr>
          <w:sz w:val="20"/>
          <w:szCs w:val="20"/>
        </w:rPr>
        <w:t>M.Baltā</w:t>
      </w:r>
      <w:r w:rsidR="000457A7">
        <w:rPr>
          <w:sz w:val="20"/>
          <w:szCs w:val="20"/>
        </w:rPr>
        <w:t xml:space="preserve">, </w:t>
      </w:r>
      <w:r w:rsidR="000457A7">
        <w:rPr>
          <w:sz w:val="20"/>
          <w:szCs w:val="20"/>
        </w:rPr>
        <w:fldChar w:fldCharType="begin"/>
      </w:r>
      <w:r w:rsidR="000457A7">
        <w:rPr>
          <w:sz w:val="20"/>
          <w:szCs w:val="20"/>
        </w:rPr>
        <w:instrText xml:space="preserve"> COMMENTS  \* MERGEFORMAT </w:instrText>
      </w:r>
      <w:r w:rsidR="000457A7">
        <w:rPr>
          <w:sz w:val="20"/>
          <w:szCs w:val="20"/>
        </w:rPr>
        <w:fldChar w:fldCharType="separate"/>
      </w:r>
      <w:r w:rsidR="000457A7">
        <w:rPr>
          <w:sz w:val="20"/>
          <w:szCs w:val="20"/>
        </w:rPr>
        <w:t>673352</w:t>
      </w:r>
      <w:r>
        <w:rPr>
          <w:sz w:val="20"/>
          <w:szCs w:val="20"/>
        </w:rPr>
        <w:t>70</w:t>
      </w:r>
      <w:r w:rsidR="000457A7">
        <w:rPr>
          <w:sz w:val="20"/>
          <w:szCs w:val="20"/>
        </w:rPr>
        <w:t xml:space="preserve"> </w:t>
      </w:r>
    </w:p>
    <w:p w:rsidR="0026236D" w:rsidRPr="006F3B47" w:rsidRDefault="00FF4774" w:rsidP="006F3B47">
      <w:pPr>
        <w:pStyle w:val="Header"/>
        <w:rPr>
          <w:sz w:val="20"/>
          <w:szCs w:val="20"/>
        </w:rPr>
      </w:pPr>
      <w:proofErr w:type="spellStart"/>
      <w:r>
        <w:rPr>
          <w:sz w:val="20"/>
          <w:szCs w:val="20"/>
        </w:rPr>
        <w:t>marina.balta</w:t>
      </w:r>
      <w:proofErr w:type="spellEnd"/>
      <w:r>
        <w:rPr>
          <w:sz w:val="20"/>
          <w:szCs w:val="20"/>
        </w:rPr>
        <w:t xml:space="preserve"> </w:t>
      </w:r>
      <w:r w:rsidR="000457A7">
        <w:rPr>
          <w:sz w:val="20"/>
          <w:szCs w:val="20"/>
        </w:rPr>
        <w:t>@</w:t>
      </w:r>
      <w:proofErr w:type="spellStart"/>
      <w:r w:rsidR="000457A7">
        <w:rPr>
          <w:sz w:val="20"/>
          <w:szCs w:val="20"/>
        </w:rPr>
        <w:t>mod.gov.lv</w:t>
      </w:r>
      <w:proofErr w:type="spellEnd"/>
      <w:r w:rsidR="000457A7">
        <w:rPr>
          <w:sz w:val="20"/>
          <w:szCs w:val="20"/>
        </w:rPr>
        <w:fldChar w:fldCharType="end"/>
      </w:r>
      <w:bookmarkStart w:id="0" w:name="_GoBack"/>
      <w:bookmarkEnd w:id="0"/>
    </w:p>
    <w:sectPr w:rsidR="0026236D" w:rsidRPr="006F3B47" w:rsidSect="00D0741B">
      <w:footerReference w:type="default" r:id="rId9"/>
      <w:pgSz w:w="11906" w:h="16838"/>
      <w:pgMar w:top="1276" w:right="1133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74" w:rsidRDefault="00FF4774" w:rsidP="00FF4774">
      <w:r>
        <w:separator/>
      </w:r>
    </w:p>
  </w:endnote>
  <w:endnote w:type="continuationSeparator" w:id="0">
    <w:p w:rsidR="00FF4774" w:rsidRDefault="00FF4774" w:rsidP="00F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74" w:rsidRPr="00FF4774" w:rsidRDefault="00FF4774" w:rsidP="00FF4774">
    <w:pPr>
      <w:pStyle w:val="Footer"/>
      <w:jc w:val="both"/>
      <w:rPr>
        <w:bCs/>
      </w:rPr>
    </w:pPr>
    <w:r w:rsidRPr="00FF4774">
      <w:t>A</w:t>
    </w:r>
    <w:r w:rsidR="00B64918">
      <w:t>i</w:t>
    </w:r>
    <w:r w:rsidRPr="00FF4774">
      <w:t>M</w:t>
    </w:r>
    <w:r w:rsidR="00D0741B">
      <w:t>n</w:t>
    </w:r>
    <w:r w:rsidRPr="00FF4774">
      <w:t>ot_</w:t>
    </w:r>
    <w:r w:rsidR="0023770A">
      <w:t>1106</w:t>
    </w:r>
    <w:r w:rsidRPr="00FF4774">
      <w:t>12_</w:t>
    </w:r>
    <w:r w:rsidR="00D0741B">
      <w:t>grozMKnotNr.606</w:t>
    </w:r>
    <w:r w:rsidRPr="00FF4774">
      <w:t xml:space="preserve">; </w:t>
    </w:r>
    <w:r w:rsidRPr="00FF4774">
      <w:rPr>
        <w:bCs/>
      </w:rPr>
      <w:t>Grozījum</w:t>
    </w:r>
    <w:r>
      <w:rPr>
        <w:bCs/>
      </w:rPr>
      <w:t>s</w:t>
    </w:r>
    <w:r w:rsidRPr="00FF4774">
      <w:rPr>
        <w:bCs/>
      </w:rPr>
      <w:t xml:space="preserve"> Ministru kabineta 201</w:t>
    </w:r>
    <w:r>
      <w:rPr>
        <w:bCs/>
      </w:rPr>
      <w:t>0</w:t>
    </w:r>
    <w:r w:rsidRPr="00FF4774">
      <w:rPr>
        <w:bCs/>
      </w:rPr>
      <w:t xml:space="preserve">.gada </w:t>
    </w:r>
    <w:r>
      <w:rPr>
        <w:bCs/>
      </w:rPr>
      <w:t>29.jūnija</w:t>
    </w:r>
    <w:r w:rsidRPr="00FF4774">
      <w:rPr>
        <w:bCs/>
      </w:rPr>
      <w:t xml:space="preserve"> noteikumos Nr.</w:t>
    </w:r>
    <w:r>
      <w:rPr>
        <w:bCs/>
      </w:rPr>
      <w:t>606 „Noteikumi par karavīra un zemessarga uzturdevas kompensācijas apmēru un izmaksāšanas kārtību”</w:t>
    </w:r>
  </w:p>
  <w:p w:rsidR="00FF4774" w:rsidRDefault="00FF4774">
    <w:pPr>
      <w:pStyle w:val="Footer"/>
    </w:pPr>
  </w:p>
  <w:p w:rsidR="00FF4774" w:rsidRDefault="00FF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74" w:rsidRDefault="00FF4774" w:rsidP="00FF4774">
      <w:r>
        <w:separator/>
      </w:r>
    </w:p>
  </w:footnote>
  <w:footnote w:type="continuationSeparator" w:id="0">
    <w:p w:rsidR="00FF4774" w:rsidRDefault="00FF4774" w:rsidP="00FF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91A"/>
    <w:multiLevelType w:val="multilevel"/>
    <w:tmpl w:val="EBFE0B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7"/>
    <w:rsid w:val="00031904"/>
    <w:rsid w:val="000457A7"/>
    <w:rsid w:val="001C25DB"/>
    <w:rsid w:val="0023770A"/>
    <w:rsid w:val="002615BC"/>
    <w:rsid w:val="0026236D"/>
    <w:rsid w:val="00304507"/>
    <w:rsid w:val="00505F59"/>
    <w:rsid w:val="00544DFF"/>
    <w:rsid w:val="006F3B47"/>
    <w:rsid w:val="007635F3"/>
    <w:rsid w:val="008804EF"/>
    <w:rsid w:val="009458EB"/>
    <w:rsid w:val="009A48D6"/>
    <w:rsid w:val="00AD556B"/>
    <w:rsid w:val="00AF3AC3"/>
    <w:rsid w:val="00B64918"/>
    <w:rsid w:val="00C729FB"/>
    <w:rsid w:val="00D0741B"/>
    <w:rsid w:val="00E65543"/>
    <w:rsid w:val="00F22346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5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7A7"/>
    <w:pPr>
      <w:ind w:left="720"/>
      <w:contextualSpacing/>
    </w:pPr>
  </w:style>
  <w:style w:type="paragraph" w:customStyle="1" w:styleId="naisf">
    <w:name w:val="naisf"/>
    <w:basedOn w:val="Normal"/>
    <w:rsid w:val="000457A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045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57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F4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74"/>
    <w:rPr>
      <w:sz w:val="24"/>
      <w:szCs w:val="24"/>
    </w:rPr>
  </w:style>
  <w:style w:type="paragraph" w:styleId="BalloonText">
    <w:name w:val="Balloon Text"/>
    <w:basedOn w:val="Normal"/>
    <w:link w:val="BalloonTextChar"/>
    <w:rsid w:val="00FF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5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7A7"/>
    <w:pPr>
      <w:ind w:left="720"/>
      <w:contextualSpacing/>
    </w:pPr>
  </w:style>
  <w:style w:type="paragraph" w:customStyle="1" w:styleId="naisf">
    <w:name w:val="naisf"/>
    <w:basedOn w:val="Normal"/>
    <w:rsid w:val="000457A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045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57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F4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74"/>
    <w:rPr>
      <w:sz w:val="24"/>
      <w:szCs w:val="24"/>
    </w:rPr>
  </w:style>
  <w:style w:type="paragraph" w:styleId="BalloonText">
    <w:name w:val="Balloon Text"/>
    <w:basedOn w:val="Normal"/>
    <w:link w:val="BalloonTextChar"/>
    <w:rsid w:val="00FF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9D90-91CF-4228-8D0A-B99031B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3A5C3B55.dotm</Template>
  <TotalTime>60</TotalTime>
  <Pages>1</Pages>
  <Words>146</Words>
  <Characters>1103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Juridiskais departaments</Manager>
  <Company>AM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Grozījums Ministru kabineta 2010.gada 29.jūnija noteikumos Nr.606 „Noteikumi par karavīra un zemessarga uzturdevas kompensācijas apmēru un izmaksāšanas kārtību”</dc:subject>
  <dc:creator>Marina Baltā</dc:creator>
  <dc:description>Marina.Balta@mod.gov.lv
tel. 67335270</dc:description>
  <cp:lastModifiedBy>Marina Baltā</cp:lastModifiedBy>
  <cp:revision>10</cp:revision>
  <cp:lastPrinted>2012-06-11T09:07:00Z</cp:lastPrinted>
  <dcterms:created xsi:type="dcterms:W3CDTF">2012-05-10T07:16:00Z</dcterms:created>
  <dcterms:modified xsi:type="dcterms:W3CDTF">2012-06-11T09:07:00Z</dcterms:modified>
</cp:coreProperties>
</file>