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C5" w:rsidRPr="00941FC7" w:rsidRDefault="00BB09C5" w:rsidP="00941FC7">
      <w:pPr>
        <w:pStyle w:val="BodyText"/>
        <w:spacing w:after="240"/>
        <w:jc w:val="center"/>
        <w:rPr>
          <w:b/>
          <w:szCs w:val="28"/>
        </w:rPr>
      </w:pPr>
      <w:bookmarkStart w:id="0" w:name="OLE_LINK3"/>
      <w:bookmarkStart w:id="1" w:name="OLE_LINK1"/>
      <w:bookmarkStart w:id="2" w:name="OLE_LINK2"/>
      <w:bookmarkStart w:id="3" w:name="_GoBack"/>
      <w:bookmarkEnd w:id="3"/>
      <w:r w:rsidRPr="00941FC7">
        <w:rPr>
          <w:b/>
          <w:szCs w:val="28"/>
        </w:rPr>
        <w:t>Ministru kabineta rīkojuma projekta „</w:t>
      </w:r>
      <w:r w:rsidR="00D44E0E" w:rsidRPr="00D44E0E">
        <w:rPr>
          <w:b/>
          <w:szCs w:val="28"/>
        </w:rPr>
        <w:t xml:space="preserve">Par </w:t>
      </w:r>
      <w:r w:rsidR="009026C2">
        <w:rPr>
          <w:b/>
          <w:szCs w:val="28"/>
        </w:rPr>
        <w:t xml:space="preserve">daļu no </w:t>
      </w:r>
      <w:r w:rsidR="00D44E0E" w:rsidRPr="00D44E0E">
        <w:rPr>
          <w:b/>
          <w:szCs w:val="28"/>
        </w:rPr>
        <w:t>valsts īpašuma objekta Ezermalu ielā 6, Rīgā nodošanu privatizācijai</w:t>
      </w:r>
      <w:r w:rsidRPr="00941FC7">
        <w:rPr>
          <w:b/>
          <w:szCs w:val="28"/>
        </w:rPr>
        <w:t xml:space="preserve">” </w:t>
      </w:r>
      <w:r w:rsidR="00941FC7" w:rsidRPr="00941FC7">
        <w:rPr>
          <w:b/>
          <w:szCs w:val="28"/>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984"/>
        <w:gridCol w:w="6676"/>
      </w:tblGrid>
      <w:tr w:rsidR="00941FC7" w:rsidRPr="00425C20" w:rsidTr="00941FC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41FC7" w:rsidRPr="00941FC7" w:rsidRDefault="00941FC7" w:rsidP="00941FC7">
            <w:pPr>
              <w:spacing w:before="75" w:after="75"/>
              <w:jc w:val="center"/>
              <w:rPr>
                <w:rFonts w:eastAsia="Times New Roman"/>
                <w:sz w:val="28"/>
                <w:szCs w:val="28"/>
                <w:lang w:val="lv-LV" w:eastAsia="lv-LV"/>
              </w:rPr>
            </w:pPr>
            <w:r w:rsidRPr="00941FC7">
              <w:rPr>
                <w:rFonts w:eastAsia="Times New Roman"/>
                <w:b/>
                <w:bCs/>
                <w:sz w:val="28"/>
                <w:szCs w:val="28"/>
                <w:lang w:val="lv-LV" w:eastAsia="lv-LV"/>
              </w:rPr>
              <w:t> I. Tiesību akta projekta izstrādes nepieciešamība</w:t>
            </w:r>
          </w:p>
        </w:tc>
      </w:tr>
      <w:tr w:rsidR="00941FC7" w:rsidRPr="007E048E" w:rsidTr="00BD73F0">
        <w:trPr>
          <w:trHeight w:val="63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1.</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Pamatojums</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ind w:firstLine="720"/>
              <w:jc w:val="both"/>
              <w:rPr>
                <w:sz w:val="28"/>
                <w:szCs w:val="28"/>
                <w:lang w:val="lv-LV"/>
              </w:rPr>
            </w:pPr>
            <w:r w:rsidRPr="00941FC7">
              <w:rPr>
                <w:sz w:val="28"/>
                <w:szCs w:val="28"/>
                <w:lang w:val="lv-LV"/>
              </w:rPr>
              <w:t>Likuma „Par valsts un pašvaldību īpašuma objektu privatizāciju” (turpmāk – likums) 12.panta pirmā daļa nosaka, ka jebkura fiziska un juridiska persona ir tiesīga ierosināt, iesniedzot privatizācijas ierosinājumu valsts akciju sabiedrībā „Privatizācijas aģentūra” (turpmāk – Privatizācijas aģentūra), jebkura tāda valsts īpašuma objekta nodošanu privatizācijai, uz kuru attiecināms likums.</w:t>
            </w:r>
          </w:p>
          <w:p w:rsidR="00941FC7" w:rsidRPr="00941FC7" w:rsidRDefault="00941FC7" w:rsidP="00FC15AB">
            <w:pPr>
              <w:ind w:firstLine="720"/>
              <w:jc w:val="both"/>
              <w:rPr>
                <w:sz w:val="28"/>
                <w:szCs w:val="28"/>
                <w:lang w:val="lv-LV"/>
              </w:rPr>
            </w:pPr>
            <w:r w:rsidRPr="00941FC7">
              <w:rPr>
                <w:sz w:val="28"/>
                <w:szCs w:val="28"/>
                <w:lang w:val="lv-LV"/>
              </w:rPr>
              <w:t xml:space="preserve">Saskaņā ar likuma 12.panta trešo daļu un Valsts un pašvaldību īpašuma privatizācijas un privatizācijas sertifikātu izmantošanas pabeigšanas likuma </w:t>
            </w:r>
            <w:r w:rsidR="004E4456">
              <w:rPr>
                <w:sz w:val="28"/>
                <w:szCs w:val="28"/>
                <w:lang w:val="lv-LV"/>
              </w:rPr>
              <w:t xml:space="preserve">(turpmāk – Pabeigšanas likums) </w:t>
            </w:r>
            <w:r w:rsidRPr="00941FC7">
              <w:rPr>
                <w:sz w:val="28"/>
                <w:szCs w:val="28"/>
                <w:lang w:val="lv-LV"/>
              </w:rPr>
              <w:t>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941FC7" w:rsidRPr="00941FC7" w:rsidRDefault="00941FC7" w:rsidP="00FC15AB">
            <w:pPr>
              <w:ind w:firstLine="720"/>
              <w:jc w:val="both"/>
              <w:rPr>
                <w:sz w:val="28"/>
                <w:szCs w:val="28"/>
                <w:lang w:val="lv-LV"/>
              </w:rPr>
            </w:pPr>
            <w:r w:rsidRPr="00941FC7">
              <w:rPr>
                <w:sz w:val="28"/>
                <w:szCs w:val="28"/>
                <w:lang w:val="lv-LV"/>
              </w:rPr>
              <w:t>Ekonomikas ministrija, atbilstoši Ministru kabineta 2009.gada 7.aprīļa noteikumiem Nr.300 “Ministru kabineta kārtības rullis”, nodrošina attiecīgā Ministru kabineta rīkojuma projekta iesniegšanu izskatīšanai Ministru kabineta sēdē.</w:t>
            </w:r>
          </w:p>
          <w:p w:rsidR="003F7E2C" w:rsidRDefault="00941FC7" w:rsidP="00FC15AB">
            <w:pPr>
              <w:ind w:firstLine="720"/>
              <w:jc w:val="both"/>
              <w:rPr>
                <w:sz w:val="28"/>
                <w:szCs w:val="28"/>
                <w:lang w:val="lv-LV"/>
              </w:rPr>
            </w:pPr>
            <w:r w:rsidRPr="00941FC7">
              <w:rPr>
                <w:sz w:val="28"/>
                <w:szCs w:val="28"/>
                <w:lang w:val="lv-LV"/>
              </w:rPr>
              <w:t xml:space="preserve">Pamatojoties uz likuma 12.panta pirmo, ceturto un sesto daļu, </w:t>
            </w:r>
            <w:r w:rsidR="004E4456">
              <w:rPr>
                <w:sz w:val="28"/>
                <w:szCs w:val="28"/>
                <w:lang w:val="lv-LV"/>
              </w:rPr>
              <w:t>P</w:t>
            </w:r>
            <w:r w:rsidRPr="00941FC7">
              <w:rPr>
                <w:sz w:val="28"/>
                <w:szCs w:val="28"/>
                <w:lang w:val="lv-LV"/>
              </w:rPr>
              <w:t>abeigšanas likuma 6.panta piekto daļu, tikai Ministru kabinets var pieņemt lēmumu par valsts īpašuma objektu nodošanu privatizācijai vai atteikumu nodot privatizācijai, iespējams vienlaicīgi nosakot atsevišķus valsts īpašuma objekta privatizācijas nosacījumus.</w:t>
            </w:r>
          </w:p>
          <w:p w:rsidR="00941FC7" w:rsidRPr="00941FC7" w:rsidRDefault="003F7E2C" w:rsidP="00FC15AB">
            <w:pPr>
              <w:ind w:firstLine="720"/>
              <w:jc w:val="both"/>
              <w:rPr>
                <w:sz w:val="28"/>
                <w:szCs w:val="28"/>
                <w:lang w:val="lv-LV"/>
              </w:rPr>
            </w:pPr>
            <w:r>
              <w:rPr>
                <w:sz w:val="28"/>
                <w:szCs w:val="28"/>
                <w:lang w:val="lv-LV"/>
              </w:rPr>
              <w:t xml:space="preserve">Saskaņā ar Pabeigšanas likuma 6.panta otro daļu Ministru kabinets likuma „Par valsts un pašvaldību īpašuma objektu privatizāciju” 12.panta ceturtajā daļā, 31.panta trešajā daļā un 66.pantā minēto lēmumu par valsts vai pašvaldības īpašuma objekta, kā arī apbūvēta un neapbūvēta zemesgabala nodošanu privatizācijai vai pamatotu atteikumu par privatizācijas ierosinājuma noraidīšanu. Savukārt no šī panta trešās daļas izriet, ka Ministru kabinets lemjot par valsts īpašuma objekta, kā arī </w:t>
            </w:r>
            <w:r>
              <w:rPr>
                <w:sz w:val="28"/>
                <w:szCs w:val="28"/>
                <w:lang w:val="lv-LV"/>
              </w:rPr>
              <w:lastRenderedPageBreak/>
              <w:t>apbūvēta un neapbūvēta zemesgabala nodošanu privatizācijai, izvērtē, vai attiecīgais objekts vai zemesgabals ir nepieciešams valsts pārvaldes funkciju vai valsts komercdarbības veikšanai saskaņā ar Valsts pārvaldes iekārtas likumu.</w:t>
            </w:r>
            <w:r w:rsidR="00941FC7" w:rsidRPr="00941FC7">
              <w:rPr>
                <w:sz w:val="28"/>
                <w:szCs w:val="28"/>
                <w:lang w:val="lv-LV"/>
              </w:rPr>
              <w:t xml:space="preserve"> </w:t>
            </w:r>
          </w:p>
          <w:p w:rsidR="00941FC7" w:rsidRPr="00941FC7" w:rsidRDefault="00941FC7" w:rsidP="00FC15AB">
            <w:pPr>
              <w:ind w:firstLine="720"/>
              <w:jc w:val="both"/>
              <w:rPr>
                <w:sz w:val="28"/>
                <w:szCs w:val="28"/>
                <w:lang w:val="lv-LV"/>
              </w:rPr>
            </w:pPr>
            <w:r w:rsidRPr="00941FC7">
              <w:rPr>
                <w:sz w:val="28"/>
                <w:szCs w:val="28"/>
                <w:lang w:val="lv-LV"/>
              </w:rPr>
              <w:t>Pamatojoties uz Administratīvā procesa likuma 51.pantu un 56.panta pirmo daļu, ar saņemtā privatizācijas ierosinājuma reģistrācijas brīdi ir ierosināta administratīvā lieta un to jāizskata iestādei atbilstoši savai kompetencei.</w:t>
            </w:r>
          </w:p>
          <w:p w:rsidR="00941FC7" w:rsidRPr="00941FC7" w:rsidRDefault="00941FC7" w:rsidP="00FC15AB">
            <w:pPr>
              <w:ind w:firstLine="720"/>
              <w:jc w:val="both"/>
              <w:rPr>
                <w:sz w:val="28"/>
                <w:szCs w:val="28"/>
                <w:lang w:val="lv-LV"/>
              </w:rPr>
            </w:pPr>
            <w:r w:rsidRPr="00941FC7">
              <w:rPr>
                <w:sz w:val="28"/>
                <w:szCs w:val="28"/>
                <w:lang w:val="lv-LV"/>
              </w:rPr>
              <w:t>Līdz ar to, Privatizācijas aģentūrai un Ekonomikas ministrijai savas kompetences ietvaros ir pienākums nodrošināt Ministru kabineta rīkojuma projekta par konkrētu valsts īpašuma objektu nodošanu privatizācijai vai atteikumu nodot privatizācijai, kas izstrādāts pamatojoties uz privatizācijas ierosinājumiem, iesniegšanu Ministru kabinetam izlemšanai.</w:t>
            </w:r>
          </w:p>
          <w:p w:rsidR="00941FC7" w:rsidRDefault="00941FC7" w:rsidP="00FC15AB">
            <w:pPr>
              <w:ind w:firstLine="720"/>
              <w:jc w:val="both"/>
              <w:rPr>
                <w:sz w:val="28"/>
                <w:szCs w:val="28"/>
                <w:lang w:val="lv-LV"/>
              </w:rPr>
            </w:pPr>
            <w:r w:rsidRPr="00941FC7">
              <w:rPr>
                <w:sz w:val="28"/>
                <w:szCs w:val="28"/>
                <w:lang w:val="lv-LV"/>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p w:rsidR="006C5992" w:rsidRPr="00941FC7" w:rsidRDefault="006C5992" w:rsidP="00FC15AB">
            <w:pPr>
              <w:ind w:firstLine="720"/>
              <w:jc w:val="both"/>
              <w:rPr>
                <w:sz w:val="28"/>
                <w:szCs w:val="28"/>
                <w:lang w:val="lv-LV"/>
              </w:rPr>
            </w:pPr>
          </w:p>
        </w:tc>
      </w:tr>
      <w:tr w:rsidR="00941FC7" w:rsidRPr="003A57F8" w:rsidTr="00BD73F0">
        <w:trPr>
          <w:trHeight w:val="4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lastRenderedPageBreak/>
              <w:t> 2.</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Pašreizējā situācija un problēmas</w:t>
            </w:r>
          </w:p>
        </w:tc>
        <w:tc>
          <w:tcPr>
            <w:tcW w:w="6676" w:type="dxa"/>
            <w:tcBorders>
              <w:top w:val="outset" w:sz="6" w:space="0" w:color="auto"/>
              <w:left w:val="outset" w:sz="6" w:space="0" w:color="auto"/>
              <w:bottom w:val="outset" w:sz="6" w:space="0" w:color="auto"/>
              <w:right w:val="outset" w:sz="6" w:space="0" w:color="auto"/>
            </w:tcBorders>
            <w:hideMark/>
          </w:tcPr>
          <w:p w:rsidR="007734D9" w:rsidRPr="006467B8" w:rsidRDefault="00941FC7" w:rsidP="00FC15AB">
            <w:pPr>
              <w:ind w:firstLine="720"/>
              <w:jc w:val="both"/>
              <w:rPr>
                <w:b/>
                <w:bCs/>
                <w:sz w:val="28"/>
                <w:lang w:val="lv-LV"/>
              </w:rPr>
            </w:pPr>
            <w:r w:rsidRPr="00941FC7">
              <w:rPr>
                <w:b/>
                <w:bCs/>
                <w:sz w:val="28"/>
                <w:lang w:val="lv-LV"/>
              </w:rPr>
              <w:t>1. Nekustamā īpašuma sastāvs</w:t>
            </w:r>
          </w:p>
          <w:p w:rsidR="006C4FD7" w:rsidRDefault="00941FC7" w:rsidP="00FC15AB">
            <w:pPr>
              <w:ind w:firstLine="720"/>
              <w:jc w:val="both"/>
              <w:rPr>
                <w:sz w:val="28"/>
                <w:lang w:val="lv-LV"/>
              </w:rPr>
            </w:pPr>
            <w:r w:rsidRPr="00941FC7">
              <w:rPr>
                <w:sz w:val="28"/>
                <w:lang w:val="lv-LV"/>
              </w:rPr>
              <w:t>Nekustamais īpašums (nekustamā īpašuma kadastra Nr.</w:t>
            </w:r>
            <w:r w:rsidR="00AD4C51">
              <w:rPr>
                <w:sz w:val="28"/>
                <w:lang w:val="lv-LV"/>
              </w:rPr>
              <w:t>0100 085 0021</w:t>
            </w:r>
            <w:r w:rsidRPr="00941FC7">
              <w:rPr>
                <w:sz w:val="28"/>
                <w:lang w:val="lv-LV"/>
              </w:rPr>
              <w:t>)</w:t>
            </w:r>
            <w:r w:rsidR="004E4456">
              <w:rPr>
                <w:sz w:val="28"/>
                <w:lang w:val="lv-LV"/>
              </w:rPr>
              <w:t xml:space="preserve"> </w:t>
            </w:r>
            <w:r w:rsidR="00AD4C51">
              <w:rPr>
                <w:sz w:val="28"/>
                <w:lang w:val="lv-LV"/>
              </w:rPr>
              <w:t>Ezermalas ielā 6</w:t>
            </w:r>
            <w:r w:rsidR="004E4456">
              <w:rPr>
                <w:sz w:val="28"/>
                <w:lang w:val="lv-LV"/>
              </w:rPr>
              <w:t>, Rīgā</w:t>
            </w:r>
            <w:r w:rsidR="00934A31" w:rsidRPr="00941FC7">
              <w:rPr>
                <w:sz w:val="28"/>
                <w:lang w:val="lv-LV"/>
              </w:rPr>
              <w:t xml:space="preserve"> saskaņā ar </w:t>
            </w:r>
            <w:r w:rsidR="00934A31" w:rsidRPr="00191AF7">
              <w:rPr>
                <w:sz w:val="28"/>
                <w:lang w:val="lv-LV"/>
              </w:rPr>
              <w:t>Nekustamā īpašuma valsts kadastra informācijas sistēma</w:t>
            </w:r>
            <w:r w:rsidR="00934A31">
              <w:rPr>
                <w:sz w:val="28"/>
                <w:lang w:val="lv-LV"/>
              </w:rPr>
              <w:t>s datiem (turpmāk - Kadastrs</w:t>
            </w:r>
            <w:r w:rsidR="00934A31" w:rsidRPr="00191AF7">
              <w:rPr>
                <w:sz w:val="28"/>
                <w:lang w:val="lv-LV"/>
              </w:rPr>
              <w:t>)</w:t>
            </w:r>
            <w:r w:rsidRPr="00941FC7">
              <w:rPr>
                <w:sz w:val="28"/>
                <w:lang w:val="lv-LV"/>
              </w:rPr>
              <w:t xml:space="preserve"> sastāv no </w:t>
            </w:r>
            <w:r w:rsidR="00A96D3D">
              <w:rPr>
                <w:sz w:val="28"/>
                <w:lang w:val="lv-LV"/>
              </w:rPr>
              <w:t>zemesgabala</w:t>
            </w:r>
            <w:r w:rsidRPr="00941FC7">
              <w:rPr>
                <w:sz w:val="28"/>
                <w:lang w:val="lv-LV"/>
              </w:rPr>
              <w:t xml:space="preserve"> </w:t>
            </w:r>
            <w:r w:rsidR="00AD4C51">
              <w:rPr>
                <w:sz w:val="28"/>
                <w:lang w:val="lv-LV"/>
              </w:rPr>
              <w:t>14,5872</w:t>
            </w:r>
            <w:r w:rsidR="00AD4C51" w:rsidRPr="00941FC7">
              <w:rPr>
                <w:sz w:val="28"/>
                <w:lang w:val="lv-LV"/>
              </w:rPr>
              <w:t xml:space="preserve"> </w:t>
            </w:r>
            <w:r w:rsidR="00AD4C51">
              <w:rPr>
                <w:sz w:val="28"/>
                <w:lang w:val="lv-LV"/>
              </w:rPr>
              <w:t>ha (zemes vienības kadastra apzīm</w:t>
            </w:r>
            <w:r w:rsidR="006467B8">
              <w:rPr>
                <w:sz w:val="28"/>
                <w:lang w:val="lv-LV"/>
              </w:rPr>
              <w:t xml:space="preserve">ējums 0100 085 0021) platībā </w:t>
            </w:r>
            <w:r w:rsidR="00AD4C51">
              <w:rPr>
                <w:sz w:val="28"/>
                <w:lang w:val="lv-LV"/>
              </w:rPr>
              <w:t>un 18 būvēm (būvju kadastra apzīmējumi 0100 085 0021 001,</w:t>
            </w:r>
            <w:r w:rsidR="00AD4C51" w:rsidRPr="00002B77">
              <w:rPr>
                <w:lang w:val="lv-LV"/>
              </w:rPr>
              <w:t xml:space="preserve"> </w:t>
            </w:r>
            <w:r w:rsidR="00AD4C51" w:rsidRPr="00AD4C51">
              <w:rPr>
                <w:sz w:val="28"/>
                <w:lang w:val="lv-LV"/>
              </w:rPr>
              <w:t>0100 085 0021</w:t>
            </w:r>
            <w:r w:rsidR="00AD4C51">
              <w:rPr>
                <w:sz w:val="28"/>
                <w:lang w:val="lv-LV"/>
              </w:rPr>
              <w:t xml:space="preserve"> 002, </w:t>
            </w:r>
            <w:r w:rsidR="00AD4C51" w:rsidRPr="00AD4C51">
              <w:rPr>
                <w:sz w:val="28"/>
                <w:lang w:val="lv-LV"/>
              </w:rPr>
              <w:t>0100 085 0021</w:t>
            </w:r>
            <w:r w:rsidR="00AD4C51">
              <w:rPr>
                <w:sz w:val="28"/>
                <w:lang w:val="lv-LV"/>
              </w:rPr>
              <w:t xml:space="preserve"> 003, </w:t>
            </w:r>
            <w:r w:rsidR="00AD4C51" w:rsidRPr="00AD4C51">
              <w:rPr>
                <w:sz w:val="28"/>
                <w:lang w:val="lv-LV"/>
              </w:rPr>
              <w:t>0100 085 0021</w:t>
            </w:r>
            <w:r w:rsidR="00AD4C51">
              <w:rPr>
                <w:sz w:val="28"/>
                <w:lang w:val="lv-LV"/>
              </w:rPr>
              <w:t xml:space="preserve"> 007,</w:t>
            </w:r>
            <w:r w:rsidR="00AD4C51" w:rsidRPr="00002B77">
              <w:rPr>
                <w:lang w:val="lv-LV"/>
              </w:rPr>
              <w:t xml:space="preserve"> </w:t>
            </w:r>
            <w:r w:rsidR="00AD4C51" w:rsidRPr="00AD4C51">
              <w:rPr>
                <w:sz w:val="28"/>
                <w:lang w:val="lv-LV"/>
              </w:rPr>
              <w:t>0100 085 0021</w:t>
            </w:r>
            <w:r w:rsidR="00AD4C51">
              <w:rPr>
                <w:sz w:val="28"/>
                <w:lang w:val="lv-LV"/>
              </w:rPr>
              <w:t xml:space="preserve"> 008, </w:t>
            </w:r>
            <w:r w:rsidR="00AD4C51" w:rsidRPr="00AD4C51">
              <w:rPr>
                <w:sz w:val="28"/>
                <w:lang w:val="lv-LV"/>
              </w:rPr>
              <w:t>0100 085 0021</w:t>
            </w:r>
            <w:r w:rsidR="00AD4C51">
              <w:rPr>
                <w:sz w:val="28"/>
                <w:lang w:val="lv-LV"/>
              </w:rPr>
              <w:t xml:space="preserve"> 010, </w:t>
            </w:r>
            <w:r w:rsidR="00AD4C51" w:rsidRPr="00AD4C51">
              <w:rPr>
                <w:sz w:val="28"/>
                <w:lang w:val="lv-LV"/>
              </w:rPr>
              <w:t>0100 085 0021</w:t>
            </w:r>
            <w:r w:rsidR="00AD4C51">
              <w:rPr>
                <w:sz w:val="28"/>
                <w:lang w:val="lv-LV"/>
              </w:rPr>
              <w:t xml:space="preserve"> 011, </w:t>
            </w:r>
            <w:r w:rsidR="00AD4C51" w:rsidRPr="00AD4C51">
              <w:rPr>
                <w:sz w:val="28"/>
                <w:lang w:val="lv-LV"/>
              </w:rPr>
              <w:t>0100 085 0021</w:t>
            </w:r>
            <w:r w:rsidR="00AD4C51">
              <w:rPr>
                <w:sz w:val="28"/>
                <w:lang w:val="lv-LV"/>
              </w:rPr>
              <w:t xml:space="preserve"> 012, </w:t>
            </w:r>
            <w:r w:rsidR="00AD4C51" w:rsidRPr="00AD4C51">
              <w:rPr>
                <w:sz w:val="28"/>
                <w:lang w:val="lv-LV"/>
              </w:rPr>
              <w:t>0100 085 0021</w:t>
            </w:r>
            <w:r w:rsidR="00AD4C51">
              <w:rPr>
                <w:sz w:val="28"/>
                <w:lang w:val="lv-LV"/>
              </w:rPr>
              <w:t xml:space="preserve"> 013, </w:t>
            </w:r>
            <w:r w:rsidR="00AD4C51" w:rsidRPr="00AD4C51">
              <w:rPr>
                <w:sz w:val="28"/>
                <w:lang w:val="lv-LV"/>
              </w:rPr>
              <w:t>0100 085 0021</w:t>
            </w:r>
            <w:r w:rsidR="00AD4C51">
              <w:rPr>
                <w:sz w:val="28"/>
                <w:lang w:val="lv-LV"/>
              </w:rPr>
              <w:t xml:space="preserve"> 014, </w:t>
            </w:r>
            <w:r w:rsidR="00AD4C51" w:rsidRPr="00AD4C51">
              <w:rPr>
                <w:sz w:val="28"/>
                <w:lang w:val="lv-LV"/>
              </w:rPr>
              <w:t>0100 085 0021</w:t>
            </w:r>
            <w:r w:rsidR="00AD4C51">
              <w:rPr>
                <w:sz w:val="28"/>
                <w:lang w:val="lv-LV"/>
              </w:rPr>
              <w:t xml:space="preserve"> 017, </w:t>
            </w:r>
            <w:r w:rsidR="00AD4C51" w:rsidRPr="00AD4C51">
              <w:rPr>
                <w:sz w:val="28"/>
                <w:lang w:val="lv-LV"/>
              </w:rPr>
              <w:t>0100 085 0021</w:t>
            </w:r>
            <w:r w:rsidR="00AD4C51">
              <w:rPr>
                <w:sz w:val="28"/>
                <w:lang w:val="lv-LV"/>
              </w:rPr>
              <w:t xml:space="preserve"> 018, </w:t>
            </w:r>
            <w:r w:rsidR="00AD4C51" w:rsidRPr="00AD4C51">
              <w:rPr>
                <w:sz w:val="28"/>
                <w:lang w:val="lv-LV"/>
              </w:rPr>
              <w:t>0100 085 0021</w:t>
            </w:r>
            <w:r w:rsidR="00AD4C51">
              <w:rPr>
                <w:sz w:val="28"/>
                <w:lang w:val="lv-LV"/>
              </w:rPr>
              <w:t xml:space="preserve"> 019, </w:t>
            </w:r>
            <w:r w:rsidR="00AD4C51" w:rsidRPr="00AD4C51">
              <w:rPr>
                <w:sz w:val="28"/>
                <w:lang w:val="lv-LV"/>
              </w:rPr>
              <w:t>0100 085 0021</w:t>
            </w:r>
            <w:r w:rsidR="00AD4C51">
              <w:rPr>
                <w:sz w:val="28"/>
                <w:lang w:val="lv-LV"/>
              </w:rPr>
              <w:t xml:space="preserve"> 020, </w:t>
            </w:r>
            <w:r w:rsidR="00AD4C51" w:rsidRPr="00AD4C51">
              <w:rPr>
                <w:sz w:val="28"/>
                <w:lang w:val="lv-LV"/>
              </w:rPr>
              <w:t>0100 085 0021</w:t>
            </w:r>
            <w:r w:rsidR="00AD4C51">
              <w:rPr>
                <w:sz w:val="28"/>
                <w:lang w:val="lv-LV"/>
              </w:rPr>
              <w:t xml:space="preserve"> 021, </w:t>
            </w:r>
            <w:r w:rsidR="00AD4C51" w:rsidRPr="00AD4C51">
              <w:rPr>
                <w:sz w:val="28"/>
                <w:lang w:val="lv-LV"/>
              </w:rPr>
              <w:t>0100 085 0021</w:t>
            </w:r>
            <w:r w:rsidR="00AD4C51">
              <w:rPr>
                <w:sz w:val="28"/>
                <w:lang w:val="lv-LV"/>
              </w:rPr>
              <w:t xml:space="preserve"> 022, </w:t>
            </w:r>
            <w:r w:rsidR="00AD4C51" w:rsidRPr="00AD4C51">
              <w:rPr>
                <w:sz w:val="28"/>
                <w:lang w:val="lv-LV"/>
              </w:rPr>
              <w:t>0100 085 0021</w:t>
            </w:r>
            <w:r w:rsidR="00AD4C51">
              <w:rPr>
                <w:sz w:val="28"/>
                <w:lang w:val="lv-LV"/>
              </w:rPr>
              <w:t xml:space="preserve"> 023, </w:t>
            </w:r>
            <w:r w:rsidR="00AD4C51" w:rsidRPr="00AD4C51">
              <w:rPr>
                <w:sz w:val="28"/>
                <w:lang w:val="lv-LV"/>
              </w:rPr>
              <w:t>0100 085 0021</w:t>
            </w:r>
            <w:r w:rsidR="00AD4C51">
              <w:rPr>
                <w:sz w:val="28"/>
                <w:lang w:val="lv-LV"/>
              </w:rPr>
              <w:t xml:space="preserve"> 024)</w:t>
            </w:r>
            <w:r w:rsidR="007734D9">
              <w:rPr>
                <w:sz w:val="28"/>
                <w:lang w:val="lv-LV"/>
              </w:rPr>
              <w:t>.</w:t>
            </w:r>
            <w:r w:rsidR="00DE1925">
              <w:rPr>
                <w:sz w:val="28"/>
                <w:lang w:val="lv-LV"/>
              </w:rPr>
              <w:t xml:space="preserve"> </w:t>
            </w:r>
          </w:p>
          <w:p w:rsidR="00941FC7" w:rsidRPr="00941FC7" w:rsidRDefault="00941FC7" w:rsidP="00FC15AB">
            <w:pPr>
              <w:ind w:firstLine="720"/>
              <w:jc w:val="both"/>
              <w:rPr>
                <w:b/>
                <w:bCs/>
                <w:sz w:val="28"/>
                <w:lang w:val="lv-LV"/>
              </w:rPr>
            </w:pPr>
            <w:r w:rsidRPr="00941FC7">
              <w:rPr>
                <w:b/>
                <w:bCs/>
                <w:sz w:val="28"/>
                <w:lang w:val="lv-LV"/>
              </w:rPr>
              <w:t>2. Īpašuma tiesības</w:t>
            </w:r>
          </w:p>
          <w:p w:rsidR="00941FC7" w:rsidRPr="00941FC7" w:rsidRDefault="00A96D3D" w:rsidP="00FC15AB">
            <w:pPr>
              <w:ind w:firstLine="720"/>
              <w:jc w:val="both"/>
              <w:rPr>
                <w:sz w:val="28"/>
                <w:lang w:val="lv-LV"/>
              </w:rPr>
            </w:pPr>
            <w:r>
              <w:rPr>
                <w:sz w:val="28"/>
                <w:lang w:val="lv-LV"/>
              </w:rPr>
              <w:t>N</w:t>
            </w:r>
            <w:r w:rsidR="00F35F5D">
              <w:rPr>
                <w:sz w:val="28"/>
                <w:lang w:val="lv-LV"/>
              </w:rPr>
              <w:t>ekustamais īpašums (nekustamā īpašuma kadastra Nr. 0100 085 0021) Ezermalas ielā 6 ir ierakstīts Rīgas pilsētas zemesgrāmatas nodalījumā Nr. 21900 uz valsts vārda Izglītības un zinātnes ministrijas personā.</w:t>
            </w:r>
          </w:p>
          <w:p w:rsidR="00A71E80" w:rsidRDefault="00941FC7" w:rsidP="00FC15AB">
            <w:pPr>
              <w:ind w:firstLine="720"/>
              <w:jc w:val="both"/>
              <w:rPr>
                <w:sz w:val="28"/>
                <w:lang w:val="lv-LV"/>
              </w:rPr>
            </w:pPr>
            <w:r w:rsidRPr="00941FC7">
              <w:rPr>
                <w:b/>
                <w:sz w:val="28"/>
                <w:lang w:val="lv-LV"/>
              </w:rPr>
              <w:t>4. Privatizācijas ierosinātājs –</w:t>
            </w:r>
            <w:r w:rsidR="00A96D3D">
              <w:rPr>
                <w:sz w:val="28"/>
                <w:lang w:val="lv-LV"/>
              </w:rPr>
              <w:t xml:space="preserve"> </w:t>
            </w:r>
          </w:p>
          <w:p w:rsidR="006C4FD7" w:rsidRDefault="00A71E80" w:rsidP="00FC15AB">
            <w:pPr>
              <w:ind w:firstLine="720"/>
              <w:jc w:val="both"/>
              <w:rPr>
                <w:sz w:val="28"/>
                <w:lang w:val="lv-LV"/>
              </w:rPr>
            </w:pPr>
            <w:r>
              <w:rPr>
                <w:sz w:val="28"/>
                <w:lang w:val="lv-LV"/>
              </w:rPr>
              <w:lastRenderedPageBreak/>
              <w:t>1.</w:t>
            </w:r>
            <w:r w:rsidR="00F35F5D">
              <w:rPr>
                <w:sz w:val="28"/>
                <w:lang w:val="lv-LV"/>
              </w:rPr>
              <w:t xml:space="preserve">Sabiedrība ar ierobežotu atbildību </w:t>
            </w:r>
            <w:r w:rsidR="00F35F5D" w:rsidRPr="006E5C67">
              <w:rPr>
                <w:i/>
                <w:sz w:val="28"/>
                <w:lang w:val="lv-LV"/>
              </w:rPr>
              <w:t>„Vajag Auto”.</w:t>
            </w:r>
            <w:r w:rsidR="00F35F5D">
              <w:rPr>
                <w:sz w:val="28"/>
                <w:lang w:val="lv-LV"/>
              </w:rPr>
              <w:t xml:space="preserve"> Ierosinājums par nekustamā īpašuma Ezermalas ielā 6, Rīgā nodošanu privatizācijai</w:t>
            </w:r>
            <w:r w:rsidR="00002B77">
              <w:rPr>
                <w:sz w:val="28"/>
                <w:lang w:val="lv-LV"/>
              </w:rPr>
              <w:t xml:space="preserve"> </w:t>
            </w:r>
            <w:r w:rsidR="00317F3F">
              <w:rPr>
                <w:sz w:val="28"/>
                <w:lang w:val="lv-LV"/>
              </w:rPr>
              <w:t xml:space="preserve">Privatizācijas aģentūrā tika </w:t>
            </w:r>
            <w:r w:rsidR="000A6AD4">
              <w:rPr>
                <w:sz w:val="28"/>
                <w:lang w:val="lv-LV"/>
              </w:rPr>
              <w:t>saņemts 2006.gada 28.augustā un reģistr</w:t>
            </w:r>
            <w:r w:rsidR="006467B8">
              <w:rPr>
                <w:sz w:val="28"/>
                <w:lang w:val="lv-LV"/>
              </w:rPr>
              <w:t>ēts P</w:t>
            </w:r>
            <w:r w:rsidR="000A6AD4">
              <w:rPr>
                <w:sz w:val="28"/>
                <w:lang w:val="lv-LV"/>
              </w:rPr>
              <w:t>rivatizācijas ierosinājumu reģistrā ar Nr. 1.326.</w:t>
            </w:r>
          </w:p>
          <w:p w:rsidR="006E5C67" w:rsidRDefault="006E5C67" w:rsidP="00FC15AB">
            <w:pPr>
              <w:ind w:firstLine="720"/>
              <w:jc w:val="both"/>
              <w:rPr>
                <w:sz w:val="28"/>
                <w:lang w:val="lv-LV"/>
              </w:rPr>
            </w:pPr>
            <w:r>
              <w:rPr>
                <w:sz w:val="28"/>
                <w:lang w:val="lv-LV"/>
              </w:rPr>
              <w:t>2.S</w:t>
            </w:r>
            <w:r w:rsidR="00A71E80">
              <w:rPr>
                <w:sz w:val="28"/>
                <w:lang w:val="lv-LV"/>
              </w:rPr>
              <w:t xml:space="preserve">abiedrība ar ierobežotu atbildību </w:t>
            </w:r>
            <w:r w:rsidR="00A71E80" w:rsidRPr="006E5C67">
              <w:rPr>
                <w:i/>
                <w:sz w:val="28"/>
                <w:lang w:val="lv-LV"/>
              </w:rPr>
              <w:t>„Fonons”</w:t>
            </w:r>
            <w:r w:rsidRPr="006E5C67">
              <w:rPr>
                <w:i/>
                <w:sz w:val="28"/>
                <w:lang w:val="lv-LV"/>
              </w:rPr>
              <w:t>.</w:t>
            </w:r>
            <w:r>
              <w:rPr>
                <w:sz w:val="28"/>
                <w:lang w:val="lv-LV"/>
              </w:rPr>
              <w:t xml:space="preserve"> Ierosinājumi par būvju (būvju kadastra apzīmējumi 0100 085 0021 018 un 0100 085 0021 019) Ezermalas ielā 6, Rīgā nodošanu privatizācijai Privatizācijas aģentūrā saņemti 2006.gada 10.augustā un reģistrēti Privatizācijas ierosinājumu reģistrā ar Nr. 1.192 un Nr. 1.194.</w:t>
            </w:r>
          </w:p>
          <w:p w:rsidR="006E5C67" w:rsidRDefault="006E5C67" w:rsidP="00FC15AB">
            <w:pPr>
              <w:ind w:firstLine="720"/>
              <w:jc w:val="both"/>
              <w:rPr>
                <w:sz w:val="28"/>
                <w:lang w:val="lv-LV"/>
              </w:rPr>
            </w:pPr>
            <w:r>
              <w:rPr>
                <w:sz w:val="28"/>
                <w:lang w:val="lv-LV"/>
              </w:rPr>
              <w:t xml:space="preserve">3.Sabiedrība ar ierobežotu atbildību </w:t>
            </w:r>
            <w:r w:rsidRPr="006E5C67">
              <w:rPr>
                <w:i/>
                <w:sz w:val="28"/>
                <w:lang w:val="lv-LV"/>
              </w:rPr>
              <w:t>„Zenga grupa”.</w:t>
            </w:r>
            <w:r>
              <w:rPr>
                <w:sz w:val="28"/>
                <w:lang w:val="lv-LV"/>
              </w:rPr>
              <w:t xml:space="preserve"> Ierosinājums par 3 stāvu administratīvās ēkas (būves kadastra apzīmējums 0100 085 0021 003) Ezermalas iela 6, Rīgā nodošanu privatizācijai Privatizācijas aģentūrā saņemts 2006.gada 23.augustā un reģistrēts Privatizācijas ierosinājumu reģistr</w:t>
            </w:r>
            <w:r w:rsidR="00317F3F">
              <w:rPr>
                <w:sz w:val="28"/>
                <w:lang w:val="lv-LV"/>
              </w:rPr>
              <w:t>ā</w:t>
            </w:r>
            <w:r>
              <w:rPr>
                <w:sz w:val="28"/>
                <w:lang w:val="lv-LV"/>
              </w:rPr>
              <w:t xml:space="preserve"> ar Nr. 1.258.</w:t>
            </w:r>
          </w:p>
          <w:p w:rsidR="006E5C67" w:rsidRDefault="006E5C67" w:rsidP="00FC15AB">
            <w:pPr>
              <w:ind w:firstLine="720"/>
              <w:jc w:val="both"/>
              <w:rPr>
                <w:sz w:val="28"/>
                <w:lang w:val="lv-LV"/>
              </w:rPr>
            </w:pPr>
            <w:r>
              <w:rPr>
                <w:sz w:val="28"/>
                <w:lang w:val="lv-LV"/>
              </w:rPr>
              <w:t>4.Sabiedrība ar ierobežotu atbildību „</w:t>
            </w:r>
            <w:r w:rsidRPr="006E5C67">
              <w:rPr>
                <w:i/>
                <w:sz w:val="28"/>
                <w:lang w:val="lv-LV"/>
              </w:rPr>
              <w:t>BMS tehnoloģija”</w:t>
            </w:r>
            <w:r>
              <w:rPr>
                <w:sz w:val="28"/>
                <w:lang w:val="lv-LV"/>
              </w:rPr>
              <w:t>. Ierosinājumi par būvju (būvju kadastra apzīmējumi 0100 085 0021 018 un 0100 085 0021 019) ezermalas ielā 6, Rīgā nodošanu privatizācijai Privatizācijas aģentūrā saņemti 2006.gada 4.sepembrī un reģistrēti Privatizācijas ierosinājumu reģistrā ar Nr. 1.539 un Nr. 1.540.</w:t>
            </w:r>
          </w:p>
          <w:p w:rsidR="00941FC7" w:rsidRPr="00941FC7" w:rsidRDefault="00941FC7" w:rsidP="00FC15AB">
            <w:pPr>
              <w:ind w:firstLine="720"/>
              <w:jc w:val="both"/>
              <w:rPr>
                <w:b/>
                <w:bCs/>
                <w:sz w:val="28"/>
                <w:lang w:val="lv-LV"/>
              </w:rPr>
            </w:pPr>
            <w:r w:rsidRPr="00941FC7">
              <w:rPr>
                <w:b/>
                <w:bCs/>
                <w:sz w:val="28"/>
                <w:lang w:val="lv-LV"/>
              </w:rPr>
              <w:t>5. Nekustamā īpašuma valdītājs</w:t>
            </w:r>
          </w:p>
          <w:p w:rsidR="000B4991" w:rsidRDefault="000A6AD4" w:rsidP="00FC15AB">
            <w:pPr>
              <w:ind w:firstLine="720"/>
              <w:jc w:val="both"/>
              <w:rPr>
                <w:sz w:val="28"/>
                <w:lang w:val="lv-LV"/>
              </w:rPr>
            </w:pPr>
            <w:r>
              <w:rPr>
                <w:sz w:val="28"/>
                <w:lang w:val="lv-LV"/>
              </w:rPr>
              <w:t>Izglītības un zinātnes</w:t>
            </w:r>
            <w:r w:rsidRPr="00941FC7">
              <w:rPr>
                <w:sz w:val="28"/>
                <w:lang w:val="lv-LV"/>
              </w:rPr>
              <w:t xml:space="preserve"> </w:t>
            </w:r>
            <w:r w:rsidR="00941FC7" w:rsidRPr="00941FC7">
              <w:rPr>
                <w:sz w:val="28"/>
                <w:lang w:val="lv-LV"/>
              </w:rPr>
              <w:t>ministrija</w:t>
            </w:r>
            <w:r w:rsidR="000B4991">
              <w:rPr>
                <w:sz w:val="28"/>
                <w:lang w:val="lv-LV"/>
              </w:rPr>
              <w:t>.</w:t>
            </w:r>
          </w:p>
          <w:p w:rsidR="00941FC7" w:rsidRPr="00941FC7" w:rsidRDefault="00941FC7" w:rsidP="00FC15AB">
            <w:pPr>
              <w:ind w:firstLine="720"/>
              <w:jc w:val="both"/>
              <w:rPr>
                <w:b/>
                <w:bCs/>
                <w:sz w:val="28"/>
                <w:lang w:val="lv-LV"/>
              </w:rPr>
            </w:pPr>
            <w:r w:rsidRPr="00941FC7">
              <w:rPr>
                <w:b/>
                <w:bCs/>
                <w:sz w:val="28"/>
                <w:lang w:val="lv-LV"/>
              </w:rPr>
              <w:t>6. Noma</w:t>
            </w:r>
          </w:p>
          <w:p w:rsidR="00F45EE9" w:rsidRDefault="000A6AD4" w:rsidP="00FC15AB">
            <w:pPr>
              <w:jc w:val="both"/>
              <w:rPr>
                <w:sz w:val="28"/>
                <w:lang w:val="lv-LV"/>
              </w:rPr>
            </w:pPr>
            <w:r>
              <w:rPr>
                <w:sz w:val="28"/>
                <w:lang w:val="lv-LV"/>
              </w:rPr>
              <w:t>Nekustamais īpašums iznomāts sabiedrībai ar ierobežotu atbildību „Studentu Centrs”</w:t>
            </w:r>
            <w:r w:rsidR="006E4861">
              <w:rPr>
                <w:sz w:val="28"/>
                <w:lang w:val="lv-LV"/>
              </w:rPr>
              <w:t xml:space="preserve"> </w:t>
            </w:r>
            <w:r>
              <w:rPr>
                <w:sz w:val="28"/>
                <w:lang w:val="lv-LV"/>
              </w:rPr>
              <w:t>(</w:t>
            </w:r>
            <w:r w:rsidR="00F45EE9">
              <w:rPr>
                <w:sz w:val="28"/>
                <w:lang w:val="lv-LV"/>
              </w:rPr>
              <w:t xml:space="preserve">Reģ. </w:t>
            </w:r>
            <w:r>
              <w:rPr>
                <w:sz w:val="28"/>
                <w:lang w:val="lv-LV"/>
              </w:rPr>
              <w:t xml:space="preserve">Nr. 40003709050), Rīgas pilsētas Ziemeļu rajona tiesā 2010.gada 24.augustā iesniegts prasības pieteikums pret sabiedrību ar ierobežotu  atbildību „Studentu Centrs” par nomas līguma atzīšanu par izbeigtu, par izlikšanu no valsts nekustamā īpašuma Ezermalas ielā 6, Rīgā, un ieraksta par nomas tiesību dzēšanu no Rīgas pilsētas zemesgrāmatas nodalījuma. </w:t>
            </w:r>
          </w:p>
          <w:p w:rsidR="006C4FD7" w:rsidRDefault="000A6AD4" w:rsidP="00FC15AB">
            <w:pPr>
              <w:jc w:val="both"/>
              <w:rPr>
                <w:sz w:val="28"/>
                <w:lang w:val="lv-LV"/>
              </w:rPr>
            </w:pPr>
            <w:r>
              <w:rPr>
                <w:sz w:val="28"/>
                <w:lang w:val="lv-LV"/>
              </w:rPr>
              <w:t>Izglītības un zinātnes ministrija noslēgusi nomas līgumus par valsts īpašuma objekta atsevišķu daļu nomu:</w:t>
            </w:r>
          </w:p>
          <w:p w:rsidR="00E228F9" w:rsidRPr="006C4FD7" w:rsidRDefault="006C4FD7" w:rsidP="00FC15AB">
            <w:pPr>
              <w:jc w:val="both"/>
              <w:rPr>
                <w:sz w:val="28"/>
                <w:lang w:val="lv-LV"/>
              </w:rPr>
            </w:pPr>
            <w:r>
              <w:rPr>
                <w:sz w:val="28"/>
                <w:lang w:val="lv-LV"/>
              </w:rPr>
              <w:t xml:space="preserve">1. </w:t>
            </w:r>
            <w:r w:rsidR="000A6AD4" w:rsidRPr="006C4FD7">
              <w:rPr>
                <w:sz w:val="28"/>
                <w:lang w:val="lv-LV"/>
              </w:rPr>
              <w:t>2012.gada 11. Jūnija nomas līgumi Nr. 1-29/16 un Nr. 1-29/15 ar sabiedrību ar ierobežotu atbildību „Š</w:t>
            </w:r>
            <w:r w:rsidR="00F45EE9">
              <w:rPr>
                <w:sz w:val="28"/>
                <w:lang w:val="lv-LV"/>
              </w:rPr>
              <w:t>ķilbe </w:t>
            </w:r>
            <w:r w:rsidR="000A6AD4" w:rsidRPr="006C4FD7">
              <w:rPr>
                <w:sz w:val="28"/>
                <w:lang w:val="lv-LV"/>
              </w:rPr>
              <w:t>–CHG”. Nomas līgums spēkā līdz 2013.gada 10.j</w:t>
            </w:r>
            <w:r w:rsidR="00E228F9" w:rsidRPr="006C4FD7">
              <w:rPr>
                <w:sz w:val="28"/>
                <w:lang w:val="lv-LV"/>
              </w:rPr>
              <w:t>ūnijam;</w:t>
            </w:r>
          </w:p>
          <w:p w:rsidR="00E228F9" w:rsidRPr="006C4FD7" w:rsidRDefault="006C4FD7" w:rsidP="00FC15AB">
            <w:pPr>
              <w:jc w:val="both"/>
              <w:rPr>
                <w:sz w:val="28"/>
                <w:lang w:val="lv-LV"/>
              </w:rPr>
            </w:pPr>
            <w:r>
              <w:rPr>
                <w:sz w:val="28"/>
                <w:lang w:val="lv-LV"/>
              </w:rPr>
              <w:t xml:space="preserve">2. </w:t>
            </w:r>
            <w:r w:rsidR="00E228F9" w:rsidRPr="006C4FD7">
              <w:rPr>
                <w:sz w:val="28"/>
                <w:lang w:val="lv-LV"/>
              </w:rPr>
              <w:t>2012.gada 21.jūnija nomas līgums Nr. 1-29/17 ar sabiedrību ar sabiedrību ar ierobežotu atbildību „Young Teritories” spēkā līdz 2013.gada 17.jūnijam;</w:t>
            </w:r>
          </w:p>
          <w:p w:rsidR="00E228F9" w:rsidRPr="006C4FD7" w:rsidRDefault="006C4FD7" w:rsidP="00FC15AB">
            <w:pPr>
              <w:jc w:val="both"/>
              <w:rPr>
                <w:sz w:val="28"/>
                <w:lang w:val="lv-LV"/>
              </w:rPr>
            </w:pPr>
            <w:r>
              <w:rPr>
                <w:sz w:val="28"/>
                <w:lang w:val="lv-LV"/>
              </w:rPr>
              <w:lastRenderedPageBreak/>
              <w:t>3.</w:t>
            </w:r>
            <w:r w:rsidR="00E228F9" w:rsidRPr="006C4FD7">
              <w:rPr>
                <w:sz w:val="28"/>
                <w:lang w:val="lv-LV"/>
              </w:rPr>
              <w:t xml:space="preserve"> 2012.gada 8.marta nomas līgums Nr. 1-29/4 ar sabiedrību ar ierobežotu atbildību „Jaks V” spēkā līdz 2013.gada 28.februārim;</w:t>
            </w:r>
          </w:p>
          <w:p w:rsidR="00E228F9" w:rsidRPr="006C4FD7" w:rsidRDefault="006C4FD7" w:rsidP="00FC15AB">
            <w:pPr>
              <w:jc w:val="both"/>
              <w:rPr>
                <w:sz w:val="28"/>
                <w:lang w:val="lv-LV"/>
              </w:rPr>
            </w:pPr>
            <w:r>
              <w:rPr>
                <w:sz w:val="28"/>
                <w:lang w:val="lv-LV"/>
              </w:rPr>
              <w:t>4.</w:t>
            </w:r>
            <w:r w:rsidRPr="006C4FD7">
              <w:rPr>
                <w:sz w:val="28"/>
                <w:lang w:val="lv-LV"/>
              </w:rPr>
              <w:t xml:space="preserve"> 2</w:t>
            </w:r>
            <w:r w:rsidR="00E228F9" w:rsidRPr="006C4FD7">
              <w:rPr>
                <w:sz w:val="28"/>
                <w:lang w:val="lv-LV"/>
              </w:rPr>
              <w:t>012.gada 26.marta nomas līgumi Nr. 1-29/7 un Nr. 1-29/6 ar sabiedrību ar ierobežotu atbildību „Zini Auto”;</w:t>
            </w:r>
          </w:p>
          <w:p w:rsidR="00E228F9" w:rsidRPr="006C4FD7" w:rsidRDefault="006C4FD7" w:rsidP="00FC15AB">
            <w:pPr>
              <w:jc w:val="both"/>
              <w:rPr>
                <w:sz w:val="28"/>
                <w:lang w:val="lv-LV"/>
              </w:rPr>
            </w:pPr>
            <w:r>
              <w:rPr>
                <w:sz w:val="28"/>
                <w:lang w:val="lv-LV"/>
              </w:rPr>
              <w:t>5.</w:t>
            </w:r>
            <w:r w:rsidRPr="006C4FD7">
              <w:rPr>
                <w:sz w:val="28"/>
                <w:lang w:val="lv-LV"/>
              </w:rPr>
              <w:t xml:space="preserve"> </w:t>
            </w:r>
            <w:r w:rsidR="00D757A8" w:rsidRPr="006C4FD7">
              <w:rPr>
                <w:sz w:val="28"/>
                <w:lang w:val="lv-LV"/>
              </w:rPr>
              <w:t>2011.gada 4.novembra nomas līgumi Nr. 1-29/30 un Nr. 1-29/29 ar sabiedrību ar ierobežotu atbildību „Zenga Grupa” spēkā līdz 2013.gada 1.aprīlim;</w:t>
            </w:r>
          </w:p>
          <w:p w:rsidR="00D757A8" w:rsidRPr="006C4FD7" w:rsidRDefault="006C4FD7" w:rsidP="00FC15AB">
            <w:pPr>
              <w:jc w:val="both"/>
              <w:rPr>
                <w:sz w:val="28"/>
                <w:lang w:val="lv-LV"/>
              </w:rPr>
            </w:pPr>
            <w:r>
              <w:rPr>
                <w:sz w:val="28"/>
                <w:lang w:val="lv-LV"/>
              </w:rPr>
              <w:t>6.</w:t>
            </w:r>
            <w:r w:rsidR="00D757A8" w:rsidRPr="006C4FD7">
              <w:rPr>
                <w:sz w:val="28"/>
                <w:lang w:val="lv-LV"/>
              </w:rPr>
              <w:t xml:space="preserve"> 2011.gada 23.novembra nomas līgumi Nr. 1-29/32 un Nr. 1-29/31 ar sabiedrību ar ierobežotu atbildību „Tehagroserviss” spēkā līdz 2014.gada 15.oktobrim;</w:t>
            </w:r>
          </w:p>
          <w:p w:rsidR="00D757A8" w:rsidRPr="006C4FD7" w:rsidRDefault="006C4FD7" w:rsidP="00FC15AB">
            <w:pPr>
              <w:jc w:val="both"/>
              <w:rPr>
                <w:sz w:val="28"/>
                <w:lang w:val="lv-LV"/>
              </w:rPr>
            </w:pPr>
            <w:r>
              <w:rPr>
                <w:sz w:val="28"/>
                <w:lang w:val="lv-LV"/>
              </w:rPr>
              <w:t xml:space="preserve">7. </w:t>
            </w:r>
            <w:r w:rsidR="00D757A8" w:rsidRPr="006C4FD7">
              <w:rPr>
                <w:sz w:val="28"/>
                <w:lang w:val="lv-LV"/>
              </w:rPr>
              <w:t>2011.gada 22.decembra nomas līgumi Nr. 1-29/37 un Nr. 1-29/36. Spēkā līdz 2012.gada  31.decembrim, un 2012.gada 22.oktobra nomas līgumi Nr. 1-29/24 un 1-29/25, spēkā l</w:t>
            </w:r>
            <w:r w:rsidR="00F45EE9">
              <w:rPr>
                <w:sz w:val="28"/>
                <w:lang w:val="lv-LV"/>
              </w:rPr>
              <w:t xml:space="preserve">īdz </w:t>
            </w:r>
            <w:r w:rsidR="00D757A8" w:rsidRPr="006C4FD7">
              <w:rPr>
                <w:sz w:val="28"/>
                <w:lang w:val="lv-LV"/>
              </w:rPr>
              <w:t>2013.gada 30.septembrim, ar sabiedrību ar ierobežotu atbildību „Fonons”;</w:t>
            </w:r>
          </w:p>
          <w:p w:rsidR="00D757A8" w:rsidRPr="006C4FD7" w:rsidRDefault="006C4FD7" w:rsidP="00FC15AB">
            <w:pPr>
              <w:jc w:val="both"/>
              <w:rPr>
                <w:sz w:val="28"/>
                <w:lang w:val="lv-LV"/>
              </w:rPr>
            </w:pPr>
            <w:r>
              <w:rPr>
                <w:sz w:val="28"/>
                <w:lang w:val="lv-LV"/>
              </w:rPr>
              <w:t>8.</w:t>
            </w:r>
            <w:r w:rsidRPr="006C4FD7">
              <w:rPr>
                <w:sz w:val="28"/>
                <w:lang w:val="lv-LV"/>
              </w:rPr>
              <w:t xml:space="preserve"> </w:t>
            </w:r>
            <w:r w:rsidR="00D757A8" w:rsidRPr="006C4FD7">
              <w:rPr>
                <w:sz w:val="28"/>
                <w:lang w:val="lv-LV"/>
              </w:rPr>
              <w:t>2012.gada 1.jūnija nomas līgumi Nr. 1-29/10 un Nr. 1-29/11 ar sabiedrību ar ierobežotu atbildību „MDT Baltic” spēkā līdz  2013.gada 31.maijam;</w:t>
            </w:r>
          </w:p>
          <w:p w:rsidR="00D757A8" w:rsidRPr="006C4FD7" w:rsidRDefault="006C4FD7" w:rsidP="00FC15AB">
            <w:pPr>
              <w:jc w:val="both"/>
              <w:rPr>
                <w:sz w:val="28"/>
                <w:lang w:val="lv-LV"/>
              </w:rPr>
            </w:pPr>
            <w:r>
              <w:rPr>
                <w:sz w:val="28"/>
                <w:lang w:val="lv-LV"/>
              </w:rPr>
              <w:t>9.</w:t>
            </w:r>
            <w:r w:rsidRPr="006C4FD7">
              <w:rPr>
                <w:sz w:val="28"/>
                <w:lang w:val="lv-LV"/>
              </w:rPr>
              <w:t xml:space="preserve"> </w:t>
            </w:r>
            <w:r w:rsidR="00D757A8" w:rsidRPr="006C4FD7">
              <w:rPr>
                <w:sz w:val="28"/>
                <w:lang w:val="lv-LV"/>
              </w:rPr>
              <w:t>2012.gada 1.jūnija nomas līgumi Nr. 1-29/12 un Nr. 1-29/13 ar sabiedrību ar ierobežotu</w:t>
            </w:r>
            <w:r w:rsidR="00EF5D00" w:rsidRPr="006C4FD7">
              <w:rPr>
                <w:sz w:val="28"/>
                <w:lang w:val="lv-LV"/>
              </w:rPr>
              <w:t xml:space="preserve"> atbildību „Alex Printing Office” spēkā līdz 2013.gada 31.maijam;</w:t>
            </w:r>
          </w:p>
          <w:p w:rsidR="00EF5D00" w:rsidRPr="006C4FD7" w:rsidRDefault="006C4FD7" w:rsidP="00FC15AB">
            <w:pPr>
              <w:jc w:val="both"/>
              <w:rPr>
                <w:sz w:val="28"/>
                <w:lang w:val="lv-LV"/>
              </w:rPr>
            </w:pPr>
            <w:r>
              <w:rPr>
                <w:sz w:val="28"/>
                <w:lang w:val="lv-LV"/>
              </w:rPr>
              <w:t xml:space="preserve">10. </w:t>
            </w:r>
            <w:r w:rsidR="00EF5D00" w:rsidRPr="006C4FD7">
              <w:rPr>
                <w:sz w:val="28"/>
                <w:lang w:val="lv-LV"/>
              </w:rPr>
              <w:t>2012.gada 22.oktobra nomas līgumi Nr. 1-29/23 un Nr. 1-29/22 ar sabiedrību ar ierobežotu atbildību „Velmars” spēkā līdz 2013.gada 30.septembrim.</w:t>
            </w:r>
          </w:p>
          <w:p w:rsidR="00941FC7" w:rsidRPr="00941FC7" w:rsidRDefault="00941FC7" w:rsidP="00FC15AB">
            <w:pPr>
              <w:ind w:firstLine="720"/>
              <w:jc w:val="both"/>
              <w:rPr>
                <w:b/>
                <w:bCs/>
                <w:sz w:val="28"/>
                <w:lang w:val="lv-LV"/>
              </w:rPr>
            </w:pPr>
            <w:r w:rsidRPr="00941FC7">
              <w:rPr>
                <w:b/>
                <w:bCs/>
                <w:sz w:val="28"/>
                <w:lang w:val="lv-LV"/>
              </w:rPr>
              <w:t>7. Pirmpirkuma tiesības</w:t>
            </w:r>
          </w:p>
          <w:p w:rsidR="00941FC7" w:rsidRPr="00DE01A2" w:rsidRDefault="00F45EE9" w:rsidP="00FC15AB">
            <w:pPr>
              <w:ind w:firstLine="720"/>
              <w:jc w:val="both"/>
              <w:rPr>
                <w:sz w:val="28"/>
                <w:lang w:val="lv-LV"/>
              </w:rPr>
            </w:pPr>
            <w:r>
              <w:rPr>
                <w:sz w:val="28"/>
                <w:lang w:val="lv-LV"/>
              </w:rPr>
              <w:t>Nav.</w:t>
            </w:r>
          </w:p>
        </w:tc>
      </w:tr>
      <w:tr w:rsidR="00941FC7" w:rsidRPr="00941FC7" w:rsidTr="00BD73F0">
        <w:trPr>
          <w:trHeight w:val="107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lastRenderedPageBreak/>
              <w:t> 3.</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Saistītie politikas ietekmes novērtējumi un pētījumi</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895BA1" w:rsidP="00FC15AB">
            <w:pPr>
              <w:ind w:firstLine="720"/>
              <w:jc w:val="both"/>
              <w:rPr>
                <w:color w:val="000000"/>
                <w:sz w:val="28"/>
                <w:lang w:val="lv-LV"/>
              </w:rPr>
            </w:pPr>
            <w:r>
              <w:rPr>
                <w:color w:val="000000"/>
                <w:sz w:val="28"/>
                <w:lang w:val="lv-LV"/>
              </w:rPr>
              <w:t>Projekts šo jomu neskar.</w:t>
            </w:r>
          </w:p>
        </w:tc>
      </w:tr>
      <w:tr w:rsidR="00941FC7" w:rsidRPr="00425C20" w:rsidTr="00BD73F0">
        <w:trPr>
          <w:trHeight w:val="384"/>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4.</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Tiesiskā regulējuma mērķis un būtība</w:t>
            </w:r>
          </w:p>
        </w:tc>
        <w:tc>
          <w:tcPr>
            <w:tcW w:w="6676" w:type="dxa"/>
            <w:tcBorders>
              <w:top w:val="outset" w:sz="6" w:space="0" w:color="auto"/>
              <w:left w:val="outset" w:sz="6" w:space="0" w:color="auto"/>
              <w:bottom w:val="outset" w:sz="6" w:space="0" w:color="auto"/>
              <w:right w:val="outset" w:sz="6" w:space="0" w:color="auto"/>
            </w:tcBorders>
            <w:hideMark/>
          </w:tcPr>
          <w:p w:rsidR="00941FC7" w:rsidRDefault="00DE1925" w:rsidP="00FC15AB">
            <w:pPr>
              <w:pStyle w:val="BodyText"/>
              <w:ind w:firstLine="720"/>
            </w:pPr>
            <w:r>
              <w:t xml:space="preserve">Ministru kabineta rīkojums paredz nodot privatizācijai </w:t>
            </w:r>
            <w:r w:rsidR="007F70BD">
              <w:t xml:space="preserve">daļu no </w:t>
            </w:r>
            <w:r>
              <w:t>valsts īpašumā eso</w:t>
            </w:r>
            <w:r w:rsidR="006C4FD7">
              <w:t>š</w:t>
            </w:r>
            <w:r w:rsidR="00AF5FA5">
              <w:t>u nekustamo īpašumu</w:t>
            </w:r>
            <w:r>
              <w:t xml:space="preserve"> Ezermalas ielā 6, Rīgā</w:t>
            </w:r>
            <w:r w:rsidR="00425C20">
              <w:t xml:space="preserve"> </w:t>
            </w:r>
            <w:r w:rsidR="00425C20" w:rsidRPr="00A441B6">
              <w:t>(nekustamā īpašuma kadastra Nr. 0100 0</w:t>
            </w:r>
            <w:r w:rsidR="00425C20">
              <w:t>850 021)</w:t>
            </w:r>
            <w:r w:rsidR="007A31D4">
              <w:t> </w:t>
            </w:r>
            <w:r w:rsidR="00A441B6" w:rsidRPr="00A441B6">
              <w:t>– 12 būves (būvju kadastra apzīmējumi 0100 085 0021 001, 0100 085 0021 002, 0100 085 0021 003, 0100 085 0021 007, 0100 085 0021 008, 0100 085 0021 018, 0100 085 0021 019, 0100 085 0021 020, 0100 085 0021 021, 0100 085 0021 022, 0100 085 0021 023, 0100 085 0021 024) un tai piekrītošo zemes vienība Ezerm</w:t>
            </w:r>
            <w:r w:rsidR="007A31D4">
              <w:t>alas ielā 6, Rīgā (turpmāk kopā </w:t>
            </w:r>
            <w:r w:rsidR="00A441B6" w:rsidRPr="00A441B6">
              <w:t>– valsts īpašuma objekts).</w:t>
            </w:r>
          </w:p>
          <w:p w:rsidR="00A441B6" w:rsidRPr="00941FC7" w:rsidRDefault="00425C20" w:rsidP="00451BD6">
            <w:pPr>
              <w:pStyle w:val="BodyText"/>
              <w:ind w:firstLine="720"/>
            </w:pPr>
            <w:r>
              <w:lastRenderedPageBreak/>
              <w:t xml:space="preserve">Tāpat </w:t>
            </w:r>
            <w:r w:rsidR="00A441B6" w:rsidRPr="00A441B6">
              <w:t xml:space="preserve">rīkojuma </w:t>
            </w:r>
            <w:r>
              <w:t>projekts paredz uzdevumu</w:t>
            </w:r>
            <w:r w:rsidR="00A441B6" w:rsidRPr="00A441B6">
              <w:t xml:space="preserve"> Izglītības un zinātnes ministrijai veikt nepieciešamās darbības, lai no nekustamā īpašuma (nekustamā īpašuma kadastra Nr. 0100 085 0021)</w:t>
            </w:r>
            <w:r w:rsidR="007A31D4">
              <w:t xml:space="preserve"> </w:t>
            </w:r>
            <w:r w:rsidR="00A441B6" w:rsidRPr="00A441B6">
              <w:t xml:space="preserve">Ezermalas ielā 6, Rīgā, </w:t>
            </w:r>
            <w:r w:rsidR="00451BD6">
              <w:t>tiktu atdalīts</w:t>
            </w:r>
            <w:r w:rsidR="00451BD6" w:rsidRPr="00A441B6">
              <w:t xml:space="preserve"> </w:t>
            </w:r>
            <w:r>
              <w:t>valsts īpašuma objekt</w:t>
            </w:r>
            <w:r w:rsidR="00451BD6">
              <w:t>s</w:t>
            </w:r>
            <w:r w:rsidR="00A441B6" w:rsidRPr="00A441B6">
              <w:t>.</w:t>
            </w:r>
            <w:r>
              <w:rPr>
                <w:bCs/>
              </w:rPr>
              <w:t xml:space="preserve"> Minētie darbi tiks finansēti no Privatizācijas aģentūras rezerves fonda līdzekļiem.</w:t>
            </w:r>
          </w:p>
        </w:tc>
      </w:tr>
      <w:tr w:rsidR="00941FC7" w:rsidRPr="00941FC7" w:rsidTr="00BD73F0">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lastRenderedPageBreak/>
              <w:t> 5.</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Projekta izstrādē iesaistītās institūcijas</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895BA1" w:rsidP="00FC15AB">
            <w:pPr>
              <w:pStyle w:val="BodyText"/>
              <w:ind w:right="142" w:firstLine="720"/>
            </w:pPr>
            <w:r>
              <w:rPr>
                <w:color w:val="000000"/>
              </w:rPr>
              <w:t>Projekts šo jomu neskar.</w:t>
            </w:r>
          </w:p>
        </w:tc>
      </w:tr>
      <w:tr w:rsidR="00941FC7" w:rsidRPr="00425C20" w:rsidTr="00BD73F0">
        <w:trPr>
          <w:trHeight w:val="83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6.</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Iemesli, kādēļ netika nodrošināta sabiedrības līdzdalība</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pStyle w:val="BodyText"/>
              <w:ind w:firstLine="720"/>
            </w:pPr>
            <w:r w:rsidRPr="00941FC7">
              <w:t>Jautājuma būtība skar Ministru kabineta tiesības pieņemt lēmumu nodot privatizācijai valsts īpašuma objektu,</w:t>
            </w:r>
            <w:r w:rsidRPr="00941FC7">
              <w:rPr>
                <w:szCs w:val="28"/>
              </w:rPr>
              <w:t xml:space="preserve"> pamatojoties uz likuma „Par valsts un pašvaldību īpašuma objektu privatizāciju” 12.panta </w:t>
            </w:r>
            <w:r w:rsidR="007F70BD">
              <w:rPr>
                <w:szCs w:val="28"/>
              </w:rPr>
              <w:t>ceturto</w:t>
            </w:r>
            <w:r w:rsidRPr="00941FC7">
              <w:rPr>
                <w:szCs w:val="28"/>
              </w:rPr>
              <w:t xml:space="preserve"> un Valsts un pašvaldību īpašuma privatizācijas un privatizācijas sertifikātu izmantošanas pabeigšanas likuma 6.panta </w:t>
            </w:r>
            <w:r w:rsidR="007F70BD">
              <w:rPr>
                <w:szCs w:val="28"/>
              </w:rPr>
              <w:t>otro</w:t>
            </w:r>
            <w:r w:rsidR="007F70BD" w:rsidRPr="00941FC7">
              <w:rPr>
                <w:szCs w:val="28"/>
              </w:rPr>
              <w:t xml:space="preserve"> </w:t>
            </w:r>
            <w:r w:rsidRPr="00941FC7">
              <w:rPr>
                <w:szCs w:val="28"/>
              </w:rPr>
              <w:t>daļu</w:t>
            </w:r>
            <w:r w:rsidRPr="00941FC7">
              <w:t>. Līdz ar to šis jautājums neparedz ieviest izmaiņas, kas varētu ietekmēt sabiedrības intereses.</w:t>
            </w:r>
          </w:p>
        </w:tc>
      </w:tr>
      <w:tr w:rsidR="00941FC7" w:rsidRPr="007E048E" w:rsidTr="00BD73F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7.</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Cita informācija</w:t>
            </w:r>
          </w:p>
        </w:tc>
        <w:tc>
          <w:tcPr>
            <w:tcW w:w="6676" w:type="dxa"/>
            <w:tcBorders>
              <w:top w:val="outset" w:sz="6" w:space="0" w:color="auto"/>
              <w:left w:val="outset" w:sz="6" w:space="0" w:color="auto"/>
              <w:bottom w:val="outset" w:sz="6" w:space="0" w:color="auto"/>
              <w:right w:val="outset" w:sz="6" w:space="0" w:color="auto"/>
            </w:tcBorders>
            <w:hideMark/>
          </w:tcPr>
          <w:p w:rsidR="00941FC7" w:rsidRPr="00DB6457" w:rsidRDefault="00A441B6" w:rsidP="00451BD6">
            <w:pPr>
              <w:ind w:firstLine="720"/>
              <w:jc w:val="both"/>
              <w:rPr>
                <w:color w:val="000000"/>
                <w:sz w:val="28"/>
                <w:lang w:val="lv-LV"/>
              </w:rPr>
            </w:pPr>
            <w:r w:rsidRPr="00A441B6">
              <w:rPr>
                <w:bCs/>
                <w:sz w:val="28"/>
                <w:lang w:val="lv-LV"/>
              </w:rPr>
              <w:t>Ministru kabineta komitejas 2013.gada 28.janvāra sēdē (prot. 4.</w:t>
            </w:r>
            <w:r w:rsidR="00425C20">
              <w:rPr>
                <w:bCs/>
                <w:sz w:val="28"/>
                <w:lang w:val="lv-LV"/>
              </w:rPr>
              <w:t xml:space="preserve"> </w:t>
            </w:r>
            <w:r w:rsidRPr="00A441B6">
              <w:rPr>
                <w:bCs/>
                <w:sz w:val="28"/>
                <w:lang w:val="lv-LV"/>
              </w:rPr>
              <w:t>1</w:t>
            </w:r>
            <w:r w:rsidR="00425C20">
              <w:rPr>
                <w:bCs/>
                <w:sz w:val="28"/>
                <w:lang w:val="lv-LV"/>
              </w:rPr>
              <w:t>.</w:t>
            </w:r>
            <w:r w:rsidRPr="00A441B6">
              <w:rPr>
                <w:bCs/>
                <w:sz w:val="28"/>
                <w:lang w:val="lv-LV"/>
              </w:rPr>
              <w:t xml:space="preserve">§) tika skatīts </w:t>
            </w:r>
            <w:r w:rsidR="00425C20">
              <w:rPr>
                <w:bCs/>
                <w:sz w:val="28"/>
                <w:lang w:val="lv-LV"/>
              </w:rPr>
              <w:t>un atbalstīts Aizsardzības ministrijas sagatavotais Ministru kabineta</w:t>
            </w:r>
            <w:r w:rsidRPr="00A441B6">
              <w:rPr>
                <w:bCs/>
                <w:sz w:val="28"/>
                <w:lang w:val="lv-LV"/>
              </w:rPr>
              <w:t xml:space="preserve"> rīkojuma projekts "Par atteikumu nodot privatizācijai daļu no nekustamā īpašuma Ezermalas ielā 6, Rīgā"</w:t>
            </w:r>
            <w:r w:rsidR="00425C20">
              <w:rPr>
                <w:bCs/>
                <w:sz w:val="28"/>
                <w:lang w:val="lv-LV"/>
              </w:rPr>
              <w:t xml:space="preserve">, kas paredz atteikt nodot privatizācijai daļu no </w:t>
            </w:r>
            <w:r w:rsidR="00425C20">
              <w:rPr>
                <w:rFonts w:eastAsia="Times New Roman"/>
                <w:bCs/>
                <w:sz w:val="28"/>
                <w:szCs w:val="28"/>
                <w:lang w:val="lv-LV" w:eastAsia="lv-LV"/>
              </w:rPr>
              <w:t xml:space="preserve">nekustamā īpašuma </w:t>
            </w:r>
            <w:r w:rsidR="00425C20" w:rsidRPr="000B4991">
              <w:rPr>
                <w:rFonts w:eastAsia="Times New Roman"/>
                <w:bCs/>
                <w:sz w:val="28"/>
                <w:szCs w:val="28"/>
                <w:lang w:val="lv-LV" w:eastAsia="lv-LV"/>
              </w:rPr>
              <w:t>(nekustamā īpašuma kadastra Nr. 0100 085 0021) Ezermalas ielā 6, Rīgā</w:t>
            </w:r>
            <w:r w:rsidR="00425C20">
              <w:rPr>
                <w:rFonts w:eastAsia="Times New Roman"/>
                <w:bCs/>
                <w:sz w:val="28"/>
                <w:szCs w:val="28"/>
                <w:lang w:val="lv-LV" w:eastAsia="lv-LV"/>
              </w:rPr>
              <w:t xml:space="preserve"> - </w:t>
            </w:r>
            <w:r w:rsidR="00425C20" w:rsidRPr="00982737">
              <w:rPr>
                <w:rFonts w:eastAsia="Times New Roman"/>
                <w:bCs/>
                <w:sz w:val="28"/>
                <w:szCs w:val="28"/>
                <w:lang w:val="lv-LV" w:eastAsia="lv-LV"/>
              </w:rPr>
              <w:t xml:space="preserve">6 </w:t>
            </w:r>
            <w:r w:rsidR="00451BD6" w:rsidRPr="00982737">
              <w:rPr>
                <w:rFonts w:eastAsia="Times New Roman"/>
                <w:bCs/>
                <w:sz w:val="28"/>
                <w:szCs w:val="28"/>
                <w:lang w:val="lv-LV" w:eastAsia="lv-LV"/>
              </w:rPr>
              <w:t>būv</w:t>
            </w:r>
            <w:r w:rsidR="00451BD6">
              <w:rPr>
                <w:rFonts w:eastAsia="Times New Roman"/>
                <w:bCs/>
                <w:sz w:val="28"/>
                <w:szCs w:val="28"/>
                <w:lang w:val="lv-LV" w:eastAsia="lv-LV"/>
              </w:rPr>
              <w:t>es</w:t>
            </w:r>
            <w:r w:rsidR="00451BD6" w:rsidRPr="00982737">
              <w:rPr>
                <w:rFonts w:eastAsia="Times New Roman"/>
                <w:bCs/>
                <w:sz w:val="28"/>
                <w:szCs w:val="28"/>
                <w:lang w:val="lv-LV" w:eastAsia="lv-LV"/>
              </w:rPr>
              <w:t xml:space="preserve"> </w:t>
            </w:r>
            <w:r w:rsidR="00425C20" w:rsidRPr="00982737">
              <w:rPr>
                <w:rFonts w:eastAsia="Times New Roman"/>
                <w:bCs/>
                <w:sz w:val="28"/>
                <w:szCs w:val="28"/>
                <w:lang w:val="lv-LV" w:eastAsia="lv-LV"/>
              </w:rPr>
              <w:t>(kadastra apzīmējumi 0100 085 0021 010, 0100 085 0021 011, 0100 085 0021 012, 0100 085 0021 013, 0100 085 0021 014, 0100 085 0021 017)</w:t>
            </w:r>
            <w:r w:rsidR="00425C20">
              <w:rPr>
                <w:rFonts w:eastAsia="Times New Roman"/>
                <w:bCs/>
                <w:sz w:val="28"/>
                <w:szCs w:val="28"/>
                <w:lang w:val="lv-LV" w:eastAsia="lv-LV"/>
              </w:rPr>
              <w:t xml:space="preserve"> un tām piekrītošo zemes vienību.</w:t>
            </w:r>
          </w:p>
        </w:tc>
      </w:tr>
    </w:tbl>
    <w:bookmarkEnd w:id="0"/>
    <w:bookmarkEnd w:id="1"/>
    <w:bookmarkEnd w:id="2"/>
    <w:p w:rsidR="000B4991" w:rsidRPr="00941FC7" w:rsidRDefault="00895BA1" w:rsidP="007A31D4">
      <w:pPr>
        <w:spacing w:before="120" w:after="120"/>
        <w:ind w:firstLine="720"/>
        <w:jc w:val="both"/>
        <w:rPr>
          <w:rFonts w:eastAsia="Times New Roman"/>
          <w:sz w:val="28"/>
          <w:lang w:val="lv-LV" w:eastAsia="lv-LV"/>
        </w:rPr>
      </w:pPr>
      <w:r w:rsidRPr="00895BA1">
        <w:rPr>
          <w:rFonts w:eastAsia="Times New Roman"/>
          <w:b/>
          <w:sz w:val="28"/>
          <w:lang w:val="lv-LV" w:eastAsia="lv-LV"/>
        </w:rPr>
        <w:t>Anotācijas</w:t>
      </w:r>
      <w:r w:rsidR="00BB09C5" w:rsidRPr="00895BA1">
        <w:rPr>
          <w:rFonts w:eastAsia="Times New Roman"/>
          <w:b/>
          <w:sz w:val="28"/>
          <w:lang w:val="lv-LV" w:eastAsia="lv-LV"/>
        </w:rPr>
        <w:t> II</w:t>
      </w:r>
      <w:r w:rsidR="000B4991">
        <w:rPr>
          <w:rFonts w:eastAsia="Times New Roman"/>
          <w:b/>
          <w:sz w:val="28"/>
          <w:lang w:val="lv-LV" w:eastAsia="lv-LV"/>
        </w:rPr>
        <w:t>, III, V,</w:t>
      </w:r>
      <w:r w:rsidR="00BB09C5" w:rsidRPr="00895BA1">
        <w:rPr>
          <w:rFonts w:eastAsia="Times New Roman"/>
          <w:b/>
          <w:sz w:val="28"/>
          <w:lang w:val="lv-LV" w:eastAsia="lv-LV"/>
        </w:rPr>
        <w:t xml:space="preserve"> VI sadaļa</w:t>
      </w:r>
      <w:r w:rsidR="00BB09C5" w:rsidRPr="00941FC7">
        <w:rPr>
          <w:rFonts w:eastAsia="Times New Roman"/>
          <w:sz w:val="28"/>
          <w:lang w:val="lv-LV" w:eastAsia="lv-LV"/>
        </w:rPr>
        <w:t xml:space="preserve"> – </w:t>
      </w:r>
      <w:r>
        <w:rPr>
          <w:color w:val="000000"/>
          <w:sz w:val="28"/>
          <w:lang w:val="lv-LV"/>
        </w:rPr>
        <w:t>projekts šīs jomas neskar.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3476"/>
        <w:gridCol w:w="5117"/>
      </w:tblGrid>
      <w:tr w:rsidR="000B4991" w:rsidRPr="007E048E" w:rsidTr="000B499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0B4991" w:rsidRPr="00941FC7" w:rsidRDefault="000B4991" w:rsidP="00941FC7">
            <w:pPr>
              <w:spacing w:before="75" w:after="75"/>
              <w:jc w:val="center"/>
              <w:rPr>
                <w:rFonts w:eastAsia="Times New Roman"/>
                <w:b/>
                <w:bCs/>
                <w:sz w:val="28"/>
                <w:szCs w:val="28"/>
                <w:lang w:val="lv-LV" w:eastAsia="lv-LV"/>
              </w:rPr>
            </w:pPr>
            <w:r w:rsidRPr="000B4991">
              <w:rPr>
                <w:rFonts w:eastAsia="Times New Roman"/>
                <w:b/>
                <w:bCs/>
                <w:sz w:val="28"/>
                <w:szCs w:val="28"/>
                <w:lang w:val="lv-LV" w:eastAsia="lv-LV"/>
              </w:rPr>
              <w:t>IV. Tiesību akta projekta ietekme uz spēkā esošo tiesību normu sistēmu</w:t>
            </w:r>
          </w:p>
        </w:tc>
      </w:tr>
      <w:tr w:rsidR="000B4991" w:rsidRPr="007E048E" w:rsidTr="000B499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tbl>
            <w:tblPr>
              <w:tblStyle w:val="TableGrid"/>
              <w:tblW w:w="0" w:type="auto"/>
              <w:tblLook w:val="04A0" w:firstRow="1" w:lastRow="0" w:firstColumn="1" w:lastColumn="0" w:noHBand="0" w:noVBand="1"/>
            </w:tblPr>
            <w:tblGrid>
              <w:gridCol w:w="426"/>
              <w:gridCol w:w="3538"/>
              <w:gridCol w:w="5097"/>
            </w:tblGrid>
            <w:tr w:rsidR="000B4991" w:rsidRPr="007E048E" w:rsidTr="000B4991">
              <w:tc>
                <w:tcPr>
                  <w:tcW w:w="426" w:type="dxa"/>
                </w:tcPr>
                <w:p w:rsidR="000B4991" w:rsidRPr="000B4991" w:rsidRDefault="000B4991" w:rsidP="000B4991">
                  <w:pPr>
                    <w:spacing w:before="75" w:after="75"/>
                    <w:rPr>
                      <w:rFonts w:eastAsia="Times New Roman"/>
                      <w:bCs/>
                      <w:sz w:val="28"/>
                      <w:szCs w:val="28"/>
                      <w:lang w:val="lv-LV" w:eastAsia="lv-LV"/>
                    </w:rPr>
                  </w:pPr>
                  <w:r w:rsidRPr="000B4991">
                    <w:rPr>
                      <w:rFonts w:eastAsia="Times New Roman"/>
                      <w:bCs/>
                      <w:sz w:val="28"/>
                      <w:szCs w:val="28"/>
                      <w:lang w:val="lv-LV" w:eastAsia="lv-LV"/>
                    </w:rPr>
                    <w:t>1.</w:t>
                  </w:r>
                </w:p>
              </w:tc>
              <w:tc>
                <w:tcPr>
                  <w:tcW w:w="3538" w:type="dxa"/>
                </w:tcPr>
                <w:p w:rsidR="000B4991" w:rsidRPr="000B4991" w:rsidRDefault="000B4991" w:rsidP="000B4991">
                  <w:pPr>
                    <w:spacing w:before="75" w:after="75"/>
                    <w:rPr>
                      <w:rFonts w:eastAsia="Times New Roman"/>
                      <w:bCs/>
                      <w:sz w:val="28"/>
                      <w:szCs w:val="28"/>
                      <w:lang w:val="lv-LV" w:eastAsia="lv-LV"/>
                    </w:rPr>
                  </w:pPr>
                  <w:r w:rsidRPr="000B4991">
                    <w:rPr>
                      <w:rFonts w:eastAsia="Times New Roman"/>
                      <w:bCs/>
                      <w:sz w:val="28"/>
                      <w:szCs w:val="28"/>
                      <w:lang w:val="lv-LV" w:eastAsia="lv-LV"/>
                    </w:rPr>
                    <w:t>Nepieciešamie saistītie tiesību aktu projekti</w:t>
                  </w:r>
                </w:p>
              </w:tc>
              <w:tc>
                <w:tcPr>
                  <w:tcW w:w="5097" w:type="dxa"/>
                </w:tcPr>
                <w:p w:rsidR="000B4991" w:rsidRPr="000B4991" w:rsidRDefault="000B4991" w:rsidP="00C168D8">
                  <w:pPr>
                    <w:spacing w:before="75" w:after="75"/>
                    <w:jc w:val="both"/>
                    <w:rPr>
                      <w:rFonts w:eastAsia="Times New Roman"/>
                      <w:bCs/>
                      <w:sz w:val="28"/>
                      <w:szCs w:val="28"/>
                      <w:lang w:val="lv-LV" w:eastAsia="lv-LV"/>
                    </w:rPr>
                  </w:pPr>
                  <w:r w:rsidRPr="000B4991">
                    <w:rPr>
                      <w:rFonts w:eastAsia="Times New Roman"/>
                      <w:bCs/>
                      <w:sz w:val="28"/>
                      <w:szCs w:val="28"/>
                      <w:lang w:val="lv-LV" w:eastAsia="lv-LV"/>
                    </w:rPr>
                    <w:t xml:space="preserve">Atbilstoši </w:t>
                  </w:r>
                  <w:r w:rsidR="00836AC8" w:rsidRPr="000B4991">
                    <w:rPr>
                      <w:rFonts w:eastAsia="Times New Roman"/>
                      <w:bCs/>
                      <w:sz w:val="28"/>
                      <w:szCs w:val="28"/>
                      <w:lang w:val="lv-LV" w:eastAsia="lv-LV"/>
                    </w:rPr>
                    <w:t xml:space="preserve">Ministru kabineta </w:t>
                  </w:r>
                  <w:r w:rsidRPr="000B4991">
                    <w:rPr>
                      <w:rFonts w:eastAsia="Times New Roman"/>
                      <w:bCs/>
                      <w:sz w:val="28"/>
                      <w:szCs w:val="28"/>
                      <w:lang w:val="lv-LV" w:eastAsia="lv-LV"/>
                    </w:rPr>
                    <w:t>2011.gada 8.februāra rīkojumam Nr. 51 „Par valsts nekustamā īpašuma Ezermalas ielā 6, Rīgā, nodošanu Aizsardzības ministrijas valdījumā”</w:t>
                  </w:r>
                  <w:r w:rsidR="00836AC8">
                    <w:rPr>
                      <w:rFonts w:eastAsia="Times New Roman"/>
                      <w:bCs/>
                      <w:sz w:val="28"/>
                      <w:szCs w:val="28"/>
                      <w:lang w:val="lv-LV" w:eastAsia="lv-LV"/>
                    </w:rPr>
                    <w:t xml:space="preserve"> (turpmāk</w:t>
                  </w:r>
                  <w:r w:rsidR="001F1A73">
                    <w:rPr>
                      <w:rFonts w:eastAsia="Times New Roman"/>
                      <w:bCs/>
                      <w:sz w:val="28"/>
                      <w:szCs w:val="28"/>
                      <w:lang w:val="lv-LV" w:eastAsia="lv-LV"/>
                    </w:rPr>
                    <w:t> </w:t>
                  </w:r>
                  <w:r w:rsidR="00836AC8">
                    <w:rPr>
                      <w:rFonts w:eastAsia="Times New Roman"/>
                      <w:bCs/>
                      <w:sz w:val="28"/>
                      <w:szCs w:val="28"/>
                      <w:lang w:val="lv-LV" w:eastAsia="lv-LV"/>
                    </w:rPr>
                    <w:t>– rīkojums Nr.51) 1.punktam</w:t>
                  </w:r>
                  <w:r w:rsidRPr="000B4991">
                    <w:rPr>
                      <w:rFonts w:eastAsia="Times New Roman"/>
                      <w:bCs/>
                      <w:sz w:val="28"/>
                      <w:szCs w:val="28"/>
                      <w:lang w:val="lv-LV" w:eastAsia="lv-LV"/>
                    </w:rPr>
                    <w:t xml:space="preserve"> Izglītības un zinātnes ministrijai bija jānodod Aizsardzības ministrijai valdījumā nekustamais īpašums (nekustamā īpašuma kadastra Nr. 0100 085 0021)</w:t>
                  </w:r>
                  <w:r w:rsidR="004C709B" w:rsidRPr="000B4991">
                    <w:rPr>
                      <w:rFonts w:eastAsia="Times New Roman"/>
                      <w:bCs/>
                      <w:sz w:val="28"/>
                      <w:szCs w:val="28"/>
                      <w:lang w:val="lv-LV" w:eastAsia="lv-LV"/>
                    </w:rPr>
                    <w:t xml:space="preserve"> Ezermalas ielā 6, Rīgā</w:t>
                  </w:r>
                  <w:r w:rsidR="00836AC8">
                    <w:rPr>
                      <w:rFonts w:eastAsia="Times New Roman"/>
                      <w:bCs/>
                      <w:sz w:val="28"/>
                      <w:szCs w:val="28"/>
                      <w:lang w:val="lv-LV" w:eastAsia="lv-LV"/>
                    </w:rPr>
                    <w:t>.</w:t>
                  </w:r>
                  <w:r w:rsidRPr="000B4991">
                    <w:rPr>
                      <w:rFonts w:eastAsia="Times New Roman"/>
                      <w:bCs/>
                      <w:sz w:val="28"/>
                      <w:szCs w:val="28"/>
                      <w:lang w:val="lv-LV" w:eastAsia="lv-LV"/>
                    </w:rPr>
                    <w:t xml:space="preserve"> </w:t>
                  </w:r>
                  <w:r w:rsidR="00836AC8">
                    <w:rPr>
                      <w:rFonts w:eastAsia="Times New Roman"/>
                      <w:bCs/>
                      <w:sz w:val="28"/>
                      <w:szCs w:val="28"/>
                      <w:lang w:val="lv-LV" w:eastAsia="lv-LV"/>
                    </w:rPr>
                    <w:t>Šī rīkojuma 2.punkts noteica uzdevumu</w:t>
                  </w:r>
                  <w:r w:rsidRPr="000B4991">
                    <w:rPr>
                      <w:rFonts w:eastAsia="Times New Roman"/>
                      <w:bCs/>
                      <w:sz w:val="28"/>
                      <w:szCs w:val="28"/>
                      <w:lang w:val="lv-LV" w:eastAsia="lv-LV"/>
                    </w:rPr>
                    <w:t xml:space="preserve"> Aizsardzības </w:t>
                  </w:r>
                  <w:r w:rsidRPr="000B4991">
                    <w:rPr>
                      <w:rFonts w:eastAsia="Times New Roman"/>
                      <w:bCs/>
                      <w:sz w:val="28"/>
                      <w:szCs w:val="28"/>
                      <w:lang w:val="lv-LV" w:eastAsia="lv-LV"/>
                    </w:rPr>
                    <w:lastRenderedPageBreak/>
                    <w:t>ministrijai</w:t>
                  </w:r>
                  <w:r w:rsidR="00836AC8">
                    <w:rPr>
                      <w:rFonts w:eastAsia="Times New Roman"/>
                      <w:bCs/>
                      <w:sz w:val="28"/>
                      <w:szCs w:val="28"/>
                      <w:lang w:val="lv-LV" w:eastAsia="lv-LV"/>
                    </w:rPr>
                    <w:t>, pēc nekustamā īpašuma pārņemšanas valdījumā</w:t>
                  </w:r>
                  <w:r w:rsidR="00C168D8">
                    <w:rPr>
                      <w:rFonts w:eastAsia="Times New Roman"/>
                      <w:bCs/>
                      <w:sz w:val="28"/>
                      <w:szCs w:val="28"/>
                      <w:lang w:val="lv-LV" w:eastAsia="lv-LV"/>
                    </w:rPr>
                    <w:t>,</w:t>
                  </w:r>
                  <w:r w:rsidRPr="000B4991">
                    <w:rPr>
                      <w:rFonts w:eastAsia="Times New Roman"/>
                      <w:bCs/>
                      <w:sz w:val="28"/>
                      <w:szCs w:val="28"/>
                      <w:lang w:val="lv-LV" w:eastAsia="lv-LV"/>
                    </w:rPr>
                    <w:t xml:space="preserve"> ierakst</w:t>
                  </w:r>
                  <w:r w:rsidR="00836AC8">
                    <w:rPr>
                      <w:rFonts w:eastAsia="Times New Roman"/>
                      <w:bCs/>
                      <w:sz w:val="28"/>
                      <w:szCs w:val="28"/>
                      <w:lang w:val="lv-LV" w:eastAsia="lv-LV"/>
                    </w:rPr>
                    <w:t>īt</w:t>
                  </w:r>
                  <w:r w:rsidRPr="000B4991">
                    <w:rPr>
                      <w:rFonts w:eastAsia="Times New Roman"/>
                      <w:bCs/>
                      <w:sz w:val="28"/>
                      <w:szCs w:val="28"/>
                      <w:lang w:val="lv-LV" w:eastAsia="lv-LV"/>
                    </w:rPr>
                    <w:t xml:space="preserve"> t</w:t>
                  </w:r>
                  <w:r w:rsidR="00836AC8">
                    <w:rPr>
                      <w:rFonts w:eastAsia="Times New Roman"/>
                      <w:bCs/>
                      <w:sz w:val="28"/>
                      <w:szCs w:val="28"/>
                      <w:lang w:val="lv-LV" w:eastAsia="lv-LV"/>
                    </w:rPr>
                    <w:t>o</w:t>
                  </w:r>
                  <w:r w:rsidRPr="000B4991">
                    <w:rPr>
                      <w:rFonts w:eastAsia="Times New Roman"/>
                      <w:bCs/>
                      <w:sz w:val="28"/>
                      <w:szCs w:val="28"/>
                      <w:lang w:val="lv-LV" w:eastAsia="lv-LV"/>
                    </w:rPr>
                    <w:t xml:space="preserve"> zemesgrāmatā uz valsts vārda Aizsardzības ministrijas personā. Saskaņā ar </w:t>
                  </w:r>
                  <w:r w:rsidR="00836AC8">
                    <w:rPr>
                      <w:rFonts w:eastAsia="Times New Roman"/>
                      <w:bCs/>
                      <w:sz w:val="28"/>
                      <w:szCs w:val="28"/>
                      <w:lang w:val="lv-LV" w:eastAsia="lv-LV"/>
                    </w:rPr>
                    <w:t>ministriju sniegto</w:t>
                  </w:r>
                  <w:r w:rsidR="00836AC8" w:rsidRPr="000B4991">
                    <w:rPr>
                      <w:rFonts w:eastAsia="Times New Roman"/>
                      <w:bCs/>
                      <w:sz w:val="28"/>
                      <w:szCs w:val="28"/>
                      <w:lang w:val="lv-LV" w:eastAsia="lv-LV"/>
                    </w:rPr>
                    <w:t xml:space="preserve"> </w:t>
                  </w:r>
                  <w:r w:rsidRPr="000B4991">
                    <w:rPr>
                      <w:rFonts w:eastAsia="Times New Roman"/>
                      <w:bCs/>
                      <w:sz w:val="28"/>
                      <w:szCs w:val="28"/>
                      <w:lang w:val="lv-LV" w:eastAsia="lv-LV"/>
                    </w:rPr>
                    <w:t xml:space="preserve">informāciju, </w:t>
                  </w:r>
                  <w:r w:rsidR="004C709B">
                    <w:rPr>
                      <w:rFonts w:eastAsia="Times New Roman"/>
                      <w:bCs/>
                      <w:sz w:val="28"/>
                      <w:szCs w:val="28"/>
                      <w:lang w:val="lv-LV" w:eastAsia="lv-LV"/>
                    </w:rPr>
                    <w:t>rīkojums Nr.5</w:t>
                  </w:r>
                  <w:r w:rsidR="001F1A73">
                    <w:rPr>
                      <w:rFonts w:eastAsia="Times New Roman"/>
                      <w:bCs/>
                      <w:sz w:val="28"/>
                      <w:szCs w:val="28"/>
                      <w:lang w:val="lv-LV" w:eastAsia="lv-LV"/>
                    </w:rPr>
                    <w:t>1</w:t>
                  </w:r>
                  <w:r w:rsidR="004C709B" w:rsidRPr="000B4991">
                    <w:rPr>
                      <w:rFonts w:eastAsia="Times New Roman"/>
                      <w:bCs/>
                      <w:sz w:val="28"/>
                      <w:szCs w:val="28"/>
                      <w:lang w:val="lv-LV" w:eastAsia="lv-LV"/>
                    </w:rPr>
                    <w:t xml:space="preserve"> </w:t>
                  </w:r>
                  <w:r w:rsidR="004C709B">
                    <w:rPr>
                      <w:rFonts w:eastAsia="Times New Roman"/>
                      <w:bCs/>
                      <w:sz w:val="28"/>
                      <w:szCs w:val="28"/>
                      <w:lang w:val="lv-LV" w:eastAsia="lv-LV"/>
                    </w:rPr>
                    <w:t>nav izpildīts un attiecīgi</w:t>
                  </w:r>
                  <w:r w:rsidR="004C709B" w:rsidRPr="000B4991">
                    <w:rPr>
                      <w:rFonts w:eastAsia="Times New Roman"/>
                      <w:bCs/>
                      <w:sz w:val="28"/>
                      <w:szCs w:val="28"/>
                      <w:lang w:val="lv-LV" w:eastAsia="lv-LV"/>
                    </w:rPr>
                    <w:t xml:space="preserve"> </w:t>
                  </w:r>
                  <w:r w:rsidRPr="000B4991">
                    <w:rPr>
                      <w:rFonts w:eastAsia="Times New Roman"/>
                      <w:bCs/>
                      <w:sz w:val="28"/>
                      <w:szCs w:val="28"/>
                      <w:lang w:val="lv-LV" w:eastAsia="lv-LV"/>
                    </w:rPr>
                    <w:t>nekustam</w:t>
                  </w:r>
                  <w:r w:rsidR="004C709B">
                    <w:rPr>
                      <w:rFonts w:eastAsia="Times New Roman"/>
                      <w:bCs/>
                      <w:sz w:val="28"/>
                      <w:szCs w:val="28"/>
                      <w:lang w:val="lv-LV" w:eastAsia="lv-LV"/>
                    </w:rPr>
                    <w:t>o</w:t>
                  </w:r>
                  <w:r w:rsidRPr="000B4991">
                    <w:rPr>
                      <w:rFonts w:eastAsia="Times New Roman"/>
                      <w:bCs/>
                      <w:sz w:val="28"/>
                      <w:szCs w:val="28"/>
                      <w:lang w:val="lv-LV" w:eastAsia="lv-LV"/>
                    </w:rPr>
                    <w:t xml:space="preserve"> īpašum</w:t>
                  </w:r>
                  <w:r w:rsidR="004C709B">
                    <w:rPr>
                      <w:rFonts w:eastAsia="Times New Roman"/>
                      <w:bCs/>
                      <w:sz w:val="28"/>
                      <w:szCs w:val="28"/>
                      <w:lang w:val="lv-LV" w:eastAsia="lv-LV"/>
                    </w:rPr>
                    <w:t xml:space="preserve">u </w:t>
                  </w:r>
                  <w:r w:rsidR="004C709B" w:rsidRPr="000B4991">
                    <w:rPr>
                      <w:rFonts w:eastAsia="Times New Roman"/>
                      <w:bCs/>
                      <w:sz w:val="28"/>
                      <w:szCs w:val="28"/>
                      <w:lang w:val="lv-LV" w:eastAsia="lv-LV"/>
                    </w:rPr>
                    <w:t>(nekustamā īpašuma kadastra Nr. 0100 085 0021) Ezermalas ielā 6, Rīgā</w:t>
                  </w:r>
                  <w:r w:rsidRPr="000B4991">
                    <w:rPr>
                      <w:rFonts w:eastAsia="Times New Roman"/>
                      <w:bCs/>
                      <w:sz w:val="28"/>
                      <w:szCs w:val="28"/>
                      <w:lang w:val="lv-LV" w:eastAsia="lv-LV"/>
                    </w:rPr>
                    <w:t xml:space="preserve"> </w:t>
                  </w:r>
                  <w:r w:rsidR="004C709B">
                    <w:rPr>
                      <w:rFonts w:eastAsia="Times New Roman"/>
                      <w:bCs/>
                      <w:sz w:val="28"/>
                      <w:szCs w:val="28"/>
                      <w:lang w:val="lv-LV" w:eastAsia="lv-LV"/>
                    </w:rPr>
                    <w:t>Aizsardzības</w:t>
                  </w:r>
                  <w:r w:rsidRPr="000B4991">
                    <w:rPr>
                      <w:rFonts w:eastAsia="Times New Roman"/>
                      <w:bCs/>
                      <w:sz w:val="28"/>
                      <w:szCs w:val="28"/>
                      <w:lang w:val="lv-LV" w:eastAsia="lv-LV"/>
                    </w:rPr>
                    <w:t xml:space="preserve"> ministrija </w:t>
                  </w:r>
                  <w:r w:rsidR="004C709B">
                    <w:rPr>
                      <w:rFonts w:eastAsia="Times New Roman"/>
                      <w:bCs/>
                      <w:sz w:val="28"/>
                      <w:szCs w:val="28"/>
                      <w:lang w:val="lv-LV" w:eastAsia="lv-LV"/>
                    </w:rPr>
                    <w:t xml:space="preserve">nav pārņēmusi </w:t>
                  </w:r>
                  <w:r w:rsidRPr="000B4991">
                    <w:rPr>
                      <w:rFonts w:eastAsia="Times New Roman"/>
                      <w:bCs/>
                      <w:sz w:val="28"/>
                      <w:szCs w:val="28"/>
                      <w:lang w:val="lv-LV" w:eastAsia="lv-LV"/>
                    </w:rPr>
                    <w:t>valdījum</w:t>
                  </w:r>
                  <w:r w:rsidR="004C709B">
                    <w:rPr>
                      <w:rFonts w:eastAsia="Times New Roman"/>
                      <w:bCs/>
                      <w:sz w:val="28"/>
                      <w:szCs w:val="28"/>
                      <w:lang w:val="lv-LV" w:eastAsia="lv-LV"/>
                    </w:rPr>
                    <w:t xml:space="preserve">ā, jo tās funkciju izpildei ir nepieciešama </w:t>
                  </w:r>
                  <w:r w:rsidR="00C168D8">
                    <w:rPr>
                      <w:rFonts w:eastAsia="Times New Roman"/>
                      <w:bCs/>
                      <w:sz w:val="28"/>
                      <w:szCs w:val="28"/>
                      <w:lang w:val="lv-LV" w:eastAsia="lv-LV"/>
                    </w:rPr>
                    <w:t xml:space="preserve">tikai </w:t>
                  </w:r>
                  <w:r w:rsidR="004C709B">
                    <w:rPr>
                      <w:rFonts w:eastAsia="Times New Roman"/>
                      <w:bCs/>
                      <w:sz w:val="28"/>
                      <w:szCs w:val="28"/>
                      <w:lang w:val="lv-LV" w:eastAsia="lv-LV"/>
                    </w:rPr>
                    <w:t xml:space="preserve">daļa no minētā īpašuma, t.i. </w:t>
                  </w:r>
                  <w:r w:rsidR="00FE5C93" w:rsidRPr="00982737">
                    <w:rPr>
                      <w:rFonts w:eastAsia="Times New Roman"/>
                      <w:bCs/>
                      <w:sz w:val="28"/>
                      <w:szCs w:val="28"/>
                      <w:lang w:val="lv-LV" w:eastAsia="lv-LV"/>
                    </w:rPr>
                    <w:t>6 būves (kadastra apzīmējumi 0100 085 0021 010, 0100 085 0021 011, 0100 085 0021 012, 0100 085 0021 013, 0100 085 0021 014, 0100 085 0021 017)</w:t>
                  </w:r>
                  <w:r w:rsidR="00FE5C93">
                    <w:rPr>
                      <w:rFonts w:eastAsia="Times New Roman"/>
                      <w:bCs/>
                      <w:sz w:val="28"/>
                      <w:szCs w:val="28"/>
                      <w:lang w:val="lv-LV" w:eastAsia="lv-LV"/>
                    </w:rPr>
                    <w:t xml:space="preserve"> un tām piekrītoš</w:t>
                  </w:r>
                  <w:r w:rsidR="00362E1D">
                    <w:rPr>
                      <w:rFonts w:eastAsia="Times New Roman"/>
                      <w:bCs/>
                      <w:sz w:val="28"/>
                      <w:szCs w:val="28"/>
                      <w:lang w:val="lv-LV" w:eastAsia="lv-LV"/>
                    </w:rPr>
                    <w:t>ā</w:t>
                  </w:r>
                  <w:r w:rsidR="00FE5C93">
                    <w:rPr>
                      <w:rFonts w:eastAsia="Times New Roman"/>
                      <w:bCs/>
                      <w:sz w:val="28"/>
                      <w:szCs w:val="28"/>
                      <w:lang w:val="lv-LV" w:eastAsia="lv-LV"/>
                    </w:rPr>
                    <w:t xml:space="preserve"> zemes vienība.</w:t>
                  </w:r>
                  <w:r>
                    <w:rPr>
                      <w:rFonts w:eastAsia="Times New Roman"/>
                      <w:bCs/>
                      <w:sz w:val="28"/>
                      <w:szCs w:val="28"/>
                      <w:lang w:val="lv-LV" w:eastAsia="lv-LV"/>
                    </w:rPr>
                    <w:t xml:space="preserve"> </w:t>
                  </w:r>
                  <w:r w:rsidR="004C709B">
                    <w:rPr>
                      <w:rFonts w:eastAsia="Times New Roman"/>
                      <w:bCs/>
                      <w:sz w:val="28"/>
                      <w:szCs w:val="28"/>
                      <w:lang w:val="lv-LV" w:eastAsia="lv-LV"/>
                    </w:rPr>
                    <w:t xml:space="preserve">Līdz ar to, </w:t>
                  </w:r>
                  <w:r w:rsidR="00C168D8">
                    <w:rPr>
                      <w:rFonts w:eastAsia="Times New Roman"/>
                      <w:bCs/>
                      <w:sz w:val="28"/>
                      <w:szCs w:val="28"/>
                      <w:lang w:val="lv-LV" w:eastAsia="lv-LV"/>
                    </w:rPr>
                    <w:t xml:space="preserve">ar rīkojuma projektu paredzēts atzīt par spēku zaudējušu </w:t>
                  </w:r>
                  <w:r>
                    <w:rPr>
                      <w:rFonts w:eastAsia="Times New Roman"/>
                      <w:bCs/>
                      <w:sz w:val="28"/>
                      <w:szCs w:val="28"/>
                      <w:lang w:val="lv-LV" w:eastAsia="lv-LV"/>
                    </w:rPr>
                    <w:t>r</w:t>
                  </w:r>
                  <w:r w:rsidR="005B3544">
                    <w:rPr>
                      <w:rFonts w:eastAsia="Times New Roman"/>
                      <w:bCs/>
                      <w:sz w:val="28"/>
                      <w:szCs w:val="28"/>
                      <w:lang w:val="lv-LV" w:eastAsia="lv-LV"/>
                    </w:rPr>
                    <w:t>īkojum</w:t>
                  </w:r>
                  <w:r w:rsidR="00FE5C93">
                    <w:rPr>
                      <w:rFonts w:eastAsia="Times New Roman"/>
                      <w:bCs/>
                      <w:sz w:val="28"/>
                      <w:szCs w:val="28"/>
                      <w:lang w:val="lv-LV" w:eastAsia="lv-LV"/>
                    </w:rPr>
                    <w:t>s</w:t>
                  </w:r>
                  <w:r>
                    <w:rPr>
                      <w:rFonts w:eastAsia="Times New Roman"/>
                      <w:bCs/>
                      <w:sz w:val="28"/>
                      <w:szCs w:val="28"/>
                      <w:lang w:val="lv-LV" w:eastAsia="lv-LV"/>
                    </w:rPr>
                    <w:t xml:space="preserve"> Nr. 51</w:t>
                  </w:r>
                  <w:r w:rsidR="00C168D8">
                    <w:rPr>
                      <w:rFonts w:eastAsia="Times New Roman"/>
                      <w:bCs/>
                      <w:sz w:val="28"/>
                      <w:szCs w:val="28"/>
                      <w:lang w:val="lv-LV" w:eastAsia="lv-LV"/>
                    </w:rPr>
                    <w:t>.</w:t>
                  </w:r>
                  <w:r w:rsidR="00451BD6">
                    <w:rPr>
                      <w:rFonts w:eastAsia="Times New Roman"/>
                      <w:bCs/>
                      <w:sz w:val="28"/>
                      <w:szCs w:val="28"/>
                      <w:lang w:val="lv-LV" w:eastAsia="lv-LV"/>
                    </w:rPr>
                    <w:t xml:space="preserve"> </w:t>
                  </w:r>
                  <w:r w:rsidR="00C168D8">
                    <w:rPr>
                      <w:rFonts w:eastAsia="Times New Roman"/>
                      <w:bCs/>
                      <w:sz w:val="28"/>
                      <w:szCs w:val="28"/>
                      <w:lang w:val="lv-LV" w:eastAsia="lv-LV"/>
                    </w:rPr>
                    <w:t>Attiecīgi pēc rīkojuma projekta pieņemšanas,</w:t>
                  </w:r>
                  <w:r w:rsidR="00FE5C93">
                    <w:rPr>
                      <w:rFonts w:eastAsia="Times New Roman"/>
                      <w:bCs/>
                      <w:sz w:val="28"/>
                      <w:szCs w:val="28"/>
                      <w:lang w:val="lv-LV" w:eastAsia="lv-LV"/>
                    </w:rPr>
                    <w:t xml:space="preserve"> Aizsardzības ministrijai būtu jāsagatavo un noteiktā kārtībā jāiesniedz </w:t>
                  </w:r>
                  <w:r w:rsidR="00C168D8">
                    <w:rPr>
                      <w:rFonts w:eastAsia="Times New Roman"/>
                      <w:bCs/>
                      <w:sz w:val="28"/>
                      <w:szCs w:val="28"/>
                      <w:lang w:val="lv-LV" w:eastAsia="lv-LV"/>
                    </w:rPr>
                    <w:t xml:space="preserve">izskatīšanai Ministru kabinetā </w:t>
                  </w:r>
                  <w:r w:rsidR="00FE5C93">
                    <w:rPr>
                      <w:rFonts w:eastAsia="Times New Roman"/>
                      <w:bCs/>
                      <w:sz w:val="28"/>
                      <w:szCs w:val="28"/>
                      <w:lang w:val="lv-LV" w:eastAsia="lv-LV"/>
                    </w:rPr>
                    <w:t xml:space="preserve">Ministru kabineta rīkojuma projekts par daļu no nekustamā īpašuma </w:t>
                  </w:r>
                  <w:r w:rsidR="00FE5C93" w:rsidRPr="000B4991">
                    <w:rPr>
                      <w:rFonts w:eastAsia="Times New Roman"/>
                      <w:bCs/>
                      <w:sz w:val="28"/>
                      <w:szCs w:val="28"/>
                      <w:lang w:val="lv-LV" w:eastAsia="lv-LV"/>
                    </w:rPr>
                    <w:t>(nekustamā īpašuma kadastra Nr. 0100 085 0021) Ezermalas ielā 6, Rīgā</w:t>
                  </w:r>
                  <w:r w:rsidR="007A31D4">
                    <w:rPr>
                      <w:rFonts w:eastAsia="Times New Roman"/>
                      <w:bCs/>
                      <w:sz w:val="28"/>
                      <w:szCs w:val="28"/>
                      <w:lang w:val="lv-LV" w:eastAsia="lv-LV"/>
                    </w:rPr>
                    <w:t> -</w:t>
                  </w:r>
                  <w:r w:rsidR="00FE5C93">
                    <w:rPr>
                      <w:rFonts w:eastAsia="Times New Roman"/>
                      <w:bCs/>
                      <w:sz w:val="28"/>
                      <w:szCs w:val="28"/>
                      <w:lang w:val="lv-LV" w:eastAsia="lv-LV"/>
                    </w:rPr>
                    <w:t xml:space="preserve"> </w:t>
                  </w:r>
                  <w:r w:rsidR="00FE5C93" w:rsidRPr="00982737">
                    <w:rPr>
                      <w:rFonts w:eastAsia="Times New Roman"/>
                      <w:bCs/>
                      <w:sz w:val="28"/>
                      <w:szCs w:val="28"/>
                      <w:lang w:val="lv-LV" w:eastAsia="lv-LV"/>
                    </w:rPr>
                    <w:t>6 būv</w:t>
                  </w:r>
                  <w:r w:rsidR="007A31D4">
                    <w:rPr>
                      <w:rFonts w:eastAsia="Times New Roman"/>
                      <w:bCs/>
                      <w:sz w:val="28"/>
                      <w:szCs w:val="28"/>
                      <w:lang w:val="lv-LV" w:eastAsia="lv-LV"/>
                    </w:rPr>
                    <w:t>ēm</w:t>
                  </w:r>
                  <w:r w:rsidR="00FE5C93" w:rsidRPr="00982737">
                    <w:rPr>
                      <w:rFonts w:eastAsia="Times New Roman"/>
                      <w:bCs/>
                      <w:sz w:val="28"/>
                      <w:szCs w:val="28"/>
                      <w:lang w:val="lv-LV" w:eastAsia="lv-LV"/>
                    </w:rPr>
                    <w:t xml:space="preserve"> (kadastra apzīmējumi 0100 085 0021 010, 0100 085 0021 011, 0100 085 0021 012, 0100 085 0021 013, 0100 085 0021 014, 0100 085 0021 017)</w:t>
                  </w:r>
                  <w:r w:rsidR="00FE5C93">
                    <w:rPr>
                      <w:rFonts w:eastAsia="Times New Roman"/>
                      <w:bCs/>
                      <w:sz w:val="28"/>
                      <w:szCs w:val="28"/>
                      <w:lang w:val="lv-LV" w:eastAsia="lv-LV"/>
                    </w:rPr>
                    <w:t xml:space="preserve"> un tām piekrītošo zemes vienīb</w:t>
                  </w:r>
                  <w:r w:rsidR="007A31D4">
                    <w:rPr>
                      <w:rFonts w:eastAsia="Times New Roman"/>
                      <w:bCs/>
                      <w:sz w:val="28"/>
                      <w:szCs w:val="28"/>
                      <w:lang w:val="lv-LV" w:eastAsia="lv-LV"/>
                    </w:rPr>
                    <w:t>u</w:t>
                  </w:r>
                  <w:r w:rsidR="00FE5C93">
                    <w:rPr>
                      <w:rFonts w:eastAsia="Times New Roman"/>
                      <w:bCs/>
                      <w:sz w:val="28"/>
                      <w:szCs w:val="28"/>
                      <w:lang w:val="lv-LV" w:eastAsia="lv-LV"/>
                    </w:rPr>
                    <w:t>, pārņemšanu savā valdījumā no Izglītības zinātnes ministrijas.</w:t>
                  </w:r>
                </w:p>
              </w:tc>
            </w:tr>
          </w:tbl>
          <w:p w:rsidR="000B4991" w:rsidRPr="000B4991" w:rsidRDefault="000B4991" w:rsidP="000B4991">
            <w:pPr>
              <w:spacing w:before="75" w:after="75"/>
              <w:rPr>
                <w:rFonts w:eastAsia="Times New Roman"/>
                <w:bCs/>
                <w:sz w:val="28"/>
                <w:szCs w:val="28"/>
                <w:lang w:val="lv-LV" w:eastAsia="lv-LV"/>
              </w:rPr>
            </w:pPr>
          </w:p>
        </w:tc>
      </w:tr>
      <w:tr w:rsidR="000B4991" w:rsidRPr="00CB02D6" w:rsidTr="000B4991">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tbl>
            <w:tblPr>
              <w:tblStyle w:val="TableGrid"/>
              <w:tblW w:w="0" w:type="auto"/>
              <w:tblLook w:val="04A0" w:firstRow="1" w:lastRow="0" w:firstColumn="1" w:lastColumn="0" w:noHBand="0" w:noVBand="1"/>
            </w:tblPr>
            <w:tblGrid>
              <w:gridCol w:w="426"/>
              <w:gridCol w:w="3538"/>
              <w:gridCol w:w="5097"/>
            </w:tblGrid>
            <w:tr w:rsidR="000B4991" w:rsidRPr="000B4991" w:rsidTr="005B3544">
              <w:tc>
                <w:tcPr>
                  <w:tcW w:w="426" w:type="dxa"/>
                </w:tcPr>
                <w:p w:rsidR="000B4991" w:rsidRPr="000B4991" w:rsidRDefault="000B4991" w:rsidP="000B4991">
                  <w:pPr>
                    <w:spacing w:before="75" w:after="75"/>
                    <w:rPr>
                      <w:rFonts w:eastAsia="Times New Roman"/>
                      <w:bCs/>
                      <w:sz w:val="28"/>
                      <w:szCs w:val="28"/>
                      <w:lang w:val="lv-LV" w:eastAsia="lv-LV"/>
                    </w:rPr>
                  </w:pPr>
                  <w:r w:rsidRPr="000B4991">
                    <w:rPr>
                      <w:rFonts w:eastAsia="Times New Roman"/>
                      <w:bCs/>
                      <w:sz w:val="28"/>
                      <w:szCs w:val="28"/>
                      <w:lang w:val="lv-LV" w:eastAsia="lv-LV"/>
                    </w:rPr>
                    <w:lastRenderedPageBreak/>
                    <w:t>2.</w:t>
                  </w:r>
                </w:p>
              </w:tc>
              <w:tc>
                <w:tcPr>
                  <w:tcW w:w="3538" w:type="dxa"/>
                </w:tcPr>
                <w:p w:rsidR="000B4991" w:rsidRPr="000B4991" w:rsidRDefault="000B4991" w:rsidP="000B4991">
                  <w:pPr>
                    <w:spacing w:before="75" w:after="75"/>
                    <w:rPr>
                      <w:rFonts w:eastAsia="Times New Roman"/>
                      <w:bCs/>
                      <w:sz w:val="28"/>
                      <w:szCs w:val="28"/>
                      <w:lang w:val="lv-LV" w:eastAsia="lv-LV"/>
                    </w:rPr>
                  </w:pPr>
                  <w:r w:rsidRPr="000B4991">
                    <w:rPr>
                      <w:rFonts w:eastAsia="Times New Roman"/>
                      <w:bCs/>
                      <w:sz w:val="28"/>
                      <w:szCs w:val="28"/>
                      <w:lang w:val="lv-LV" w:eastAsia="lv-LV"/>
                    </w:rPr>
                    <w:t>Cita informācija</w:t>
                  </w:r>
                </w:p>
              </w:tc>
              <w:tc>
                <w:tcPr>
                  <w:tcW w:w="5097" w:type="dxa"/>
                </w:tcPr>
                <w:p w:rsidR="000B4991" w:rsidRPr="000B4991" w:rsidRDefault="000B4991" w:rsidP="000B4991">
                  <w:pPr>
                    <w:spacing w:before="75" w:after="75"/>
                    <w:rPr>
                      <w:rFonts w:eastAsia="Times New Roman"/>
                      <w:bCs/>
                      <w:sz w:val="28"/>
                      <w:szCs w:val="28"/>
                      <w:lang w:val="lv-LV" w:eastAsia="lv-LV"/>
                    </w:rPr>
                  </w:pPr>
                  <w:r>
                    <w:rPr>
                      <w:rFonts w:eastAsia="Times New Roman"/>
                      <w:bCs/>
                      <w:sz w:val="28"/>
                      <w:szCs w:val="28"/>
                      <w:lang w:val="lv-LV" w:eastAsia="lv-LV"/>
                    </w:rPr>
                    <w:t>Nav</w:t>
                  </w:r>
                </w:p>
              </w:tc>
            </w:tr>
          </w:tbl>
          <w:p w:rsidR="000B4991" w:rsidRPr="000B4991" w:rsidRDefault="000B4991" w:rsidP="000B4991">
            <w:pPr>
              <w:spacing w:before="75" w:after="75"/>
              <w:rPr>
                <w:rFonts w:eastAsia="Times New Roman"/>
                <w:bCs/>
                <w:sz w:val="28"/>
                <w:szCs w:val="28"/>
                <w:lang w:val="lv-LV" w:eastAsia="lv-LV"/>
              </w:rPr>
            </w:pPr>
          </w:p>
        </w:tc>
      </w:tr>
      <w:tr w:rsidR="00941FC7" w:rsidRPr="00CB02D6" w:rsidTr="000B4991">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jc w:val="center"/>
              <w:rPr>
                <w:rFonts w:eastAsia="Times New Roman"/>
                <w:sz w:val="28"/>
                <w:szCs w:val="28"/>
                <w:lang w:val="lv-LV" w:eastAsia="lv-LV"/>
              </w:rPr>
            </w:pPr>
            <w:r w:rsidRPr="00941FC7">
              <w:rPr>
                <w:rFonts w:eastAsia="Times New Roman"/>
                <w:b/>
                <w:bCs/>
                <w:sz w:val="28"/>
                <w:szCs w:val="28"/>
                <w:lang w:val="lv-LV" w:eastAsia="lv-LV"/>
              </w:rPr>
              <w:t> VII. Tiesību akta projekta izpildes nodrošināšana un tās ietekme uz institūcijām</w:t>
            </w:r>
          </w:p>
        </w:tc>
      </w:tr>
      <w:tr w:rsidR="00941FC7" w:rsidRPr="007E048E" w:rsidTr="000B4991">
        <w:trPr>
          <w:trHeight w:val="427"/>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1.</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Projekta izpildē iesaistītās institūcijas</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82737">
            <w:pPr>
              <w:ind w:firstLine="720"/>
              <w:jc w:val="both"/>
              <w:rPr>
                <w:rFonts w:eastAsia="Times New Roman"/>
                <w:sz w:val="28"/>
                <w:lang w:val="lv-LV" w:eastAsia="lv-LV"/>
              </w:rPr>
            </w:pPr>
            <w:r w:rsidRPr="00941FC7">
              <w:rPr>
                <w:rFonts w:eastAsia="Times New Roman"/>
                <w:sz w:val="28"/>
                <w:lang w:val="lv-LV" w:eastAsia="lv-LV"/>
              </w:rPr>
              <w:t xml:space="preserve">Projekta izpildi nodrošinās Privatizācijas aģentūra un </w:t>
            </w:r>
            <w:r w:rsidR="006C4FD7">
              <w:rPr>
                <w:rFonts w:eastAsia="Times New Roman"/>
                <w:sz w:val="28"/>
                <w:lang w:val="lv-LV" w:eastAsia="lv-LV"/>
              </w:rPr>
              <w:t>Izglītības un zinātnes</w:t>
            </w:r>
            <w:r w:rsidR="00DE1925" w:rsidRPr="00941FC7">
              <w:rPr>
                <w:rFonts w:eastAsia="Times New Roman"/>
                <w:sz w:val="28"/>
                <w:lang w:val="lv-LV" w:eastAsia="lv-LV"/>
              </w:rPr>
              <w:t xml:space="preserve"> </w:t>
            </w:r>
            <w:r w:rsidRPr="00941FC7">
              <w:rPr>
                <w:rFonts w:eastAsia="Times New Roman"/>
                <w:sz w:val="28"/>
                <w:lang w:val="lv-LV" w:eastAsia="lv-LV"/>
              </w:rPr>
              <w:t>ministrija.</w:t>
            </w:r>
          </w:p>
        </w:tc>
      </w:tr>
      <w:tr w:rsidR="00941FC7" w:rsidRPr="00895BA1" w:rsidTr="000B4991">
        <w:trPr>
          <w:trHeight w:val="463"/>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2.</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Projekta izpildes ietekme uz pārvaldes funkcijām</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982737">
            <w:pPr>
              <w:ind w:firstLine="720"/>
              <w:jc w:val="both"/>
              <w:rPr>
                <w:rFonts w:eastAsia="Times New Roman"/>
                <w:sz w:val="28"/>
                <w:lang w:val="lv-LV" w:eastAsia="lv-LV"/>
              </w:rPr>
            </w:pPr>
            <w:r>
              <w:rPr>
                <w:color w:val="000000"/>
                <w:sz w:val="28"/>
                <w:lang w:val="lv-LV"/>
              </w:rPr>
              <w:t>Projekts šo jomu neskar.</w:t>
            </w:r>
          </w:p>
        </w:tc>
      </w:tr>
      <w:tr w:rsidR="00941FC7" w:rsidRPr="00941FC7" w:rsidTr="000B4991">
        <w:trPr>
          <w:trHeight w:val="725"/>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3.</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lastRenderedPageBreak/>
              <w:t>Jaunu institūciju izveide</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982737">
            <w:pPr>
              <w:ind w:firstLine="720"/>
              <w:jc w:val="both"/>
              <w:rPr>
                <w:rFonts w:eastAsia="Times New Roman"/>
                <w:sz w:val="28"/>
                <w:lang w:val="lv-LV" w:eastAsia="lv-LV"/>
              </w:rPr>
            </w:pPr>
            <w:r>
              <w:rPr>
                <w:color w:val="000000"/>
                <w:sz w:val="28"/>
                <w:lang w:val="lv-LV"/>
              </w:rPr>
              <w:lastRenderedPageBreak/>
              <w:t>Projekts šo jomu neskar.</w:t>
            </w:r>
          </w:p>
        </w:tc>
      </w:tr>
      <w:tr w:rsidR="00941FC7" w:rsidRPr="00941FC7" w:rsidTr="000B4991">
        <w:trPr>
          <w:trHeight w:val="780"/>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4.</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Esošu institūciju likvidācija</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982737">
            <w:pPr>
              <w:ind w:firstLine="720"/>
              <w:jc w:val="both"/>
              <w:rPr>
                <w:rFonts w:eastAsia="Times New Roman"/>
                <w:sz w:val="28"/>
                <w:lang w:val="lv-LV" w:eastAsia="lv-LV"/>
              </w:rPr>
            </w:pPr>
            <w:r>
              <w:rPr>
                <w:color w:val="000000"/>
                <w:sz w:val="28"/>
                <w:lang w:val="lv-LV"/>
              </w:rPr>
              <w:t>Projekts šo jomu neskar.</w:t>
            </w:r>
          </w:p>
        </w:tc>
      </w:tr>
      <w:tr w:rsidR="00941FC7" w:rsidRPr="00941FC7" w:rsidTr="000B4991">
        <w:trPr>
          <w:trHeight w:val="703"/>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5.</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FC15AB">
            <w:pPr>
              <w:rPr>
                <w:rFonts w:eastAsia="Times New Roman"/>
                <w:sz w:val="28"/>
                <w:szCs w:val="28"/>
                <w:lang w:val="lv-LV" w:eastAsia="lv-LV"/>
              </w:rPr>
            </w:pPr>
            <w:r w:rsidRPr="00941FC7">
              <w:rPr>
                <w:rFonts w:eastAsia="Times New Roman"/>
                <w:sz w:val="28"/>
                <w:szCs w:val="28"/>
                <w:lang w:val="lv-LV" w:eastAsia="lv-LV"/>
              </w:rPr>
              <w:t>Esošu institūciju reorganizācija</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982737">
            <w:pPr>
              <w:ind w:firstLine="720"/>
              <w:jc w:val="both"/>
              <w:rPr>
                <w:rFonts w:eastAsia="Times New Roman"/>
                <w:sz w:val="28"/>
                <w:lang w:val="lv-LV" w:eastAsia="lv-LV"/>
              </w:rPr>
            </w:pPr>
            <w:r>
              <w:rPr>
                <w:color w:val="000000"/>
                <w:sz w:val="28"/>
                <w:lang w:val="lv-LV"/>
              </w:rPr>
              <w:t>Projekts šo jomu neskar.</w:t>
            </w:r>
          </w:p>
        </w:tc>
      </w:tr>
      <w:tr w:rsidR="00941FC7" w:rsidRPr="003A57F8" w:rsidTr="000B4991">
        <w:trPr>
          <w:trHeight w:val="476"/>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6.</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Cita informācija</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ind w:firstLine="720"/>
              <w:jc w:val="both"/>
              <w:rPr>
                <w:rFonts w:eastAsia="Times New Roman"/>
                <w:sz w:val="28"/>
                <w:lang w:val="lv-LV" w:eastAsia="lv-LV"/>
              </w:rPr>
            </w:pPr>
            <w:r w:rsidRPr="00851E09">
              <w:rPr>
                <w:rFonts w:eastAsia="Times New Roman"/>
                <w:bCs/>
                <w:sz w:val="28"/>
                <w:szCs w:val="28"/>
                <w:lang w:val="lv-LV" w:eastAsia="lv-LV"/>
              </w:rPr>
              <w:t>.</w:t>
            </w:r>
          </w:p>
        </w:tc>
      </w:tr>
    </w:tbl>
    <w:p w:rsidR="00BB09C5" w:rsidRPr="00941FC7" w:rsidRDefault="00BB09C5" w:rsidP="00941FC7">
      <w:pPr>
        <w:tabs>
          <w:tab w:val="left" w:pos="7655"/>
        </w:tabs>
        <w:spacing w:before="480" w:after="360"/>
        <w:rPr>
          <w:b/>
          <w:sz w:val="28"/>
          <w:lang w:val="lv-LV"/>
        </w:rPr>
      </w:pPr>
      <w:r w:rsidRPr="00941FC7">
        <w:rPr>
          <w:b/>
          <w:sz w:val="28"/>
          <w:lang w:val="lv-LV"/>
        </w:rPr>
        <w:t>Ekonomikas ministrs</w:t>
      </w:r>
      <w:r w:rsidRPr="00941FC7">
        <w:rPr>
          <w:b/>
          <w:sz w:val="28"/>
          <w:lang w:val="lv-LV"/>
        </w:rPr>
        <w:tab/>
      </w:r>
      <w:r w:rsidR="00BD73F0">
        <w:rPr>
          <w:b/>
          <w:sz w:val="28"/>
          <w:lang w:val="lv-LV"/>
        </w:rPr>
        <w:t>D.Pavļuts</w:t>
      </w:r>
    </w:p>
    <w:p w:rsidR="00355F67" w:rsidRPr="00355F67" w:rsidRDefault="0052676F" w:rsidP="00355F67">
      <w:pPr>
        <w:tabs>
          <w:tab w:val="left" w:pos="7938"/>
        </w:tabs>
        <w:spacing w:before="960"/>
        <w:rPr>
          <w:b/>
          <w:sz w:val="28"/>
          <w:lang w:val="lv-LV"/>
        </w:rPr>
      </w:pPr>
      <w:r w:rsidRPr="00941FC7">
        <w:rPr>
          <w:b/>
          <w:sz w:val="28"/>
          <w:lang w:val="lv-LV"/>
        </w:rPr>
        <w:t xml:space="preserve">Vīza: </w:t>
      </w:r>
      <w:r w:rsidR="00355F67" w:rsidRPr="00355F67">
        <w:rPr>
          <w:b/>
          <w:sz w:val="28"/>
          <w:lang w:val="lv-LV"/>
        </w:rPr>
        <w:t xml:space="preserve">Valsts sekretāra </w:t>
      </w:r>
    </w:p>
    <w:p w:rsidR="00355F67" w:rsidRPr="00355F67" w:rsidRDefault="00355F67" w:rsidP="00355F67">
      <w:pPr>
        <w:tabs>
          <w:tab w:val="left" w:pos="7938"/>
        </w:tabs>
        <w:rPr>
          <w:b/>
          <w:sz w:val="28"/>
          <w:lang w:val="lv-LV"/>
        </w:rPr>
      </w:pPr>
      <w:r w:rsidRPr="00355F67">
        <w:rPr>
          <w:b/>
          <w:sz w:val="28"/>
          <w:lang w:val="lv-LV"/>
        </w:rPr>
        <w:t xml:space="preserve">pienākumu izpildītājs, </w:t>
      </w:r>
    </w:p>
    <w:p w:rsidR="00C7152A" w:rsidRPr="00941FC7" w:rsidRDefault="00355F67" w:rsidP="00355F67">
      <w:pPr>
        <w:tabs>
          <w:tab w:val="left" w:pos="7797"/>
        </w:tabs>
        <w:rPr>
          <w:b/>
          <w:sz w:val="28"/>
          <w:lang w:val="lv-LV"/>
        </w:rPr>
      </w:pPr>
      <w:r>
        <w:rPr>
          <w:b/>
          <w:sz w:val="28"/>
          <w:lang w:val="lv-LV"/>
        </w:rPr>
        <w:t>valsts sekretāra vietnieks</w:t>
      </w:r>
      <w:r>
        <w:rPr>
          <w:b/>
          <w:sz w:val="28"/>
          <w:lang w:val="lv-LV"/>
        </w:rPr>
        <w:tab/>
      </w:r>
      <w:r>
        <w:rPr>
          <w:b/>
          <w:sz w:val="28"/>
          <w:lang w:val="lv-LV"/>
        </w:rPr>
        <w:tab/>
      </w:r>
      <w:r w:rsidRPr="00355F67">
        <w:rPr>
          <w:b/>
          <w:sz w:val="28"/>
          <w:lang w:val="lv-LV"/>
        </w:rPr>
        <w:t>A.Liepiņš</w:t>
      </w:r>
    </w:p>
    <w:p w:rsidR="00BB09C5" w:rsidRPr="00941FC7" w:rsidRDefault="00982737" w:rsidP="00BD73F0">
      <w:pPr>
        <w:spacing w:before="600"/>
        <w:rPr>
          <w:sz w:val="24"/>
          <w:szCs w:val="24"/>
          <w:lang w:val="lv-LV"/>
        </w:rPr>
      </w:pPr>
      <w:r>
        <w:rPr>
          <w:sz w:val="24"/>
          <w:szCs w:val="24"/>
          <w:lang w:val="lv-LV"/>
        </w:rPr>
        <w:t>29</w:t>
      </w:r>
      <w:r w:rsidR="006C4FD7">
        <w:rPr>
          <w:sz w:val="24"/>
          <w:szCs w:val="24"/>
          <w:lang w:val="lv-LV"/>
        </w:rPr>
        <w:t>.01.2013</w:t>
      </w:r>
      <w:r w:rsidR="00895BA1">
        <w:rPr>
          <w:sz w:val="24"/>
          <w:szCs w:val="24"/>
          <w:lang w:val="lv-LV"/>
        </w:rPr>
        <w:t xml:space="preserve">. </w:t>
      </w:r>
      <w:r w:rsidR="0002594D">
        <w:rPr>
          <w:sz w:val="24"/>
          <w:szCs w:val="24"/>
          <w:lang w:val="lv-LV"/>
        </w:rPr>
        <w:t>16:39</w:t>
      </w:r>
    </w:p>
    <w:p w:rsidR="00BB09C5" w:rsidRPr="00941FC7" w:rsidRDefault="006C4FD7" w:rsidP="00BB09C5">
      <w:pPr>
        <w:rPr>
          <w:sz w:val="24"/>
          <w:szCs w:val="24"/>
          <w:lang w:val="lv-LV"/>
        </w:rPr>
      </w:pPr>
      <w:r>
        <w:rPr>
          <w:sz w:val="24"/>
          <w:szCs w:val="24"/>
          <w:lang w:val="lv-LV"/>
        </w:rPr>
        <w:t xml:space="preserve">1 </w:t>
      </w:r>
      <w:r w:rsidR="009F5C22">
        <w:rPr>
          <w:sz w:val="24"/>
          <w:szCs w:val="24"/>
          <w:lang w:val="lv-LV"/>
        </w:rPr>
        <w:t>712</w:t>
      </w:r>
    </w:p>
    <w:p w:rsidR="00BB09C5" w:rsidRPr="00941FC7" w:rsidRDefault="00934A31" w:rsidP="00BB09C5">
      <w:pPr>
        <w:rPr>
          <w:sz w:val="24"/>
          <w:szCs w:val="24"/>
          <w:lang w:val="lv-LV"/>
        </w:rPr>
      </w:pPr>
      <w:r>
        <w:rPr>
          <w:sz w:val="24"/>
          <w:szCs w:val="24"/>
          <w:lang w:val="lv-LV"/>
        </w:rPr>
        <w:t>Dreija</w:t>
      </w:r>
    </w:p>
    <w:p w:rsidR="00941FC7" w:rsidRPr="00941FC7" w:rsidRDefault="00BB09C5">
      <w:pPr>
        <w:rPr>
          <w:sz w:val="24"/>
          <w:szCs w:val="24"/>
          <w:lang w:val="lv-LV"/>
        </w:rPr>
      </w:pPr>
      <w:r w:rsidRPr="00941FC7">
        <w:rPr>
          <w:sz w:val="24"/>
          <w:szCs w:val="24"/>
          <w:lang w:val="lv-LV"/>
        </w:rPr>
        <w:t>670131</w:t>
      </w:r>
      <w:r w:rsidR="00934A31">
        <w:rPr>
          <w:sz w:val="24"/>
          <w:szCs w:val="24"/>
          <w:lang w:val="lv-LV"/>
        </w:rPr>
        <w:t>63</w:t>
      </w:r>
      <w:r w:rsidRPr="00941FC7">
        <w:rPr>
          <w:sz w:val="24"/>
          <w:szCs w:val="24"/>
          <w:lang w:val="lv-LV"/>
        </w:rPr>
        <w:t xml:space="preserve">, </w:t>
      </w:r>
      <w:r w:rsidR="00934A31">
        <w:rPr>
          <w:sz w:val="24"/>
          <w:szCs w:val="24"/>
          <w:lang w:val="lv-LV"/>
        </w:rPr>
        <w:t>Linda.Dreija</w:t>
      </w:r>
      <w:r w:rsidRPr="00941FC7">
        <w:rPr>
          <w:sz w:val="24"/>
          <w:szCs w:val="24"/>
          <w:lang w:val="lv-LV"/>
        </w:rPr>
        <w:t>@em.gov.lv</w:t>
      </w:r>
    </w:p>
    <w:sectPr w:rsidR="00941FC7" w:rsidRPr="00941FC7" w:rsidSect="00941FC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DB" w:rsidRDefault="00371EDB" w:rsidP="00B014C2">
      <w:r>
        <w:separator/>
      </w:r>
    </w:p>
  </w:endnote>
  <w:endnote w:type="continuationSeparator" w:id="0">
    <w:p w:rsidR="00371EDB" w:rsidRDefault="00371EDB"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6F" w:rsidRPr="00982737" w:rsidRDefault="00D44E0E" w:rsidP="00895BA1">
    <w:pPr>
      <w:pStyle w:val="BodyText"/>
      <w:rPr>
        <w:sz w:val="22"/>
        <w:szCs w:val="22"/>
      </w:rPr>
    </w:pPr>
    <w:r w:rsidRPr="00982737">
      <w:rPr>
        <w:sz w:val="22"/>
        <w:szCs w:val="22"/>
      </w:rPr>
      <w:t>EMAnot_</w:t>
    </w:r>
    <w:r w:rsidR="00982737" w:rsidRPr="00982737">
      <w:rPr>
        <w:sz w:val="22"/>
        <w:szCs w:val="22"/>
      </w:rPr>
      <w:t>29</w:t>
    </w:r>
    <w:r w:rsidR="00927A97" w:rsidRPr="00982737">
      <w:rPr>
        <w:sz w:val="22"/>
        <w:szCs w:val="22"/>
      </w:rPr>
      <w:t>01</w:t>
    </w:r>
    <w:r w:rsidRPr="00982737">
      <w:rPr>
        <w:sz w:val="22"/>
        <w:szCs w:val="22"/>
      </w:rPr>
      <w:t>13_ezermalas; Ministru kabineta rīkoj</w:t>
    </w:r>
    <w:r w:rsidR="00317F3F" w:rsidRPr="00982737">
      <w:rPr>
        <w:sz w:val="22"/>
        <w:szCs w:val="22"/>
      </w:rPr>
      <w:t>uma projekta “</w:t>
    </w:r>
    <w:r w:rsidRPr="00982737">
      <w:rPr>
        <w:sz w:val="22"/>
        <w:szCs w:val="22"/>
      </w:rPr>
      <w:t>Par</w:t>
    </w:r>
    <w:r w:rsidR="006C4FD7" w:rsidRPr="00982737">
      <w:rPr>
        <w:sz w:val="22"/>
        <w:szCs w:val="22"/>
      </w:rPr>
      <w:t xml:space="preserve"> </w:t>
    </w:r>
    <w:r w:rsidR="009026C2" w:rsidRPr="00982737">
      <w:rPr>
        <w:sz w:val="22"/>
        <w:szCs w:val="22"/>
      </w:rPr>
      <w:t xml:space="preserve">daļu no </w:t>
    </w:r>
    <w:r w:rsidR="006C4FD7" w:rsidRPr="00982737">
      <w:rPr>
        <w:sz w:val="22"/>
        <w:szCs w:val="22"/>
      </w:rPr>
      <w:t>valsts īpašuma objekta Ezermalas</w:t>
    </w:r>
    <w:r w:rsidRPr="00982737">
      <w:rPr>
        <w:sz w:val="22"/>
        <w:szCs w:val="22"/>
      </w:rPr>
      <w:t xml:space="preserve"> ielā 6, Rīgā nodošanu privatizācijai”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7C" w:rsidRPr="00982737" w:rsidRDefault="00693123" w:rsidP="0052676F">
    <w:pPr>
      <w:pStyle w:val="BodyText"/>
      <w:rPr>
        <w:sz w:val="22"/>
        <w:szCs w:val="22"/>
      </w:rPr>
    </w:pPr>
    <w:r w:rsidRPr="00982737">
      <w:rPr>
        <w:sz w:val="22"/>
        <w:szCs w:val="22"/>
      </w:rPr>
      <w:t>EMAnot_</w:t>
    </w:r>
    <w:r w:rsidR="00982737" w:rsidRPr="00982737">
      <w:rPr>
        <w:sz w:val="22"/>
        <w:szCs w:val="22"/>
      </w:rPr>
      <w:t>29</w:t>
    </w:r>
    <w:r w:rsidR="009026C2" w:rsidRPr="00982737">
      <w:rPr>
        <w:sz w:val="22"/>
        <w:szCs w:val="22"/>
      </w:rPr>
      <w:t>0113</w:t>
    </w:r>
    <w:r w:rsidR="0052676F" w:rsidRPr="00982737">
      <w:rPr>
        <w:sz w:val="22"/>
        <w:szCs w:val="22"/>
      </w:rPr>
      <w:t>_</w:t>
    </w:r>
    <w:r w:rsidR="00D44E0E" w:rsidRPr="00982737">
      <w:rPr>
        <w:sz w:val="22"/>
        <w:szCs w:val="22"/>
      </w:rPr>
      <w:t>ezermalas</w:t>
    </w:r>
    <w:r w:rsidR="00E07DF2" w:rsidRPr="00982737">
      <w:rPr>
        <w:sz w:val="22"/>
        <w:szCs w:val="22"/>
      </w:rPr>
      <w:t xml:space="preserve">; </w:t>
    </w:r>
    <w:bookmarkStart w:id="4" w:name="OLE_LINK5"/>
    <w:bookmarkStart w:id="5" w:name="OLE_LINK6"/>
    <w:bookmarkStart w:id="6" w:name="_Hlk252451321"/>
    <w:bookmarkStart w:id="7" w:name="OLE_LINK4"/>
    <w:bookmarkStart w:id="8" w:name="OLE_LINK7"/>
    <w:bookmarkStart w:id="9" w:name="_Hlk256596343"/>
    <w:r w:rsidR="00E07DF2" w:rsidRPr="00982737">
      <w:rPr>
        <w:sz w:val="22"/>
        <w:szCs w:val="22"/>
      </w:rPr>
      <w:t>Ministru kabineta rīkojuma projekta “</w:t>
    </w:r>
    <w:r w:rsidR="00D44E0E" w:rsidRPr="00982737">
      <w:rPr>
        <w:sz w:val="22"/>
        <w:szCs w:val="22"/>
      </w:rPr>
      <w:t>Par</w:t>
    </w:r>
    <w:r w:rsidR="009026C2" w:rsidRPr="00982737">
      <w:rPr>
        <w:sz w:val="22"/>
        <w:szCs w:val="22"/>
      </w:rPr>
      <w:t xml:space="preserve"> daļu no</w:t>
    </w:r>
    <w:r w:rsidR="006C4FD7" w:rsidRPr="00982737">
      <w:rPr>
        <w:sz w:val="22"/>
        <w:szCs w:val="22"/>
      </w:rPr>
      <w:t xml:space="preserve"> valsts īpašuma objekta Ezermalas</w:t>
    </w:r>
    <w:r w:rsidR="00D44E0E" w:rsidRPr="00982737">
      <w:rPr>
        <w:sz w:val="22"/>
        <w:szCs w:val="22"/>
      </w:rPr>
      <w:t xml:space="preserve"> ielā 6, Rīgā nodošanu privatizācijai</w:t>
    </w:r>
    <w:r w:rsidR="00E07DF2" w:rsidRPr="00982737">
      <w:rPr>
        <w:sz w:val="22"/>
        <w:szCs w:val="22"/>
      </w:rPr>
      <w:t xml:space="preserve">” </w:t>
    </w:r>
    <w:bookmarkEnd w:id="4"/>
    <w:bookmarkEnd w:id="5"/>
    <w:bookmarkEnd w:id="6"/>
    <w:r w:rsidR="0052676F" w:rsidRPr="00982737">
      <w:rPr>
        <w:bCs/>
        <w:sz w:val="22"/>
        <w:szCs w:val="22"/>
      </w:rPr>
      <w:t>sākotnējās ietekmes novērtējuma ziņojums</w:t>
    </w:r>
    <w:bookmarkEnd w:id="7"/>
    <w:bookmarkEnd w:id="8"/>
    <w:bookmarkEnd w:id="9"/>
    <w:r w:rsidR="00895BA1" w:rsidRPr="00982737">
      <w:rPr>
        <w:bCs/>
        <w:sz w:val="22"/>
        <w:szCs w:val="22"/>
      </w:rPr>
      <w:t xml:space="preserve"> (anotācija)</w:t>
    </w:r>
  </w:p>
  <w:p w:rsidR="00934A31" w:rsidRDefault="00934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DB" w:rsidRDefault="00371EDB" w:rsidP="00B014C2">
      <w:r>
        <w:separator/>
      </w:r>
    </w:p>
  </w:footnote>
  <w:footnote w:type="continuationSeparator" w:id="0">
    <w:p w:rsidR="00371EDB" w:rsidRDefault="00371EDB"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E07DF2" w:rsidRPr="00B014C2" w:rsidRDefault="00C843A2">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7E048E">
          <w:rPr>
            <w:noProof/>
            <w:sz w:val="24"/>
            <w:szCs w:val="24"/>
          </w:rPr>
          <w:t>7</w:t>
        </w:r>
        <w:r w:rsidRPr="00B014C2">
          <w:rPr>
            <w:sz w:val="24"/>
            <w:szCs w:val="24"/>
          </w:rPr>
          <w:fldChar w:fldCharType="end"/>
        </w:r>
      </w:p>
    </w:sdtContent>
  </w:sdt>
  <w:p w:rsidR="00E07DF2" w:rsidRDefault="00E0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747"/>
    <w:multiLevelType w:val="hybridMultilevel"/>
    <w:tmpl w:val="AA423B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02539"/>
    <w:multiLevelType w:val="hybridMultilevel"/>
    <w:tmpl w:val="878A4ECC"/>
    <w:lvl w:ilvl="0" w:tplc="052CAD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4045B2"/>
    <w:multiLevelType w:val="hybridMultilevel"/>
    <w:tmpl w:val="1F9C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2B77"/>
    <w:rsid w:val="0000623B"/>
    <w:rsid w:val="0002594D"/>
    <w:rsid w:val="0003747C"/>
    <w:rsid w:val="0004167C"/>
    <w:rsid w:val="00050EA4"/>
    <w:rsid w:val="000729ED"/>
    <w:rsid w:val="0007428D"/>
    <w:rsid w:val="000778F5"/>
    <w:rsid w:val="000930DC"/>
    <w:rsid w:val="00097583"/>
    <w:rsid w:val="000A6AD4"/>
    <w:rsid w:val="000B0719"/>
    <w:rsid w:val="000B2409"/>
    <w:rsid w:val="000B4991"/>
    <w:rsid w:val="000D0388"/>
    <w:rsid w:val="000E409F"/>
    <w:rsid w:val="000F6E9E"/>
    <w:rsid w:val="001047E8"/>
    <w:rsid w:val="00115E25"/>
    <w:rsid w:val="0017312C"/>
    <w:rsid w:val="001831F7"/>
    <w:rsid w:val="00191AF7"/>
    <w:rsid w:val="001973A7"/>
    <w:rsid w:val="001C1BFF"/>
    <w:rsid w:val="001D00F5"/>
    <w:rsid w:val="001D384F"/>
    <w:rsid w:val="001D5E9C"/>
    <w:rsid w:val="001E5031"/>
    <w:rsid w:val="001F1A73"/>
    <w:rsid w:val="00210D4A"/>
    <w:rsid w:val="002236A9"/>
    <w:rsid w:val="00246DCB"/>
    <w:rsid w:val="00247529"/>
    <w:rsid w:val="0027726A"/>
    <w:rsid w:val="002C20C8"/>
    <w:rsid w:val="002E6122"/>
    <w:rsid w:val="002F6D2C"/>
    <w:rsid w:val="00303106"/>
    <w:rsid w:val="003100FE"/>
    <w:rsid w:val="00317F3F"/>
    <w:rsid w:val="0033768E"/>
    <w:rsid w:val="00355F67"/>
    <w:rsid w:val="00362E1D"/>
    <w:rsid w:val="00367F92"/>
    <w:rsid w:val="00371EDB"/>
    <w:rsid w:val="003A57F8"/>
    <w:rsid w:val="003B0784"/>
    <w:rsid w:val="003E3604"/>
    <w:rsid w:val="003E3680"/>
    <w:rsid w:val="003F7E2C"/>
    <w:rsid w:val="0040017C"/>
    <w:rsid w:val="00425C20"/>
    <w:rsid w:val="004414B3"/>
    <w:rsid w:val="00451BD6"/>
    <w:rsid w:val="00451F88"/>
    <w:rsid w:val="004525A9"/>
    <w:rsid w:val="004527EA"/>
    <w:rsid w:val="00456D9C"/>
    <w:rsid w:val="00460A29"/>
    <w:rsid w:val="004728E3"/>
    <w:rsid w:val="00482BCB"/>
    <w:rsid w:val="004C6F33"/>
    <w:rsid w:val="004C709B"/>
    <w:rsid w:val="004E31D8"/>
    <w:rsid w:val="004E4456"/>
    <w:rsid w:val="004F262C"/>
    <w:rsid w:val="00510235"/>
    <w:rsid w:val="0052676F"/>
    <w:rsid w:val="00537A29"/>
    <w:rsid w:val="005422C3"/>
    <w:rsid w:val="00544C96"/>
    <w:rsid w:val="00553DD8"/>
    <w:rsid w:val="0058249F"/>
    <w:rsid w:val="005850CE"/>
    <w:rsid w:val="005A56C1"/>
    <w:rsid w:val="005B3544"/>
    <w:rsid w:val="005C2217"/>
    <w:rsid w:val="005C232C"/>
    <w:rsid w:val="005C6DDB"/>
    <w:rsid w:val="005E0F7C"/>
    <w:rsid w:val="00605241"/>
    <w:rsid w:val="0063675E"/>
    <w:rsid w:val="00644A52"/>
    <w:rsid w:val="006467B8"/>
    <w:rsid w:val="00672A2F"/>
    <w:rsid w:val="00684E6E"/>
    <w:rsid w:val="006928A7"/>
    <w:rsid w:val="00693123"/>
    <w:rsid w:val="006C4FD7"/>
    <w:rsid w:val="006C5992"/>
    <w:rsid w:val="006D0B9B"/>
    <w:rsid w:val="006D3B0A"/>
    <w:rsid w:val="006D6153"/>
    <w:rsid w:val="006E4861"/>
    <w:rsid w:val="006E5C67"/>
    <w:rsid w:val="006F0C19"/>
    <w:rsid w:val="006F24A8"/>
    <w:rsid w:val="006F7C08"/>
    <w:rsid w:val="00734768"/>
    <w:rsid w:val="007734D9"/>
    <w:rsid w:val="0077435A"/>
    <w:rsid w:val="007A14D0"/>
    <w:rsid w:val="007A31D4"/>
    <w:rsid w:val="007C40B6"/>
    <w:rsid w:val="007E048E"/>
    <w:rsid w:val="007F0242"/>
    <w:rsid w:val="007F70BD"/>
    <w:rsid w:val="00812990"/>
    <w:rsid w:val="0082627F"/>
    <w:rsid w:val="008265EF"/>
    <w:rsid w:val="00826C9E"/>
    <w:rsid w:val="00827407"/>
    <w:rsid w:val="00836AC8"/>
    <w:rsid w:val="00895BA1"/>
    <w:rsid w:val="008A08CD"/>
    <w:rsid w:val="008A515D"/>
    <w:rsid w:val="008A658B"/>
    <w:rsid w:val="008B1F9C"/>
    <w:rsid w:val="008D17E5"/>
    <w:rsid w:val="008D6725"/>
    <w:rsid w:val="008D78FF"/>
    <w:rsid w:val="008E1E46"/>
    <w:rsid w:val="008F5394"/>
    <w:rsid w:val="009026C2"/>
    <w:rsid w:val="00907A0F"/>
    <w:rsid w:val="00927A97"/>
    <w:rsid w:val="00934A31"/>
    <w:rsid w:val="00941FC7"/>
    <w:rsid w:val="00967073"/>
    <w:rsid w:val="00970815"/>
    <w:rsid w:val="0097106D"/>
    <w:rsid w:val="009815A2"/>
    <w:rsid w:val="009821B3"/>
    <w:rsid w:val="00982737"/>
    <w:rsid w:val="00983C66"/>
    <w:rsid w:val="009A504F"/>
    <w:rsid w:val="009C2CF9"/>
    <w:rsid w:val="009D6B85"/>
    <w:rsid w:val="009E182A"/>
    <w:rsid w:val="009F5C22"/>
    <w:rsid w:val="00A15971"/>
    <w:rsid w:val="00A3143F"/>
    <w:rsid w:val="00A326B1"/>
    <w:rsid w:val="00A425FC"/>
    <w:rsid w:val="00A441B6"/>
    <w:rsid w:val="00A52BA6"/>
    <w:rsid w:val="00A54910"/>
    <w:rsid w:val="00A60E49"/>
    <w:rsid w:val="00A66203"/>
    <w:rsid w:val="00A71E80"/>
    <w:rsid w:val="00A963C3"/>
    <w:rsid w:val="00A96D3D"/>
    <w:rsid w:val="00AB248D"/>
    <w:rsid w:val="00AC0231"/>
    <w:rsid w:val="00AD4C51"/>
    <w:rsid w:val="00AF5FA5"/>
    <w:rsid w:val="00B014C2"/>
    <w:rsid w:val="00B140EF"/>
    <w:rsid w:val="00B433E5"/>
    <w:rsid w:val="00B44F92"/>
    <w:rsid w:val="00B54A70"/>
    <w:rsid w:val="00B6151B"/>
    <w:rsid w:val="00B72EB4"/>
    <w:rsid w:val="00B81E82"/>
    <w:rsid w:val="00B924A4"/>
    <w:rsid w:val="00BB09C5"/>
    <w:rsid w:val="00BB1F37"/>
    <w:rsid w:val="00BD73F0"/>
    <w:rsid w:val="00BF13E2"/>
    <w:rsid w:val="00C107B4"/>
    <w:rsid w:val="00C168D8"/>
    <w:rsid w:val="00C32F05"/>
    <w:rsid w:val="00C40102"/>
    <w:rsid w:val="00C60894"/>
    <w:rsid w:val="00C7152A"/>
    <w:rsid w:val="00C843A2"/>
    <w:rsid w:val="00C85068"/>
    <w:rsid w:val="00C85536"/>
    <w:rsid w:val="00CA181C"/>
    <w:rsid w:val="00CA2380"/>
    <w:rsid w:val="00CB02D6"/>
    <w:rsid w:val="00CD27E1"/>
    <w:rsid w:val="00CE0B44"/>
    <w:rsid w:val="00D03BE9"/>
    <w:rsid w:val="00D17406"/>
    <w:rsid w:val="00D43F17"/>
    <w:rsid w:val="00D44E0E"/>
    <w:rsid w:val="00D5622F"/>
    <w:rsid w:val="00D652E7"/>
    <w:rsid w:val="00D74282"/>
    <w:rsid w:val="00D757A8"/>
    <w:rsid w:val="00DB6457"/>
    <w:rsid w:val="00DD1EB0"/>
    <w:rsid w:val="00DE01A2"/>
    <w:rsid w:val="00DE1925"/>
    <w:rsid w:val="00DE67FC"/>
    <w:rsid w:val="00E0281D"/>
    <w:rsid w:val="00E07DF2"/>
    <w:rsid w:val="00E228F9"/>
    <w:rsid w:val="00E22EBE"/>
    <w:rsid w:val="00E40582"/>
    <w:rsid w:val="00E53540"/>
    <w:rsid w:val="00E66833"/>
    <w:rsid w:val="00E66BA7"/>
    <w:rsid w:val="00E74ABB"/>
    <w:rsid w:val="00E90C7E"/>
    <w:rsid w:val="00EB263C"/>
    <w:rsid w:val="00ED377B"/>
    <w:rsid w:val="00ED7A83"/>
    <w:rsid w:val="00EF335B"/>
    <w:rsid w:val="00EF5D00"/>
    <w:rsid w:val="00F063F3"/>
    <w:rsid w:val="00F15932"/>
    <w:rsid w:val="00F16364"/>
    <w:rsid w:val="00F213B5"/>
    <w:rsid w:val="00F34BCD"/>
    <w:rsid w:val="00F35F5D"/>
    <w:rsid w:val="00F45EE9"/>
    <w:rsid w:val="00F571E7"/>
    <w:rsid w:val="00F60D7A"/>
    <w:rsid w:val="00F62F89"/>
    <w:rsid w:val="00F768B2"/>
    <w:rsid w:val="00F80221"/>
    <w:rsid w:val="00FA6507"/>
    <w:rsid w:val="00FA7BB3"/>
    <w:rsid w:val="00FC15AB"/>
    <w:rsid w:val="00FD3012"/>
    <w:rsid w:val="00FE5C93"/>
    <w:rsid w:val="00FE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 w:type="paragraph" w:customStyle="1" w:styleId="naislab">
    <w:name w:val="naislab"/>
    <w:basedOn w:val="Normal"/>
    <w:rsid w:val="00941FC7"/>
    <w:pPr>
      <w:spacing w:before="75" w:after="75"/>
      <w:jc w:val="right"/>
    </w:pPr>
    <w:rPr>
      <w:rFonts w:eastAsia="Times New Roman"/>
      <w:sz w:val="24"/>
      <w:szCs w:val="24"/>
      <w:lang w:val="lv-LV" w:eastAsia="lv-LV"/>
    </w:rPr>
  </w:style>
  <w:style w:type="paragraph" w:customStyle="1" w:styleId="naiskr">
    <w:name w:val="naiskr"/>
    <w:basedOn w:val="Normal"/>
    <w:rsid w:val="00941FC7"/>
    <w:pPr>
      <w:spacing w:before="75" w:after="75"/>
    </w:pPr>
    <w:rPr>
      <w:rFonts w:eastAsia="Times New Roman"/>
      <w:sz w:val="24"/>
      <w:szCs w:val="24"/>
      <w:lang w:val="lv-LV" w:eastAsia="lv-LV"/>
    </w:rPr>
  </w:style>
  <w:style w:type="paragraph" w:customStyle="1" w:styleId="naisc">
    <w:name w:val="naisc"/>
    <w:basedOn w:val="Normal"/>
    <w:rsid w:val="00941FC7"/>
    <w:pPr>
      <w:spacing w:before="75" w:after="75"/>
      <w:jc w:val="center"/>
    </w:pPr>
    <w:rPr>
      <w:rFonts w:eastAsia="Times New Roman"/>
      <w:sz w:val="24"/>
      <w:szCs w:val="24"/>
      <w:lang w:val="lv-LV" w:eastAsia="lv-LV"/>
    </w:rPr>
  </w:style>
  <w:style w:type="paragraph" w:styleId="BalloonText">
    <w:name w:val="Balloon Text"/>
    <w:basedOn w:val="Normal"/>
    <w:link w:val="BalloonTextChar"/>
    <w:uiPriority w:val="99"/>
    <w:semiHidden/>
    <w:unhideWhenUsed/>
    <w:rsid w:val="000A6AD4"/>
    <w:rPr>
      <w:rFonts w:ascii="Tahoma" w:hAnsi="Tahoma" w:cs="Tahoma"/>
      <w:sz w:val="16"/>
      <w:szCs w:val="16"/>
    </w:rPr>
  </w:style>
  <w:style w:type="character" w:customStyle="1" w:styleId="BalloonTextChar">
    <w:name w:val="Balloon Text Char"/>
    <w:basedOn w:val="DefaultParagraphFont"/>
    <w:link w:val="BalloonText"/>
    <w:uiPriority w:val="99"/>
    <w:semiHidden/>
    <w:rsid w:val="000A6AD4"/>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EF5D00"/>
    <w:rPr>
      <w:sz w:val="16"/>
      <w:szCs w:val="16"/>
    </w:rPr>
  </w:style>
  <w:style w:type="paragraph" w:styleId="CommentText">
    <w:name w:val="annotation text"/>
    <w:basedOn w:val="Normal"/>
    <w:link w:val="CommentTextChar"/>
    <w:uiPriority w:val="99"/>
    <w:semiHidden/>
    <w:unhideWhenUsed/>
    <w:rsid w:val="00EF5D00"/>
  </w:style>
  <w:style w:type="character" w:customStyle="1" w:styleId="CommentTextChar">
    <w:name w:val="Comment Text Char"/>
    <w:basedOn w:val="DefaultParagraphFont"/>
    <w:link w:val="CommentText"/>
    <w:uiPriority w:val="99"/>
    <w:semiHidden/>
    <w:rsid w:val="00EF5D00"/>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F5D00"/>
    <w:rPr>
      <w:b/>
      <w:bCs/>
    </w:rPr>
  </w:style>
  <w:style w:type="character" w:customStyle="1" w:styleId="CommentSubjectChar">
    <w:name w:val="Comment Subject Char"/>
    <w:basedOn w:val="CommentTextChar"/>
    <w:link w:val="CommentSubject"/>
    <w:uiPriority w:val="99"/>
    <w:semiHidden/>
    <w:rsid w:val="00EF5D00"/>
    <w:rPr>
      <w:rFonts w:eastAsia="Calibri" w:cs="Times New Roman"/>
      <w:b/>
      <w:bCs/>
      <w:sz w:val="20"/>
      <w:szCs w:val="20"/>
      <w:lang w:val="en-AU"/>
    </w:rPr>
  </w:style>
  <w:style w:type="table" w:styleId="TableGrid">
    <w:name w:val="Table Grid"/>
    <w:basedOn w:val="TableNormal"/>
    <w:uiPriority w:val="59"/>
    <w:rsid w:val="000B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 w:type="paragraph" w:customStyle="1" w:styleId="naislab">
    <w:name w:val="naislab"/>
    <w:basedOn w:val="Normal"/>
    <w:rsid w:val="00941FC7"/>
    <w:pPr>
      <w:spacing w:before="75" w:after="75"/>
      <w:jc w:val="right"/>
    </w:pPr>
    <w:rPr>
      <w:rFonts w:eastAsia="Times New Roman"/>
      <w:sz w:val="24"/>
      <w:szCs w:val="24"/>
      <w:lang w:val="lv-LV" w:eastAsia="lv-LV"/>
    </w:rPr>
  </w:style>
  <w:style w:type="paragraph" w:customStyle="1" w:styleId="naiskr">
    <w:name w:val="naiskr"/>
    <w:basedOn w:val="Normal"/>
    <w:rsid w:val="00941FC7"/>
    <w:pPr>
      <w:spacing w:before="75" w:after="75"/>
    </w:pPr>
    <w:rPr>
      <w:rFonts w:eastAsia="Times New Roman"/>
      <w:sz w:val="24"/>
      <w:szCs w:val="24"/>
      <w:lang w:val="lv-LV" w:eastAsia="lv-LV"/>
    </w:rPr>
  </w:style>
  <w:style w:type="paragraph" w:customStyle="1" w:styleId="naisc">
    <w:name w:val="naisc"/>
    <w:basedOn w:val="Normal"/>
    <w:rsid w:val="00941FC7"/>
    <w:pPr>
      <w:spacing w:before="75" w:after="75"/>
      <w:jc w:val="center"/>
    </w:pPr>
    <w:rPr>
      <w:rFonts w:eastAsia="Times New Roman"/>
      <w:sz w:val="24"/>
      <w:szCs w:val="24"/>
      <w:lang w:val="lv-LV" w:eastAsia="lv-LV"/>
    </w:rPr>
  </w:style>
  <w:style w:type="paragraph" w:styleId="BalloonText">
    <w:name w:val="Balloon Text"/>
    <w:basedOn w:val="Normal"/>
    <w:link w:val="BalloonTextChar"/>
    <w:uiPriority w:val="99"/>
    <w:semiHidden/>
    <w:unhideWhenUsed/>
    <w:rsid w:val="000A6AD4"/>
    <w:rPr>
      <w:rFonts w:ascii="Tahoma" w:hAnsi="Tahoma" w:cs="Tahoma"/>
      <w:sz w:val="16"/>
      <w:szCs w:val="16"/>
    </w:rPr>
  </w:style>
  <w:style w:type="character" w:customStyle="1" w:styleId="BalloonTextChar">
    <w:name w:val="Balloon Text Char"/>
    <w:basedOn w:val="DefaultParagraphFont"/>
    <w:link w:val="BalloonText"/>
    <w:uiPriority w:val="99"/>
    <w:semiHidden/>
    <w:rsid w:val="000A6AD4"/>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EF5D00"/>
    <w:rPr>
      <w:sz w:val="16"/>
      <w:szCs w:val="16"/>
    </w:rPr>
  </w:style>
  <w:style w:type="paragraph" w:styleId="CommentText">
    <w:name w:val="annotation text"/>
    <w:basedOn w:val="Normal"/>
    <w:link w:val="CommentTextChar"/>
    <w:uiPriority w:val="99"/>
    <w:semiHidden/>
    <w:unhideWhenUsed/>
    <w:rsid w:val="00EF5D00"/>
  </w:style>
  <w:style w:type="character" w:customStyle="1" w:styleId="CommentTextChar">
    <w:name w:val="Comment Text Char"/>
    <w:basedOn w:val="DefaultParagraphFont"/>
    <w:link w:val="CommentText"/>
    <w:uiPriority w:val="99"/>
    <w:semiHidden/>
    <w:rsid w:val="00EF5D00"/>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F5D00"/>
    <w:rPr>
      <w:b/>
      <w:bCs/>
    </w:rPr>
  </w:style>
  <w:style w:type="character" w:customStyle="1" w:styleId="CommentSubjectChar">
    <w:name w:val="Comment Subject Char"/>
    <w:basedOn w:val="CommentTextChar"/>
    <w:link w:val="CommentSubject"/>
    <w:uiPriority w:val="99"/>
    <w:semiHidden/>
    <w:rsid w:val="00EF5D00"/>
    <w:rPr>
      <w:rFonts w:eastAsia="Calibri" w:cs="Times New Roman"/>
      <w:b/>
      <w:bCs/>
      <w:sz w:val="20"/>
      <w:szCs w:val="20"/>
      <w:lang w:val="en-AU"/>
    </w:rPr>
  </w:style>
  <w:style w:type="table" w:styleId="TableGrid">
    <w:name w:val="Table Grid"/>
    <w:basedOn w:val="TableNormal"/>
    <w:uiPriority w:val="59"/>
    <w:rsid w:val="000B4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575">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68266367">
      <w:bodyDiv w:val="1"/>
      <w:marLeft w:val="0"/>
      <w:marRight w:val="0"/>
      <w:marTop w:val="0"/>
      <w:marBottom w:val="0"/>
      <w:divBdr>
        <w:top w:val="none" w:sz="0" w:space="0" w:color="auto"/>
        <w:left w:val="none" w:sz="0" w:space="0" w:color="auto"/>
        <w:bottom w:val="none" w:sz="0" w:space="0" w:color="auto"/>
        <w:right w:val="none" w:sz="0" w:space="0" w:color="auto"/>
      </w:divBdr>
    </w:div>
    <w:div w:id="499196658">
      <w:bodyDiv w:val="1"/>
      <w:marLeft w:val="0"/>
      <w:marRight w:val="0"/>
      <w:marTop w:val="0"/>
      <w:marBottom w:val="0"/>
      <w:divBdr>
        <w:top w:val="none" w:sz="0" w:space="0" w:color="auto"/>
        <w:left w:val="none" w:sz="0" w:space="0" w:color="auto"/>
        <w:bottom w:val="none" w:sz="0" w:space="0" w:color="auto"/>
        <w:right w:val="none" w:sz="0" w:space="0" w:color="auto"/>
      </w:divBdr>
    </w:div>
    <w:div w:id="14376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7973</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Ezermalu ielā 6, Rīgā nodošanu privatizācijai "</vt:lpstr>
    </vt:vector>
  </TitlesOfParts>
  <Company>LR Ekonomikas ministrija</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Ezermalu ielā 6, Rīgā nodošanu privatizācijai "</dc:title>
  <dc:subject>sākotnējās ietekmes novērtējuma ziņojums</dc:subject>
  <dc:creator>Linda Dreija</dc:creator>
  <dc:description>67013163, Linda.Dreija@em.gov.lv</dc:description>
  <cp:lastModifiedBy>Marika Pudāne</cp:lastModifiedBy>
  <cp:revision>3</cp:revision>
  <cp:lastPrinted>2013-01-29T14:40:00Z</cp:lastPrinted>
  <dcterms:created xsi:type="dcterms:W3CDTF">2013-01-30T08:10:00Z</dcterms:created>
  <dcterms:modified xsi:type="dcterms:W3CDTF">2013-02-01T09:46:00Z</dcterms:modified>
</cp:coreProperties>
</file>