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1" w:rsidRPr="00AD3B1E" w:rsidRDefault="00C51441" w:rsidP="00AD3B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  <w:r w:rsidRPr="00AD3B1E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</w:rPr>
        <w:t>Lik</w:t>
      </w:r>
      <w:r w:rsidRPr="00AD3B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umprojekts</w:t>
      </w:r>
    </w:p>
    <w:p w:rsidR="00C51441" w:rsidRPr="00C51441" w:rsidRDefault="00B61B76" w:rsidP="00C5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BA4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232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Likumā par ostām</w:t>
      </w:r>
    </w:p>
    <w:p w:rsidR="00BA4F80" w:rsidRPr="007566FA" w:rsidRDefault="00BA4F80" w:rsidP="00BA4F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6FA">
        <w:rPr>
          <w:rFonts w:ascii="Times New Roman" w:hAnsi="Times New Roman" w:cs="Times New Roman"/>
          <w:sz w:val="28"/>
          <w:szCs w:val="28"/>
        </w:rPr>
        <w:t>Izdarīt Likumā par ostām (Latvijas Republikas Saeimas un Ministru Kabineta Ziņotājs, 1994, 15.nr.; 1996, 13.nr.; 1997, 9., 15.nr.; 1999, 24.nr.; 2000, 12.nr.; 2001, 9., 11.nr.; 2002, 23.nr.; 2003, 15., 23.nr.; 2005, 14., 24.nr.; Latvijas Vēstnesis, 2009, 194.nr.; 2010, 76., 118., 205.nr) šādus grozījumu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566FA">
        <w:rPr>
          <w:rFonts w:ascii="Times New Roman" w:hAnsi="Times New Roman" w:cs="Times New Roman"/>
          <w:sz w:val="28"/>
          <w:szCs w:val="28"/>
        </w:rPr>
        <w:t>:</w:t>
      </w:r>
    </w:p>
    <w:p w:rsidR="00BA4F80" w:rsidRPr="007566FA" w:rsidRDefault="00BA4F80" w:rsidP="00BA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80" w:rsidRPr="00F827ED" w:rsidRDefault="00F827ED" w:rsidP="00F827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A4F80" w:rsidRPr="00F827ED">
        <w:rPr>
          <w:rFonts w:ascii="Times New Roman" w:hAnsi="Times New Roman" w:cs="Times New Roman"/>
          <w:sz w:val="28"/>
          <w:szCs w:val="28"/>
        </w:rPr>
        <w:t xml:space="preserve">zteikt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BA4F80" w:rsidRPr="00F827ED">
        <w:rPr>
          <w:rFonts w:ascii="Times New Roman" w:hAnsi="Times New Roman" w:cs="Times New Roman"/>
          <w:sz w:val="28"/>
          <w:szCs w:val="28"/>
        </w:rPr>
        <w:t>panta nosaukumu šādā redakcijā:</w:t>
      </w:r>
    </w:p>
    <w:p w:rsidR="00BA4F80" w:rsidRPr="007566FA" w:rsidRDefault="00BA4F80" w:rsidP="00BA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80" w:rsidRPr="007566FA" w:rsidRDefault="00204A4A" w:rsidP="00BA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BA4F80">
        <w:rPr>
          <w:rFonts w:ascii="Times New Roman" w:hAnsi="Times New Roman" w:cs="Times New Roman"/>
          <w:sz w:val="28"/>
          <w:szCs w:val="28"/>
        </w:rPr>
        <w:t>12</w:t>
      </w:r>
      <w:r w:rsidR="00BA4F80" w:rsidRPr="007566FA">
        <w:rPr>
          <w:rFonts w:ascii="Times New Roman" w:hAnsi="Times New Roman" w:cs="Times New Roman"/>
          <w:sz w:val="28"/>
          <w:szCs w:val="28"/>
        </w:rPr>
        <w:t xml:space="preserve">.pants. </w:t>
      </w:r>
      <w:r w:rsidR="00BA4F80">
        <w:rPr>
          <w:rFonts w:ascii="Times New Roman" w:hAnsi="Times New Roman" w:cs="Times New Roman"/>
          <w:sz w:val="28"/>
          <w:szCs w:val="28"/>
        </w:rPr>
        <w:t>Finanšu līdzekļu avoti un to sadalījums</w:t>
      </w:r>
      <w:r w:rsidR="00F827ED">
        <w:rPr>
          <w:rFonts w:ascii="Times New Roman" w:hAnsi="Times New Roman" w:cs="Times New Roman"/>
          <w:sz w:val="28"/>
          <w:szCs w:val="28"/>
        </w:rPr>
        <w:t>”</w:t>
      </w:r>
      <w:r w:rsidR="00BA4F80" w:rsidRPr="007566FA">
        <w:rPr>
          <w:rFonts w:ascii="Times New Roman" w:hAnsi="Times New Roman" w:cs="Times New Roman"/>
          <w:sz w:val="28"/>
          <w:szCs w:val="28"/>
        </w:rPr>
        <w:t>;</w:t>
      </w:r>
    </w:p>
    <w:p w:rsidR="00BA4F80" w:rsidRPr="007566FA" w:rsidRDefault="00BA4F80" w:rsidP="00BA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80" w:rsidRPr="00F827ED" w:rsidRDefault="00F827ED" w:rsidP="00F827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A4F80" w:rsidRPr="00F827ED">
        <w:rPr>
          <w:rFonts w:ascii="Times New Roman" w:hAnsi="Times New Roman" w:cs="Times New Roman"/>
          <w:sz w:val="28"/>
          <w:szCs w:val="28"/>
        </w:rPr>
        <w:t xml:space="preserve">apildināt </w:t>
      </w:r>
      <w:r>
        <w:rPr>
          <w:rFonts w:ascii="Times New Roman" w:hAnsi="Times New Roman" w:cs="Times New Roman"/>
          <w:sz w:val="28"/>
          <w:szCs w:val="28"/>
        </w:rPr>
        <w:t xml:space="preserve">12.pantu </w:t>
      </w:r>
      <w:r w:rsidR="00BA4F80" w:rsidRPr="00F827ED">
        <w:rPr>
          <w:rFonts w:ascii="Times New Roman" w:hAnsi="Times New Roman" w:cs="Times New Roman"/>
          <w:sz w:val="28"/>
          <w:szCs w:val="28"/>
        </w:rPr>
        <w:t>ar piekto</w:t>
      </w:r>
      <w:r w:rsidR="00113EA5" w:rsidRPr="00F827ED">
        <w:rPr>
          <w:rFonts w:ascii="Times New Roman" w:hAnsi="Times New Roman" w:cs="Times New Roman"/>
          <w:sz w:val="28"/>
          <w:szCs w:val="28"/>
        </w:rPr>
        <w:t xml:space="preserve"> </w:t>
      </w:r>
      <w:r w:rsidR="001B1E6F" w:rsidRPr="00F827ED">
        <w:rPr>
          <w:rFonts w:ascii="Times New Roman" w:hAnsi="Times New Roman" w:cs="Times New Roman"/>
          <w:sz w:val="28"/>
          <w:szCs w:val="28"/>
        </w:rPr>
        <w:t xml:space="preserve">un </w:t>
      </w:r>
      <w:r w:rsidR="00113EA5" w:rsidRPr="00F827ED">
        <w:rPr>
          <w:rFonts w:ascii="Times New Roman" w:hAnsi="Times New Roman" w:cs="Times New Roman"/>
          <w:sz w:val="28"/>
          <w:szCs w:val="28"/>
        </w:rPr>
        <w:t>sesto</w:t>
      </w:r>
      <w:r w:rsidR="00105B41" w:rsidRPr="00F827ED">
        <w:rPr>
          <w:rFonts w:ascii="Times New Roman" w:hAnsi="Times New Roman" w:cs="Times New Roman"/>
          <w:sz w:val="28"/>
          <w:szCs w:val="28"/>
        </w:rPr>
        <w:t xml:space="preserve"> </w:t>
      </w:r>
      <w:r w:rsidR="00BA4F80" w:rsidRPr="00F827ED">
        <w:rPr>
          <w:rFonts w:ascii="Times New Roman" w:hAnsi="Times New Roman" w:cs="Times New Roman"/>
          <w:sz w:val="28"/>
          <w:szCs w:val="28"/>
        </w:rPr>
        <w:t>daļu šādā redakcijā:</w:t>
      </w:r>
    </w:p>
    <w:p w:rsidR="00BA4F80" w:rsidRPr="007566FA" w:rsidRDefault="00BA4F80" w:rsidP="00BA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E9" w:rsidRDefault="00204A4A" w:rsidP="0023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7566FA">
        <w:rPr>
          <w:rFonts w:ascii="Times New Roman" w:hAnsi="Times New Roman" w:cs="Times New Roman"/>
          <w:sz w:val="28"/>
          <w:szCs w:val="28"/>
        </w:rPr>
        <w:t xml:space="preserve"> </w:t>
      </w:r>
      <w:r w:rsidR="00BA4F80" w:rsidRPr="007566FA">
        <w:rPr>
          <w:rFonts w:ascii="Times New Roman" w:hAnsi="Times New Roman" w:cs="Times New Roman"/>
          <w:sz w:val="28"/>
          <w:szCs w:val="28"/>
        </w:rPr>
        <w:t xml:space="preserve">(5) Rīgas </w:t>
      </w:r>
      <w:r w:rsidR="007751EA">
        <w:rPr>
          <w:rFonts w:ascii="Times New Roman" w:hAnsi="Times New Roman" w:cs="Times New Roman"/>
          <w:sz w:val="28"/>
          <w:szCs w:val="28"/>
        </w:rPr>
        <w:t>brīv</w:t>
      </w:r>
      <w:r w:rsidR="00BA4F80" w:rsidRPr="007566FA">
        <w:rPr>
          <w:rFonts w:ascii="Times New Roman" w:hAnsi="Times New Roman" w:cs="Times New Roman"/>
          <w:sz w:val="28"/>
          <w:szCs w:val="28"/>
        </w:rPr>
        <w:t>ostas</w:t>
      </w:r>
      <w:r w:rsidR="007751EA">
        <w:rPr>
          <w:rFonts w:ascii="Times New Roman" w:hAnsi="Times New Roman" w:cs="Times New Roman"/>
          <w:sz w:val="28"/>
          <w:szCs w:val="28"/>
        </w:rPr>
        <w:t xml:space="preserve"> pārvalde</w:t>
      </w:r>
      <w:r w:rsidR="00BA4F80" w:rsidRPr="007566FA">
        <w:rPr>
          <w:rFonts w:ascii="Times New Roman" w:hAnsi="Times New Roman" w:cs="Times New Roman"/>
          <w:sz w:val="28"/>
          <w:szCs w:val="28"/>
        </w:rPr>
        <w:t xml:space="preserve">, Ventspils </w:t>
      </w:r>
      <w:r w:rsidR="007751EA">
        <w:rPr>
          <w:rFonts w:ascii="Times New Roman" w:hAnsi="Times New Roman" w:cs="Times New Roman"/>
          <w:sz w:val="28"/>
          <w:szCs w:val="28"/>
        </w:rPr>
        <w:t xml:space="preserve">brīvostas pārvalde un Liepājas </w:t>
      </w:r>
      <w:r w:rsidR="00EB7295">
        <w:rPr>
          <w:rFonts w:ascii="Times New Roman" w:hAnsi="Times New Roman" w:cs="Times New Roman"/>
          <w:sz w:val="28"/>
          <w:szCs w:val="28"/>
        </w:rPr>
        <w:t>speciālās ekonomiskās zonas</w:t>
      </w:r>
      <w:r w:rsidR="00BA4F80" w:rsidRPr="007566FA">
        <w:rPr>
          <w:rFonts w:ascii="Times New Roman" w:hAnsi="Times New Roman" w:cs="Times New Roman"/>
          <w:sz w:val="28"/>
          <w:szCs w:val="28"/>
        </w:rPr>
        <w:t xml:space="preserve"> pārvalde ieskait</w:t>
      </w:r>
      <w:r w:rsidR="00B74720">
        <w:rPr>
          <w:rFonts w:ascii="Times New Roman" w:hAnsi="Times New Roman" w:cs="Times New Roman"/>
          <w:sz w:val="28"/>
          <w:szCs w:val="28"/>
        </w:rPr>
        <w:t>a valsts pamatbudžetā maksājumu</w:t>
      </w:r>
      <w:r w:rsidR="00BA4F80" w:rsidRPr="007566FA">
        <w:rPr>
          <w:rFonts w:ascii="Times New Roman" w:hAnsi="Times New Roman" w:cs="Times New Roman"/>
          <w:sz w:val="28"/>
          <w:szCs w:val="28"/>
        </w:rPr>
        <w:t xml:space="preserve"> par valsts stratēģiskās infrastruktūras izmantošanu, </w:t>
      </w:r>
      <w:r w:rsidR="001B1E6F">
        <w:rPr>
          <w:rFonts w:ascii="Times New Roman" w:hAnsi="Times New Roman" w:cs="Times New Roman"/>
          <w:sz w:val="28"/>
          <w:szCs w:val="28"/>
        </w:rPr>
        <w:t xml:space="preserve">kas </w:t>
      </w:r>
      <w:r w:rsidR="00836645">
        <w:rPr>
          <w:rFonts w:ascii="Times New Roman" w:hAnsi="Times New Roman" w:cs="Times New Roman"/>
          <w:sz w:val="28"/>
          <w:szCs w:val="28"/>
        </w:rPr>
        <w:t>ir</w:t>
      </w:r>
      <w:r w:rsidR="00BA4F80" w:rsidRPr="007566FA">
        <w:rPr>
          <w:rFonts w:ascii="Times New Roman" w:hAnsi="Times New Roman" w:cs="Times New Roman"/>
          <w:sz w:val="28"/>
          <w:szCs w:val="28"/>
        </w:rPr>
        <w:t xml:space="preserve"> </w:t>
      </w:r>
      <w:r w:rsidR="00836645">
        <w:rPr>
          <w:rFonts w:ascii="Times New Roman" w:hAnsi="Times New Roman" w:cs="Times New Roman"/>
          <w:sz w:val="28"/>
          <w:szCs w:val="28"/>
        </w:rPr>
        <w:t>vienāds</w:t>
      </w:r>
      <w:r w:rsidR="00BA4F80" w:rsidRPr="007566FA">
        <w:rPr>
          <w:rFonts w:ascii="Times New Roman" w:hAnsi="Times New Roman" w:cs="Times New Roman"/>
          <w:sz w:val="28"/>
          <w:szCs w:val="28"/>
        </w:rPr>
        <w:t xml:space="preserve"> </w:t>
      </w:r>
      <w:r w:rsidR="00836645">
        <w:rPr>
          <w:rFonts w:ascii="Times New Roman" w:hAnsi="Times New Roman" w:cs="Times New Roman"/>
          <w:sz w:val="28"/>
          <w:szCs w:val="28"/>
        </w:rPr>
        <w:t>ar</w:t>
      </w:r>
      <w:r w:rsidR="00BA4F80" w:rsidRPr="007566FA">
        <w:rPr>
          <w:rFonts w:ascii="Times New Roman" w:hAnsi="Times New Roman" w:cs="Times New Roman"/>
          <w:sz w:val="28"/>
          <w:szCs w:val="28"/>
        </w:rPr>
        <w:t xml:space="preserve"> šo ostu ieskai</w:t>
      </w:r>
      <w:r w:rsidR="00B74720">
        <w:rPr>
          <w:rFonts w:ascii="Times New Roman" w:hAnsi="Times New Roman" w:cs="Times New Roman"/>
          <w:sz w:val="28"/>
          <w:szCs w:val="28"/>
        </w:rPr>
        <w:t>tījumiem pašvaldības speciālajā budžetā</w:t>
      </w:r>
      <w:r w:rsidR="00BA4F80" w:rsidRPr="007566FA">
        <w:rPr>
          <w:rFonts w:ascii="Times New Roman" w:hAnsi="Times New Roman" w:cs="Times New Roman"/>
          <w:sz w:val="28"/>
          <w:szCs w:val="28"/>
        </w:rPr>
        <w:t>, kā tas noteikts saskaņā ar šā likuma 14.panta otro daļu. Ieskaitītie finanšu līdzekļi tiek izmantoti valsts autoc</w:t>
      </w:r>
      <w:r w:rsidR="00113EA5">
        <w:rPr>
          <w:rFonts w:ascii="Times New Roman" w:hAnsi="Times New Roman" w:cs="Times New Roman"/>
          <w:sz w:val="28"/>
          <w:szCs w:val="28"/>
        </w:rPr>
        <w:t>eļu infrastruktūras attīstībai.</w:t>
      </w:r>
    </w:p>
    <w:p w:rsidR="00D00BA2" w:rsidRDefault="00D00BA2" w:rsidP="0023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41" w:rsidRDefault="00113EA5" w:rsidP="0010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(6) </w:t>
      </w:r>
      <w:r w:rsidR="00105B41" w:rsidRPr="00105B41">
        <w:rPr>
          <w:rFonts w:ascii="Times New Roman" w:hAnsi="Times New Roman" w:cs="Times New Roman"/>
          <w:sz w:val="28"/>
          <w:szCs w:val="28"/>
        </w:rPr>
        <w:t xml:space="preserve">Ministru kabinets nosaka </w:t>
      </w:r>
      <w:r w:rsidR="00105B41">
        <w:rPr>
          <w:rFonts w:ascii="Times New Roman" w:hAnsi="Times New Roman" w:cs="Times New Roman"/>
          <w:sz w:val="28"/>
          <w:szCs w:val="28"/>
        </w:rPr>
        <w:t>kārtību maksājumu veikšanai valsts pamatbudžetā saskaņā ar šā likuma 12</w:t>
      </w:r>
      <w:r w:rsidR="00105B41" w:rsidRPr="00105B41">
        <w:rPr>
          <w:rFonts w:ascii="Times New Roman" w:hAnsi="Times New Roman" w:cs="Times New Roman"/>
          <w:sz w:val="28"/>
          <w:szCs w:val="28"/>
        </w:rPr>
        <w:t>.panta pi</w:t>
      </w:r>
      <w:r w:rsidR="00105B41">
        <w:rPr>
          <w:rFonts w:ascii="Times New Roman" w:hAnsi="Times New Roman" w:cs="Times New Roman"/>
          <w:sz w:val="28"/>
          <w:szCs w:val="28"/>
        </w:rPr>
        <w:t>ekto daļu.</w:t>
      </w:r>
      <w:r w:rsidR="00F827ED">
        <w:rPr>
          <w:rFonts w:ascii="Times New Roman" w:hAnsi="Times New Roman" w:cs="Times New Roman"/>
          <w:sz w:val="28"/>
          <w:szCs w:val="28"/>
        </w:rPr>
        <w:t>”</w:t>
      </w:r>
    </w:p>
    <w:p w:rsidR="00204A4A" w:rsidRDefault="00204A4A" w:rsidP="0010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A" w:rsidRDefault="00204A4A" w:rsidP="00204A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</w:t>
      </w:r>
      <w:r w:rsidRPr="00F8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14.panta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otro</w:t>
      </w:r>
      <w:r w:rsidRPr="00F827ED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:rsidR="00204A4A" w:rsidRDefault="00204A4A" w:rsidP="0020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A" w:rsidRDefault="00204A4A" w:rsidP="0010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„(2) </w:t>
      </w:r>
      <w:r w:rsidRPr="00204A4A">
        <w:rPr>
          <w:rFonts w:ascii="Times New Roman" w:hAnsi="Times New Roman" w:cs="Times New Roman"/>
          <w:sz w:val="28"/>
          <w:szCs w:val="28"/>
        </w:rPr>
        <w:t>Desmit procenti no tonnāžas, kanāla, mazo kuģu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A4A">
        <w:rPr>
          <w:rFonts w:ascii="Times New Roman" w:hAnsi="Times New Roman" w:cs="Times New Roman"/>
          <w:sz w:val="28"/>
          <w:szCs w:val="28"/>
        </w:rPr>
        <w:t xml:space="preserve"> enkura</w:t>
      </w:r>
      <w:r>
        <w:rPr>
          <w:rFonts w:ascii="Times New Roman" w:hAnsi="Times New Roman" w:cs="Times New Roman"/>
          <w:sz w:val="28"/>
          <w:szCs w:val="28"/>
        </w:rPr>
        <w:t xml:space="preserve"> un kravas</w:t>
      </w:r>
      <w:r w:rsidRPr="00204A4A">
        <w:rPr>
          <w:rFonts w:ascii="Times New Roman" w:hAnsi="Times New Roman" w:cs="Times New Roman"/>
          <w:sz w:val="28"/>
          <w:szCs w:val="28"/>
        </w:rPr>
        <w:t xml:space="preserve"> maksas tiek ieskaitīti pašvaldības speciālajā budžetā un izmantojami ar ostas darbību saistītās infrastruktūras attīstībai.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751EA" w:rsidRDefault="007751EA" w:rsidP="0023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02B" w:rsidRDefault="007A202B" w:rsidP="009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EBF">
        <w:rPr>
          <w:rFonts w:ascii="Times New Roman" w:hAnsi="Times New Roman" w:cs="Times New Roman"/>
          <w:sz w:val="28"/>
          <w:szCs w:val="28"/>
        </w:rPr>
        <w:t>Likums stājas spēkā 2014.gada 1.janvārī.</w:t>
      </w:r>
    </w:p>
    <w:p w:rsidR="00212B97" w:rsidRDefault="00212B97" w:rsidP="009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A" w:rsidRDefault="00204A4A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014743" w:rsidRPr="00014743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 w:rsidRPr="00014743">
        <w:rPr>
          <w:rFonts w:ascii="Times New Roman" w:cs="Times New Roman"/>
          <w:sz w:val="28"/>
          <w:szCs w:val="28"/>
        </w:rPr>
        <w:t>Iesniedz</w:t>
      </w:r>
      <w:r w:rsidRPr="00014743">
        <w:rPr>
          <w:rFonts w:ascii="Times New Roman" w:cs="Times New Roman"/>
          <w:sz w:val="28"/>
          <w:szCs w:val="28"/>
        </w:rPr>
        <w:t>ē</w:t>
      </w:r>
      <w:r w:rsidRPr="00014743">
        <w:rPr>
          <w:rFonts w:ascii="Times New Roman" w:cs="Times New Roman"/>
          <w:sz w:val="28"/>
          <w:szCs w:val="28"/>
        </w:rPr>
        <w:t>js:</w:t>
      </w:r>
    </w:p>
    <w:p w:rsidR="00014743" w:rsidRPr="00014743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 w:rsidRPr="00014743">
        <w:rPr>
          <w:rFonts w:ascii="Times New Roman" w:cs="Times New Roman"/>
          <w:sz w:val="28"/>
          <w:szCs w:val="28"/>
        </w:rPr>
        <w:t>Ekonomikas ministrs</w:t>
      </w:r>
      <w:r w:rsidRPr="00014743">
        <w:rPr>
          <w:rFonts w:ascii="Times New Roman" w:cs="Times New Roman"/>
          <w:sz w:val="28"/>
          <w:szCs w:val="28"/>
        </w:rPr>
        <w:tab/>
      </w:r>
      <w:r w:rsidRPr="00014743">
        <w:rPr>
          <w:rFonts w:ascii="Times New Roman" w:cs="Times New Roman"/>
          <w:sz w:val="28"/>
          <w:szCs w:val="28"/>
        </w:rPr>
        <w:tab/>
      </w:r>
      <w:r w:rsidRPr="00014743">
        <w:rPr>
          <w:rFonts w:ascii="Times New Roman" w:cs="Times New Roman"/>
          <w:sz w:val="28"/>
          <w:szCs w:val="28"/>
        </w:rPr>
        <w:tab/>
      </w:r>
      <w:r w:rsidRPr="00014743">
        <w:rPr>
          <w:rFonts w:ascii="Times New Roman" w:cs="Times New Roman"/>
          <w:sz w:val="28"/>
          <w:szCs w:val="28"/>
        </w:rPr>
        <w:tab/>
      </w:r>
      <w:r w:rsidRPr="00014743">
        <w:rPr>
          <w:rFonts w:ascii="Times New Roman" w:cs="Times New Roman"/>
          <w:sz w:val="28"/>
          <w:szCs w:val="28"/>
        </w:rPr>
        <w:tab/>
      </w:r>
      <w:r w:rsidRPr="00014743">
        <w:rPr>
          <w:rFonts w:ascii="Times New Roman" w:cs="Times New Roman"/>
          <w:sz w:val="28"/>
          <w:szCs w:val="28"/>
        </w:rPr>
        <w:tab/>
      </w:r>
      <w:r w:rsidRPr="00014743">
        <w:rPr>
          <w:rFonts w:ascii="Times New Roman" w:cs="Times New Roman"/>
          <w:sz w:val="28"/>
          <w:szCs w:val="28"/>
        </w:rPr>
        <w:tab/>
      </w:r>
      <w:r w:rsidR="00204A4A">
        <w:rPr>
          <w:rFonts w:ascii="Times New Roman" w:cs="Times New Roman"/>
          <w:sz w:val="28"/>
          <w:szCs w:val="28"/>
        </w:rPr>
        <w:tab/>
      </w:r>
      <w:r w:rsidRPr="00014743">
        <w:rPr>
          <w:rFonts w:ascii="Times New Roman" w:cs="Times New Roman"/>
          <w:sz w:val="28"/>
          <w:szCs w:val="28"/>
        </w:rPr>
        <w:t>D.Pav</w:t>
      </w:r>
      <w:r w:rsidRPr="00014743">
        <w:rPr>
          <w:rFonts w:ascii="Times New Roman" w:cs="Times New Roman"/>
          <w:sz w:val="28"/>
          <w:szCs w:val="28"/>
        </w:rPr>
        <w:t>ļ</w:t>
      </w:r>
      <w:r w:rsidRPr="00014743">
        <w:rPr>
          <w:rFonts w:ascii="Times New Roman" w:cs="Times New Roman"/>
          <w:sz w:val="28"/>
          <w:szCs w:val="28"/>
        </w:rPr>
        <w:t>uts</w:t>
      </w:r>
    </w:p>
    <w:p w:rsidR="00014743" w:rsidRPr="00014743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 w:rsidRPr="00014743">
        <w:rPr>
          <w:rFonts w:ascii="Times New Roman" w:cs="Times New Roman"/>
          <w:sz w:val="28"/>
          <w:szCs w:val="28"/>
        </w:rPr>
        <w:t>V</w:t>
      </w:r>
      <w:r w:rsidRPr="00014743">
        <w:rPr>
          <w:rFonts w:ascii="Times New Roman" w:cs="Times New Roman"/>
          <w:sz w:val="28"/>
          <w:szCs w:val="28"/>
        </w:rPr>
        <w:t>ī</w:t>
      </w:r>
      <w:r w:rsidRPr="00014743">
        <w:rPr>
          <w:rFonts w:ascii="Times New Roman" w:cs="Times New Roman"/>
          <w:sz w:val="28"/>
          <w:szCs w:val="28"/>
        </w:rPr>
        <w:t>za:</w:t>
      </w:r>
    </w:p>
    <w:p w:rsidR="00014743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 w:rsidRPr="00014743">
        <w:rPr>
          <w:rFonts w:ascii="Times New Roman" w:cs="Times New Roman"/>
          <w:sz w:val="28"/>
          <w:szCs w:val="28"/>
        </w:rPr>
        <w:t>Valsts sekret</w:t>
      </w:r>
      <w:r w:rsidRPr="00014743">
        <w:rPr>
          <w:rFonts w:ascii="Times New Roman" w:cs="Times New Roman"/>
          <w:sz w:val="28"/>
          <w:szCs w:val="28"/>
        </w:rPr>
        <w:t>ā</w:t>
      </w:r>
      <w:r>
        <w:rPr>
          <w:rFonts w:ascii="Times New Roman" w:cs="Times New Roman"/>
          <w:sz w:val="28"/>
          <w:szCs w:val="28"/>
        </w:rPr>
        <w:t>ra viet</w:t>
      </w:r>
      <w:r>
        <w:rPr>
          <w:rFonts w:ascii="Times New Roman" w:cs="Times New Roman"/>
          <w:sz w:val="28"/>
          <w:szCs w:val="28"/>
        </w:rPr>
        <w:t>ā</w:t>
      </w:r>
      <w:r>
        <w:rPr>
          <w:rFonts w:ascii="Times New Roman" w:cs="Times New Roman"/>
          <w:sz w:val="28"/>
          <w:szCs w:val="28"/>
        </w:rPr>
        <w:t xml:space="preserve"> - </w:t>
      </w:r>
    </w:p>
    <w:p w:rsidR="00014743" w:rsidRPr="00014743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valsts sekret</w:t>
      </w:r>
      <w:r>
        <w:rPr>
          <w:rFonts w:ascii="Times New Roman" w:cs="Times New Roman"/>
          <w:sz w:val="28"/>
          <w:szCs w:val="28"/>
        </w:rPr>
        <w:t>ā</w:t>
      </w:r>
      <w:r>
        <w:rPr>
          <w:rFonts w:ascii="Times New Roman" w:cs="Times New Roman"/>
          <w:sz w:val="28"/>
          <w:szCs w:val="28"/>
        </w:rPr>
        <w:t>ra vietnieks</w:t>
      </w:r>
      <w:r w:rsidRPr="00014743"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 w:rsidRPr="00014743"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>A.Liepi</w:t>
      </w:r>
      <w:r>
        <w:rPr>
          <w:rFonts w:ascii="Times New Roman" w:cs="Times New Roman"/>
          <w:sz w:val="28"/>
          <w:szCs w:val="28"/>
        </w:rPr>
        <w:t>ņš</w:t>
      </w:r>
    </w:p>
    <w:p w:rsidR="00014743" w:rsidRPr="00014743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014743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0"/>
          <w:szCs w:val="20"/>
        </w:rPr>
      </w:pPr>
    </w:p>
    <w:p w:rsidR="00014743" w:rsidRPr="00014743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01.10</w:t>
      </w:r>
      <w:r w:rsidRPr="00014743">
        <w:rPr>
          <w:rFonts w:ascii="Times New Roman" w:cs="Times New Roman"/>
          <w:sz w:val="20"/>
          <w:szCs w:val="20"/>
        </w:rPr>
        <w:t>.2013. 9:00</w:t>
      </w:r>
    </w:p>
    <w:p w:rsidR="00014743" w:rsidRPr="00014743" w:rsidRDefault="006E6704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195</w:t>
      </w:r>
    </w:p>
    <w:p w:rsidR="00014743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J.Volberts</w:t>
      </w:r>
      <w:r w:rsidRPr="00014743">
        <w:rPr>
          <w:rFonts w:ascii="Times New Roman" w:cs="Times New Roman"/>
          <w:sz w:val="20"/>
          <w:szCs w:val="20"/>
        </w:rPr>
        <w:t>, 67013</w:t>
      </w:r>
      <w:r>
        <w:rPr>
          <w:rFonts w:ascii="Times New Roman" w:cs="Times New Roman"/>
          <w:sz w:val="20"/>
          <w:szCs w:val="20"/>
        </w:rPr>
        <w:t>021</w:t>
      </w:r>
    </w:p>
    <w:p w:rsidR="00AD3B1E" w:rsidRPr="0079069A" w:rsidRDefault="00014743" w:rsidP="000147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Janis.Volberts</w:t>
      </w:r>
      <w:r w:rsidRPr="00014743">
        <w:rPr>
          <w:rFonts w:ascii="Times New Roman" w:cs="Times New Roman"/>
          <w:sz w:val="20"/>
          <w:szCs w:val="20"/>
        </w:rPr>
        <w:t>@em.gov.lv</w:t>
      </w:r>
    </w:p>
    <w:sectPr w:rsidR="00AD3B1E" w:rsidRPr="0079069A" w:rsidSect="00204A4A">
      <w:footerReference w:type="default" r:id="rId12"/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93" w:rsidRDefault="00B85193" w:rsidP="00AD3B1E">
      <w:pPr>
        <w:spacing w:after="0" w:line="240" w:lineRule="auto"/>
      </w:pPr>
      <w:r>
        <w:separator/>
      </w:r>
    </w:p>
  </w:endnote>
  <w:endnote w:type="continuationSeparator" w:id="0">
    <w:p w:rsidR="00B85193" w:rsidRDefault="00B85193" w:rsidP="00AD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1E" w:rsidRPr="0079069A" w:rsidRDefault="00FE7E76" w:rsidP="00AD3B1E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r>
      <w:rPr>
        <w:rFonts w:ascii="Times New Roman" w:hAnsi="Times New Roman" w:cs="Times New Roman"/>
        <w:sz w:val="20"/>
        <w:szCs w:val="24"/>
      </w:rPr>
      <w:t>E</w:t>
    </w:r>
    <w:r w:rsidR="0079069A" w:rsidRPr="0079069A">
      <w:rPr>
        <w:rFonts w:ascii="Times New Roman" w:hAnsi="Times New Roman" w:cs="Times New Roman"/>
        <w:sz w:val="20"/>
        <w:szCs w:val="24"/>
      </w:rPr>
      <w:t>M</w:t>
    </w:r>
    <w:r w:rsidR="008C43BF" w:rsidRPr="0079069A">
      <w:rPr>
        <w:rFonts w:ascii="Times New Roman" w:hAnsi="Times New Roman" w:cs="Times New Roman"/>
        <w:sz w:val="20"/>
        <w:szCs w:val="24"/>
      </w:rPr>
      <w:t>Lik_</w:t>
    </w:r>
    <w:r w:rsidR="00CD76F8">
      <w:rPr>
        <w:rFonts w:ascii="Times New Roman" w:hAnsi="Times New Roman" w:cs="Times New Roman"/>
        <w:sz w:val="20"/>
        <w:szCs w:val="24"/>
      </w:rPr>
      <w:t>0110</w:t>
    </w:r>
    <w:r w:rsidR="00F80EA0" w:rsidRPr="0079069A">
      <w:rPr>
        <w:rFonts w:ascii="Times New Roman" w:hAnsi="Times New Roman" w:cs="Times New Roman"/>
        <w:sz w:val="20"/>
        <w:szCs w:val="24"/>
      </w:rPr>
      <w:t>13</w:t>
    </w:r>
    <w:r w:rsidR="00AD3B1E" w:rsidRPr="0079069A">
      <w:rPr>
        <w:rFonts w:ascii="Times New Roman" w:hAnsi="Times New Roman" w:cs="Times New Roman"/>
        <w:sz w:val="20"/>
        <w:szCs w:val="24"/>
      </w:rPr>
      <w:t>_</w:t>
    </w:r>
    <w:r w:rsidR="00744D21">
      <w:rPr>
        <w:rFonts w:ascii="Times New Roman" w:hAnsi="Times New Roman" w:cs="Times New Roman"/>
        <w:sz w:val="20"/>
        <w:szCs w:val="24"/>
      </w:rPr>
      <w:t>ostas</w:t>
    </w:r>
    <w:r w:rsidR="00AD3B1E" w:rsidRPr="0079069A">
      <w:rPr>
        <w:rFonts w:ascii="Times New Roman" w:hAnsi="Times New Roman" w:cs="Times New Roman"/>
        <w:sz w:val="20"/>
        <w:szCs w:val="24"/>
      </w:rPr>
      <w:t>; Likumprojekts</w:t>
    </w:r>
    <w:r w:rsidR="00AD3B1E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 xml:space="preserve"> </w:t>
    </w:r>
    <w:r w:rsidR="00C82CC2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„</w:t>
    </w:r>
    <w:r w:rsidR="002328BF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Grozījumi Likumā par ostām</w:t>
    </w:r>
    <w:r w:rsidR="00AD3B1E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93" w:rsidRDefault="00B85193" w:rsidP="00AD3B1E">
      <w:pPr>
        <w:spacing w:after="0" w:line="240" w:lineRule="auto"/>
      </w:pPr>
      <w:r>
        <w:separator/>
      </w:r>
    </w:p>
  </w:footnote>
  <w:footnote w:type="continuationSeparator" w:id="0">
    <w:p w:rsidR="00B85193" w:rsidRDefault="00B85193" w:rsidP="00AD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98C"/>
    <w:multiLevelType w:val="hybridMultilevel"/>
    <w:tmpl w:val="FE886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151D"/>
    <w:multiLevelType w:val="hybridMultilevel"/>
    <w:tmpl w:val="3AF2D078"/>
    <w:lvl w:ilvl="0" w:tplc="DD3859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3D9"/>
    <w:multiLevelType w:val="hybridMultilevel"/>
    <w:tmpl w:val="3880E7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76D2"/>
    <w:multiLevelType w:val="hybridMultilevel"/>
    <w:tmpl w:val="9A789B28"/>
    <w:lvl w:ilvl="0" w:tplc="8F2C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pere Santa">
    <w15:presenceInfo w15:providerId="None" w15:userId="Lepere San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1"/>
    <w:rsid w:val="00014743"/>
    <w:rsid w:val="00025A7E"/>
    <w:rsid w:val="00026701"/>
    <w:rsid w:val="00077F46"/>
    <w:rsid w:val="00105B41"/>
    <w:rsid w:val="00113EA5"/>
    <w:rsid w:val="00131E05"/>
    <w:rsid w:val="001B06F5"/>
    <w:rsid w:val="001B1DA2"/>
    <w:rsid w:val="001B1E6F"/>
    <w:rsid w:val="001B1EBF"/>
    <w:rsid w:val="001E36C5"/>
    <w:rsid w:val="001F575F"/>
    <w:rsid w:val="00204A4A"/>
    <w:rsid w:val="00212B97"/>
    <w:rsid w:val="00213674"/>
    <w:rsid w:val="002328BF"/>
    <w:rsid w:val="00282C62"/>
    <w:rsid w:val="00343706"/>
    <w:rsid w:val="0036429C"/>
    <w:rsid w:val="00384643"/>
    <w:rsid w:val="003A2EB9"/>
    <w:rsid w:val="003A4DE0"/>
    <w:rsid w:val="003B6D03"/>
    <w:rsid w:val="003D5958"/>
    <w:rsid w:val="00436B8D"/>
    <w:rsid w:val="004568B4"/>
    <w:rsid w:val="00482D51"/>
    <w:rsid w:val="004A120C"/>
    <w:rsid w:val="004A29F2"/>
    <w:rsid w:val="004C03CD"/>
    <w:rsid w:val="00503561"/>
    <w:rsid w:val="00542F0A"/>
    <w:rsid w:val="0059503B"/>
    <w:rsid w:val="005C7A73"/>
    <w:rsid w:val="005D2748"/>
    <w:rsid w:val="00634372"/>
    <w:rsid w:val="00684AA3"/>
    <w:rsid w:val="00685D70"/>
    <w:rsid w:val="006E6704"/>
    <w:rsid w:val="00712E5A"/>
    <w:rsid w:val="00720986"/>
    <w:rsid w:val="00744D21"/>
    <w:rsid w:val="007751EA"/>
    <w:rsid w:val="0079069A"/>
    <w:rsid w:val="00791C3C"/>
    <w:rsid w:val="007A202B"/>
    <w:rsid w:val="007A77B9"/>
    <w:rsid w:val="007C5C89"/>
    <w:rsid w:val="00810C9C"/>
    <w:rsid w:val="00812544"/>
    <w:rsid w:val="00836645"/>
    <w:rsid w:val="008418A8"/>
    <w:rsid w:val="00847ED5"/>
    <w:rsid w:val="00865E99"/>
    <w:rsid w:val="00873528"/>
    <w:rsid w:val="008C43BF"/>
    <w:rsid w:val="008D7D50"/>
    <w:rsid w:val="008D7DCA"/>
    <w:rsid w:val="008E25B9"/>
    <w:rsid w:val="00991BE8"/>
    <w:rsid w:val="009A5C19"/>
    <w:rsid w:val="009C23DC"/>
    <w:rsid w:val="009C43E9"/>
    <w:rsid w:val="009E270F"/>
    <w:rsid w:val="00A36A08"/>
    <w:rsid w:val="00A4359B"/>
    <w:rsid w:val="00A73F19"/>
    <w:rsid w:val="00AD3B1E"/>
    <w:rsid w:val="00AF52E8"/>
    <w:rsid w:val="00B05343"/>
    <w:rsid w:val="00B251A2"/>
    <w:rsid w:val="00B61B76"/>
    <w:rsid w:val="00B74720"/>
    <w:rsid w:val="00B85193"/>
    <w:rsid w:val="00B96FB3"/>
    <w:rsid w:val="00B97602"/>
    <w:rsid w:val="00BA4F80"/>
    <w:rsid w:val="00C120F8"/>
    <w:rsid w:val="00C51441"/>
    <w:rsid w:val="00C53560"/>
    <w:rsid w:val="00C537D0"/>
    <w:rsid w:val="00C642E1"/>
    <w:rsid w:val="00C82CC2"/>
    <w:rsid w:val="00CD5CD5"/>
    <w:rsid w:val="00CD76F8"/>
    <w:rsid w:val="00D00BA2"/>
    <w:rsid w:val="00D13C36"/>
    <w:rsid w:val="00D713BA"/>
    <w:rsid w:val="00D82D5A"/>
    <w:rsid w:val="00D86454"/>
    <w:rsid w:val="00DD74B5"/>
    <w:rsid w:val="00DE2DFB"/>
    <w:rsid w:val="00E04042"/>
    <w:rsid w:val="00E65C94"/>
    <w:rsid w:val="00E90521"/>
    <w:rsid w:val="00EB7295"/>
    <w:rsid w:val="00ED3801"/>
    <w:rsid w:val="00EF1446"/>
    <w:rsid w:val="00F173E0"/>
    <w:rsid w:val="00F472D4"/>
    <w:rsid w:val="00F80EA0"/>
    <w:rsid w:val="00F827ED"/>
    <w:rsid w:val="00FA1153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D.Kalsone</Vad_x012b_t_x0101_js>
    <Kategorija xmlns="2e5bb04e-596e-45bd-9003-43ca78b1ba16">Likumprojekts</Kategorija>
    <DKP xmlns="2e5bb04e-596e-45bd-9003-43ca78b1ba16">408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5C9B-D4C1-402A-B7FF-1436293CC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ADBCC-30FC-44DE-8F51-815F8980C062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053C15CC-6364-4B68-B0A0-EAF60E901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5DE22B-C33D-457B-98CE-743A029C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Par Ostām</vt:lpstr>
    </vt:vector>
  </TitlesOfParts>
  <Manager>JD</Manager>
  <Company>AM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Par Ostām</dc:title>
  <dc:subject>Likumprojekts</dc:subject>
  <dc:creator>Janis.Volberts@em.gov.lv</dc:creator>
  <dc:description>tālr.: 67013021
e-pasta adrese: Janis.Volberts@em.gov.lv</dc:description>
  <cp:lastModifiedBy>Kristaps Soms</cp:lastModifiedBy>
  <cp:revision>10</cp:revision>
  <cp:lastPrinted>2013-10-01T07:50:00Z</cp:lastPrinted>
  <dcterms:created xsi:type="dcterms:W3CDTF">2013-09-30T07:09:00Z</dcterms:created>
  <dcterms:modified xsi:type="dcterms:W3CDTF">2013-10-01T08:06:00Z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