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43" w:rsidRPr="000A2B8D" w:rsidRDefault="007B3943" w:rsidP="007B3943">
      <w:pPr>
        <w:tabs>
          <w:tab w:val="left" w:pos="6480"/>
        </w:tabs>
        <w:spacing w:before="120" w:after="120" w:line="240" w:lineRule="auto"/>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2013.gada</w:t>
      </w:r>
      <w:r w:rsidRPr="000A2B8D">
        <w:rPr>
          <w:rFonts w:ascii="Times New Roman" w:eastAsia="Times New Roman" w:hAnsi="Times New Roman" w:cs="Times New Roman"/>
          <w:sz w:val="28"/>
          <w:szCs w:val="28"/>
          <w:lang w:eastAsia="lv-LV"/>
        </w:rPr>
        <w:tab/>
        <w:t xml:space="preserve">Noteikumi </w:t>
      </w:r>
      <w:proofErr w:type="spellStart"/>
      <w:r w:rsidRPr="000A2B8D">
        <w:rPr>
          <w:rFonts w:ascii="Times New Roman" w:eastAsia="Times New Roman" w:hAnsi="Times New Roman" w:cs="Times New Roman"/>
          <w:sz w:val="28"/>
          <w:szCs w:val="28"/>
          <w:lang w:eastAsia="lv-LV"/>
        </w:rPr>
        <w:t>Nr</w:t>
      </w:r>
      <w:proofErr w:type="spellEnd"/>
      <w:r w:rsidRPr="000A2B8D">
        <w:rPr>
          <w:rFonts w:ascii="Times New Roman" w:eastAsia="Times New Roman" w:hAnsi="Times New Roman" w:cs="Times New Roman"/>
          <w:sz w:val="28"/>
          <w:szCs w:val="28"/>
          <w:lang w:eastAsia="lv-LV"/>
        </w:rPr>
        <w:t>.</w:t>
      </w:r>
    </w:p>
    <w:p w:rsidR="007B3943" w:rsidRPr="000A2B8D" w:rsidRDefault="007B3943" w:rsidP="007B3943">
      <w:pPr>
        <w:tabs>
          <w:tab w:val="left" w:pos="6480"/>
        </w:tabs>
        <w:spacing w:before="120" w:after="120" w:line="240" w:lineRule="auto"/>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Rīgā</w:t>
      </w:r>
      <w:r w:rsidRPr="000A2B8D">
        <w:rPr>
          <w:rFonts w:ascii="Times New Roman" w:eastAsia="Times New Roman" w:hAnsi="Times New Roman" w:cs="Times New Roman"/>
          <w:sz w:val="28"/>
          <w:szCs w:val="28"/>
          <w:lang w:eastAsia="lv-LV"/>
        </w:rPr>
        <w:tab/>
        <w:t>(</w:t>
      </w:r>
      <w:proofErr w:type="spellStart"/>
      <w:r w:rsidRPr="000A2B8D">
        <w:rPr>
          <w:rFonts w:ascii="Times New Roman" w:eastAsia="Times New Roman" w:hAnsi="Times New Roman" w:cs="Times New Roman"/>
          <w:sz w:val="28"/>
          <w:szCs w:val="28"/>
          <w:lang w:eastAsia="lv-LV"/>
        </w:rPr>
        <w:t>prot</w:t>
      </w:r>
      <w:proofErr w:type="spellEnd"/>
      <w:r w:rsidRPr="000A2B8D">
        <w:rPr>
          <w:rFonts w:ascii="Times New Roman" w:eastAsia="Times New Roman" w:hAnsi="Times New Roman" w:cs="Times New Roman"/>
          <w:sz w:val="28"/>
          <w:szCs w:val="28"/>
          <w:lang w:eastAsia="lv-LV"/>
        </w:rPr>
        <w:t xml:space="preserve">. </w:t>
      </w:r>
      <w:proofErr w:type="spellStart"/>
      <w:r w:rsidRPr="000A2B8D">
        <w:rPr>
          <w:rFonts w:ascii="Times New Roman" w:eastAsia="Times New Roman" w:hAnsi="Times New Roman" w:cs="Times New Roman"/>
          <w:sz w:val="28"/>
          <w:szCs w:val="28"/>
          <w:lang w:eastAsia="lv-LV"/>
        </w:rPr>
        <w:t>Nr</w:t>
      </w:r>
      <w:proofErr w:type="spellEnd"/>
      <w:r w:rsidRPr="000A2B8D">
        <w:rPr>
          <w:rFonts w:ascii="Times New Roman" w:eastAsia="Times New Roman" w:hAnsi="Times New Roman" w:cs="Times New Roman"/>
          <w:sz w:val="28"/>
          <w:szCs w:val="28"/>
          <w:lang w:eastAsia="lv-LV"/>
        </w:rPr>
        <w:t>.           .§)</w:t>
      </w:r>
    </w:p>
    <w:p w:rsidR="007B3943" w:rsidRPr="000A2B8D" w:rsidRDefault="007B3943" w:rsidP="007B3943">
      <w:pPr>
        <w:spacing w:before="120" w:after="120" w:line="240" w:lineRule="auto"/>
        <w:jc w:val="center"/>
        <w:rPr>
          <w:rFonts w:ascii="Times New Roman" w:eastAsia="Times New Roman" w:hAnsi="Times New Roman" w:cs="Times New Roman"/>
          <w:b/>
          <w:bCs/>
          <w:sz w:val="24"/>
          <w:szCs w:val="24"/>
          <w:lang w:eastAsia="lv-LV"/>
        </w:rPr>
      </w:pPr>
    </w:p>
    <w:p w:rsidR="007B3943" w:rsidRPr="000A2B8D" w:rsidRDefault="007B3943" w:rsidP="007B3943">
      <w:pPr>
        <w:keepNext/>
        <w:spacing w:before="240" w:after="60" w:line="240" w:lineRule="auto"/>
        <w:jc w:val="center"/>
        <w:outlineLvl w:val="2"/>
        <w:rPr>
          <w:rFonts w:ascii="Times New Roman" w:eastAsia="Times New Roman" w:hAnsi="Times New Roman" w:cs="Times New Roman"/>
          <w:b/>
          <w:bCs/>
          <w:sz w:val="28"/>
          <w:szCs w:val="28"/>
          <w:lang w:eastAsia="lv-LV"/>
        </w:rPr>
      </w:pPr>
      <w:r w:rsidRPr="000A2B8D">
        <w:rPr>
          <w:rFonts w:ascii="Times New Roman" w:eastAsia="Times New Roman" w:hAnsi="Times New Roman" w:cs="Times New Roman"/>
          <w:b/>
          <w:sz w:val="28"/>
          <w:szCs w:val="28"/>
          <w:lang w:eastAsia="lv-LV"/>
        </w:rPr>
        <w:t>Grozījumi Ministru kabineta 2011.gada 29.marta noteikumos Nr.245 „</w:t>
      </w:r>
      <w:r w:rsidRPr="000A2B8D">
        <w:rPr>
          <w:rFonts w:ascii="Times New Roman" w:eastAsia="Times New Roman" w:hAnsi="Times New Roman" w:cs="Times New Roman"/>
          <w:b/>
          <w:bCs/>
          <w:sz w:val="28"/>
          <w:szCs w:val="28"/>
          <w:lang w:eastAsia="lv-LV"/>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p>
    <w:p w:rsidR="007B3943" w:rsidRPr="000A2B8D" w:rsidRDefault="007B3943" w:rsidP="007B3943">
      <w:pPr>
        <w:spacing w:before="120" w:after="120" w:line="240" w:lineRule="auto"/>
        <w:jc w:val="center"/>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 xml:space="preserve"> </w:t>
      </w:r>
    </w:p>
    <w:p w:rsidR="007B3943" w:rsidRPr="000A2B8D" w:rsidRDefault="007B3943" w:rsidP="007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Izdoti saskaņā ar Patērētāju</w:t>
      </w:r>
    </w:p>
    <w:p w:rsidR="007B3943" w:rsidRPr="000A2B8D" w:rsidRDefault="007B3943" w:rsidP="007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 xml:space="preserve">tiesību aizsardzības likuma </w:t>
      </w:r>
    </w:p>
    <w:p w:rsidR="007B3943" w:rsidRPr="000A2B8D" w:rsidRDefault="007B3943" w:rsidP="007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8.panta 1.</w:t>
      </w:r>
      <w:r w:rsidRPr="000A2B8D">
        <w:rPr>
          <w:rFonts w:ascii="Times New Roman" w:eastAsia="Times New Roman" w:hAnsi="Times New Roman" w:cs="Times New Roman"/>
          <w:sz w:val="28"/>
          <w:szCs w:val="28"/>
          <w:vertAlign w:val="superscript"/>
          <w:lang w:eastAsia="lv-LV"/>
        </w:rPr>
        <w:t xml:space="preserve">3 </w:t>
      </w:r>
      <w:r w:rsidRPr="000A2B8D">
        <w:rPr>
          <w:rFonts w:ascii="Times New Roman" w:eastAsia="Times New Roman" w:hAnsi="Times New Roman" w:cs="Times New Roman"/>
          <w:sz w:val="28"/>
          <w:szCs w:val="28"/>
          <w:lang w:eastAsia="lv-LV"/>
        </w:rPr>
        <w:t>daļu</w:t>
      </w:r>
    </w:p>
    <w:p w:rsidR="007B3943" w:rsidRPr="000A2B8D" w:rsidRDefault="007B3943" w:rsidP="007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 </w:t>
      </w:r>
    </w:p>
    <w:p w:rsidR="007B3943" w:rsidRPr="000A2B8D" w:rsidRDefault="007B3943" w:rsidP="001E2FFC">
      <w:pPr>
        <w:spacing w:after="0" w:line="240" w:lineRule="auto"/>
        <w:ind w:firstLine="720"/>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 xml:space="preserve">Izdarīt Ministru kabineta </w:t>
      </w:r>
      <w:r w:rsidRPr="000A2B8D">
        <w:rPr>
          <w:rFonts w:ascii="Times New Roman" w:eastAsia="Times New Roman" w:hAnsi="Times New Roman" w:cs="Times New Roman"/>
          <w:bCs/>
          <w:sz w:val="28"/>
          <w:szCs w:val="28"/>
          <w:lang w:eastAsia="lv-LV"/>
        </w:rPr>
        <w:t>2011.gada 29.marta noteikumos Nr.245 „</w:t>
      </w:r>
      <w:r w:rsidRPr="000A2B8D">
        <w:rPr>
          <w:rFonts w:ascii="Times New Roman" w:eastAsia="Times New Roman" w:hAnsi="Times New Roman" w:cs="Times New Roman"/>
          <w:sz w:val="28"/>
          <w:szCs w:val="28"/>
          <w:lang w:eastAsia="lv-LV"/>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(Latvijas Vēstnesis, 2011, 53.nr.</w:t>
      </w:r>
      <w:r w:rsidR="00FC13EC" w:rsidRPr="000A2B8D">
        <w:rPr>
          <w:rFonts w:ascii="Times New Roman" w:eastAsia="Times New Roman" w:hAnsi="Times New Roman" w:cs="Times New Roman"/>
          <w:sz w:val="28"/>
          <w:szCs w:val="28"/>
          <w:lang w:eastAsia="lv-LV"/>
        </w:rPr>
        <w:t>,</w:t>
      </w:r>
      <w:r w:rsidR="00FC13EC" w:rsidRPr="000A2B8D">
        <w:rPr>
          <w:rFonts w:ascii="Times New Roman" w:hAnsi="Times New Roman" w:cs="Times New Roman"/>
          <w:sz w:val="28"/>
          <w:szCs w:val="28"/>
        </w:rPr>
        <w:t xml:space="preserve"> 114.nr</w:t>
      </w:r>
      <w:r w:rsidR="00FC13EC" w:rsidRPr="000A2B8D">
        <w:rPr>
          <w:rFonts w:ascii="Times New Roman" w:eastAsia="Times New Roman" w:hAnsi="Times New Roman" w:cs="Times New Roman"/>
          <w:sz w:val="28"/>
          <w:szCs w:val="28"/>
          <w:lang w:eastAsia="lv-LV"/>
        </w:rPr>
        <w:t xml:space="preserve">, </w:t>
      </w:r>
      <w:r w:rsidR="00FC13EC" w:rsidRPr="000A2B8D">
        <w:rPr>
          <w:rFonts w:ascii="Times New Roman" w:hAnsi="Times New Roman" w:cs="Times New Roman"/>
          <w:sz w:val="28"/>
          <w:szCs w:val="28"/>
        </w:rPr>
        <w:t>151.nr</w:t>
      </w:r>
      <w:r w:rsidR="00BD6B56" w:rsidRPr="000A2B8D">
        <w:rPr>
          <w:rFonts w:ascii="Times New Roman" w:hAnsi="Times New Roman" w:cs="Times New Roman"/>
          <w:sz w:val="28"/>
          <w:szCs w:val="28"/>
        </w:rPr>
        <w:t>, 2012, 154.nr.</w:t>
      </w:r>
      <w:r w:rsidRPr="000A2B8D">
        <w:rPr>
          <w:rFonts w:ascii="Times New Roman" w:eastAsia="Times New Roman" w:hAnsi="Times New Roman" w:cs="Times New Roman"/>
          <w:sz w:val="28"/>
          <w:szCs w:val="28"/>
          <w:lang w:eastAsia="lv-LV"/>
        </w:rPr>
        <w:t>) šādus grozījumus:</w:t>
      </w:r>
    </w:p>
    <w:p w:rsidR="007B3943" w:rsidRPr="000A2B8D" w:rsidRDefault="007B3943" w:rsidP="001E2FFC">
      <w:pPr>
        <w:spacing w:after="0" w:line="240" w:lineRule="auto"/>
      </w:pPr>
    </w:p>
    <w:p w:rsidR="00BD6B56" w:rsidRPr="000A2B8D" w:rsidRDefault="00BD6B56" w:rsidP="001E2FFC">
      <w:pPr>
        <w:pStyle w:val="ListParagraph"/>
        <w:numPr>
          <w:ilvl w:val="0"/>
          <w:numId w:val="3"/>
        </w:numPr>
        <w:spacing w:after="0" w:line="240" w:lineRule="auto"/>
        <w:rPr>
          <w:rFonts w:ascii="Times New Roman" w:hAnsi="Times New Roman" w:cs="Times New Roman"/>
          <w:sz w:val="28"/>
          <w:szCs w:val="28"/>
        </w:rPr>
      </w:pPr>
      <w:r w:rsidRPr="000A2B8D">
        <w:rPr>
          <w:rFonts w:ascii="Times New Roman" w:hAnsi="Times New Roman" w:cs="Times New Roman"/>
          <w:sz w:val="28"/>
          <w:szCs w:val="28"/>
        </w:rPr>
        <w:t>Izteikt noteikumu projekta</w:t>
      </w:r>
      <w:r w:rsidR="00366E76" w:rsidRPr="000A2B8D">
        <w:rPr>
          <w:rFonts w:ascii="Times New Roman" w:hAnsi="Times New Roman" w:cs="Times New Roman"/>
          <w:sz w:val="28"/>
          <w:szCs w:val="28"/>
        </w:rPr>
        <w:t xml:space="preserve"> 28.punktu šādā redakcijā</w:t>
      </w:r>
      <w:r w:rsidR="00973CF9" w:rsidRPr="000A2B8D">
        <w:rPr>
          <w:rFonts w:ascii="Times New Roman" w:hAnsi="Times New Roman" w:cs="Times New Roman"/>
          <w:sz w:val="28"/>
          <w:szCs w:val="28"/>
        </w:rPr>
        <w:t>:</w:t>
      </w:r>
    </w:p>
    <w:p w:rsidR="000A2B8D" w:rsidRPr="000A2B8D" w:rsidRDefault="00BD6B56" w:rsidP="000A2B8D">
      <w:pPr>
        <w:shd w:val="clear" w:color="auto" w:fill="FFFFFF" w:themeFill="background1"/>
        <w:spacing w:after="0" w:line="240" w:lineRule="auto"/>
        <w:jc w:val="both"/>
        <w:rPr>
          <w:rFonts w:ascii="Calibri" w:hAnsi="Calibri" w:cs="Calibri"/>
          <w:color w:val="000000"/>
          <w:sz w:val="28"/>
          <w:szCs w:val="28"/>
        </w:rPr>
      </w:pPr>
      <w:r w:rsidRPr="000A2B8D">
        <w:rPr>
          <w:rFonts w:ascii="Times New Roman" w:eastAsia="Calibri" w:hAnsi="Times New Roman" w:cs="Times New Roman"/>
          <w:sz w:val="28"/>
          <w:szCs w:val="28"/>
        </w:rPr>
        <w:t>„</w:t>
      </w:r>
      <w:r w:rsidR="000A2B8D" w:rsidRPr="000A2B8D">
        <w:rPr>
          <w:rFonts w:ascii="Times New Roman" w:hAnsi="Times New Roman" w:cs="Times New Roman"/>
          <w:color w:val="000000"/>
          <w:sz w:val="28"/>
          <w:szCs w:val="28"/>
        </w:rPr>
        <w:t xml:space="preserve">28. Speciālās atļaujas (licences) darbības laikā kapitālsabiedrībai divas reizes gadā līdz 1.martam un 1.septembrim ir pienākums iesniegt Patērētāju tiesību aizsardzības centrā šādu informāciju: </w:t>
      </w:r>
    </w:p>
    <w:p w:rsidR="000A2B8D" w:rsidRPr="000A2B8D" w:rsidRDefault="000A2B8D" w:rsidP="000A2B8D">
      <w:pPr>
        <w:shd w:val="clear" w:color="auto" w:fill="FFFFFF" w:themeFill="background1"/>
        <w:spacing w:after="0" w:line="240" w:lineRule="auto"/>
        <w:jc w:val="both"/>
        <w:rPr>
          <w:rFonts w:ascii="Calibri" w:hAnsi="Calibri" w:cs="Calibri"/>
          <w:color w:val="000000"/>
          <w:sz w:val="28"/>
          <w:szCs w:val="28"/>
        </w:rPr>
      </w:pPr>
      <w:r w:rsidRPr="000A2B8D">
        <w:rPr>
          <w:rFonts w:ascii="Times New Roman" w:hAnsi="Times New Roman" w:cs="Times New Roman"/>
          <w:color w:val="000000"/>
          <w:sz w:val="28"/>
          <w:szCs w:val="28"/>
        </w:rPr>
        <w:t xml:space="preserve">28.1. ar patērētājiem noslēgto jauno kreditēšanas līgumu skaits iepriekšējā pusgadā; </w:t>
      </w:r>
    </w:p>
    <w:p w:rsidR="000A2B8D" w:rsidRPr="000A2B8D" w:rsidRDefault="000A2B8D" w:rsidP="000A2B8D">
      <w:pPr>
        <w:shd w:val="clear" w:color="auto" w:fill="FFFFFF" w:themeFill="background1"/>
        <w:spacing w:after="0" w:line="240" w:lineRule="auto"/>
        <w:jc w:val="both"/>
        <w:rPr>
          <w:rFonts w:ascii="Calibri" w:hAnsi="Calibri" w:cs="Calibri"/>
          <w:color w:val="000000"/>
          <w:sz w:val="28"/>
          <w:szCs w:val="28"/>
        </w:rPr>
      </w:pPr>
      <w:r w:rsidRPr="000A2B8D">
        <w:rPr>
          <w:rFonts w:ascii="Times New Roman" w:hAnsi="Times New Roman" w:cs="Times New Roman"/>
          <w:color w:val="000000"/>
          <w:sz w:val="28"/>
          <w:szCs w:val="28"/>
        </w:rPr>
        <w:t>28.2. patērētājiem no jauna izsniegto kredītu kopējā summa iepriekšējā pusgadā;</w:t>
      </w:r>
    </w:p>
    <w:p w:rsidR="000A2B8D" w:rsidRPr="000A2B8D" w:rsidRDefault="000A2B8D" w:rsidP="000A2B8D">
      <w:pPr>
        <w:shd w:val="clear" w:color="auto" w:fill="FFFFFF" w:themeFill="background1"/>
        <w:spacing w:after="0" w:line="240" w:lineRule="auto"/>
        <w:jc w:val="both"/>
        <w:rPr>
          <w:rFonts w:ascii="Calibri" w:hAnsi="Calibri" w:cs="Calibri"/>
          <w:color w:val="000000"/>
          <w:sz w:val="28"/>
          <w:szCs w:val="28"/>
        </w:rPr>
      </w:pPr>
      <w:r w:rsidRPr="000A2B8D">
        <w:rPr>
          <w:rFonts w:ascii="Times New Roman" w:hAnsi="Times New Roman" w:cs="Times New Roman"/>
          <w:color w:val="000000"/>
          <w:sz w:val="28"/>
          <w:szCs w:val="28"/>
        </w:rPr>
        <w:t>28.3. patērētājiem izsniegto kredītu kredītportfeļa summa iepriekšējā pusgada beigās;</w:t>
      </w:r>
    </w:p>
    <w:p w:rsidR="000A2B8D" w:rsidRPr="000A2B8D" w:rsidRDefault="000A2B8D" w:rsidP="000A2B8D">
      <w:pPr>
        <w:shd w:val="clear" w:color="auto" w:fill="FFFFFF" w:themeFill="background1"/>
        <w:spacing w:after="0" w:line="240" w:lineRule="auto"/>
        <w:jc w:val="both"/>
        <w:rPr>
          <w:rFonts w:ascii="Calibri" w:hAnsi="Calibri" w:cs="Calibri"/>
          <w:color w:val="000000"/>
          <w:sz w:val="28"/>
          <w:szCs w:val="28"/>
        </w:rPr>
      </w:pPr>
      <w:r w:rsidRPr="000A2B8D">
        <w:rPr>
          <w:rFonts w:ascii="Times New Roman" w:hAnsi="Times New Roman" w:cs="Times New Roman"/>
          <w:color w:val="000000"/>
          <w:sz w:val="28"/>
          <w:szCs w:val="28"/>
        </w:rPr>
        <w:t>28.4. ar patērētājiem noslēgto jauno kreditēšanas līgumu procentu likme iepriekšējā pusgadā;</w:t>
      </w:r>
    </w:p>
    <w:p w:rsidR="000A2B8D" w:rsidRPr="000A2B8D" w:rsidRDefault="000A2B8D" w:rsidP="000A2B8D">
      <w:pPr>
        <w:spacing w:after="0" w:line="240" w:lineRule="auto"/>
        <w:jc w:val="both"/>
        <w:rPr>
          <w:rFonts w:ascii="Times New Roman" w:hAnsi="Times New Roman" w:cs="Times New Roman"/>
          <w:sz w:val="28"/>
          <w:szCs w:val="28"/>
        </w:rPr>
      </w:pPr>
      <w:r w:rsidRPr="000A2B8D">
        <w:rPr>
          <w:rFonts w:ascii="Times New Roman" w:hAnsi="Times New Roman" w:cs="Times New Roman"/>
          <w:sz w:val="28"/>
          <w:szCs w:val="28"/>
        </w:rPr>
        <w:lastRenderedPageBreak/>
        <w:t>28.5. patērētāju kavēto kredītu apjoms (skaits un summa) iepriekšējā pusgada beigās dalījumā pēc  maksājumu kavējuma termiņa;</w:t>
      </w:r>
    </w:p>
    <w:p w:rsidR="000A2B8D" w:rsidRPr="000A2B8D" w:rsidRDefault="000A2B8D" w:rsidP="000A2B8D">
      <w:pPr>
        <w:spacing w:after="0" w:line="240" w:lineRule="auto"/>
        <w:jc w:val="both"/>
        <w:rPr>
          <w:rFonts w:ascii="Times New Roman" w:hAnsi="Times New Roman" w:cs="Times New Roman"/>
          <w:sz w:val="28"/>
          <w:szCs w:val="28"/>
        </w:rPr>
      </w:pPr>
      <w:r w:rsidRPr="000A2B8D">
        <w:rPr>
          <w:rFonts w:ascii="Times New Roman" w:hAnsi="Times New Roman" w:cs="Times New Roman"/>
          <w:sz w:val="28"/>
          <w:szCs w:val="28"/>
        </w:rPr>
        <w:t>28.6. citu informāciju pēc Patērēt</w:t>
      </w:r>
      <w:r>
        <w:rPr>
          <w:rFonts w:ascii="Times New Roman" w:hAnsi="Times New Roman" w:cs="Times New Roman"/>
          <w:sz w:val="28"/>
          <w:szCs w:val="28"/>
        </w:rPr>
        <w:t xml:space="preserve">āju tiesību aizsardzības centra </w:t>
      </w:r>
      <w:r w:rsidRPr="000A2B8D">
        <w:rPr>
          <w:rFonts w:ascii="Times New Roman" w:hAnsi="Times New Roman" w:cs="Times New Roman"/>
          <w:sz w:val="28"/>
          <w:szCs w:val="28"/>
        </w:rPr>
        <w:t xml:space="preserve">pieprasījuma, kas nepieciešama normatīvajos aktos noteikto funkciju izpildei vai  tirgus attīstības tendenču noteikšanai, saprātīgā termiņā iepriekš brīdinot par to kapitālsabiedrību.” </w:t>
      </w:r>
    </w:p>
    <w:p w:rsidR="00BD6B56" w:rsidRPr="000A2B8D" w:rsidRDefault="00BD6B56" w:rsidP="000A2B8D">
      <w:pPr>
        <w:spacing w:after="0" w:line="240" w:lineRule="auto"/>
        <w:ind w:firstLine="709"/>
        <w:jc w:val="both"/>
        <w:rPr>
          <w:rFonts w:ascii="Times New Roman" w:eastAsia="Calibri" w:hAnsi="Times New Roman" w:cs="Times New Roman"/>
          <w:sz w:val="28"/>
          <w:szCs w:val="28"/>
        </w:rPr>
      </w:pPr>
    </w:p>
    <w:p w:rsidR="00BD6B56" w:rsidRPr="000A2B8D" w:rsidRDefault="00BD6B56" w:rsidP="001E2FFC">
      <w:pPr>
        <w:spacing w:after="0" w:line="240" w:lineRule="auto"/>
        <w:ind w:firstLine="709"/>
        <w:jc w:val="both"/>
        <w:rPr>
          <w:rFonts w:ascii="Times New Roman" w:eastAsia="Calibri" w:hAnsi="Times New Roman" w:cs="Times New Roman"/>
          <w:sz w:val="24"/>
          <w:szCs w:val="24"/>
        </w:rPr>
      </w:pPr>
    </w:p>
    <w:p w:rsidR="00973CF9" w:rsidRPr="000A2B8D" w:rsidRDefault="008F0EC3" w:rsidP="001E2FFC">
      <w:pPr>
        <w:pStyle w:val="ListParagraph"/>
        <w:spacing w:after="0" w:line="240" w:lineRule="auto"/>
        <w:ind w:left="709"/>
        <w:jc w:val="both"/>
        <w:rPr>
          <w:rFonts w:ascii="Times New Roman" w:eastAsia="Calibri" w:hAnsi="Times New Roman" w:cs="Times New Roman"/>
          <w:sz w:val="28"/>
          <w:szCs w:val="28"/>
        </w:rPr>
      </w:pPr>
      <w:r w:rsidRPr="000A2B8D">
        <w:rPr>
          <w:rFonts w:ascii="Times New Roman" w:eastAsia="Calibri" w:hAnsi="Times New Roman" w:cs="Times New Roman"/>
          <w:sz w:val="28"/>
          <w:szCs w:val="28"/>
        </w:rPr>
        <w:t xml:space="preserve">2. </w:t>
      </w:r>
      <w:r w:rsidR="00973CF9" w:rsidRPr="000A2B8D">
        <w:rPr>
          <w:rFonts w:ascii="Times New Roman" w:eastAsia="Calibri" w:hAnsi="Times New Roman" w:cs="Times New Roman"/>
          <w:sz w:val="28"/>
          <w:szCs w:val="28"/>
        </w:rPr>
        <w:t>Papildināt noteikumus ar 28.</w:t>
      </w:r>
      <w:r w:rsidR="00973CF9" w:rsidRPr="000A2B8D">
        <w:rPr>
          <w:rFonts w:ascii="Times New Roman" w:eastAsia="Calibri" w:hAnsi="Times New Roman" w:cs="Times New Roman"/>
          <w:sz w:val="28"/>
          <w:szCs w:val="28"/>
          <w:vertAlign w:val="superscript"/>
        </w:rPr>
        <w:t xml:space="preserve">1 </w:t>
      </w:r>
      <w:r w:rsidR="00973CF9" w:rsidRPr="000A2B8D">
        <w:rPr>
          <w:rFonts w:ascii="Times New Roman" w:eastAsia="Calibri" w:hAnsi="Times New Roman" w:cs="Times New Roman"/>
          <w:sz w:val="28"/>
          <w:szCs w:val="28"/>
        </w:rPr>
        <w:t>un 28.</w:t>
      </w:r>
      <w:r w:rsidR="00973CF9" w:rsidRPr="000A2B8D">
        <w:rPr>
          <w:rFonts w:ascii="Times New Roman" w:eastAsia="Calibri" w:hAnsi="Times New Roman" w:cs="Times New Roman"/>
          <w:sz w:val="28"/>
          <w:szCs w:val="28"/>
          <w:vertAlign w:val="superscript"/>
        </w:rPr>
        <w:t>2</w:t>
      </w:r>
      <w:r w:rsidR="00973CF9" w:rsidRPr="000A2B8D">
        <w:rPr>
          <w:rFonts w:ascii="Times New Roman" w:eastAsia="Calibri" w:hAnsi="Times New Roman" w:cs="Times New Roman"/>
          <w:sz w:val="28"/>
          <w:szCs w:val="28"/>
        </w:rPr>
        <w:t>punktu šādā redakcijā:</w:t>
      </w:r>
    </w:p>
    <w:p w:rsidR="00973CF9" w:rsidRPr="000A2B8D" w:rsidRDefault="00973CF9" w:rsidP="001E2FFC">
      <w:pPr>
        <w:spacing w:after="0" w:line="240" w:lineRule="auto"/>
        <w:ind w:firstLine="709"/>
        <w:jc w:val="both"/>
        <w:rPr>
          <w:rFonts w:ascii="Times New Roman" w:eastAsia="Calibri" w:hAnsi="Times New Roman" w:cs="Times New Roman"/>
          <w:sz w:val="28"/>
          <w:szCs w:val="28"/>
        </w:rPr>
      </w:pPr>
    </w:p>
    <w:p w:rsidR="00BD6B56" w:rsidRPr="000A2B8D" w:rsidRDefault="00973CF9" w:rsidP="001E2FFC">
      <w:pPr>
        <w:spacing w:after="0" w:line="240" w:lineRule="auto"/>
        <w:ind w:firstLine="709"/>
        <w:jc w:val="both"/>
        <w:rPr>
          <w:rFonts w:ascii="Times New Roman" w:eastAsia="Calibri" w:hAnsi="Times New Roman" w:cs="Times New Roman"/>
          <w:sz w:val="28"/>
          <w:szCs w:val="28"/>
        </w:rPr>
      </w:pPr>
      <w:r w:rsidRPr="000A2B8D">
        <w:rPr>
          <w:rFonts w:ascii="Times New Roman" w:eastAsia="Calibri" w:hAnsi="Times New Roman" w:cs="Times New Roman"/>
          <w:sz w:val="28"/>
          <w:szCs w:val="28"/>
        </w:rPr>
        <w:t>„</w:t>
      </w:r>
      <w:r w:rsidR="00BD6B56" w:rsidRPr="000A2B8D">
        <w:rPr>
          <w:rFonts w:ascii="Times New Roman" w:eastAsia="Calibri" w:hAnsi="Times New Roman" w:cs="Times New Roman"/>
          <w:sz w:val="28"/>
          <w:szCs w:val="28"/>
        </w:rPr>
        <w:t>28.</w:t>
      </w:r>
      <w:r w:rsidR="00BD6B56" w:rsidRPr="000A2B8D">
        <w:rPr>
          <w:rFonts w:ascii="Times New Roman" w:eastAsia="Calibri" w:hAnsi="Times New Roman" w:cs="Times New Roman"/>
          <w:sz w:val="28"/>
          <w:szCs w:val="28"/>
          <w:vertAlign w:val="superscript"/>
        </w:rPr>
        <w:t>1</w:t>
      </w:r>
      <w:r w:rsidR="00BD6B56" w:rsidRPr="000A2B8D">
        <w:rPr>
          <w:rFonts w:ascii="Times New Roman" w:eastAsia="Calibri" w:hAnsi="Times New Roman" w:cs="Times New Roman"/>
          <w:sz w:val="28"/>
          <w:szCs w:val="28"/>
        </w:rPr>
        <w:t> Patērētāju tiesību aizsardzības centrs ir tiesīgs noteikt šo noteikumu 28.punktā minēt</w:t>
      </w:r>
      <w:r w:rsidR="000B03AD">
        <w:rPr>
          <w:rFonts w:ascii="Times New Roman" w:eastAsia="Calibri" w:hAnsi="Times New Roman" w:cs="Times New Roman"/>
          <w:sz w:val="28"/>
          <w:szCs w:val="28"/>
        </w:rPr>
        <w:t>ās informācijas sniegšanas formu</w:t>
      </w:r>
      <w:r w:rsidR="00BD6B56" w:rsidRPr="000A2B8D">
        <w:rPr>
          <w:rFonts w:ascii="Times New Roman" w:eastAsia="Calibri" w:hAnsi="Times New Roman" w:cs="Times New Roman"/>
          <w:sz w:val="28"/>
          <w:szCs w:val="28"/>
        </w:rPr>
        <w:t xml:space="preserve">. </w:t>
      </w:r>
    </w:p>
    <w:p w:rsidR="00973CF9" w:rsidRPr="000A2B8D" w:rsidRDefault="00973CF9" w:rsidP="001E2FFC">
      <w:pPr>
        <w:spacing w:after="0" w:line="240" w:lineRule="auto"/>
        <w:ind w:firstLine="709"/>
        <w:rPr>
          <w:rFonts w:ascii="Times New Roman" w:eastAsia="Calibri" w:hAnsi="Times New Roman" w:cs="Times New Roman"/>
          <w:sz w:val="28"/>
          <w:szCs w:val="28"/>
        </w:rPr>
      </w:pPr>
    </w:p>
    <w:p w:rsidR="00BD6B56" w:rsidRPr="000A2B8D" w:rsidRDefault="00BD6B56" w:rsidP="001E2FFC">
      <w:pPr>
        <w:spacing w:after="0" w:line="240" w:lineRule="auto"/>
        <w:ind w:firstLine="709"/>
        <w:rPr>
          <w:rFonts w:ascii="Times New Roman" w:eastAsia="Calibri" w:hAnsi="Times New Roman" w:cs="Times New Roman"/>
          <w:sz w:val="28"/>
          <w:szCs w:val="28"/>
        </w:rPr>
      </w:pPr>
      <w:r w:rsidRPr="000A2B8D">
        <w:rPr>
          <w:rFonts w:ascii="Times New Roman" w:eastAsia="Calibri" w:hAnsi="Times New Roman" w:cs="Times New Roman"/>
          <w:sz w:val="28"/>
          <w:szCs w:val="28"/>
        </w:rPr>
        <w:t>28.</w:t>
      </w:r>
      <w:r w:rsidRPr="000A2B8D">
        <w:rPr>
          <w:rFonts w:ascii="Times New Roman" w:eastAsia="Calibri" w:hAnsi="Times New Roman" w:cs="Times New Roman"/>
          <w:sz w:val="28"/>
          <w:szCs w:val="28"/>
          <w:vertAlign w:val="superscript"/>
        </w:rPr>
        <w:t>2</w:t>
      </w:r>
      <w:r w:rsidRPr="000A2B8D">
        <w:rPr>
          <w:rFonts w:ascii="Times New Roman" w:eastAsia="Calibri" w:hAnsi="Times New Roman" w:cs="Times New Roman"/>
          <w:sz w:val="28"/>
          <w:szCs w:val="28"/>
        </w:rPr>
        <w:t xml:space="preserve"> Šo noteikumu 28.1. – 28.</w:t>
      </w:r>
      <w:r w:rsidR="002658FA" w:rsidRPr="000A2B8D">
        <w:rPr>
          <w:rFonts w:ascii="Times New Roman" w:eastAsia="Calibri" w:hAnsi="Times New Roman" w:cs="Times New Roman"/>
          <w:sz w:val="28"/>
          <w:szCs w:val="28"/>
        </w:rPr>
        <w:t>5</w:t>
      </w:r>
      <w:r w:rsidRPr="000A2B8D">
        <w:rPr>
          <w:rFonts w:ascii="Times New Roman" w:eastAsia="Calibri" w:hAnsi="Times New Roman" w:cs="Times New Roman"/>
          <w:sz w:val="28"/>
          <w:szCs w:val="28"/>
        </w:rPr>
        <w:t>.punktu prasības izpildāmas, norādot informāciju at</w:t>
      </w:r>
      <w:r w:rsidR="007B7324" w:rsidRPr="000A2B8D">
        <w:rPr>
          <w:rFonts w:ascii="Times New Roman" w:eastAsia="Calibri" w:hAnsi="Times New Roman" w:cs="Times New Roman"/>
          <w:sz w:val="28"/>
          <w:szCs w:val="28"/>
        </w:rPr>
        <w:t>sevišķi par katru kredīta veidu.”</w:t>
      </w:r>
    </w:p>
    <w:p w:rsidR="007B7324" w:rsidRPr="000A2B8D" w:rsidRDefault="007B7324" w:rsidP="001E2FFC">
      <w:pPr>
        <w:spacing w:after="0" w:line="240" w:lineRule="auto"/>
        <w:ind w:firstLine="709"/>
        <w:rPr>
          <w:rFonts w:ascii="Times New Roman" w:eastAsia="Calibri" w:hAnsi="Times New Roman" w:cs="Times New Roman"/>
          <w:sz w:val="28"/>
          <w:szCs w:val="28"/>
        </w:rPr>
      </w:pPr>
    </w:p>
    <w:p w:rsidR="007B7324" w:rsidRPr="000A2B8D" w:rsidRDefault="007B7324"/>
    <w:p w:rsidR="007B7324" w:rsidRPr="000A2B8D" w:rsidRDefault="007B7324" w:rsidP="007B7324">
      <w:pPr>
        <w:tabs>
          <w:tab w:val="left" w:pos="6663"/>
        </w:tabs>
        <w:spacing w:before="480" w:after="240" w:line="240" w:lineRule="auto"/>
        <w:ind w:right="85"/>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Ministru prezidents</w:t>
      </w:r>
      <w:r w:rsidRPr="000A2B8D">
        <w:rPr>
          <w:rFonts w:ascii="Times New Roman" w:eastAsia="Times New Roman" w:hAnsi="Times New Roman" w:cs="Times New Roman"/>
          <w:sz w:val="28"/>
          <w:szCs w:val="28"/>
          <w:lang w:eastAsia="lv-LV"/>
        </w:rPr>
        <w:tab/>
      </w:r>
      <w:proofErr w:type="spellStart"/>
      <w:r w:rsidRPr="000A2B8D">
        <w:rPr>
          <w:rFonts w:ascii="Times New Roman" w:eastAsia="Times New Roman" w:hAnsi="Times New Roman" w:cs="Times New Roman"/>
          <w:sz w:val="28"/>
          <w:szCs w:val="28"/>
          <w:lang w:eastAsia="lv-LV"/>
        </w:rPr>
        <w:t>V.Dombrovskis</w:t>
      </w:r>
      <w:proofErr w:type="spellEnd"/>
    </w:p>
    <w:p w:rsidR="007B7324" w:rsidRPr="000A2B8D" w:rsidRDefault="007B7324" w:rsidP="007B7324">
      <w:pPr>
        <w:tabs>
          <w:tab w:val="left" w:pos="6096"/>
        </w:tabs>
        <w:spacing w:before="120" w:after="240" w:line="240" w:lineRule="auto"/>
        <w:jc w:val="both"/>
        <w:rPr>
          <w:rFonts w:ascii="Times New Roman" w:eastAsia="Times New Roman" w:hAnsi="Times New Roman" w:cs="Times New Roman"/>
          <w:sz w:val="28"/>
          <w:szCs w:val="28"/>
          <w:lang w:eastAsia="lv-LV"/>
        </w:rPr>
      </w:pPr>
    </w:p>
    <w:p w:rsidR="007B7324" w:rsidRPr="000A2B8D" w:rsidRDefault="007B7324" w:rsidP="007B7324">
      <w:pPr>
        <w:tabs>
          <w:tab w:val="left" w:pos="6096"/>
        </w:tabs>
        <w:spacing w:before="120" w:after="240" w:line="240" w:lineRule="auto"/>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Ekonomikas ministrs</w:t>
      </w:r>
      <w:r w:rsidRPr="000A2B8D">
        <w:rPr>
          <w:rFonts w:ascii="Times New Roman" w:eastAsia="Times New Roman" w:hAnsi="Times New Roman" w:cs="Times New Roman"/>
          <w:sz w:val="28"/>
          <w:szCs w:val="28"/>
          <w:lang w:eastAsia="lv-LV"/>
        </w:rPr>
        <w:tab/>
        <w:t xml:space="preserve">                  </w:t>
      </w:r>
      <w:proofErr w:type="spellStart"/>
      <w:r w:rsidRPr="000A2B8D">
        <w:rPr>
          <w:rFonts w:ascii="Times New Roman" w:eastAsia="Times New Roman" w:hAnsi="Times New Roman" w:cs="Times New Roman"/>
          <w:sz w:val="28"/>
          <w:szCs w:val="28"/>
          <w:lang w:eastAsia="lv-LV"/>
        </w:rPr>
        <w:t>D.Pavļuts</w:t>
      </w:r>
      <w:proofErr w:type="spellEnd"/>
    </w:p>
    <w:p w:rsidR="007B7324" w:rsidRPr="000A2B8D" w:rsidRDefault="007B7324" w:rsidP="007B7324">
      <w:pPr>
        <w:spacing w:before="120" w:after="360" w:line="240" w:lineRule="auto"/>
        <w:jc w:val="both"/>
        <w:rPr>
          <w:rFonts w:ascii="Times New Roman" w:eastAsia="Times New Roman" w:hAnsi="Times New Roman" w:cs="Times New Roman"/>
          <w:b/>
          <w:bCs/>
          <w:sz w:val="28"/>
          <w:szCs w:val="28"/>
          <w:lang w:eastAsia="lv-LV"/>
        </w:rPr>
      </w:pPr>
    </w:p>
    <w:p w:rsidR="007B7324" w:rsidRPr="000A2B8D" w:rsidRDefault="007B7324" w:rsidP="007B7324">
      <w:pPr>
        <w:spacing w:before="120" w:after="360" w:line="240" w:lineRule="auto"/>
        <w:jc w:val="both"/>
        <w:rPr>
          <w:rFonts w:ascii="Times New Roman" w:eastAsia="Times New Roman" w:hAnsi="Times New Roman" w:cs="Times New Roman"/>
          <w:b/>
          <w:bCs/>
          <w:sz w:val="28"/>
          <w:szCs w:val="28"/>
          <w:lang w:eastAsia="lv-LV"/>
        </w:rPr>
      </w:pPr>
      <w:r w:rsidRPr="000A2B8D">
        <w:rPr>
          <w:rFonts w:ascii="Times New Roman" w:eastAsia="Times New Roman" w:hAnsi="Times New Roman" w:cs="Times New Roman"/>
          <w:b/>
          <w:bCs/>
          <w:sz w:val="28"/>
          <w:szCs w:val="28"/>
          <w:lang w:eastAsia="lv-LV"/>
        </w:rPr>
        <w:t>Iesniedzējs:</w:t>
      </w:r>
    </w:p>
    <w:p w:rsidR="007B7324" w:rsidRPr="000A2B8D" w:rsidRDefault="007B7324" w:rsidP="007B7324">
      <w:pPr>
        <w:keepNext/>
        <w:tabs>
          <w:tab w:val="left" w:pos="7371"/>
        </w:tabs>
        <w:spacing w:before="120" w:after="360" w:line="240" w:lineRule="auto"/>
        <w:jc w:val="both"/>
        <w:outlineLvl w:val="0"/>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Ekonomikas ministrs</w:t>
      </w:r>
      <w:r w:rsidRPr="000A2B8D">
        <w:rPr>
          <w:rFonts w:ascii="Times New Roman" w:eastAsia="Times New Roman" w:hAnsi="Times New Roman" w:cs="Times New Roman"/>
          <w:sz w:val="28"/>
          <w:szCs w:val="28"/>
          <w:lang w:eastAsia="lv-LV"/>
        </w:rPr>
        <w:tab/>
      </w:r>
      <w:proofErr w:type="spellStart"/>
      <w:r w:rsidRPr="000A2B8D">
        <w:rPr>
          <w:rFonts w:ascii="Times New Roman" w:eastAsia="Times New Roman" w:hAnsi="Times New Roman" w:cs="Times New Roman"/>
          <w:sz w:val="28"/>
          <w:szCs w:val="28"/>
          <w:lang w:eastAsia="lv-LV"/>
        </w:rPr>
        <w:t>D.Pavļuts</w:t>
      </w:r>
      <w:proofErr w:type="spellEnd"/>
    </w:p>
    <w:p w:rsidR="00545A7F" w:rsidRDefault="00545A7F" w:rsidP="007B7324">
      <w:pPr>
        <w:tabs>
          <w:tab w:val="left" w:pos="7371"/>
        </w:tabs>
        <w:spacing w:before="120"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Vīza: Valsts sekretāra pienākumu izpildītājs-</w:t>
      </w:r>
    </w:p>
    <w:p w:rsidR="007B7324" w:rsidRPr="000A2B8D" w:rsidRDefault="00545A7F" w:rsidP="007B7324">
      <w:pPr>
        <w:tabs>
          <w:tab w:val="left" w:pos="7371"/>
        </w:tabs>
        <w:spacing w:before="120"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valsts sekretāra vietnieks</w:t>
      </w:r>
      <w:r w:rsidR="007B7324" w:rsidRPr="000A2B8D">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w:t>
      </w:r>
      <w:r w:rsidR="007B7324" w:rsidRPr="000A2B8D">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Liepiņš</w:t>
      </w:r>
    </w:p>
    <w:p w:rsidR="007B7324" w:rsidRPr="000A2B8D" w:rsidRDefault="007B7324" w:rsidP="007B7324">
      <w:pPr>
        <w:spacing w:after="0" w:line="240" w:lineRule="auto"/>
        <w:rPr>
          <w:rFonts w:ascii="Times New Roman" w:eastAsia="Times New Roman" w:hAnsi="Times New Roman" w:cs="Times New Roman"/>
          <w:sz w:val="20"/>
          <w:szCs w:val="20"/>
          <w:lang w:eastAsia="lv-LV"/>
        </w:rPr>
      </w:pPr>
    </w:p>
    <w:p w:rsidR="007B7324" w:rsidRPr="000A2B8D" w:rsidRDefault="007B7324" w:rsidP="007B7324">
      <w:pPr>
        <w:spacing w:after="0" w:line="240" w:lineRule="auto"/>
        <w:rPr>
          <w:rFonts w:ascii="Times New Roman" w:eastAsia="Times New Roman" w:hAnsi="Times New Roman" w:cs="Times New Roman"/>
          <w:sz w:val="24"/>
          <w:szCs w:val="24"/>
          <w:lang w:eastAsia="lv-LV"/>
        </w:rPr>
      </w:pPr>
    </w:p>
    <w:p w:rsidR="001341B3" w:rsidRPr="000A2B8D" w:rsidRDefault="005E4112" w:rsidP="001341B3">
      <w:pPr>
        <w:spacing w:after="0" w:line="240" w:lineRule="auto"/>
        <w:rPr>
          <w:rFonts w:ascii="Times New Roman" w:eastAsia="Times New Roman" w:hAnsi="Times New Roman" w:cs="Times New Roman"/>
          <w:sz w:val="18"/>
          <w:szCs w:val="18"/>
          <w:lang w:eastAsia="lv-LV"/>
        </w:rPr>
      </w:pPr>
      <w:bookmarkStart w:id="0" w:name="OLE_LINK1"/>
      <w:bookmarkStart w:id="1" w:name="OLE_LINK2"/>
      <w:r>
        <w:rPr>
          <w:rFonts w:ascii="Times New Roman" w:eastAsia="Times New Roman" w:hAnsi="Times New Roman" w:cs="Times New Roman"/>
          <w:sz w:val="18"/>
          <w:szCs w:val="18"/>
          <w:lang w:eastAsia="lv-LV"/>
        </w:rPr>
        <w:t>1</w:t>
      </w:r>
      <w:r w:rsidR="00E760FE">
        <w:rPr>
          <w:rFonts w:ascii="Times New Roman" w:eastAsia="Times New Roman" w:hAnsi="Times New Roman" w:cs="Times New Roman"/>
          <w:sz w:val="18"/>
          <w:szCs w:val="18"/>
          <w:lang w:eastAsia="lv-LV"/>
        </w:rPr>
        <w:t>3</w:t>
      </w:r>
      <w:r w:rsidR="003B48D9">
        <w:rPr>
          <w:rFonts w:ascii="Times New Roman" w:eastAsia="Times New Roman" w:hAnsi="Times New Roman" w:cs="Times New Roman"/>
          <w:sz w:val="18"/>
          <w:szCs w:val="18"/>
          <w:lang w:eastAsia="lv-LV"/>
        </w:rPr>
        <w:t>.06</w:t>
      </w:r>
      <w:r w:rsidR="00376DDB" w:rsidRPr="000A2B8D">
        <w:rPr>
          <w:rFonts w:ascii="Times New Roman" w:eastAsia="Times New Roman" w:hAnsi="Times New Roman" w:cs="Times New Roman"/>
          <w:sz w:val="18"/>
          <w:szCs w:val="18"/>
          <w:lang w:eastAsia="lv-LV"/>
        </w:rPr>
        <w:t>.2013</w:t>
      </w:r>
      <w:r w:rsidR="001341B3" w:rsidRPr="000A2B8D">
        <w:rPr>
          <w:rFonts w:ascii="Times New Roman" w:eastAsia="Times New Roman" w:hAnsi="Times New Roman" w:cs="Times New Roman"/>
          <w:sz w:val="18"/>
          <w:szCs w:val="18"/>
          <w:lang w:eastAsia="lv-LV"/>
        </w:rPr>
        <w:t xml:space="preserve">. </w:t>
      </w:r>
      <w:r w:rsidR="00E760FE">
        <w:rPr>
          <w:rFonts w:ascii="Times New Roman" w:eastAsia="Times New Roman" w:hAnsi="Times New Roman" w:cs="Times New Roman"/>
          <w:sz w:val="18"/>
          <w:szCs w:val="18"/>
          <w:lang w:eastAsia="lv-LV"/>
        </w:rPr>
        <w:fldChar w:fldCharType="begin"/>
      </w:r>
      <w:r w:rsidR="00E760FE">
        <w:rPr>
          <w:rFonts w:ascii="Times New Roman" w:eastAsia="Times New Roman" w:hAnsi="Times New Roman" w:cs="Times New Roman"/>
          <w:sz w:val="18"/>
          <w:szCs w:val="18"/>
          <w:lang w:eastAsia="lv-LV"/>
        </w:rPr>
        <w:instrText xml:space="preserve"> TIME  \@ "h:mm am/pm"  \* MERGEFORMAT </w:instrText>
      </w:r>
      <w:r w:rsidR="00E760FE">
        <w:rPr>
          <w:rFonts w:ascii="Times New Roman" w:eastAsia="Times New Roman" w:hAnsi="Times New Roman" w:cs="Times New Roman"/>
          <w:sz w:val="18"/>
          <w:szCs w:val="18"/>
          <w:lang w:eastAsia="lv-LV"/>
        </w:rPr>
        <w:fldChar w:fldCharType="separate"/>
      </w:r>
      <w:r w:rsidR="00E760FE">
        <w:rPr>
          <w:rFonts w:ascii="Times New Roman" w:eastAsia="Times New Roman" w:hAnsi="Times New Roman" w:cs="Times New Roman"/>
          <w:noProof/>
          <w:sz w:val="18"/>
          <w:szCs w:val="18"/>
          <w:lang w:eastAsia="lv-LV"/>
        </w:rPr>
        <w:t xml:space="preserve">12:23 </w:t>
      </w:r>
      <w:r w:rsidR="00E760FE">
        <w:rPr>
          <w:rFonts w:ascii="Times New Roman" w:eastAsia="Times New Roman" w:hAnsi="Times New Roman" w:cs="Times New Roman"/>
          <w:sz w:val="18"/>
          <w:szCs w:val="18"/>
          <w:lang w:eastAsia="lv-LV"/>
        </w:rPr>
        <w:fldChar w:fldCharType="end"/>
      </w:r>
    </w:p>
    <w:p w:rsidR="001341B3" w:rsidRPr="000A2B8D" w:rsidRDefault="001341B3" w:rsidP="001341B3">
      <w:pPr>
        <w:spacing w:after="0" w:line="240" w:lineRule="auto"/>
        <w:rPr>
          <w:rFonts w:ascii="Times New Roman" w:eastAsia="Times New Roman" w:hAnsi="Times New Roman" w:cs="Times New Roman"/>
          <w:sz w:val="18"/>
          <w:szCs w:val="18"/>
          <w:lang w:eastAsia="lv-LV"/>
        </w:rPr>
      </w:pPr>
      <w:r w:rsidRPr="000A2B8D">
        <w:rPr>
          <w:rFonts w:ascii="Times New Roman" w:eastAsia="Times New Roman" w:hAnsi="Times New Roman" w:cs="Times New Roman"/>
          <w:sz w:val="18"/>
          <w:szCs w:val="18"/>
          <w:lang w:eastAsia="lv-LV"/>
        </w:rPr>
        <w:fldChar w:fldCharType="begin"/>
      </w:r>
      <w:r w:rsidRPr="000A2B8D">
        <w:rPr>
          <w:rFonts w:ascii="Times New Roman" w:eastAsia="Times New Roman" w:hAnsi="Times New Roman" w:cs="Times New Roman"/>
          <w:sz w:val="18"/>
          <w:szCs w:val="18"/>
          <w:lang w:eastAsia="lv-LV"/>
        </w:rPr>
        <w:instrText xml:space="preserve"> NUMWORDS   \* MERGEFORMAT </w:instrText>
      </w:r>
      <w:r w:rsidRPr="000A2B8D">
        <w:rPr>
          <w:rFonts w:ascii="Times New Roman" w:eastAsia="Times New Roman" w:hAnsi="Times New Roman" w:cs="Times New Roman"/>
          <w:sz w:val="18"/>
          <w:szCs w:val="18"/>
          <w:lang w:eastAsia="lv-LV"/>
        </w:rPr>
        <w:fldChar w:fldCharType="separate"/>
      </w:r>
      <w:r w:rsidR="00E760FE">
        <w:rPr>
          <w:rFonts w:ascii="Times New Roman" w:eastAsia="Times New Roman" w:hAnsi="Times New Roman" w:cs="Times New Roman"/>
          <w:noProof/>
          <w:sz w:val="18"/>
          <w:szCs w:val="18"/>
          <w:lang w:eastAsia="lv-LV"/>
        </w:rPr>
        <w:t>289</w:t>
      </w:r>
      <w:r w:rsidRPr="000A2B8D">
        <w:rPr>
          <w:rFonts w:ascii="Times New Roman" w:eastAsia="Times New Roman" w:hAnsi="Times New Roman" w:cs="Times New Roman"/>
          <w:sz w:val="18"/>
          <w:szCs w:val="18"/>
          <w:lang w:eastAsia="lv-LV"/>
        </w:rPr>
        <w:fldChar w:fldCharType="end"/>
      </w:r>
      <w:bookmarkEnd w:id="0"/>
      <w:bookmarkEnd w:id="1"/>
    </w:p>
    <w:p w:rsidR="001341B3" w:rsidRPr="000A2B8D" w:rsidRDefault="001341B3" w:rsidP="001341B3">
      <w:pPr>
        <w:spacing w:after="0" w:line="240" w:lineRule="auto"/>
        <w:rPr>
          <w:rFonts w:ascii="Times New Roman" w:eastAsia="Times New Roman" w:hAnsi="Times New Roman" w:cs="Times New Roman"/>
          <w:sz w:val="18"/>
          <w:szCs w:val="18"/>
          <w:lang w:eastAsia="lv-LV"/>
        </w:rPr>
      </w:pPr>
      <w:r w:rsidRPr="000A2B8D">
        <w:rPr>
          <w:rFonts w:ascii="Times New Roman" w:eastAsia="Times New Roman" w:hAnsi="Times New Roman" w:cs="Times New Roman"/>
          <w:sz w:val="18"/>
          <w:szCs w:val="18"/>
          <w:lang w:eastAsia="lv-LV"/>
        </w:rPr>
        <w:t xml:space="preserve">D.Brūklītis, </w:t>
      </w:r>
      <w:bookmarkStart w:id="2" w:name="_GoBack"/>
      <w:bookmarkEnd w:id="2"/>
    </w:p>
    <w:p w:rsidR="001341B3" w:rsidRPr="000A2B8D" w:rsidRDefault="001341B3" w:rsidP="001341B3">
      <w:pPr>
        <w:spacing w:after="0" w:line="240" w:lineRule="auto"/>
        <w:rPr>
          <w:rFonts w:ascii="Times New Roman" w:eastAsia="Times New Roman" w:hAnsi="Times New Roman" w:cs="Times New Roman"/>
          <w:sz w:val="18"/>
          <w:szCs w:val="18"/>
          <w:lang w:eastAsia="lv-LV"/>
        </w:rPr>
      </w:pPr>
      <w:r w:rsidRPr="000A2B8D">
        <w:rPr>
          <w:rFonts w:ascii="Times New Roman" w:eastAsia="Times New Roman" w:hAnsi="Times New Roman" w:cs="Times New Roman"/>
          <w:sz w:val="18"/>
          <w:szCs w:val="18"/>
          <w:lang w:eastAsia="lv-LV"/>
        </w:rPr>
        <w:t>67013 274; Didzis.Bruklitis@em.gov.lv</w:t>
      </w:r>
    </w:p>
    <w:p w:rsidR="005A79CC" w:rsidRPr="000A2B8D" w:rsidRDefault="005A79CC" w:rsidP="007B7324"/>
    <w:sectPr w:rsidR="005A79CC" w:rsidRPr="000A2B8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5B" w:rsidRDefault="0049075B" w:rsidP="001341B3">
      <w:pPr>
        <w:spacing w:after="0" w:line="240" w:lineRule="auto"/>
      </w:pPr>
      <w:r>
        <w:separator/>
      </w:r>
    </w:p>
  </w:endnote>
  <w:endnote w:type="continuationSeparator" w:id="0">
    <w:p w:rsidR="0049075B" w:rsidRDefault="0049075B" w:rsidP="0013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B3" w:rsidRPr="001341B3" w:rsidRDefault="001341B3" w:rsidP="001341B3">
    <w:pPr>
      <w:pStyle w:val="Footer"/>
      <w:jc w:val="both"/>
      <w:rPr>
        <w:rFonts w:ascii="Times New Roman" w:hAnsi="Times New Roman" w:cs="Times New Roman"/>
        <w:sz w:val="20"/>
        <w:szCs w:val="20"/>
      </w:rPr>
    </w:pPr>
    <w:r w:rsidRPr="001341B3">
      <w:rPr>
        <w:rFonts w:ascii="Times New Roman" w:hAnsi="Times New Roman" w:cs="Times New Roman"/>
        <w:sz w:val="20"/>
        <w:szCs w:val="20"/>
      </w:rPr>
      <w:fldChar w:fldCharType="begin"/>
    </w:r>
    <w:r w:rsidRPr="001341B3">
      <w:rPr>
        <w:rFonts w:ascii="Times New Roman" w:hAnsi="Times New Roman" w:cs="Times New Roman"/>
        <w:sz w:val="20"/>
        <w:szCs w:val="20"/>
      </w:rPr>
      <w:instrText xml:space="preserve"> FILENAME   \* MERGEFORMAT </w:instrText>
    </w:r>
    <w:r w:rsidRPr="001341B3">
      <w:rPr>
        <w:rFonts w:ascii="Times New Roman" w:hAnsi="Times New Roman" w:cs="Times New Roman"/>
        <w:sz w:val="20"/>
        <w:szCs w:val="20"/>
      </w:rPr>
      <w:fldChar w:fldCharType="separate"/>
    </w:r>
    <w:r w:rsidR="00E760FE">
      <w:rPr>
        <w:rFonts w:ascii="Times New Roman" w:hAnsi="Times New Roman" w:cs="Times New Roman"/>
        <w:noProof/>
        <w:sz w:val="20"/>
        <w:szCs w:val="20"/>
      </w:rPr>
      <w:t>EMNot_130613_GrozLicens</w:t>
    </w:r>
    <w:r w:rsidRPr="001341B3">
      <w:rPr>
        <w:rFonts w:ascii="Times New Roman" w:hAnsi="Times New Roman" w:cs="Times New Roman"/>
        <w:sz w:val="20"/>
        <w:szCs w:val="20"/>
      </w:rPr>
      <w:fldChar w:fldCharType="end"/>
    </w:r>
    <w:r w:rsidRPr="001341B3">
      <w:rPr>
        <w:rFonts w:ascii="Times New Roman" w:hAnsi="Times New Roman" w:cs="Times New Roman"/>
        <w:sz w:val="20"/>
        <w:szCs w:val="20"/>
      </w:rPr>
      <w:t xml:space="preserve">; </w:t>
    </w:r>
    <w:r w:rsidR="00FB1D6A">
      <w:rPr>
        <w:rFonts w:ascii="Times New Roman" w:hAnsi="Times New Roman" w:cs="Times New Roman"/>
        <w:sz w:val="20"/>
        <w:szCs w:val="20"/>
      </w:rPr>
      <w:t>Ministru kabineta noteikumu projekts „</w:t>
    </w:r>
    <w:r w:rsidRPr="004646FA">
      <w:rPr>
        <w:rFonts w:ascii="Times New Roman" w:eastAsia="Times New Roman" w:hAnsi="Times New Roman" w:cs="Times New Roman"/>
        <w:sz w:val="20"/>
        <w:szCs w:val="20"/>
        <w:lang w:eastAsia="lv-LV"/>
      </w:rPr>
      <w:t>Grozījumi Ministru kabineta 2011.gada 29.marta noteikumos Nr.245 „</w:t>
    </w:r>
    <w:r w:rsidRPr="004646FA">
      <w:rPr>
        <w:rFonts w:ascii="Times New Roman" w:eastAsia="Times New Roman" w:hAnsi="Times New Roman" w:cs="Times New Roman"/>
        <w:bCs/>
        <w:sz w:val="20"/>
        <w:szCs w:val="20"/>
        <w:lang w:eastAsia="lv-LV"/>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FB1D6A">
      <w:rPr>
        <w:rFonts w:ascii="Times New Roman" w:eastAsia="Times New Roman" w:hAnsi="Times New Roman" w:cs="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5B" w:rsidRDefault="0049075B" w:rsidP="001341B3">
      <w:pPr>
        <w:spacing w:after="0" w:line="240" w:lineRule="auto"/>
      </w:pPr>
      <w:r>
        <w:separator/>
      </w:r>
    </w:p>
  </w:footnote>
  <w:footnote w:type="continuationSeparator" w:id="0">
    <w:p w:rsidR="0049075B" w:rsidRDefault="0049075B" w:rsidP="00134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36C"/>
    <w:multiLevelType w:val="hybridMultilevel"/>
    <w:tmpl w:val="96CE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25A58"/>
    <w:multiLevelType w:val="hybridMultilevel"/>
    <w:tmpl w:val="C1F0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35DD4"/>
    <w:multiLevelType w:val="hybridMultilevel"/>
    <w:tmpl w:val="7C1A7354"/>
    <w:lvl w:ilvl="0" w:tplc="79DC64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43"/>
    <w:rsid w:val="00082572"/>
    <w:rsid w:val="00086517"/>
    <w:rsid w:val="00091F17"/>
    <w:rsid w:val="000A2B8D"/>
    <w:rsid w:val="000B03AD"/>
    <w:rsid w:val="001341B3"/>
    <w:rsid w:val="00147BBB"/>
    <w:rsid w:val="001B3E22"/>
    <w:rsid w:val="001D7849"/>
    <w:rsid w:val="001E2FFC"/>
    <w:rsid w:val="0020576B"/>
    <w:rsid w:val="002658FA"/>
    <w:rsid w:val="002C0D6D"/>
    <w:rsid w:val="002D7FAA"/>
    <w:rsid w:val="00366E76"/>
    <w:rsid w:val="00376DDB"/>
    <w:rsid w:val="00390457"/>
    <w:rsid w:val="003B48D9"/>
    <w:rsid w:val="0041680A"/>
    <w:rsid w:val="00423976"/>
    <w:rsid w:val="00454274"/>
    <w:rsid w:val="00457761"/>
    <w:rsid w:val="0049075B"/>
    <w:rsid w:val="004B799A"/>
    <w:rsid w:val="005365DF"/>
    <w:rsid w:val="00545A7F"/>
    <w:rsid w:val="005A79CC"/>
    <w:rsid w:val="005E4112"/>
    <w:rsid w:val="006004BA"/>
    <w:rsid w:val="007B3943"/>
    <w:rsid w:val="007B7324"/>
    <w:rsid w:val="007E6DCE"/>
    <w:rsid w:val="00806178"/>
    <w:rsid w:val="00847933"/>
    <w:rsid w:val="0088473C"/>
    <w:rsid w:val="008847E0"/>
    <w:rsid w:val="00893942"/>
    <w:rsid w:val="008F0EC3"/>
    <w:rsid w:val="009609DC"/>
    <w:rsid w:val="00973CF9"/>
    <w:rsid w:val="009E109B"/>
    <w:rsid w:val="00A844EA"/>
    <w:rsid w:val="00B158E8"/>
    <w:rsid w:val="00B811A3"/>
    <w:rsid w:val="00BD6B56"/>
    <w:rsid w:val="00C17775"/>
    <w:rsid w:val="00C64787"/>
    <w:rsid w:val="00CA63C2"/>
    <w:rsid w:val="00D267CA"/>
    <w:rsid w:val="00D70066"/>
    <w:rsid w:val="00E467B5"/>
    <w:rsid w:val="00E75E06"/>
    <w:rsid w:val="00E760FE"/>
    <w:rsid w:val="00F82F29"/>
    <w:rsid w:val="00FB1D6A"/>
    <w:rsid w:val="00FC13EC"/>
    <w:rsid w:val="00FD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4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76"/>
    <w:pPr>
      <w:ind w:left="720"/>
      <w:contextualSpacing/>
    </w:pPr>
  </w:style>
  <w:style w:type="paragraph" w:styleId="Header">
    <w:name w:val="header"/>
    <w:basedOn w:val="Normal"/>
    <w:link w:val="HeaderChar"/>
    <w:uiPriority w:val="99"/>
    <w:unhideWhenUsed/>
    <w:rsid w:val="001341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41B3"/>
    <w:rPr>
      <w:lang w:val="lv-LV"/>
    </w:rPr>
  </w:style>
  <w:style w:type="paragraph" w:styleId="Footer">
    <w:name w:val="footer"/>
    <w:basedOn w:val="Normal"/>
    <w:link w:val="FooterChar"/>
    <w:uiPriority w:val="99"/>
    <w:unhideWhenUsed/>
    <w:rsid w:val="001341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41B3"/>
    <w:rPr>
      <w:lang w:val="lv-LV"/>
    </w:rPr>
  </w:style>
  <w:style w:type="character" w:styleId="Hyperlink">
    <w:name w:val="Hyperlink"/>
    <w:basedOn w:val="DefaultParagraphFont"/>
    <w:uiPriority w:val="99"/>
    <w:semiHidden/>
    <w:unhideWhenUsed/>
    <w:rsid w:val="004B799A"/>
    <w:rPr>
      <w:strike w:val="0"/>
      <w:dstrike w:val="0"/>
      <w:color w:val="4040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4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76"/>
    <w:pPr>
      <w:ind w:left="720"/>
      <w:contextualSpacing/>
    </w:pPr>
  </w:style>
  <w:style w:type="paragraph" w:styleId="Header">
    <w:name w:val="header"/>
    <w:basedOn w:val="Normal"/>
    <w:link w:val="HeaderChar"/>
    <w:uiPriority w:val="99"/>
    <w:unhideWhenUsed/>
    <w:rsid w:val="001341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41B3"/>
    <w:rPr>
      <w:lang w:val="lv-LV"/>
    </w:rPr>
  </w:style>
  <w:style w:type="paragraph" w:styleId="Footer">
    <w:name w:val="footer"/>
    <w:basedOn w:val="Normal"/>
    <w:link w:val="FooterChar"/>
    <w:uiPriority w:val="99"/>
    <w:unhideWhenUsed/>
    <w:rsid w:val="001341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41B3"/>
    <w:rPr>
      <w:lang w:val="lv-LV"/>
    </w:rPr>
  </w:style>
  <w:style w:type="character" w:styleId="Hyperlink">
    <w:name w:val="Hyperlink"/>
    <w:basedOn w:val="DefaultParagraphFont"/>
    <w:uiPriority w:val="99"/>
    <w:semiHidden/>
    <w:unhideWhenUsed/>
    <w:rsid w:val="004B799A"/>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2302</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29.marta noteikumos Nr.245 „Noteikumi par kārtību, kādā izsniedz, pārreģistrē, aptur un anulē speciālo atļauju (licenci) patērētāju kreditēšanas pakalpojumu sniegšanai un maksā va</vt:lpstr>
    </vt:vector>
  </TitlesOfParts>
  <Company>LR Ekonomikas ministrija</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dc:title>
  <dc:subject>Ministru kabineta noteikumu projekts</dc:subject>
  <dc:creator>Didzis Brūklītis</dc:creator>
  <dc:description>67013274, Didzis.Bruklitis@em.gov.lv</dc:description>
  <cp:lastModifiedBy>Didzis Brūklītis</cp:lastModifiedBy>
  <cp:revision>5</cp:revision>
  <cp:lastPrinted>2013-06-05T06:53:00Z</cp:lastPrinted>
  <dcterms:created xsi:type="dcterms:W3CDTF">2013-06-12T11:21:00Z</dcterms:created>
  <dcterms:modified xsi:type="dcterms:W3CDTF">2013-06-13T09:23:00Z</dcterms:modified>
</cp:coreProperties>
</file>