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A9EB" w14:textId="77777777" w:rsidR="00E96644" w:rsidRPr="00F5458C" w:rsidRDefault="00E96644" w:rsidP="00E96644">
      <w:pPr>
        <w:tabs>
          <w:tab w:val="left" w:pos="6663"/>
        </w:tabs>
        <w:rPr>
          <w:sz w:val="28"/>
          <w:szCs w:val="28"/>
        </w:rPr>
      </w:pPr>
    </w:p>
    <w:p w14:paraId="6AE15EFB" w14:textId="77777777" w:rsidR="00E96644" w:rsidRPr="00F5458C" w:rsidRDefault="00E96644" w:rsidP="00E96644">
      <w:pPr>
        <w:tabs>
          <w:tab w:val="left" w:pos="6663"/>
        </w:tabs>
        <w:rPr>
          <w:sz w:val="28"/>
          <w:szCs w:val="28"/>
        </w:rPr>
      </w:pPr>
    </w:p>
    <w:p w14:paraId="6305AF61" w14:textId="1DF3D2B2" w:rsidR="00E96644" w:rsidRPr="00B42413" w:rsidRDefault="00E96644" w:rsidP="00E96644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376B1C">
        <w:rPr>
          <w:sz w:val="28"/>
          <w:szCs w:val="28"/>
        </w:rPr>
        <w:t>22.oktobrī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376B1C">
        <w:rPr>
          <w:sz w:val="28"/>
          <w:szCs w:val="28"/>
        </w:rPr>
        <w:t xml:space="preserve"> 1137</w:t>
      </w:r>
    </w:p>
    <w:p w14:paraId="6C26012A" w14:textId="6F847725" w:rsidR="00E96644" w:rsidRPr="00F5458C" w:rsidRDefault="00E96644" w:rsidP="00E9664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376B1C">
        <w:rPr>
          <w:sz w:val="28"/>
          <w:szCs w:val="28"/>
        </w:rPr>
        <w:t>55 33</w:t>
      </w:r>
      <w:r w:rsidRPr="00F5458C">
        <w:rPr>
          <w:sz w:val="28"/>
          <w:szCs w:val="28"/>
        </w:rPr>
        <w:t>.§)</w:t>
      </w:r>
    </w:p>
    <w:p w14:paraId="693C2855" w14:textId="77777777" w:rsidR="00DF6E36" w:rsidRDefault="00DF6E36" w:rsidP="00E96644">
      <w:pPr>
        <w:pStyle w:val="BodyTextIndent"/>
        <w:ind w:right="-382" w:firstLine="0"/>
        <w:rPr>
          <w:b/>
          <w:sz w:val="28"/>
        </w:rPr>
      </w:pPr>
    </w:p>
    <w:p w14:paraId="693C2856" w14:textId="662AC544" w:rsidR="00D551CC" w:rsidRDefault="00091976" w:rsidP="00E27178">
      <w:pPr>
        <w:pStyle w:val="BodyTextIndent"/>
        <w:ind w:right="-1" w:firstLine="0"/>
        <w:jc w:val="center"/>
        <w:rPr>
          <w:b/>
          <w:sz w:val="28"/>
        </w:rPr>
      </w:pPr>
      <w:bookmarkStart w:id="1" w:name="OLE_LINK1"/>
      <w:bookmarkStart w:id="2" w:name="OLE_LINK2"/>
      <w:bookmarkStart w:id="3" w:name="OLE_LINK7"/>
      <w:r>
        <w:rPr>
          <w:b/>
          <w:sz w:val="28"/>
        </w:rPr>
        <w:t>Kārtība</w:t>
      </w:r>
      <w:r w:rsidR="00986B15">
        <w:rPr>
          <w:b/>
          <w:sz w:val="28"/>
        </w:rPr>
        <w:t>,</w:t>
      </w:r>
      <w:r>
        <w:rPr>
          <w:b/>
          <w:sz w:val="28"/>
        </w:rPr>
        <w:t xml:space="preserve"> kādā </w:t>
      </w:r>
      <w:r w:rsidRPr="00091976">
        <w:rPr>
          <w:b/>
          <w:sz w:val="28"/>
        </w:rPr>
        <w:t>privatizētā valsts vai pašvaldības īpa</w:t>
      </w:r>
      <w:r>
        <w:rPr>
          <w:b/>
          <w:sz w:val="28"/>
        </w:rPr>
        <w:t xml:space="preserve">šuma objekta </w:t>
      </w:r>
      <w:r w:rsidRPr="003340B2">
        <w:rPr>
          <w:b/>
          <w:sz w:val="28"/>
        </w:rPr>
        <w:t xml:space="preserve">jaunie </w:t>
      </w:r>
      <w:r>
        <w:rPr>
          <w:b/>
          <w:sz w:val="28"/>
        </w:rPr>
        <w:t>īpašnieki</w:t>
      </w:r>
      <w:r w:rsidR="003340B2">
        <w:rPr>
          <w:b/>
          <w:sz w:val="28"/>
        </w:rPr>
        <w:t xml:space="preserve"> </w:t>
      </w:r>
      <w:r>
        <w:rPr>
          <w:b/>
          <w:sz w:val="28"/>
        </w:rPr>
        <w:t>veic iemaksas</w:t>
      </w:r>
      <w:r w:rsidR="00F20C0D" w:rsidRPr="00F20C0D">
        <w:rPr>
          <w:b/>
          <w:sz w:val="28"/>
        </w:rPr>
        <w:t xml:space="preserve"> </w:t>
      </w:r>
      <w:r w:rsidR="00C032EF">
        <w:rPr>
          <w:b/>
          <w:sz w:val="28"/>
        </w:rPr>
        <w:t>nodarbinātības speciālajā</w:t>
      </w:r>
      <w:r w:rsidR="000F1CDC">
        <w:rPr>
          <w:b/>
          <w:sz w:val="28"/>
        </w:rPr>
        <w:t xml:space="preserve"> budžetā</w:t>
      </w:r>
    </w:p>
    <w:p w14:paraId="508476ED" w14:textId="77777777" w:rsidR="00D6500D" w:rsidRDefault="00D6500D" w:rsidP="00E96644">
      <w:pPr>
        <w:ind w:right="-382"/>
        <w:jc w:val="right"/>
        <w:rPr>
          <w:sz w:val="28"/>
          <w:szCs w:val="28"/>
        </w:rPr>
      </w:pPr>
    </w:p>
    <w:p w14:paraId="693C2858" w14:textId="77777777" w:rsidR="00D551CC" w:rsidRDefault="00D551CC" w:rsidP="00E2717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17ABA00D" w14:textId="77777777" w:rsidR="00E96644" w:rsidRDefault="00D551CC" w:rsidP="00E2717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</w:t>
      </w:r>
      <w:r w:rsidR="00E96644">
        <w:rPr>
          <w:sz w:val="28"/>
          <w:szCs w:val="28"/>
        </w:rPr>
        <w:t>"</w:t>
      </w:r>
      <w:r w:rsidR="00F20C0D" w:rsidRPr="00F20C0D">
        <w:rPr>
          <w:sz w:val="28"/>
          <w:szCs w:val="28"/>
        </w:rPr>
        <w:t>Par valsts un pašvaldību īpašuma</w:t>
      </w:r>
    </w:p>
    <w:p w14:paraId="693C2859" w14:textId="2E27D1E3" w:rsidR="00F20C0D" w:rsidRDefault="00F20C0D" w:rsidP="00E27178">
      <w:pPr>
        <w:ind w:right="-1"/>
        <w:jc w:val="right"/>
        <w:rPr>
          <w:sz w:val="28"/>
          <w:szCs w:val="28"/>
        </w:rPr>
      </w:pPr>
      <w:r w:rsidRPr="00F20C0D">
        <w:rPr>
          <w:sz w:val="28"/>
          <w:szCs w:val="28"/>
        </w:rPr>
        <w:t xml:space="preserve"> objektu privatizāciju</w:t>
      </w:r>
      <w:r w:rsidR="00E96644">
        <w:rPr>
          <w:sz w:val="28"/>
          <w:szCs w:val="28"/>
        </w:rPr>
        <w:t>"</w:t>
      </w:r>
      <w:r w:rsidR="00D551CC">
        <w:rPr>
          <w:sz w:val="28"/>
          <w:szCs w:val="28"/>
        </w:rPr>
        <w:t xml:space="preserve"> </w:t>
      </w:r>
    </w:p>
    <w:p w14:paraId="693C285A" w14:textId="48ABD006" w:rsidR="00D551CC" w:rsidRDefault="00F20C0D" w:rsidP="00E2717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49</w:t>
      </w:r>
      <w:r w:rsidR="00D551CC">
        <w:rPr>
          <w:sz w:val="28"/>
          <w:szCs w:val="28"/>
        </w:rPr>
        <w:t xml:space="preserve">.panta </w:t>
      </w:r>
      <w:r w:rsidR="00DB4605">
        <w:rPr>
          <w:sz w:val="28"/>
          <w:szCs w:val="28"/>
        </w:rPr>
        <w:t>otro daļu</w:t>
      </w:r>
    </w:p>
    <w:p w14:paraId="693C285B" w14:textId="77777777" w:rsidR="00847F37" w:rsidRDefault="00847F37" w:rsidP="00E27178">
      <w:pPr>
        <w:pStyle w:val="BodyTextIndent"/>
        <w:tabs>
          <w:tab w:val="left" w:pos="810"/>
        </w:tabs>
        <w:ind w:right="-1" w:firstLine="0"/>
        <w:jc w:val="left"/>
        <w:rPr>
          <w:sz w:val="28"/>
          <w:szCs w:val="28"/>
        </w:rPr>
      </w:pPr>
    </w:p>
    <w:bookmarkEnd w:id="1"/>
    <w:bookmarkEnd w:id="2"/>
    <w:bookmarkEnd w:id="3"/>
    <w:p w14:paraId="693C285C" w14:textId="13B83508" w:rsidR="00DE6BCE" w:rsidRDefault="00375B39" w:rsidP="00E27178">
      <w:pPr>
        <w:ind w:right="-1" w:firstLine="720"/>
        <w:jc w:val="both"/>
        <w:rPr>
          <w:sz w:val="28"/>
          <w:szCs w:val="28"/>
        </w:rPr>
      </w:pPr>
      <w:r w:rsidRPr="00375B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BCE">
        <w:rPr>
          <w:sz w:val="28"/>
          <w:szCs w:val="28"/>
        </w:rPr>
        <w:t>Noteikumi nosaka kārtību</w:t>
      </w:r>
      <w:r w:rsidR="00986B15">
        <w:rPr>
          <w:sz w:val="28"/>
          <w:szCs w:val="28"/>
        </w:rPr>
        <w:t>,</w:t>
      </w:r>
      <w:r w:rsidR="00DE6BCE">
        <w:rPr>
          <w:sz w:val="28"/>
          <w:szCs w:val="28"/>
        </w:rPr>
        <w:t xml:space="preserve"> </w:t>
      </w:r>
      <w:r w:rsidR="00DF6E36" w:rsidRPr="00DF6E36">
        <w:rPr>
          <w:sz w:val="28"/>
          <w:szCs w:val="28"/>
        </w:rPr>
        <w:t>kādā privatizētā valsts vai pa</w:t>
      </w:r>
      <w:r w:rsidR="00DF6E36">
        <w:rPr>
          <w:sz w:val="28"/>
          <w:szCs w:val="28"/>
        </w:rPr>
        <w:t xml:space="preserve">švaldības īpašuma </w:t>
      </w:r>
      <w:r w:rsidR="00D97156">
        <w:rPr>
          <w:sz w:val="28"/>
          <w:szCs w:val="28"/>
        </w:rPr>
        <w:t>objekta jaunie</w:t>
      </w:r>
      <w:r w:rsidR="00DF6E36" w:rsidRPr="00DF6E36">
        <w:rPr>
          <w:sz w:val="28"/>
          <w:szCs w:val="28"/>
        </w:rPr>
        <w:t xml:space="preserve"> </w:t>
      </w:r>
      <w:r w:rsidR="00DF6E36" w:rsidRPr="003C6C2B">
        <w:rPr>
          <w:sz w:val="28"/>
          <w:szCs w:val="28"/>
        </w:rPr>
        <w:t>īpašnieki veic</w:t>
      </w:r>
      <w:r w:rsidR="00DF6E36" w:rsidRPr="00DF6E36">
        <w:rPr>
          <w:sz w:val="28"/>
          <w:szCs w:val="28"/>
        </w:rPr>
        <w:t xml:space="preserve"> iemaksas nodarbinātības speciālajā budžetā</w:t>
      </w:r>
      <w:r w:rsidR="00986B15">
        <w:rPr>
          <w:sz w:val="28"/>
          <w:szCs w:val="28"/>
        </w:rPr>
        <w:t xml:space="preserve">, </w:t>
      </w:r>
      <w:r w:rsidR="00986B15" w:rsidRPr="00DF6E36">
        <w:rPr>
          <w:sz w:val="28"/>
          <w:szCs w:val="28"/>
        </w:rPr>
        <w:t xml:space="preserve">ja tie nepilda </w:t>
      </w:r>
      <w:r w:rsidR="00986B15" w:rsidRPr="00B56941">
        <w:rPr>
          <w:sz w:val="28"/>
          <w:szCs w:val="28"/>
        </w:rPr>
        <w:t>līgum</w:t>
      </w:r>
      <w:r w:rsidR="004A35FB" w:rsidRPr="00B56941">
        <w:rPr>
          <w:sz w:val="28"/>
          <w:szCs w:val="28"/>
        </w:rPr>
        <w:t>ā</w:t>
      </w:r>
      <w:r w:rsidR="00986B15" w:rsidRPr="00B56941">
        <w:rPr>
          <w:sz w:val="28"/>
          <w:szCs w:val="28"/>
        </w:rPr>
        <w:t xml:space="preserve"> </w:t>
      </w:r>
      <w:r w:rsidR="004A35FB" w:rsidRPr="00B56941">
        <w:rPr>
          <w:sz w:val="28"/>
          <w:szCs w:val="28"/>
        </w:rPr>
        <w:t>noteiktās</w:t>
      </w:r>
      <w:r w:rsidR="00986B15" w:rsidRPr="00B56941">
        <w:rPr>
          <w:sz w:val="28"/>
          <w:szCs w:val="28"/>
        </w:rPr>
        <w:t xml:space="preserve"> darbaspēka izmantošanas garantijas</w:t>
      </w:r>
      <w:r w:rsidR="00DF6E36">
        <w:rPr>
          <w:sz w:val="28"/>
          <w:szCs w:val="28"/>
        </w:rPr>
        <w:t>.</w:t>
      </w:r>
    </w:p>
    <w:p w14:paraId="0BC9D521" w14:textId="77777777" w:rsidR="00D97156" w:rsidRDefault="00D97156" w:rsidP="00E27178">
      <w:pPr>
        <w:ind w:right="-1" w:firstLine="720"/>
        <w:jc w:val="both"/>
        <w:rPr>
          <w:sz w:val="28"/>
          <w:szCs w:val="28"/>
        </w:rPr>
      </w:pPr>
    </w:p>
    <w:p w14:paraId="693C285D" w14:textId="761C4B5F" w:rsidR="00375B39" w:rsidRPr="00DF6E36" w:rsidRDefault="00DE6BCE" w:rsidP="00E27178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7156">
        <w:rPr>
          <w:sz w:val="28"/>
          <w:szCs w:val="28"/>
        </w:rPr>
        <w:t xml:space="preserve"> </w:t>
      </w:r>
      <w:r w:rsidR="00D97156" w:rsidRPr="00D97156">
        <w:rPr>
          <w:sz w:val="28"/>
          <w:szCs w:val="28"/>
        </w:rPr>
        <w:t>Ja</w:t>
      </w:r>
      <w:r w:rsidR="00D97156">
        <w:rPr>
          <w:color w:val="FF0000"/>
          <w:sz w:val="28"/>
          <w:szCs w:val="28"/>
        </w:rPr>
        <w:t xml:space="preserve"> </w:t>
      </w:r>
      <w:r w:rsidR="008C7E5F" w:rsidRPr="00D80D4D">
        <w:rPr>
          <w:sz w:val="28"/>
          <w:szCs w:val="28"/>
        </w:rPr>
        <w:t>privatizētā</w:t>
      </w:r>
      <w:r w:rsidR="008C7E5F">
        <w:rPr>
          <w:color w:val="FF0000"/>
          <w:sz w:val="28"/>
          <w:szCs w:val="28"/>
        </w:rPr>
        <w:t xml:space="preserve"> </w:t>
      </w:r>
      <w:r w:rsidR="00A33A2A" w:rsidRPr="00F20C0D">
        <w:rPr>
          <w:sz w:val="28"/>
          <w:szCs w:val="28"/>
        </w:rPr>
        <w:t>valsts vai pašvaldības īpašu</w:t>
      </w:r>
      <w:r w:rsidR="00D97156">
        <w:rPr>
          <w:sz w:val="28"/>
          <w:szCs w:val="28"/>
        </w:rPr>
        <w:t>ma objekta</w:t>
      </w:r>
      <w:r w:rsidR="008C7E5F">
        <w:rPr>
          <w:sz w:val="28"/>
          <w:szCs w:val="28"/>
        </w:rPr>
        <w:t xml:space="preserve"> jaunie</w:t>
      </w:r>
      <w:r w:rsidR="00D97156">
        <w:rPr>
          <w:sz w:val="28"/>
          <w:szCs w:val="28"/>
        </w:rPr>
        <w:t xml:space="preserve"> īpašnieki</w:t>
      </w:r>
      <w:r w:rsidR="00091976">
        <w:rPr>
          <w:sz w:val="28"/>
          <w:szCs w:val="28"/>
        </w:rPr>
        <w:t xml:space="preserve"> </w:t>
      </w:r>
      <w:r w:rsidR="00A33A2A" w:rsidRPr="00F20C0D">
        <w:rPr>
          <w:sz w:val="28"/>
          <w:szCs w:val="28"/>
        </w:rPr>
        <w:t>ar nolūku vai n</w:t>
      </w:r>
      <w:r w:rsidR="001267AB">
        <w:rPr>
          <w:sz w:val="28"/>
          <w:szCs w:val="28"/>
        </w:rPr>
        <w:t>olaidības</w:t>
      </w:r>
      <w:r w:rsidR="00A33A2A" w:rsidRPr="00F20C0D">
        <w:rPr>
          <w:sz w:val="28"/>
          <w:szCs w:val="28"/>
        </w:rPr>
        <w:t xml:space="preserve"> dēļ </w:t>
      </w:r>
      <w:r w:rsidR="00A33A2A" w:rsidRPr="004A35FB">
        <w:rPr>
          <w:sz w:val="28"/>
          <w:szCs w:val="28"/>
        </w:rPr>
        <w:t xml:space="preserve">nepilda darbaspēka izmantošanas </w:t>
      </w:r>
      <w:r w:rsidR="004A35FB" w:rsidRPr="00B56941">
        <w:rPr>
          <w:sz w:val="28"/>
          <w:szCs w:val="28"/>
        </w:rPr>
        <w:t>garantijas</w:t>
      </w:r>
      <w:r w:rsidR="00A33A2A" w:rsidRPr="00B56941">
        <w:rPr>
          <w:sz w:val="28"/>
          <w:szCs w:val="28"/>
        </w:rPr>
        <w:t xml:space="preserve">, </w:t>
      </w:r>
      <w:r w:rsidR="004A35FB" w:rsidRPr="004A35FB">
        <w:rPr>
          <w:sz w:val="28"/>
          <w:szCs w:val="28"/>
        </w:rPr>
        <w:t>kuras viņi</w:t>
      </w:r>
      <w:r w:rsidR="00A33A2A" w:rsidRPr="004A35FB">
        <w:rPr>
          <w:sz w:val="28"/>
          <w:szCs w:val="28"/>
        </w:rPr>
        <w:t xml:space="preserve"> uzņēm</w:t>
      </w:r>
      <w:r w:rsidR="00D53D36" w:rsidRPr="004A35FB">
        <w:rPr>
          <w:sz w:val="28"/>
          <w:szCs w:val="28"/>
        </w:rPr>
        <w:t>ušies</w:t>
      </w:r>
      <w:r w:rsidR="00A33A2A" w:rsidRPr="004A35FB">
        <w:rPr>
          <w:sz w:val="28"/>
          <w:szCs w:val="28"/>
        </w:rPr>
        <w:t xml:space="preserve"> saskaņā ar</w:t>
      </w:r>
      <w:r w:rsidR="00A33A2A" w:rsidRPr="00F20C0D">
        <w:rPr>
          <w:sz w:val="28"/>
          <w:szCs w:val="28"/>
        </w:rPr>
        <w:t xml:space="preserve"> valsts īpašuma objekta privatizācijas noteikumiem vai apstiprināto pašvaldības īpašuma o</w:t>
      </w:r>
      <w:r w:rsidR="00091976">
        <w:rPr>
          <w:sz w:val="28"/>
          <w:szCs w:val="28"/>
        </w:rPr>
        <w:t>bjekta privatizācijas projektu</w:t>
      </w:r>
      <w:r w:rsidR="00986B15">
        <w:rPr>
          <w:sz w:val="28"/>
          <w:szCs w:val="28"/>
        </w:rPr>
        <w:t>,</w:t>
      </w:r>
      <w:r w:rsidR="00091976">
        <w:rPr>
          <w:sz w:val="28"/>
          <w:szCs w:val="28"/>
        </w:rPr>
        <w:t xml:space="preserve"> </w:t>
      </w:r>
      <w:r w:rsidR="00D97156">
        <w:rPr>
          <w:sz w:val="28"/>
          <w:szCs w:val="28"/>
        </w:rPr>
        <w:t xml:space="preserve">tiem </w:t>
      </w:r>
      <w:r w:rsidR="00A33A2A" w:rsidRPr="00F20C0D">
        <w:rPr>
          <w:sz w:val="28"/>
          <w:szCs w:val="28"/>
        </w:rPr>
        <w:t xml:space="preserve">ir jāiemaksā </w:t>
      </w:r>
      <w:r w:rsidR="00C032EF">
        <w:rPr>
          <w:sz w:val="28"/>
          <w:szCs w:val="28"/>
        </w:rPr>
        <w:t>nodarbinātības speciālajā</w:t>
      </w:r>
      <w:r w:rsidR="00A33A2A" w:rsidRPr="00F20C0D">
        <w:rPr>
          <w:sz w:val="28"/>
          <w:szCs w:val="28"/>
        </w:rPr>
        <w:t xml:space="preserve"> budžetā naudas summa, k</w:t>
      </w:r>
      <w:r w:rsidR="00D97156">
        <w:rPr>
          <w:sz w:val="28"/>
          <w:szCs w:val="28"/>
        </w:rPr>
        <w:t>as</w:t>
      </w:r>
      <w:r w:rsidR="00A33A2A" w:rsidRPr="00F20C0D">
        <w:rPr>
          <w:sz w:val="28"/>
          <w:szCs w:val="28"/>
        </w:rPr>
        <w:t xml:space="preserve"> atbilst 140</w:t>
      </w:r>
      <w:r w:rsidR="00986B15">
        <w:rPr>
          <w:sz w:val="28"/>
          <w:szCs w:val="28"/>
        </w:rPr>
        <w:t> </w:t>
      </w:r>
      <w:r w:rsidR="00A33A2A" w:rsidRPr="00F20C0D">
        <w:rPr>
          <w:sz w:val="28"/>
          <w:szCs w:val="28"/>
        </w:rPr>
        <w:t xml:space="preserve">procentiem no valsts noteiktās sešu mēnešu minimālās darba algas kopsummas par katru atlaisto darbinieku, kura darba līguma </w:t>
      </w:r>
      <w:r w:rsidR="000F143E">
        <w:rPr>
          <w:sz w:val="28"/>
          <w:szCs w:val="28"/>
        </w:rPr>
        <w:t>uzteikuma</w:t>
      </w:r>
      <w:r w:rsidR="00A33A2A">
        <w:rPr>
          <w:sz w:val="28"/>
          <w:szCs w:val="28"/>
        </w:rPr>
        <w:t xml:space="preserve"> pamats ir Latvijas Darba likuma</w:t>
      </w:r>
      <w:r w:rsidR="00A33A2A" w:rsidRPr="00F20C0D">
        <w:rPr>
          <w:sz w:val="28"/>
          <w:szCs w:val="28"/>
        </w:rPr>
        <w:t xml:space="preserve"> </w:t>
      </w:r>
      <w:r w:rsidR="00A33A2A">
        <w:rPr>
          <w:sz w:val="28"/>
          <w:szCs w:val="28"/>
        </w:rPr>
        <w:t>101</w:t>
      </w:r>
      <w:r w:rsidR="00A33A2A" w:rsidRPr="00F20C0D">
        <w:rPr>
          <w:sz w:val="28"/>
          <w:szCs w:val="28"/>
        </w:rPr>
        <w:t xml:space="preserve">.panta </w:t>
      </w:r>
      <w:r w:rsidR="00A33A2A">
        <w:rPr>
          <w:sz w:val="28"/>
          <w:szCs w:val="28"/>
        </w:rPr>
        <w:t>pirmās daļas 9.punkts.</w:t>
      </w:r>
    </w:p>
    <w:p w14:paraId="7E851C6A" w14:textId="77777777" w:rsidR="007337B6" w:rsidRDefault="007337B6" w:rsidP="00E27178">
      <w:pPr>
        <w:ind w:right="-1" w:firstLine="720"/>
        <w:jc w:val="both"/>
        <w:rPr>
          <w:sz w:val="28"/>
          <w:szCs w:val="28"/>
        </w:rPr>
      </w:pPr>
    </w:p>
    <w:p w14:paraId="693C285E" w14:textId="516F9FA6" w:rsidR="00C51AB4" w:rsidRPr="00F20C0D" w:rsidRDefault="00DE6BCE" w:rsidP="00E27178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B39">
        <w:rPr>
          <w:sz w:val="28"/>
          <w:szCs w:val="28"/>
        </w:rPr>
        <w:t xml:space="preserve">. </w:t>
      </w:r>
      <w:r w:rsidR="008C7E5F">
        <w:rPr>
          <w:sz w:val="28"/>
          <w:szCs w:val="28"/>
        </w:rPr>
        <w:t xml:space="preserve">Ievērojot šo noteikumu 2.punktu, privatizētā </w:t>
      </w:r>
      <w:r w:rsidR="007337B6" w:rsidRPr="008C7E5F">
        <w:rPr>
          <w:sz w:val="28"/>
          <w:szCs w:val="28"/>
        </w:rPr>
        <w:t>valsts vai pašvaldības īpašuma objekta īpašnieki</w:t>
      </w:r>
      <w:r w:rsidR="007337B6">
        <w:rPr>
          <w:sz w:val="28"/>
          <w:szCs w:val="28"/>
        </w:rPr>
        <w:t xml:space="preserve"> </w:t>
      </w:r>
      <w:r w:rsidR="008C7E5F" w:rsidRPr="003C6C2B">
        <w:rPr>
          <w:sz w:val="28"/>
          <w:szCs w:val="28"/>
        </w:rPr>
        <w:t>attiecīgo</w:t>
      </w:r>
      <w:r w:rsidR="00A33A2A">
        <w:rPr>
          <w:sz w:val="28"/>
          <w:szCs w:val="28"/>
        </w:rPr>
        <w:t xml:space="preserve"> naudas summ</w:t>
      </w:r>
      <w:r w:rsidR="007337B6">
        <w:rPr>
          <w:sz w:val="28"/>
          <w:szCs w:val="28"/>
        </w:rPr>
        <w:t>u</w:t>
      </w:r>
      <w:r w:rsidR="00A33A2A">
        <w:rPr>
          <w:sz w:val="28"/>
          <w:szCs w:val="28"/>
        </w:rPr>
        <w:t xml:space="preserve"> iemaksā </w:t>
      </w:r>
      <w:r w:rsidR="00C032EF">
        <w:rPr>
          <w:sz w:val="28"/>
          <w:szCs w:val="28"/>
        </w:rPr>
        <w:t>nodarbinātības speciālajā</w:t>
      </w:r>
      <w:r w:rsidR="004A3CDC">
        <w:rPr>
          <w:sz w:val="28"/>
          <w:szCs w:val="28"/>
        </w:rPr>
        <w:t xml:space="preserve"> budžetā piecu darb</w:t>
      </w:r>
      <w:r w:rsidR="00A33A2A" w:rsidRPr="00F20C0D">
        <w:rPr>
          <w:sz w:val="28"/>
          <w:szCs w:val="28"/>
        </w:rPr>
        <w:t xml:space="preserve">dienu laikā no darba līguma </w:t>
      </w:r>
      <w:r w:rsidR="000F143E">
        <w:rPr>
          <w:sz w:val="28"/>
          <w:szCs w:val="28"/>
        </w:rPr>
        <w:t>uzteikuma</w:t>
      </w:r>
      <w:r w:rsidR="00A33A2A" w:rsidRPr="00F20C0D">
        <w:rPr>
          <w:sz w:val="28"/>
          <w:szCs w:val="28"/>
        </w:rPr>
        <w:t xml:space="preserve"> </w:t>
      </w:r>
      <w:r w:rsidR="007337B6" w:rsidRPr="003C6C2B">
        <w:rPr>
          <w:sz w:val="28"/>
          <w:szCs w:val="28"/>
        </w:rPr>
        <w:t>dienas</w:t>
      </w:r>
      <w:r w:rsidR="00A33A2A">
        <w:rPr>
          <w:sz w:val="28"/>
          <w:szCs w:val="28"/>
        </w:rPr>
        <w:t>.</w:t>
      </w:r>
    </w:p>
    <w:p w14:paraId="67DDE55B" w14:textId="77777777" w:rsidR="00E96644" w:rsidRDefault="00E96644" w:rsidP="00E27178">
      <w:pPr>
        <w:ind w:right="-1" w:firstLine="720"/>
        <w:jc w:val="both"/>
        <w:rPr>
          <w:sz w:val="28"/>
          <w:szCs w:val="28"/>
        </w:rPr>
      </w:pPr>
    </w:p>
    <w:p w14:paraId="693C285F" w14:textId="2BF92514" w:rsidR="00F20C0D" w:rsidRDefault="00DE6BCE" w:rsidP="00E27178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C0D" w:rsidRPr="00F20C0D">
        <w:rPr>
          <w:sz w:val="28"/>
          <w:szCs w:val="28"/>
        </w:rPr>
        <w:t>.</w:t>
      </w:r>
      <w:r w:rsidR="008C7E5F">
        <w:rPr>
          <w:sz w:val="28"/>
          <w:szCs w:val="28"/>
        </w:rPr>
        <w:t> </w:t>
      </w:r>
      <w:r w:rsidR="00DB4605">
        <w:rPr>
          <w:sz w:val="28"/>
          <w:szCs w:val="28"/>
        </w:rPr>
        <w:t>A</w:t>
      </w:r>
      <w:r w:rsidR="00F20C0D" w:rsidRPr="00F20C0D">
        <w:rPr>
          <w:sz w:val="28"/>
          <w:szCs w:val="28"/>
        </w:rPr>
        <w:t xml:space="preserve">tzīt par spēku zaudējušiem Ministru kabineta 1995.gada 27.jūnija noteikumus Nr.170 </w:t>
      </w:r>
      <w:r w:rsidR="00E96644">
        <w:rPr>
          <w:sz w:val="28"/>
          <w:szCs w:val="28"/>
        </w:rPr>
        <w:t>"</w:t>
      </w:r>
      <w:r w:rsidR="00F20C0D" w:rsidRPr="00F20C0D">
        <w:rPr>
          <w:sz w:val="28"/>
          <w:szCs w:val="28"/>
        </w:rPr>
        <w:t>Noteikumi par</w:t>
      </w:r>
      <w:r w:rsidR="00A33A2A">
        <w:rPr>
          <w:sz w:val="28"/>
          <w:szCs w:val="28"/>
        </w:rPr>
        <w:t xml:space="preserve"> iemaksām nodarbinātības fondā</w:t>
      </w:r>
      <w:r w:rsidR="00E96644">
        <w:rPr>
          <w:sz w:val="28"/>
          <w:szCs w:val="28"/>
        </w:rPr>
        <w:t>"</w:t>
      </w:r>
      <w:r w:rsidR="0025795F">
        <w:rPr>
          <w:sz w:val="28"/>
          <w:szCs w:val="28"/>
        </w:rPr>
        <w:t xml:space="preserve"> (</w:t>
      </w:r>
      <w:r w:rsidR="0025795F" w:rsidRPr="0025795F">
        <w:rPr>
          <w:sz w:val="28"/>
          <w:szCs w:val="28"/>
        </w:rPr>
        <w:t xml:space="preserve">Latvijas Vēstnesis, </w:t>
      </w:r>
      <w:r w:rsidR="008C7E5F">
        <w:rPr>
          <w:sz w:val="28"/>
          <w:szCs w:val="28"/>
        </w:rPr>
        <w:t>1995</w:t>
      </w:r>
      <w:r w:rsidR="00C50E5C">
        <w:rPr>
          <w:sz w:val="28"/>
          <w:szCs w:val="28"/>
        </w:rPr>
        <w:t xml:space="preserve">, </w:t>
      </w:r>
      <w:r w:rsidR="00A33A2A">
        <w:rPr>
          <w:sz w:val="28"/>
          <w:szCs w:val="28"/>
        </w:rPr>
        <w:t>101</w:t>
      </w:r>
      <w:r w:rsidR="00C50E5C">
        <w:rPr>
          <w:sz w:val="28"/>
          <w:szCs w:val="28"/>
        </w:rPr>
        <w:t>.nr.</w:t>
      </w:r>
      <w:r w:rsidR="00016468">
        <w:rPr>
          <w:sz w:val="28"/>
          <w:szCs w:val="28"/>
        </w:rPr>
        <w:t>).</w:t>
      </w:r>
    </w:p>
    <w:p w14:paraId="5DD53C55" w14:textId="77777777" w:rsidR="00E96644" w:rsidRPr="004A3CDC" w:rsidRDefault="00E96644" w:rsidP="00E96644">
      <w:pPr>
        <w:ind w:right="-522"/>
        <w:rPr>
          <w:sz w:val="28"/>
        </w:rPr>
      </w:pPr>
    </w:p>
    <w:p w14:paraId="58786A49" w14:textId="77777777" w:rsidR="00E96644" w:rsidRPr="004A3CDC" w:rsidRDefault="00E96644" w:rsidP="00E96644">
      <w:pPr>
        <w:ind w:right="-522"/>
        <w:rPr>
          <w:sz w:val="28"/>
        </w:rPr>
      </w:pPr>
    </w:p>
    <w:p w14:paraId="693C2860" w14:textId="0989B772" w:rsidR="00D551CC" w:rsidRPr="00E96644" w:rsidRDefault="00D551CC" w:rsidP="00E96644">
      <w:pPr>
        <w:tabs>
          <w:tab w:val="left" w:pos="6521"/>
        </w:tabs>
        <w:ind w:right="-522" w:firstLine="709"/>
        <w:rPr>
          <w:sz w:val="28"/>
        </w:rPr>
      </w:pPr>
      <w:r w:rsidRPr="00E96644">
        <w:rPr>
          <w:sz w:val="28"/>
        </w:rPr>
        <w:t>Ministru prezidents</w:t>
      </w:r>
      <w:r w:rsidRPr="00E96644">
        <w:rPr>
          <w:sz w:val="28"/>
        </w:rPr>
        <w:tab/>
      </w:r>
      <w:r w:rsidR="00E96644" w:rsidRPr="00E96644">
        <w:rPr>
          <w:sz w:val="28"/>
          <w:szCs w:val="28"/>
        </w:rPr>
        <w:t>Valdis</w:t>
      </w:r>
      <w:r w:rsidR="00E96644">
        <w:rPr>
          <w:sz w:val="28"/>
        </w:rPr>
        <w:t xml:space="preserve"> </w:t>
      </w:r>
      <w:r w:rsidRPr="00E96644">
        <w:rPr>
          <w:sz w:val="28"/>
        </w:rPr>
        <w:t>Dombrovskis</w:t>
      </w:r>
    </w:p>
    <w:p w14:paraId="1E925175" w14:textId="77777777" w:rsidR="00E96644" w:rsidRPr="00E96644" w:rsidRDefault="00E96644" w:rsidP="00E96644">
      <w:pPr>
        <w:tabs>
          <w:tab w:val="left" w:pos="6521"/>
          <w:tab w:val="right" w:pos="9000"/>
        </w:tabs>
        <w:ind w:right="-522" w:firstLine="709"/>
        <w:rPr>
          <w:sz w:val="28"/>
        </w:rPr>
      </w:pPr>
    </w:p>
    <w:p w14:paraId="6E4BAE4C" w14:textId="77777777" w:rsidR="00E96644" w:rsidRPr="00E96644" w:rsidRDefault="00E96644" w:rsidP="00E96644">
      <w:pPr>
        <w:tabs>
          <w:tab w:val="left" w:pos="6521"/>
          <w:tab w:val="right" w:pos="9000"/>
        </w:tabs>
        <w:ind w:right="-522" w:firstLine="709"/>
        <w:rPr>
          <w:sz w:val="28"/>
        </w:rPr>
      </w:pPr>
    </w:p>
    <w:p w14:paraId="349F3A43" w14:textId="6A3E1892" w:rsidR="0063411D" w:rsidRPr="00E96644" w:rsidRDefault="00D551CC" w:rsidP="00E27178">
      <w:pPr>
        <w:tabs>
          <w:tab w:val="left" w:pos="6521"/>
          <w:tab w:val="right" w:pos="9000"/>
        </w:tabs>
        <w:ind w:right="-522" w:firstLine="709"/>
      </w:pPr>
      <w:r w:rsidRPr="00E96644">
        <w:rPr>
          <w:sz w:val="28"/>
        </w:rPr>
        <w:t xml:space="preserve">Ekonomikas ministrs </w:t>
      </w:r>
      <w:r w:rsidRPr="00E96644">
        <w:rPr>
          <w:sz w:val="28"/>
        </w:rPr>
        <w:tab/>
      </w:r>
      <w:r w:rsidR="00E96644" w:rsidRPr="00E96644">
        <w:rPr>
          <w:bCs/>
          <w:sz w:val="28"/>
          <w:szCs w:val="28"/>
        </w:rPr>
        <w:t>Daniels</w:t>
      </w:r>
      <w:r w:rsidR="00E96644">
        <w:rPr>
          <w:sz w:val="28"/>
        </w:rPr>
        <w:t xml:space="preserve"> </w:t>
      </w:r>
      <w:r w:rsidRPr="00E96644">
        <w:rPr>
          <w:sz w:val="28"/>
        </w:rPr>
        <w:t>Pavļuts</w:t>
      </w:r>
    </w:p>
    <w:sectPr w:rsidR="0063411D" w:rsidRPr="00E96644" w:rsidSect="00E271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286B" w14:textId="77777777" w:rsidR="00FE1922" w:rsidRDefault="00FE1922">
      <w:r>
        <w:separator/>
      </w:r>
    </w:p>
  </w:endnote>
  <w:endnote w:type="continuationSeparator" w:id="0">
    <w:p w14:paraId="693C286C" w14:textId="77777777" w:rsidR="00FE1922" w:rsidRDefault="00FE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4396" w14:textId="54ACE6DF" w:rsidR="00E96644" w:rsidRPr="00E96644" w:rsidRDefault="00E96644">
    <w:pPr>
      <w:pStyle w:val="Footer"/>
      <w:rPr>
        <w:sz w:val="16"/>
        <w:szCs w:val="16"/>
      </w:rPr>
    </w:pPr>
    <w:r w:rsidRPr="00E96644">
      <w:rPr>
        <w:sz w:val="16"/>
        <w:szCs w:val="16"/>
      </w:rPr>
      <w:t>N2562_3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7352" w14:textId="77777777" w:rsidR="00E96644" w:rsidRPr="00E96644" w:rsidRDefault="00E96644" w:rsidP="00E96644">
    <w:pPr>
      <w:pStyle w:val="Footer"/>
      <w:rPr>
        <w:sz w:val="16"/>
        <w:szCs w:val="16"/>
      </w:rPr>
    </w:pPr>
    <w:r w:rsidRPr="00E96644">
      <w:rPr>
        <w:sz w:val="16"/>
        <w:szCs w:val="16"/>
      </w:rPr>
      <w:t>N2562_3</w:t>
    </w:r>
  </w:p>
  <w:p w14:paraId="385D19DD" w14:textId="77777777" w:rsidR="00E96644" w:rsidRDefault="00E96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2869" w14:textId="77777777" w:rsidR="00FE1922" w:rsidRDefault="00FE1922">
      <w:r>
        <w:separator/>
      </w:r>
    </w:p>
  </w:footnote>
  <w:footnote w:type="continuationSeparator" w:id="0">
    <w:p w14:paraId="693C286A" w14:textId="77777777" w:rsidR="00FE1922" w:rsidRDefault="00FE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6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5ED8B8" w14:textId="203E25B7" w:rsidR="00E96644" w:rsidRDefault="00E966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BDC57" w14:textId="35A8FE7C" w:rsidR="00E96644" w:rsidRDefault="00E96644" w:rsidP="00E966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3BCA" w14:textId="3566777A" w:rsidR="00E96644" w:rsidRDefault="00E96644" w:rsidP="00E96644">
    <w:pPr>
      <w:pStyle w:val="Header"/>
      <w:jc w:val="center"/>
    </w:pPr>
    <w:r>
      <w:rPr>
        <w:noProof/>
      </w:rPr>
      <w:drawing>
        <wp:inline distT="0" distB="0" distL="0" distR="0" wp14:anchorId="32799E7B" wp14:editId="6AA775FE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45"/>
    <w:multiLevelType w:val="hybridMultilevel"/>
    <w:tmpl w:val="D3785906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A27D6"/>
    <w:multiLevelType w:val="hybridMultilevel"/>
    <w:tmpl w:val="098EFF96"/>
    <w:lvl w:ilvl="0" w:tplc="57C0C2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01BEF"/>
    <w:multiLevelType w:val="hybridMultilevel"/>
    <w:tmpl w:val="B57CCDD4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C"/>
    <w:rsid w:val="00016468"/>
    <w:rsid w:val="000255FE"/>
    <w:rsid w:val="00091976"/>
    <w:rsid w:val="000B1CE7"/>
    <w:rsid w:val="000D2561"/>
    <w:rsid w:val="000F143E"/>
    <w:rsid w:val="000F1CDC"/>
    <w:rsid w:val="000F308B"/>
    <w:rsid w:val="00101C10"/>
    <w:rsid w:val="001267AB"/>
    <w:rsid w:val="001F5F15"/>
    <w:rsid w:val="00205CEA"/>
    <w:rsid w:val="0025142A"/>
    <w:rsid w:val="0025795F"/>
    <w:rsid w:val="00266D08"/>
    <w:rsid w:val="00275DAD"/>
    <w:rsid w:val="002F78FC"/>
    <w:rsid w:val="0030745C"/>
    <w:rsid w:val="003340B2"/>
    <w:rsid w:val="00375B39"/>
    <w:rsid w:val="00376B1C"/>
    <w:rsid w:val="00380109"/>
    <w:rsid w:val="003826CC"/>
    <w:rsid w:val="003B3DC7"/>
    <w:rsid w:val="003C6C2B"/>
    <w:rsid w:val="003D6552"/>
    <w:rsid w:val="00416D01"/>
    <w:rsid w:val="00452162"/>
    <w:rsid w:val="00467D1A"/>
    <w:rsid w:val="00467D54"/>
    <w:rsid w:val="004A35FB"/>
    <w:rsid w:val="004A3CDC"/>
    <w:rsid w:val="004A45A5"/>
    <w:rsid w:val="00524E76"/>
    <w:rsid w:val="00532A03"/>
    <w:rsid w:val="005A6343"/>
    <w:rsid w:val="005E434C"/>
    <w:rsid w:val="0063411D"/>
    <w:rsid w:val="006A0BE9"/>
    <w:rsid w:val="006A63AA"/>
    <w:rsid w:val="0071496A"/>
    <w:rsid w:val="00722D31"/>
    <w:rsid w:val="007337B6"/>
    <w:rsid w:val="00746C37"/>
    <w:rsid w:val="00757B77"/>
    <w:rsid w:val="00771DE3"/>
    <w:rsid w:val="007E2F22"/>
    <w:rsid w:val="007F0991"/>
    <w:rsid w:val="008048E0"/>
    <w:rsid w:val="00805DEA"/>
    <w:rsid w:val="00847F37"/>
    <w:rsid w:val="00871334"/>
    <w:rsid w:val="00892B55"/>
    <w:rsid w:val="008C1B1B"/>
    <w:rsid w:val="008C7E5F"/>
    <w:rsid w:val="008D3375"/>
    <w:rsid w:val="00986B15"/>
    <w:rsid w:val="009A3BEA"/>
    <w:rsid w:val="00A33A2A"/>
    <w:rsid w:val="00A93BF9"/>
    <w:rsid w:val="00AC6F6D"/>
    <w:rsid w:val="00B13F22"/>
    <w:rsid w:val="00B56941"/>
    <w:rsid w:val="00B905D0"/>
    <w:rsid w:val="00BE284D"/>
    <w:rsid w:val="00C032EF"/>
    <w:rsid w:val="00C064B9"/>
    <w:rsid w:val="00C43270"/>
    <w:rsid w:val="00C50E5C"/>
    <w:rsid w:val="00C51AB4"/>
    <w:rsid w:val="00C737C1"/>
    <w:rsid w:val="00CC6CB7"/>
    <w:rsid w:val="00CE5763"/>
    <w:rsid w:val="00D53D36"/>
    <w:rsid w:val="00D551CC"/>
    <w:rsid w:val="00D6500D"/>
    <w:rsid w:val="00D80D4D"/>
    <w:rsid w:val="00D97156"/>
    <w:rsid w:val="00DB4605"/>
    <w:rsid w:val="00DC721F"/>
    <w:rsid w:val="00DE6BCE"/>
    <w:rsid w:val="00DF6E36"/>
    <w:rsid w:val="00E27178"/>
    <w:rsid w:val="00E34323"/>
    <w:rsid w:val="00E34FA9"/>
    <w:rsid w:val="00E57EBF"/>
    <w:rsid w:val="00E96644"/>
    <w:rsid w:val="00EE28D7"/>
    <w:rsid w:val="00F1689F"/>
    <w:rsid w:val="00F20C0D"/>
    <w:rsid w:val="00F3256E"/>
    <w:rsid w:val="00FE1922"/>
    <w:rsid w:val="00FE6240"/>
    <w:rsid w:val="00FF0694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3C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VSS 09.05.2013.</dc:subject>
  <dc:creator>Mārtiņš Drāke</dc:creator>
  <dc:description>Martins.Drake@em.gov.lv;
67013163</dc:description>
  <cp:lastModifiedBy>Leontīne Babkina</cp:lastModifiedBy>
  <cp:revision>12</cp:revision>
  <cp:lastPrinted>2013-09-30T06:31:00Z</cp:lastPrinted>
  <dcterms:created xsi:type="dcterms:W3CDTF">2013-08-15T12:59:00Z</dcterms:created>
  <dcterms:modified xsi:type="dcterms:W3CDTF">2013-10-23T08:58:00Z</dcterms:modified>
</cp:coreProperties>
</file>