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F9" w:rsidRPr="007255E4" w:rsidRDefault="00B443F9" w:rsidP="00B443F9">
      <w:pPr>
        <w:spacing w:after="120" w:line="240" w:lineRule="auto"/>
        <w:jc w:val="right"/>
        <w:rPr>
          <w:rStyle w:val="Emphasis"/>
          <w:rFonts w:ascii="Times New Roman" w:hAnsi="Times New Roman"/>
          <w:i w:val="0"/>
          <w:sz w:val="24"/>
          <w:szCs w:val="24"/>
        </w:rPr>
      </w:pPr>
      <w:r w:rsidRPr="007255E4">
        <w:rPr>
          <w:rStyle w:val="Emphasis"/>
          <w:rFonts w:ascii="Times New Roman" w:hAnsi="Times New Roman"/>
          <w:sz w:val="24"/>
          <w:szCs w:val="24"/>
        </w:rPr>
        <w:t>Projekts</w:t>
      </w:r>
    </w:p>
    <w:p w:rsidR="00B443F9" w:rsidRPr="007255E4" w:rsidRDefault="00B443F9" w:rsidP="00B443F9">
      <w:pPr>
        <w:spacing w:after="120" w:line="240" w:lineRule="auto"/>
        <w:jc w:val="center"/>
        <w:rPr>
          <w:rStyle w:val="Emphasis"/>
          <w:rFonts w:ascii="Times New Roman" w:hAnsi="Times New Roman"/>
          <w:i w:val="0"/>
          <w:sz w:val="24"/>
          <w:szCs w:val="24"/>
        </w:rPr>
      </w:pPr>
      <w:r w:rsidRPr="007255E4">
        <w:rPr>
          <w:rStyle w:val="Emphasis"/>
          <w:rFonts w:ascii="Times New Roman" w:hAnsi="Times New Roman"/>
          <w:i w:val="0"/>
          <w:sz w:val="24"/>
          <w:szCs w:val="24"/>
        </w:rPr>
        <w:t>LATVIJAS REPUBLIKAS MINISTRU KABINETS</w:t>
      </w:r>
    </w:p>
    <w:p w:rsidR="00B443F9" w:rsidRPr="007255E4" w:rsidRDefault="00A055B9" w:rsidP="00A055B9">
      <w:pPr>
        <w:tabs>
          <w:tab w:val="left" w:pos="1200"/>
        </w:tabs>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ab/>
      </w:r>
    </w:p>
    <w:p w:rsidR="00B443F9" w:rsidRPr="007255E4" w:rsidRDefault="00B443F9" w:rsidP="00B443F9">
      <w:pPr>
        <w:spacing w:after="0" w:line="240" w:lineRule="auto"/>
        <w:jc w:val="both"/>
        <w:rPr>
          <w:rStyle w:val="Emphasis"/>
          <w:rFonts w:ascii="Times New Roman" w:hAnsi="Times New Roman"/>
          <w:i w:val="0"/>
          <w:sz w:val="24"/>
          <w:szCs w:val="24"/>
        </w:rPr>
      </w:pPr>
      <w:r w:rsidRPr="007255E4">
        <w:rPr>
          <w:rStyle w:val="Emphasis"/>
          <w:rFonts w:ascii="Times New Roman" w:hAnsi="Times New Roman"/>
          <w:i w:val="0"/>
          <w:sz w:val="24"/>
          <w:szCs w:val="24"/>
        </w:rPr>
        <w:t xml:space="preserve">2010.gada ________ </w:t>
      </w:r>
      <w:r w:rsidRPr="007255E4">
        <w:rPr>
          <w:rStyle w:val="Emphasis"/>
          <w:rFonts w:ascii="Times New Roman" w:hAnsi="Times New Roman"/>
          <w:i w:val="0"/>
          <w:sz w:val="24"/>
          <w:szCs w:val="24"/>
        </w:rPr>
        <w:tab/>
      </w:r>
      <w:r w:rsidRPr="007255E4">
        <w:rPr>
          <w:rStyle w:val="Emphasis"/>
          <w:rFonts w:ascii="Times New Roman" w:hAnsi="Times New Roman"/>
          <w:i w:val="0"/>
          <w:sz w:val="24"/>
          <w:szCs w:val="24"/>
        </w:rPr>
        <w:tab/>
      </w:r>
      <w:r w:rsidRPr="007255E4">
        <w:rPr>
          <w:rStyle w:val="Emphasis"/>
          <w:rFonts w:ascii="Times New Roman" w:hAnsi="Times New Roman"/>
          <w:i w:val="0"/>
          <w:sz w:val="24"/>
          <w:szCs w:val="24"/>
        </w:rPr>
        <w:tab/>
      </w:r>
      <w:r w:rsidRPr="007255E4">
        <w:rPr>
          <w:rStyle w:val="Emphasis"/>
          <w:rFonts w:ascii="Times New Roman" w:hAnsi="Times New Roman"/>
          <w:i w:val="0"/>
          <w:sz w:val="24"/>
          <w:szCs w:val="24"/>
        </w:rPr>
        <w:tab/>
      </w:r>
      <w:r w:rsidRPr="007255E4">
        <w:rPr>
          <w:rStyle w:val="Emphasis"/>
          <w:rFonts w:ascii="Times New Roman" w:hAnsi="Times New Roman"/>
          <w:i w:val="0"/>
          <w:sz w:val="24"/>
          <w:szCs w:val="24"/>
        </w:rPr>
        <w:tab/>
        <w:t xml:space="preserve">       Noteikumi Nr.__</w:t>
      </w:r>
      <w:r>
        <w:rPr>
          <w:rStyle w:val="Emphasis"/>
          <w:rFonts w:ascii="Times New Roman" w:hAnsi="Times New Roman"/>
          <w:i w:val="0"/>
          <w:sz w:val="24"/>
          <w:szCs w:val="24"/>
        </w:rPr>
        <w:t>_</w:t>
      </w:r>
      <w:r w:rsidRPr="007255E4">
        <w:rPr>
          <w:rStyle w:val="Emphasis"/>
          <w:rFonts w:ascii="Times New Roman" w:hAnsi="Times New Roman"/>
          <w:i w:val="0"/>
          <w:sz w:val="24"/>
          <w:szCs w:val="24"/>
        </w:rPr>
        <w:t>__</w:t>
      </w:r>
      <w:r>
        <w:rPr>
          <w:rStyle w:val="Emphasis"/>
          <w:rFonts w:ascii="Times New Roman" w:hAnsi="Times New Roman"/>
          <w:i w:val="0"/>
          <w:sz w:val="24"/>
          <w:szCs w:val="24"/>
        </w:rPr>
        <w:t>_</w:t>
      </w:r>
      <w:r w:rsidRPr="007255E4">
        <w:rPr>
          <w:rStyle w:val="Emphasis"/>
          <w:rFonts w:ascii="Times New Roman" w:hAnsi="Times New Roman"/>
          <w:i w:val="0"/>
          <w:sz w:val="24"/>
          <w:szCs w:val="24"/>
        </w:rPr>
        <w:t>_</w:t>
      </w:r>
    </w:p>
    <w:p w:rsidR="00B443F9" w:rsidRPr="007255E4" w:rsidRDefault="00B443F9" w:rsidP="00B443F9">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Rīgā</w:t>
      </w:r>
      <w:r>
        <w:rPr>
          <w:rStyle w:val="Emphasis"/>
          <w:rFonts w:ascii="Times New Roman" w:hAnsi="Times New Roman"/>
          <w:i w:val="0"/>
          <w:sz w:val="24"/>
          <w:szCs w:val="24"/>
        </w:rPr>
        <w:tab/>
      </w:r>
      <w:r>
        <w:rPr>
          <w:rStyle w:val="Emphasis"/>
          <w:rFonts w:ascii="Times New Roman" w:hAnsi="Times New Roman"/>
          <w:i w:val="0"/>
          <w:sz w:val="24"/>
          <w:szCs w:val="24"/>
        </w:rPr>
        <w:tab/>
      </w:r>
      <w:r>
        <w:rPr>
          <w:rStyle w:val="Emphasis"/>
          <w:rFonts w:ascii="Times New Roman" w:hAnsi="Times New Roman"/>
          <w:i w:val="0"/>
          <w:sz w:val="24"/>
          <w:szCs w:val="24"/>
        </w:rPr>
        <w:tab/>
      </w:r>
      <w:r>
        <w:rPr>
          <w:rStyle w:val="Emphasis"/>
          <w:rFonts w:ascii="Times New Roman" w:hAnsi="Times New Roman"/>
          <w:i w:val="0"/>
          <w:sz w:val="24"/>
          <w:szCs w:val="24"/>
        </w:rPr>
        <w:tab/>
      </w:r>
      <w:r>
        <w:rPr>
          <w:rStyle w:val="Emphasis"/>
          <w:rFonts w:ascii="Times New Roman" w:hAnsi="Times New Roman"/>
          <w:i w:val="0"/>
          <w:sz w:val="24"/>
          <w:szCs w:val="24"/>
        </w:rPr>
        <w:tab/>
      </w:r>
      <w:r>
        <w:rPr>
          <w:rStyle w:val="Emphasis"/>
          <w:rFonts w:ascii="Times New Roman" w:hAnsi="Times New Roman"/>
          <w:i w:val="0"/>
          <w:sz w:val="24"/>
          <w:szCs w:val="24"/>
        </w:rPr>
        <w:tab/>
      </w:r>
      <w:r>
        <w:rPr>
          <w:rStyle w:val="Emphasis"/>
          <w:rFonts w:ascii="Times New Roman" w:hAnsi="Times New Roman"/>
          <w:i w:val="0"/>
          <w:sz w:val="24"/>
          <w:szCs w:val="24"/>
        </w:rPr>
        <w:tab/>
        <w:t xml:space="preserve">       </w:t>
      </w:r>
      <w:r w:rsidRPr="007255E4">
        <w:rPr>
          <w:rStyle w:val="Emphasis"/>
          <w:rFonts w:ascii="Times New Roman" w:hAnsi="Times New Roman"/>
          <w:i w:val="0"/>
          <w:sz w:val="24"/>
          <w:szCs w:val="24"/>
        </w:rPr>
        <w:t>(prot. Nr.____</w:t>
      </w:r>
      <w:r>
        <w:rPr>
          <w:rStyle w:val="Emphasis"/>
          <w:rFonts w:ascii="Times New Roman" w:hAnsi="Times New Roman"/>
          <w:i w:val="0"/>
          <w:sz w:val="24"/>
          <w:szCs w:val="24"/>
        </w:rPr>
        <w:t>___</w:t>
      </w:r>
      <w:r w:rsidRPr="007255E4">
        <w:rPr>
          <w:rStyle w:val="Emphasis"/>
          <w:rFonts w:ascii="Times New Roman" w:hAnsi="Times New Roman"/>
          <w:i w:val="0"/>
          <w:sz w:val="24"/>
          <w:szCs w:val="24"/>
        </w:rPr>
        <w:t>__.§)</w:t>
      </w:r>
    </w:p>
    <w:p w:rsidR="00B443F9" w:rsidRPr="007255E4" w:rsidRDefault="00B443F9" w:rsidP="00B443F9">
      <w:pPr>
        <w:spacing w:after="120" w:line="240" w:lineRule="auto"/>
        <w:jc w:val="both"/>
        <w:rPr>
          <w:rStyle w:val="Emphasis"/>
          <w:rFonts w:ascii="Times New Roman" w:hAnsi="Times New Roman"/>
          <w:i w:val="0"/>
          <w:sz w:val="24"/>
          <w:szCs w:val="24"/>
        </w:rPr>
      </w:pPr>
    </w:p>
    <w:p w:rsidR="00B443F9" w:rsidRPr="00B443F9" w:rsidRDefault="00B443F9" w:rsidP="00B443F9">
      <w:pPr>
        <w:spacing w:after="120" w:line="240" w:lineRule="auto"/>
        <w:jc w:val="center"/>
        <w:rPr>
          <w:rStyle w:val="Emphasis"/>
          <w:rFonts w:ascii="Times New Roman" w:hAnsi="Times New Roman"/>
          <w:b/>
          <w:i w:val="0"/>
          <w:sz w:val="28"/>
          <w:szCs w:val="28"/>
        </w:rPr>
      </w:pPr>
      <w:r w:rsidRPr="00B443F9">
        <w:rPr>
          <w:rFonts w:ascii="Times New Roman" w:hAnsi="Times New Roman"/>
          <w:b/>
          <w:sz w:val="28"/>
          <w:szCs w:val="28"/>
        </w:rPr>
        <w:t>Kārtība, kādā iesniedzams un vērtējams investīciju projekta pieteikums atbalstāmā investīciju projekta statusa iegūšanai</w:t>
      </w:r>
    </w:p>
    <w:p w:rsidR="00DF664E" w:rsidRDefault="00DF664E" w:rsidP="00B443F9">
      <w:pPr>
        <w:spacing w:after="0" w:line="240" w:lineRule="auto"/>
        <w:jc w:val="right"/>
        <w:rPr>
          <w:rStyle w:val="Emphasis"/>
          <w:rFonts w:ascii="Times New Roman" w:hAnsi="Times New Roman"/>
          <w:i w:val="0"/>
          <w:sz w:val="28"/>
          <w:szCs w:val="28"/>
        </w:rPr>
      </w:pPr>
      <w:r>
        <w:rPr>
          <w:rStyle w:val="Emphasis"/>
          <w:rFonts w:ascii="Times New Roman" w:hAnsi="Times New Roman"/>
          <w:i w:val="0"/>
          <w:sz w:val="28"/>
          <w:szCs w:val="28"/>
        </w:rPr>
        <w:t>Izdoti saskaņā ar</w:t>
      </w:r>
    </w:p>
    <w:p w:rsidR="00B443F9" w:rsidRPr="0064216D" w:rsidRDefault="00DF664E" w:rsidP="00B443F9">
      <w:pPr>
        <w:spacing w:after="0" w:line="240" w:lineRule="auto"/>
        <w:jc w:val="right"/>
        <w:rPr>
          <w:rStyle w:val="Emphasis"/>
          <w:rFonts w:ascii="Times New Roman" w:hAnsi="Times New Roman"/>
          <w:i w:val="0"/>
          <w:sz w:val="28"/>
          <w:szCs w:val="28"/>
        </w:rPr>
      </w:pPr>
      <w:r>
        <w:rPr>
          <w:rStyle w:val="Emphasis"/>
          <w:rFonts w:ascii="Times New Roman" w:hAnsi="Times New Roman"/>
          <w:i w:val="0"/>
          <w:sz w:val="28"/>
          <w:szCs w:val="28"/>
        </w:rPr>
        <w:t>L</w:t>
      </w:r>
      <w:r w:rsidR="007D7F73">
        <w:rPr>
          <w:rStyle w:val="Emphasis"/>
          <w:rFonts w:ascii="Times New Roman" w:hAnsi="Times New Roman"/>
          <w:i w:val="0"/>
          <w:sz w:val="28"/>
          <w:szCs w:val="28"/>
        </w:rPr>
        <w:t>ikuma</w:t>
      </w:r>
      <w:r>
        <w:rPr>
          <w:rStyle w:val="Emphasis"/>
          <w:rFonts w:ascii="Times New Roman" w:hAnsi="Times New Roman"/>
          <w:i w:val="0"/>
          <w:sz w:val="28"/>
          <w:szCs w:val="28"/>
        </w:rPr>
        <w:t xml:space="preserve"> par uzņēmumu ienākuma nodokli</w:t>
      </w:r>
    </w:p>
    <w:p w:rsidR="00DF664E" w:rsidRDefault="00A321D6" w:rsidP="00B443F9">
      <w:pPr>
        <w:spacing w:after="0" w:line="240" w:lineRule="auto"/>
        <w:jc w:val="right"/>
        <w:rPr>
          <w:rStyle w:val="Emphasis"/>
          <w:rFonts w:ascii="Times New Roman" w:hAnsi="Times New Roman"/>
          <w:i w:val="0"/>
          <w:sz w:val="28"/>
          <w:szCs w:val="28"/>
        </w:rPr>
      </w:pPr>
      <w:r>
        <w:rPr>
          <w:rStyle w:val="Emphasis"/>
          <w:rFonts w:ascii="Times New Roman" w:hAnsi="Times New Roman"/>
          <w:i w:val="0"/>
          <w:sz w:val="28"/>
          <w:szCs w:val="28"/>
        </w:rPr>
        <w:t>27</w:t>
      </w:r>
      <w:r w:rsidR="00B443F9" w:rsidRPr="0064216D">
        <w:rPr>
          <w:rStyle w:val="Emphasis"/>
          <w:rFonts w:ascii="Times New Roman" w:hAnsi="Times New Roman"/>
          <w:i w:val="0"/>
          <w:sz w:val="28"/>
          <w:szCs w:val="28"/>
        </w:rPr>
        <w:t xml:space="preserve">.panta </w:t>
      </w:r>
      <w:r>
        <w:rPr>
          <w:rStyle w:val="Emphasis"/>
          <w:rFonts w:ascii="Times New Roman" w:hAnsi="Times New Roman"/>
          <w:i w:val="0"/>
          <w:sz w:val="28"/>
          <w:szCs w:val="28"/>
        </w:rPr>
        <w:t>desmito punktu</w:t>
      </w:r>
      <w:r w:rsidR="00DF664E">
        <w:rPr>
          <w:rStyle w:val="Emphasis"/>
          <w:rFonts w:ascii="Times New Roman" w:hAnsi="Times New Roman"/>
          <w:i w:val="0"/>
          <w:sz w:val="28"/>
          <w:szCs w:val="28"/>
        </w:rPr>
        <w:t>,</w:t>
      </w:r>
    </w:p>
    <w:p w:rsidR="00B443F9" w:rsidRPr="00205086" w:rsidRDefault="00DF664E" w:rsidP="00B443F9">
      <w:pPr>
        <w:spacing w:after="0" w:line="240" w:lineRule="auto"/>
        <w:jc w:val="right"/>
        <w:rPr>
          <w:rStyle w:val="Emphasis"/>
          <w:rFonts w:ascii="Times New Roman" w:hAnsi="Times New Roman"/>
          <w:i w:val="0"/>
          <w:sz w:val="28"/>
          <w:szCs w:val="28"/>
        </w:rPr>
      </w:pPr>
      <w:r w:rsidRPr="00205086">
        <w:rPr>
          <w:rStyle w:val="Emphasis"/>
          <w:rFonts w:ascii="Times New Roman" w:hAnsi="Times New Roman"/>
          <w:i w:val="0"/>
          <w:sz w:val="28"/>
          <w:szCs w:val="28"/>
        </w:rPr>
        <w:t>Ministru kabineta iekārtas likuma 31.panta</w:t>
      </w:r>
    </w:p>
    <w:p w:rsidR="00B443F9" w:rsidRPr="00205086" w:rsidRDefault="00DF664E" w:rsidP="00B443F9">
      <w:pPr>
        <w:spacing w:after="120" w:line="240" w:lineRule="auto"/>
        <w:jc w:val="right"/>
        <w:rPr>
          <w:rStyle w:val="Emphasis"/>
          <w:rFonts w:ascii="Times New Roman" w:hAnsi="Times New Roman"/>
          <w:i w:val="0"/>
          <w:sz w:val="28"/>
          <w:szCs w:val="28"/>
        </w:rPr>
      </w:pPr>
      <w:r w:rsidRPr="00205086">
        <w:rPr>
          <w:rStyle w:val="Emphasis"/>
          <w:rFonts w:ascii="Times New Roman" w:hAnsi="Times New Roman"/>
          <w:i w:val="0"/>
          <w:sz w:val="28"/>
          <w:szCs w:val="28"/>
        </w:rPr>
        <w:t>pirmās daļas 3.punktu</w:t>
      </w:r>
    </w:p>
    <w:p w:rsidR="00A321D6" w:rsidRPr="00A321D6" w:rsidRDefault="00A321D6" w:rsidP="00A321D6">
      <w:pPr>
        <w:spacing w:before="450" w:after="300" w:line="240" w:lineRule="auto"/>
        <w:jc w:val="center"/>
        <w:rPr>
          <w:rFonts w:ascii="Times New Roman" w:eastAsia="Times New Roman" w:hAnsi="Times New Roman"/>
          <w:b/>
          <w:bCs/>
          <w:sz w:val="28"/>
          <w:szCs w:val="28"/>
          <w:lang w:eastAsia="lv-LV"/>
        </w:rPr>
      </w:pPr>
      <w:r w:rsidRPr="00A321D6">
        <w:rPr>
          <w:rFonts w:ascii="Times New Roman" w:eastAsia="Times New Roman" w:hAnsi="Times New Roman"/>
          <w:b/>
          <w:bCs/>
          <w:sz w:val="28"/>
          <w:szCs w:val="28"/>
          <w:lang w:eastAsia="lv-LV"/>
        </w:rPr>
        <w:t>I. Vispārīgie jautājumi</w:t>
      </w:r>
    </w:p>
    <w:p w:rsidR="00A321D6" w:rsidRDefault="00A321D6" w:rsidP="00A321D6">
      <w:pPr>
        <w:spacing w:before="75" w:after="75" w:line="240" w:lineRule="auto"/>
        <w:ind w:firstLine="375"/>
        <w:jc w:val="both"/>
        <w:rPr>
          <w:rFonts w:ascii="Times New Roman" w:eastAsia="Times New Roman" w:hAnsi="Times New Roman"/>
          <w:sz w:val="28"/>
          <w:szCs w:val="28"/>
          <w:lang w:eastAsia="lv-LV"/>
        </w:rPr>
      </w:pPr>
      <w:r w:rsidRPr="00A321D6">
        <w:rPr>
          <w:rFonts w:ascii="Times New Roman" w:eastAsia="Times New Roman" w:hAnsi="Times New Roman"/>
          <w:sz w:val="28"/>
          <w:szCs w:val="28"/>
          <w:lang w:eastAsia="lv-LV"/>
        </w:rPr>
        <w:t xml:space="preserve">1. Noteikumi nosaka kārtību, kādā </w:t>
      </w:r>
      <w:r w:rsidR="00114E0A">
        <w:rPr>
          <w:rFonts w:ascii="Times New Roman" w:eastAsia="Times New Roman" w:hAnsi="Times New Roman"/>
          <w:sz w:val="28"/>
          <w:szCs w:val="28"/>
          <w:lang w:eastAsia="lv-LV"/>
        </w:rPr>
        <w:t xml:space="preserve">iesniedzams un vērtējams investīciju projekta pieteikums atbalstāmā investīciju projekta </w:t>
      </w:r>
      <w:r w:rsidR="00C074A5">
        <w:rPr>
          <w:rFonts w:ascii="Times New Roman" w:eastAsia="Times New Roman" w:hAnsi="Times New Roman"/>
          <w:sz w:val="28"/>
          <w:szCs w:val="28"/>
          <w:lang w:eastAsia="lv-LV"/>
        </w:rPr>
        <w:t xml:space="preserve">(turpmāk – projekts) </w:t>
      </w:r>
      <w:r w:rsidR="00114E0A">
        <w:rPr>
          <w:rFonts w:ascii="Times New Roman" w:eastAsia="Times New Roman" w:hAnsi="Times New Roman"/>
          <w:sz w:val="28"/>
          <w:szCs w:val="28"/>
          <w:lang w:eastAsia="lv-LV"/>
        </w:rPr>
        <w:t>statusa iegūšanai.</w:t>
      </w:r>
    </w:p>
    <w:p w:rsidR="002863EE" w:rsidRPr="00205086" w:rsidRDefault="002863EE" w:rsidP="002863EE">
      <w:pPr>
        <w:spacing w:before="75" w:after="75" w:line="240" w:lineRule="auto"/>
        <w:ind w:firstLine="375"/>
        <w:jc w:val="both"/>
        <w:rPr>
          <w:rFonts w:ascii="Times New Roman" w:eastAsia="Times New Roman" w:hAnsi="Times New Roman"/>
          <w:sz w:val="28"/>
          <w:szCs w:val="28"/>
          <w:lang w:eastAsia="lv-LV"/>
        </w:rPr>
      </w:pPr>
      <w:r w:rsidRPr="00205086">
        <w:rPr>
          <w:rFonts w:ascii="Times New Roman" w:eastAsia="Times New Roman" w:hAnsi="Times New Roman"/>
          <w:sz w:val="28"/>
          <w:szCs w:val="28"/>
          <w:lang w:eastAsia="lv-LV"/>
        </w:rPr>
        <w:t xml:space="preserve">2. Saskaņā ar šiem noteikumiem iesniegt projekta pieteikumu ir tiesīgas Latvijā reģistrētas komercsabiedrības un ārvalsts komercsabiedrības, </w:t>
      </w:r>
      <w:r w:rsidRPr="00205086">
        <w:rPr>
          <w:rFonts w:ascii="Times New Roman" w:hAnsi="Times New Roman"/>
          <w:sz w:val="28"/>
          <w:szCs w:val="28"/>
          <w:lang w:eastAsia="lv-LV"/>
        </w:rPr>
        <w:t>kuras reģistrētas Latvijā kā nodokļu maksātāji</w:t>
      </w:r>
      <w:r w:rsidRPr="00205086">
        <w:rPr>
          <w:rFonts w:ascii="Times New Roman" w:eastAsia="Times New Roman" w:hAnsi="Times New Roman"/>
          <w:sz w:val="28"/>
          <w:szCs w:val="28"/>
          <w:lang w:eastAsia="lv-LV"/>
        </w:rPr>
        <w:t xml:space="preserve"> (turpmāk – projekta iesniedzējs).</w:t>
      </w:r>
    </w:p>
    <w:p w:rsidR="006A5BB3" w:rsidRPr="00205086" w:rsidRDefault="006A5BB3" w:rsidP="002863EE">
      <w:pPr>
        <w:spacing w:before="75" w:after="75" w:line="240" w:lineRule="auto"/>
        <w:ind w:firstLine="375"/>
        <w:jc w:val="both"/>
        <w:rPr>
          <w:rFonts w:ascii="Times New Roman" w:eastAsia="Times New Roman" w:hAnsi="Times New Roman"/>
          <w:sz w:val="28"/>
          <w:szCs w:val="28"/>
          <w:lang w:eastAsia="lv-LV"/>
        </w:rPr>
      </w:pPr>
      <w:r w:rsidRPr="00205086">
        <w:rPr>
          <w:rFonts w:ascii="Times New Roman" w:eastAsia="Times New Roman" w:hAnsi="Times New Roman"/>
          <w:sz w:val="28"/>
          <w:szCs w:val="28"/>
          <w:lang w:eastAsia="lv-LV"/>
        </w:rPr>
        <w:t xml:space="preserve">3. </w:t>
      </w:r>
      <w:r w:rsidR="00231538" w:rsidRPr="00205086">
        <w:rPr>
          <w:rFonts w:ascii="Times New Roman" w:eastAsia="Times New Roman" w:hAnsi="Times New Roman"/>
          <w:sz w:val="28"/>
          <w:szCs w:val="28"/>
          <w:lang w:eastAsia="lv-LV"/>
        </w:rPr>
        <w:t>L</w:t>
      </w:r>
      <w:r w:rsidR="00231538" w:rsidRPr="00205086">
        <w:rPr>
          <w:rFonts w:ascii="Times New Roman" w:hAnsi="Times New Roman"/>
          <w:sz w:val="28"/>
          <w:szCs w:val="28"/>
        </w:rPr>
        <w:t>ikumā „Par uzņēmumu ienākuma nodokli” 17.</w:t>
      </w:r>
      <w:r w:rsidR="00231538" w:rsidRPr="00205086">
        <w:rPr>
          <w:rFonts w:ascii="Times New Roman" w:hAnsi="Times New Roman"/>
          <w:sz w:val="28"/>
          <w:szCs w:val="28"/>
          <w:vertAlign w:val="superscript"/>
        </w:rPr>
        <w:t>2</w:t>
      </w:r>
      <w:r w:rsidR="00231538" w:rsidRPr="00205086">
        <w:rPr>
          <w:rFonts w:ascii="Times New Roman" w:hAnsi="Times New Roman"/>
          <w:sz w:val="28"/>
          <w:szCs w:val="28"/>
        </w:rPr>
        <w:t xml:space="preserve"> pantā noteiktā uzņēmumu ienākuma nodokļa atlaide (turpmāk – nodokļa atlaide) piemērojama</w:t>
      </w:r>
      <w:r w:rsidRPr="00205086">
        <w:rPr>
          <w:rFonts w:ascii="Times New Roman" w:hAnsi="Times New Roman"/>
          <w:sz w:val="28"/>
          <w:szCs w:val="28"/>
        </w:rPr>
        <w:t xml:space="preserve"> saskaņā ar Komisijas 2008.gada 6.augusta regulu (EK) Nr.800/2008, kas atzīst noteiktas atbalsta kategorijas par saderīgām ar kopējo tirgu, piemērojot Līguma 87. un 88.pantu (vispārējā grupu atbrīvojuma regula) (Dokuments attiecas uz EEZ) (publicēta Eiropas Savienības Oficiālajā Vēstnesī 2008.gada 9.augustā, Nr.L214) (turpmāk - Komisijas Regula Nr.800/2008).</w:t>
      </w:r>
    </w:p>
    <w:p w:rsidR="00987E58" w:rsidRPr="00205086" w:rsidRDefault="0045224B" w:rsidP="00987E58">
      <w:pPr>
        <w:tabs>
          <w:tab w:val="left" w:pos="5954"/>
        </w:tabs>
        <w:spacing w:after="75" w:line="240" w:lineRule="auto"/>
        <w:ind w:firstLine="374"/>
        <w:jc w:val="both"/>
        <w:rPr>
          <w:rFonts w:ascii="Times New Roman" w:hAnsi="Times New Roman"/>
          <w:sz w:val="28"/>
          <w:szCs w:val="28"/>
        </w:rPr>
      </w:pPr>
      <w:r w:rsidRPr="00205086">
        <w:rPr>
          <w:rFonts w:ascii="Times New Roman" w:hAnsi="Times New Roman"/>
          <w:sz w:val="28"/>
          <w:szCs w:val="28"/>
        </w:rPr>
        <w:t>4</w:t>
      </w:r>
      <w:r w:rsidR="00FE7886" w:rsidRPr="00205086">
        <w:rPr>
          <w:rFonts w:ascii="Times New Roman" w:hAnsi="Times New Roman"/>
          <w:sz w:val="28"/>
          <w:szCs w:val="28"/>
        </w:rPr>
        <w:t xml:space="preserve">. </w:t>
      </w:r>
      <w:r w:rsidR="00D91970" w:rsidRPr="00205086">
        <w:rPr>
          <w:rFonts w:ascii="Times New Roman" w:hAnsi="Times New Roman"/>
          <w:sz w:val="28"/>
          <w:szCs w:val="28"/>
        </w:rPr>
        <w:t>Mazās</w:t>
      </w:r>
      <w:r w:rsidR="00FE7886" w:rsidRPr="00205086">
        <w:rPr>
          <w:rFonts w:ascii="Times New Roman" w:hAnsi="Times New Roman"/>
          <w:sz w:val="28"/>
          <w:szCs w:val="28"/>
        </w:rPr>
        <w:t xml:space="preserve"> (</w:t>
      </w:r>
      <w:r w:rsidR="00D91970" w:rsidRPr="00205086">
        <w:rPr>
          <w:rFonts w:ascii="Times New Roman" w:hAnsi="Times New Roman"/>
          <w:sz w:val="28"/>
          <w:szCs w:val="28"/>
        </w:rPr>
        <w:t xml:space="preserve">sīkās) </w:t>
      </w:r>
      <w:r w:rsidR="00FE7886" w:rsidRPr="00205086">
        <w:rPr>
          <w:rFonts w:ascii="Times New Roman" w:hAnsi="Times New Roman"/>
          <w:sz w:val="28"/>
          <w:szCs w:val="28"/>
        </w:rPr>
        <w:t xml:space="preserve">un </w:t>
      </w:r>
      <w:r w:rsidR="00294D81" w:rsidRPr="00205086">
        <w:rPr>
          <w:rFonts w:ascii="Times New Roman" w:hAnsi="Times New Roman"/>
          <w:sz w:val="28"/>
          <w:szCs w:val="28"/>
        </w:rPr>
        <w:t xml:space="preserve">vidējās komercsabiedrības </w:t>
      </w:r>
      <w:r w:rsidR="00FE7886" w:rsidRPr="00205086">
        <w:rPr>
          <w:rFonts w:ascii="Times New Roman" w:hAnsi="Times New Roman"/>
          <w:sz w:val="28"/>
          <w:szCs w:val="28"/>
        </w:rPr>
        <w:t xml:space="preserve">ir </w:t>
      </w:r>
      <w:r w:rsidR="00294D81" w:rsidRPr="00205086">
        <w:rPr>
          <w:rFonts w:ascii="Times New Roman" w:hAnsi="Times New Roman"/>
          <w:sz w:val="28"/>
          <w:szCs w:val="28"/>
        </w:rPr>
        <w:t>komercsabiedrības</w:t>
      </w:r>
      <w:r w:rsidR="00FE7886" w:rsidRPr="00205086">
        <w:rPr>
          <w:rFonts w:ascii="Times New Roman" w:hAnsi="Times New Roman"/>
          <w:sz w:val="28"/>
          <w:szCs w:val="28"/>
        </w:rPr>
        <w:t xml:space="preserve">, kas atbilst </w:t>
      </w:r>
      <w:r w:rsidR="00AB0719" w:rsidRPr="00205086">
        <w:rPr>
          <w:rFonts w:ascii="Times New Roman" w:hAnsi="Times New Roman"/>
          <w:sz w:val="28"/>
          <w:szCs w:val="28"/>
        </w:rPr>
        <w:t>Komisijas Regula</w:t>
      </w:r>
      <w:r w:rsidR="006A5BB3" w:rsidRPr="00205086">
        <w:rPr>
          <w:rFonts w:ascii="Times New Roman" w:hAnsi="Times New Roman"/>
          <w:sz w:val="28"/>
          <w:szCs w:val="28"/>
        </w:rPr>
        <w:t>s</w:t>
      </w:r>
      <w:r w:rsidR="00AB0719" w:rsidRPr="00205086">
        <w:rPr>
          <w:rFonts w:ascii="Times New Roman" w:hAnsi="Times New Roman"/>
          <w:sz w:val="28"/>
          <w:szCs w:val="28"/>
        </w:rPr>
        <w:t xml:space="preserve"> </w:t>
      </w:r>
      <w:r w:rsidR="006A5BB3" w:rsidRPr="00205086">
        <w:rPr>
          <w:rFonts w:ascii="Times New Roman" w:hAnsi="Times New Roman"/>
          <w:sz w:val="28"/>
          <w:szCs w:val="28"/>
        </w:rPr>
        <w:t>Nr.800/2008</w:t>
      </w:r>
      <w:r w:rsidR="00AB0719" w:rsidRPr="00205086">
        <w:rPr>
          <w:rFonts w:ascii="Times New Roman" w:hAnsi="Times New Roman"/>
          <w:sz w:val="28"/>
          <w:szCs w:val="28"/>
        </w:rPr>
        <w:t xml:space="preserve"> </w:t>
      </w:r>
      <w:r w:rsidR="00FE7886" w:rsidRPr="00205086">
        <w:rPr>
          <w:rFonts w:ascii="Times New Roman" w:hAnsi="Times New Roman"/>
          <w:sz w:val="28"/>
          <w:szCs w:val="28"/>
        </w:rPr>
        <w:t>1.pielikumā noteiktajai definīcijai.</w:t>
      </w:r>
    </w:p>
    <w:p w:rsidR="00FE7886" w:rsidRDefault="0045224B" w:rsidP="00D57AD6">
      <w:pPr>
        <w:spacing w:before="75" w:after="75" w:line="240" w:lineRule="auto"/>
        <w:ind w:firstLine="374"/>
        <w:jc w:val="both"/>
        <w:rPr>
          <w:rFonts w:ascii="Times New Roman" w:hAnsi="Times New Roman"/>
          <w:sz w:val="28"/>
          <w:szCs w:val="28"/>
        </w:rPr>
      </w:pPr>
      <w:r>
        <w:rPr>
          <w:rFonts w:ascii="Times New Roman" w:hAnsi="Times New Roman"/>
          <w:sz w:val="28"/>
          <w:szCs w:val="28"/>
        </w:rPr>
        <w:t>5</w:t>
      </w:r>
      <w:r w:rsidR="00FE7886">
        <w:rPr>
          <w:rFonts w:ascii="Times New Roman" w:hAnsi="Times New Roman"/>
          <w:sz w:val="28"/>
          <w:szCs w:val="28"/>
        </w:rPr>
        <w:t xml:space="preserve">. </w:t>
      </w:r>
      <w:r w:rsidR="00294D81" w:rsidRPr="00EA4AC6">
        <w:rPr>
          <w:rFonts w:ascii="Times New Roman" w:hAnsi="Times New Roman"/>
          <w:sz w:val="28"/>
          <w:szCs w:val="28"/>
        </w:rPr>
        <w:t>Liel</w:t>
      </w:r>
      <w:r w:rsidR="00294D81">
        <w:rPr>
          <w:rFonts w:ascii="Times New Roman" w:hAnsi="Times New Roman"/>
          <w:sz w:val="28"/>
          <w:szCs w:val="28"/>
        </w:rPr>
        <w:t>ās</w:t>
      </w:r>
      <w:r w:rsidR="00294D81" w:rsidRPr="00EA4AC6">
        <w:rPr>
          <w:rFonts w:ascii="Times New Roman" w:hAnsi="Times New Roman"/>
          <w:sz w:val="28"/>
          <w:szCs w:val="28"/>
        </w:rPr>
        <w:t xml:space="preserve"> komer</w:t>
      </w:r>
      <w:r w:rsidR="00294D81">
        <w:rPr>
          <w:rFonts w:ascii="Times New Roman" w:hAnsi="Times New Roman"/>
          <w:sz w:val="28"/>
          <w:szCs w:val="28"/>
        </w:rPr>
        <w:t>csabiedrības</w:t>
      </w:r>
      <w:r w:rsidR="00294D81" w:rsidRPr="00EA4AC6">
        <w:rPr>
          <w:rFonts w:ascii="Times New Roman" w:hAnsi="Times New Roman"/>
          <w:sz w:val="28"/>
          <w:szCs w:val="28"/>
        </w:rPr>
        <w:t xml:space="preserve"> </w:t>
      </w:r>
      <w:r w:rsidR="00FE7886" w:rsidRPr="00EA4AC6">
        <w:rPr>
          <w:rFonts w:ascii="Times New Roman" w:hAnsi="Times New Roman"/>
          <w:sz w:val="28"/>
          <w:szCs w:val="28"/>
        </w:rPr>
        <w:t xml:space="preserve">ir </w:t>
      </w:r>
      <w:r w:rsidR="00294D81" w:rsidRPr="00EA4AC6">
        <w:rPr>
          <w:rFonts w:ascii="Times New Roman" w:hAnsi="Times New Roman"/>
          <w:sz w:val="28"/>
          <w:szCs w:val="28"/>
        </w:rPr>
        <w:t>komer</w:t>
      </w:r>
      <w:r w:rsidR="00294D81">
        <w:rPr>
          <w:rFonts w:ascii="Times New Roman" w:hAnsi="Times New Roman"/>
          <w:sz w:val="28"/>
          <w:szCs w:val="28"/>
        </w:rPr>
        <w:t>csabiedrības</w:t>
      </w:r>
      <w:r w:rsidR="00FE7886" w:rsidRPr="00EA4AC6">
        <w:rPr>
          <w:rFonts w:ascii="Times New Roman" w:hAnsi="Times New Roman"/>
          <w:sz w:val="28"/>
          <w:szCs w:val="28"/>
        </w:rPr>
        <w:t xml:space="preserve">, kas atbilst </w:t>
      </w:r>
      <w:r w:rsidR="00AB0719" w:rsidRPr="00EA4AC6">
        <w:rPr>
          <w:rFonts w:ascii="Times New Roman" w:hAnsi="Times New Roman"/>
          <w:sz w:val="28"/>
          <w:szCs w:val="28"/>
        </w:rPr>
        <w:t>Komisijas Regulas Nr.</w:t>
      </w:r>
      <w:r w:rsidR="00AB0719">
        <w:rPr>
          <w:rFonts w:ascii="Times New Roman" w:hAnsi="Times New Roman"/>
          <w:sz w:val="28"/>
          <w:szCs w:val="28"/>
        </w:rPr>
        <w:t xml:space="preserve">800/2008 </w:t>
      </w:r>
      <w:r w:rsidR="00FE7886" w:rsidRPr="00EA4AC6">
        <w:rPr>
          <w:rFonts w:ascii="Times New Roman" w:hAnsi="Times New Roman"/>
          <w:sz w:val="28"/>
          <w:szCs w:val="28"/>
        </w:rPr>
        <w:t>2.panta 8.punktā noteiktajai definīcijai.</w:t>
      </w:r>
    </w:p>
    <w:p w:rsidR="00BF2B52" w:rsidRDefault="0045224B" w:rsidP="009F5199">
      <w:pPr>
        <w:spacing w:after="75" w:line="240" w:lineRule="auto"/>
        <w:ind w:firstLine="374"/>
        <w:jc w:val="both"/>
        <w:rPr>
          <w:rFonts w:ascii="Times New Roman" w:hAnsi="Times New Roman"/>
          <w:sz w:val="28"/>
          <w:szCs w:val="28"/>
        </w:rPr>
      </w:pPr>
      <w:r>
        <w:rPr>
          <w:rFonts w:ascii="Times New Roman" w:hAnsi="Times New Roman"/>
          <w:sz w:val="28"/>
          <w:szCs w:val="28"/>
        </w:rPr>
        <w:t>6</w:t>
      </w:r>
      <w:r w:rsidR="00BF2B52">
        <w:rPr>
          <w:rFonts w:ascii="Times New Roman" w:hAnsi="Times New Roman"/>
          <w:sz w:val="28"/>
          <w:szCs w:val="28"/>
        </w:rPr>
        <w:t xml:space="preserve">. Lielais </w:t>
      </w:r>
      <w:r w:rsidR="00BF2B52" w:rsidRPr="00BF2B52">
        <w:rPr>
          <w:rFonts w:ascii="Times New Roman" w:hAnsi="Times New Roman"/>
          <w:sz w:val="28"/>
          <w:szCs w:val="28"/>
        </w:rPr>
        <w:t>atbalstām</w:t>
      </w:r>
      <w:r w:rsidR="00C074A5">
        <w:rPr>
          <w:rFonts w:ascii="Times New Roman" w:hAnsi="Times New Roman"/>
          <w:sz w:val="28"/>
          <w:szCs w:val="28"/>
        </w:rPr>
        <w:t>o</w:t>
      </w:r>
      <w:r w:rsidR="00BF2B52" w:rsidRPr="00BF2B52">
        <w:rPr>
          <w:rFonts w:ascii="Times New Roman" w:hAnsi="Times New Roman"/>
          <w:sz w:val="28"/>
          <w:szCs w:val="28"/>
        </w:rPr>
        <w:t xml:space="preserve"> investīciju projekts ir projekts, kas atbilst Komisijas Regulas Nr.800/2008 2.panta 12.punktā noteiktajai definīcijai.</w:t>
      </w:r>
    </w:p>
    <w:p w:rsidR="002863EE" w:rsidRPr="00205086" w:rsidRDefault="0045224B" w:rsidP="002863EE">
      <w:pPr>
        <w:spacing w:before="75" w:after="75" w:line="240" w:lineRule="auto"/>
        <w:ind w:firstLine="375"/>
        <w:jc w:val="both"/>
        <w:rPr>
          <w:rFonts w:ascii="Times New Roman" w:hAnsi="Times New Roman"/>
          <w:sz w:val="28"/>
          <w:szCs w:val="28"/>
        </w:rPr>
      </w:pPr>
      <w:r w:rsidRPr="00205086">
        <w:rPr>
          <w:rFonts w:ascii="Times New Roman" w:hAnsi="Times New Roman"/>
          <w:sz w:val="28"/>
          <w:szCs w:val="28"/>
        </w:rPr>
        <w:t>7</w:t>
      </w:r>
      <w:r w:rsidR="002863EE" w:rsidRPr="00205086">
        <w:rPr>
          <w:rFonts w:ascii="Times New Roman" w:hAnsi="Times New Roman"/>
          <w:sz w:val="28"/>
          <w:szCs w:val="28"/>
        </w:rPr>
        <w:t>.</w:t>
      </w:r>
      <w:r w:rsidR="009E354C" w:rsidRPr="00205086">
        <w:rPr>
          <w:rFonts w:ascii="Times New Roman" w:hAnsi="Times New Roman"/>
          <w:sz w:val="28"/>
          <w:szCs w:val="28"/>
        </w:rPr>
        <w:t>Projekta iesniedzējam,</w:t>
      </w:r>
      <w:r w:rsidR="002863EE" w:rsidRPr="00205086">
        <w:rPr>
          <w:rFonts w:ascii="Times New Roman" w:hAnsi="Times New Roman"/>
          <w:sz w:val="28"/>
          <w:szCs w:val="28"/>
        </w:rPr>
        <w:t xml:space="preserve"> izmantojot savus resursus vai ārējo finansējumu, kas nav saistīts ar jebkādu komercdarbības atbalstu, projekta īstenošanā </w:t>
      </w:r>
      <w:r w:rsidR="009E354C" w:rsidRPr="00205086">
        <w:rPr>
          <w:rFonts w:ascii="Times New Roman" w:hAnsi="Times New Roman"/>
          <w:sz w:val="28"/>
          <w:szCs w:val="28"/>
        </w:rPr>
        <w:t>jā</w:t>
      </w:r>
      <w:r w:rsidR="002863EE" w:rsidRPr="00205086">
        <w:rPr>
          <w:rFonts w:ascii="Times New Roman" w:hAnsi="Times New Roman"/>
          <w:sz w:val="28"/>
          <w:szCs w:val="28"/>
        </w:rPr>
        <w:t>iegulda vismaz 25 % no projekta ietvaros veiktajiem sākot</w:t>
      </w:r>
      <w:r w:rsidR="00205086">
        <w:rPr>
          <w:rFonts w:ascii="Times New Roman" w:hAnsi="Times New Roman"/>
          <w:sz w:val="28"/>
          <w:szCs w:val="28"/>
        </w:rPr>
        <w:t>nējiem ilgtermiņa ieguldījumiem.</w:t>
      </w:r>
    </w:p>
    <w:p w:rsidR="004B2811" w:rsidRPr="00205086" w:rsidRDefault="0045224B" w:rsidP="002863EE">
      <w:pPr>
        <w:spacing w:before="75" w:after="75" w:line="240" w:lineRule="auto"/>
        <w:ind w:firstLine="375"/>
        <w:jc w:val="both"/>
        <w:rPr>
          <w:rFonts w:ascii="Times New Roman" w:hAnsi="Times New Roman"/>
          <w:sz w:val="28"/>
          <w:szCs w:val="28"/>
        </w:rPr>
      </w:pPr>
      <w:r w:rsidRPr="00205086">
        <w:rPr>
          <w:rFonts w:ascii="Times New Roman" w:hAnsi="Times New Roman"/>
          <w:sz w:val="28"/>
          <w:szCs w:val="28"/>
        </w:rPr>
        <w:lastRenderedPageBreak/>
        <w:t>8</w:t>
      </w:r>
      <w:r w:rsidR="004B2811" w:rsidRPr="00205086">
        <w:rPr>
          <w:rFonts w:ascii="Times New Roman" w:hAnsi="Times New Roman"/>
          <w:sz w:val="28"/>
          <w:szCs w:val="28"/>
        </w:rPr>
        <w:t>. Ja projekta iesniedzēj</w:t>
      </w:r>
      <w:r w:rsidR="00205086">
        <w:rPr>
          <w:rFonts w:ascii="Times New Roman" w:hAnsi="Times New Roman"/>
          <w:sz w:val="28"/>
          <w:szCs w:val="28"/>
        </w:rPr>
        <w:t>s ir lielā komercsabiedrība, tā</w:t>
      </w:r>
      <w:r w:rsidR="004B2811" w:rsidRPr="00205086">
        <w:rPr>
          <w:rFonts w:ascii="Times New Roman" w:hAnsi="Times New Roman"/>
          <w:sz w:val="28"/>
          <w:szCs w:val="28"/>
        </w:rPr>
        <w:t xml:space="preserve"> pamato nodokļa atlaides stimulējošo ietekmi vismaz vienā no šādiem veidiem:</w:t>
      </w:r>
    </w:p>
    <w:p w:rsidR="004B2811" w:rsidRPr="00205086" w:rsidRDefault="0045224B" w:rsidP="004B2811">
      <w:pPr>
        <w:spacing w:before="75" w:after="75" w:line="240" w:lineRule="auto"/>
        <w:ind w:firstLine="567"/>
        <w:jc w:val="both"/>
        <w:rPr>
          <w:rFonts w:ascii="Times New Roman" w:hAnsi="Times New Roman"/>
          <w:sz w:val="28"/>
          <w:szCs w:val="28"/>
        </w:rPr>
      </w:pPr>
      <w:r w:rsidRPr="00205086">
        <w:rPr>
          <w:rFonts w:ascii="Times New Roman" w:hAnsi="Times New Roman"/>
          <w:sz w:val="28"/>
          <w:szCs w:val="28"/>
        </w:rPr>
        <w:t>8</w:t>
      </w:r>
      <w:r w:rsidR="004B2811" w:rsidRPr="00205086">
        <w:rPr>
          <w:rFonts w:ascii="Times New Roman" w:hAnsi="Times New Roman"/>
          <w:sz w:val="28"/>
          <w:szCs w:val="28"/>
        </w:rPr>
        <w:t>.1. nodokļa atlaide būtiski palielinās projekta apjomu;</w:t>
      </w:r>
    </w:p>
    <w:p w:rsidR="004B2811" w:rsidRPr="00205086" w:rsidRDefault="0045224B" w:rsidP="004B2811">
      <w:pPr>
        <w:spacing w:before="75" w:after="75" w:line="240" w:lineRule="auto"/>
        <w:ind w:firstLine="567"/>
        <w:jc w:val="both"/>
        <w:rPr>
          <w:rFonts w:ascii="Times New Roman" w:hAnsi="Times New Roman"/>
          <w:sz w:val="28"/>
          <w:szCs w:val="28"/>
        </w:rPr>
      </w:pPr>
      <w:r w:rsidRPr="00205086">
        <w:rPr>
          <w:rFonts w:ascii="Times New Roman" w:hAnsi="Times New Roman"/>
          <w:sz w:val="28"/>
          <w:szCs w:val="28"/>
        </w:rPr>
        <w:t>8</w:t>
      </w:r>
      <w:r w:rsidR="004B2811" w:rsidRPr="00205086">
        <w:rPr>
          <w:rFonts w:ascii="Times New Roman" w:hAnsi="Times New Roman"/>
          <w:sz w:val="28"/>
          <w:szCs w:val="28"/>
        </w:rPr>
        <w:t>.2. nodokļu atlaide būtiski paplašinās projekta darbības jomu;</w:t>
      </w:r>
    </w:p>
    <w:p w:rsidR="004B2811" w:rsidRPr="00205086" w:rsidRDefault="0045224B" w:rsidP="004B2811">
      <w:pPr>
        <w:spacing w:before="75" w:after="75" w:line="240" w:lineRule="auto"/>
        <w:ind w:firstLine="567"/>
        <w:jc w:val="both"/>
        <w:rPr>
          <w:rFonts w:ascii="Times New Roman" w:hAnsi="Times New Roman"/>
          <w:sz w:val="28"/>
          <w:szCs w:val="28"/>
        </w:rPr>
      </w:pPr>
      <w:r w:rsidRPr="00205086">
        <w:rPr>
          <w:rFonts w:ascii="Times New Roman" w:hAnsi="Times New Roman"/>
          <w:sz w:val="28"/>
          <w:szCs w:val="28"/>
        </w:rPr>
        <w:t>8</w:t>
      </w:r>
      <w:r w:rsidR="004B2811" w:rsidRPr="00205086">
        <w:rPr>
          <w:rFonts w:ascii="Times New Roman" w:hAnsi="Times New Roman"/>
          <w:sz w:val="28"/>
          <w:szCs w:val="28"/>
        </w:rPr>
        <w:t>.3. nodokļu atlaide būtiski palielinās kopsummu, ko projekta iesniedzējs iztērēs projektam;</w:t>
      </w:r>
    </w:p>
    <w:p w:rsidR="004B2811" w:rsidRPr="00205086" w:rsidRDefault="0045224B" w:rsidP="004B2811">
      <w:pPr>
        <w:spacing w:before="75" w:after="75" w:line="240" w:lineRule="auto"/>
        <w:ind w:firstLine="567"/>
        <w:jc w:val="both"/>
        <w:rPr>
          <w:rFonts w:ascii="Times New Roman" w:hAnsi="Times New Roman"/>
          <w:sz w:val="28"/>
          <w:szCs w:val="28"/>
        </w:rPr>
      </w:pPr>
      <w:r w:rsidRPr="00205086">
        <w:rPr>
          <w:rFonts w:ascii="Times New Roman" w:hAnsi="Times New Roman"/>
          <w:sz w:val="28"/>
          <w:szCs w:val="28"/>
        </w:rPr>
        <w:t>8</w:t>
      </w:r>
      <w:r w:rsidR="004B2811" w:rsidRPr="00205086">
        <w:rPr>
          <w:rFonts w:ascii="Times New Roman" w:hAnsi="Times New Roman"/>
          <w:sz w:val="28"/>
          <w:szCs w:val="28"/>
        </w:rPr>
        <w:t>.4. nodokļu atlaide būtiski palielinās attiecīgā projekta izpildes ātrumu;</w:t>
      </w:r>
    </w:p>
    <w:p w:rsidR="004B2811" w:rsidRPr="00205086" w:rsidRDefault="0045224B" w:rsidP="004B2811">
      <w:pPr>
        <w:spacing w:before="75" w:after="75" w:line="240" w:lineRule="auto"/>
        <w:ind w:firstLine="567"/>
        <w:jc w:val="both"/>
        <w:rPr>
          <w:rFonts w:ascii="Times New Roman" w:hAnsi="Times New Roman"/>
          <w:sz w:val="28"/>
          <w:szCs w:val="28"/>
        </w:rPr>
      </w:pPr>
      <w:r w:rsidRPr="00205086">
        <w:rPr>
          <w:rFonts w:ascii="Times New Roman" w:hAnsi="Times New Roman"/>
          <w:sz w:val="28"/>
          <w:szCs w:val="28"/>
        </w:rPr>
        <w:t>8</w:t>
      </w:r>
      <w:r w:rsidR="004B2811" w:rsidRPr="00205086">
        <w:rPr>
          <w:rFonts w:ascii="Times New Roman" w:hAnsi="Times New Roman"/>
          <w:sz w:val="28"/>
          <w:szCs w:val="28"/>
        </w:rPr>
        <w:t>.5. projekts netiks īstenots Latvijā, ja nodokļu atlaide netiks piešķirta.</w:t>
      </w:r>
    </w:p>
    <w:p w:rsidR="00003CA5" w:rsidRPr="00D3451B" w:rsidRDefault="0045224B" w:rsidP="00003CA5">
      <w:pPr>
        <w:spacing w:before="75" w:after="300" w:line="240" w:lineRule="auto"/>
        <w:ind w:firstLine="374"/>
        <w:jc w:val="both"/>
        <w:rPr>
          <w:rFonts w:ascii="Times New Roman" w:hAnsi="Times New Roman"/>
          <w:sz w:val="28"/>
          <w:szCs w:val="28"/>
        </w:rPr>
      </w:pPr>
      <w:r w:rsidRPr="00D3451B">
        <w:rPr>
          <w:rFonts w:ascii="Times New Roman" w:hAnsi="Times New Roman"/>
          <w:sz w:val="28"/>
          <w:szCs w:val="28"/>
        </w:rPr>
        <w:t>9</w:t>
      </w:r>
      <w:r w:rsidR="00003CA5" w:rsidRPr="00D3451B">
        <w:rPr>
          <w:rFonts w:ascii="Times New Roman" w:hAnsi="Times New Roman"/>
          <w:sz w:val="28"/>
          <w:szCs w:val="28"/>
        </w:rPr>
        <w:t xml:space="preserve">. </w:t>
      </w:r>
      <w:r w:rsidR="002B456A" w:rsidRPr="00D3451B">
        <w:rPr>
          <w:rFonts w:ascii="Times New Roman" w:eastAsia="Times New Roman" w:hAnsi="Times New Roman"/>
          <w:sz w:val="28"/>
          <w:szCs w:val="28"/>
          <w:lang w:eastAsia="lv-LV"/>
        </w:rPr>
        <w:t xml:space="preserve">Projekta īstenošanu </w:t>
      </w:r>
      <w:r w:rsidR="00D3451B">
        <w:rPr>
          <w:rFonts w:ascii="Times New Roman" w:eastAsia="Times New Roman" w:hAnsi="Times New Roman"/>
          <w:sz w:val="28"/>
          <w:szCs w:val="28"/>
          <w:lang w:eastAsia="lv-LV"/>
        </w:rPr>
        <w:t>var</w:t>
      </w:r>
      <w:r w:rsidR="002B456A" w:rsidRPr="00D3451B">
        <w:rPr>
          <w:rFonts w:ascii="Times New Roman" w:eastAsia="Times New Roman" w:hAnsi="Times New Roman"/>
          <w:sz w:val="28"/>
          <w:szCs w:val="28"/>
          <w:lang w:eastAsia="lv-LV"/>
        </w:rPr>
        <w:t xml:space="preserve"> uzsākt tikai pēc likuma „Par uzņēmumu ienākuma nodokli” </w:t>
      </w:r>
      <w:r w:rsidR="002B456A" w:rsidRPr="00D3451B">
        <w:rPr>
          <w:rFonts w:ascii="Times New Roman" w:hAnsi="Times New Roman"/>
          <w:sz w:val="28"/>
          <w:szCs w:val="28"/>
        </w:rPr>
        <w:t>17.</w:t>
      </w:r>
      <w:r w:rsidR="002B456A" w:rsidRPr="00D3451B">
        <w:rPr>
          <w:rFonts w:ascii="Times New Roman" w:hAnsi="Times New Roman"/>
          <w:sz w:val="28"/>
          <w:szCs w:val="28"/>
          <w:vertAlign w:val="superscript"/>
        </w:rPr>
        <w:t>2</w:t>
      </w:r>
      <w:r w:rsidR="002B456A" w:rsidRPr="00D3451B">
        <w:rPr>
          <w:rFonts w:ascii="Times New Roman" w:hAnsi="Times New Roman"/>
          <w:sz w:val="28"/>
          <w:szCs w:val="28"/>
        </w:rPr>
        <w:t>panta</w:t>
      </w:r>
      <w:r w:rsidR="002B456A" w:rsidRPr="00D3451B">
        <w:rPr>
          <w:rFonts w:ascii="Times New Roman" w:eastAsia="Times New Roman" w:hAnsi="Times New Roman"/>
          <w:sz w:val="28"/>
          <w:szCs w:val="28"/>
          <w:lang w:eastAsia="lv-LV"/>
        </w:rPr>
        <w:t xml:space="preserve"> ceturtās daļas 2. un 6.punktā minētā Ministru kabineta lēmuma par atbalstāmā investīciju projekta atbalstīšanu </w:t>
      </w:r>
      <w:r w:rsidR="00CD2FBD" w:rsidRPr="00D3451B">
        <w:rPr>
          <w:rFonts w:ascii="Times New Roman" w:eastAsia="Times New Roman" w:hAnsi="Times New Roman"/>
          <w:sz w:val="28"/>
          <w:szCs w:val="28"/>
          <w:lang w:eastAsia="lv-LV"/>
        </w:rPr>
        <w:t>(turpmāk – Ministru kabineta lēmums)</w:t>
      </w:r>
      <w:r w:rsidR="00CD2FBD">
        <w:rPr>
          <w:rFonts w:ascii="Times New Roman" w:eastAsia="Times New Roman" w:hAnsi="Times New Roman"/>
          <w:sz w:val="28"/>
          <w:szCs w:val="28"/>
          <w:lang w:eastAsia="lv-LV"/>
        </w:rPr>
        <w:t xml:space="preserve"> </w:t>
      </w:r>
      <w:r w:rsidR="002B456A" w:rsidRPr="00D3451B">
        <w:rPr>
          <w:rFonts w:ascii="Times New Roman" w:eastAsia="Times New Roman" w:hAnsi="Times New Roman"/>
          <w:sz w:val="28"/>
          <w:szCs w:val="28"/>
          <w:lang w:eastAsia="lv-LV"/>
        </w:rPr>
        <w:t>spēkā stāšanās.</w:t>
      </w:r>
      <w:r w:rsidR="00596771" w:rsidRPr="00D3451B">
        <w:rPr>
          <w:rFonts w:ascii="Times New Roman" w:eastAsia="Times New Roman" w:hAnsi="Times New Roman"/>
          <w:sz w:val="28"/>
          <w:szCs w:val="28"/>
          <w:lang w:eastAsia="lv-LV"/>
        </w:rPr>
        <w:t xml:space="preserve"> </w:t>
      </w:r>
      <w:r w:rsidR="009F5199" w:rsidRPr="00D3451B">
        <w:rPr>
          <w:rFonts w:ascii="Times New Roman" w:hAnsi="Times New Roman"/>
          <w:sz w:val="28"/>
          <w:szCs w:val="28"/>
        </w:rPr>
        <w:t xml:space="preserve">Par projekta </w:t>
      </w:r>
      <w:r w:rsidR="00825B95" w:rsidRPr="00D3451B">
        <w:rPr>
          <w:rFonts w:ascii="Times New Roman" w:hAnsi="Times New Roman"/>
          <w:sz w:val="28"/>
          <w:szCs w:val="28"/>
        </w:rPr>
        <w:t>īstenošanas uz</w:t>
      </w:r>
      <w:r w:rsidR="009F5199" w:rsidRPr="00D3451B">
        <w:rPr>
          <w:rFonts w:ascii="Times New Roman" w:hAnsi="Times New Roman"/>
          <w:sz w:val="28"/>
          <w:szCs w:val="28"/>
        </w:rPr>
        <w:t>sāk</w:t>
      </w:r>
      <w:r w:rsidR="00825B95" w:rsidRPr="00D3451B">
        <w:rPr>
          <w:rFonts w:ascii="Times New Roman" w:hAnsi="Times New Roman"/>
          <w:sz w:val="28"/>
          <w:szCs w:val="28"/>
        </w:rPr>
        <w:t>šanas</w:t>
      </w:r>
      <w:r w:rsidR="009F5199" w:rsidRPr="00D3451B">
        <w:rPr>
          <w:rFonts w:ascii="Times New Roman" w:hAnsi="Times New Roman"/>
          <w:sz w:val="28"/>
          <w:szCs w:val="28"/>
        </w:rPr>
        <w:t xml:space="preserve"> brīdi uzskatāms </w:t>
      </w:r>
      <w:r w:rsidR="009F5199" w:rsidRPr="00D3451B">
        <w:rPr>
          <w:rFonts w:ascii="Times New Roman" w:eastAsiaTheme="minorHAnsi" w:hAnsi="Times New Roman"/>
          <w:sz w:val="28"/>
          <w:szCs w:val="28"/>
        </w:rPr>
        <w:t>būvdarbu sākums vai pirmās stingri noteiktās iekārtu pasūtījuma saistības, izņemot priekšizpēti</w:t>
      </w:r>
      <w:r w:rsidR="002B456A" w:rsidRPr="00D3451B">
        <w:rPr>
          <w:rFonts w:ascii="Times New Roman" w:eastAsia="Times New Roman" w:hAnsi="Times New Roman"/>
          <w:sz w:val="28"/>
          <w:szCs w:val="28"/>
          <w:lang w:eastAsia="lv-LV"/>
        </w:rPr>
        <w:t>.</w:t>
      </w:r>
    </w:p>
    <w:p w:rsidR="00DE1008" w:rsidRPr="00A321D6" w:rsidRDefault="00DE1008" w:rsidP="00DE1008">
      <w:pPr>
        <w:spacing w:before="75" w:after="300" w:line="240" w:lineRule="auto"/>
        <w:ind w:firstLine="374"/>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II</w:t>
      </w:r>
      <w:r w:rsidRPr="00A321D6">
        <w:rPr>
          <w:rFonts w:ascii="Times New Roman" w:eastAsia="Times New Roman" w:hAnsi="Times New Roman"/>
          <w:b/>
          <w:bCs/>
          <w:sz w:val="28"/>
          <w:szCs w:val="28"/>
          <w:lang w:eastAsia="lv-LV"/>
        </w:rPr>
        <w:t xml:space="preserve">. Pieteikuma </w:t>
      </w:r>
      <w:r>
        <w:rPr>
          <w:rFonts w:ascii="Times New Roman" w:eastAsia="Times New Roman" w:hAnsi="Times New Roman"/>
          <w:b/>
          <w:bCs/>
          <w:sz w:val="28"/>
          <w:szCs w:val="28"/>
          <w:lang w:eastAsia="lv-LV"/>
        </w:rPr>
        <w:t>sagatavošanas un iesniegšanas kārtība</w:t>
      </w:r>
    </w:p>
    <w:p w:rsidR="001C36A8" w:rsidRDefault="0045224B" w:rsidP="001C36A8">
      <w:pPr>
        <w:spacing w:before="75" w:after="75" w:line="240" w:lineRule="auto"/>
        <w:ind w:firstLine="375"/>
        <w:jc w:val="both"/>
        <w:rPr>
          <w:rFonts w:ascii="Times New Roman" w:hAnsi="Times New Roman"/>
          <w:sz w:val="28"/>
          <w:szCs w:val="28"/>
        </w:rPr>
      </w:pPr>
      <w:r>
        <w:rPr>
          <w:rFonts w:ascii="Times New Roman" w:eastAsia="Times New Roman" w:hAnsi="Times New Roman"/>
          <w:sz w:val="28"/>
          <w:szCs w:val="28"/>
          <w:lang w:eastAsia="lv-LV"/>
        </w:rPr>
        <w:t>10</w:t>
      </w:r>
      <w:r w:rsidR="001C36A8">
        <w:rPr>
          <w:rFonts w:ascii="Times New Roman" w:eastAsia="Times New Roman" w:hAnsi="Times New Roman"/>
          <w:sz w:val="28"/>
          <w:szCs w:val="28"/>
          <w:lang w:eastAsia="lv-LV"/>
        </w:rPr>
        <w:t xml:space="preserve">. </w:t>
      </w:r>
      <w:r w:rsidR="001C36A8" w:rsidRPr="0025236A">
        <w:rPr>
          <w:rFonts w:ascii="Times New Roman" w:hAnsi="Times New Roman"/>
          <w:sz w:val="28"/>
          <w:szCs w:val="28"/>
        </w:rPr>
        <w:t xml:space="preserve">Lai </w:t>
      </w:r>
      <w:r w:rsidR="001C36A8">
        <w:rPr>
          <w:rFonts w:ascii="Times New Roman" w:hAnsi="Times New Roman"/>
          <w:sz w:val="28"/>
          <w:szCs w:val="28"/>
        </w:rPr>
        <w:t xml:space="preserve">iegūtu </w:t>
      </w:r>
      <w:r w:rsidR="001C36A8" w:rsidRPr="0022088B">
        <w:rPr>
          <w:rFonts w:ascii="Times New Roman" w:hAnsi="Times New Roman"/>
          <w:sz w:val="28"/>
          <w:szCs w:val="28"/>
        </w:rPr>
        <w:t>atbalst</w:t>
      </w:r>
      <w:r w:rsidR="001C36A8">
        <w:rPr>
          <w:rFonts w:ascii="Times New Roman" w:hAnsi="Times New Roman"/>
          <w:sz w:val="28"/>
          <w:szCs w:val="28"/>
        </w:rPr>
        <w:t>āmā investīciju projekta statusu, projekta iesniedzējs</w:t>
      </w:r>
      <w:r w:rsidR="004B2811">
        <w:rPr>
          <w:rFonts w:ascii="Times New Roman" w:hAnsi="Times New Roman"/>
          <w:sz w:val="28"/>
          <w:szCs w:val="28"/>
        </w:rPr>
        <w:t xml:space="preserve"> Ekonomikas ministrijā iesniedz projekta pieteikumu</w:t>
      </w:r>
      <w:r w:rsidR="001C36A8">
        <w:rPr>
          <w:rFonts w:ascii="Times New Roman" w:hAnsi="Times New Roman"/>
          <w:sz w:val="28"/>
          <w:szCs w:val="28"/>
        </w:rPr>
        <w:t>:</w:t>
      </w:r>
    </w:p>
    <w:p w:rsidR="00987E58" w:rsidRDefault="0045224B" w:rsidP="00987E58">
      <w:pPr>
        <w:spacing w:before="75" w:after="75" w:line="240" w:lineRule="auto"/>
        <w:ind w:firstLine="567"/>
        <w:jc w:val="both"/>
        <w:rPr>
          <w:rFonts w:ascii="Times New Roman" w:hAnsi="Times New Roman"/>
          <w:sz w:val="28"/>
          <w:szCs w:val="28"/>
        </w:rPr>
      </w:pPr>
      <w:r>
        <w:rPr>
          <w:rFonts w:ascii="Times New Roman" w:hAnsi="Times New Roman"/>
          <w:sz w:val="28"/>
          <w:szCs w:val="28"/>
        </w:rPr>
        <w:t>10</w:t>
      </w:r>
      <w:r w:rsidR="001C36A8">
        <w:rPr>
          <w:rFonts w:ascii="Times New Roman" w:hAnsi="Times New Roman"/>
          <w:sz w:val="28"/>
          <w:szCs w:val="28"/>
        </w:rPr>
        <w:t xml:space="preserve">.1. </w:t>
      </w:r>
      <w:r w:rsidR="004B2811" w:rsidRPr="00ED5F68">
        <w:rPr>
          <w:rFonts w:ascii="Times New Roman" w:hAnsi="Times New Roman"/>
          <w:sz w:val="28"/>
          <w:szCs w:val="28"/>
        </w:rPr>
        <w:t xml:space="preserve">aizpildītu projekta </w:t>
      </w:r>
      <w:r w:rsidR="004B2811">
        <w:rPr>
          <w:rFonts w:ascii="Times New Roman" w:hAnsi="Times New Roman"/>
          <w:sz w:val="28"/>
          <w:szCs w:val="28"/>
        </w:rPr>
        <w:t>pieteikuma</w:t>
      </w:r>
      <w:r w:rsidR="004B2811" w:rsidRPr="00ED5F68">
        <w:rPr>
          <w:rFonts w:ascii="Times New Roman" w:hAnsi="Times New Roman"/>
          <w:sz w:val="28"/>
          <w:szCs w:val="28"/>
        </w:rPr>
        <w:t xml:space="preserve"> veidlapu</w:t>
      </w:r>
      <w:r w:rsidR="004B2811">
        <w:rPr>
          <w:rFonts w:ascii="Times New Roman" w:hAnsi="Times New Roman"/>
          <w:sz w:val="28"/>
          <w:szCs w:val="28"/>
        </w:rPr>
        <w:t xml:space="preserve"> (1.pielikums);</w:t>
      </w:r>
    </w:p>
    <w:p w:rsidR="004B2811" w:rsidRDefault="0045224B" w:rsidP="00987E58">
      <w:pPr>
        <w:spacing w:before="75" w:after="75" w:line="240" w:lineRule="auto"/>
        <w:ind w:firstLine="567"/>
        <w:jc w:val="both"/>
        <w:rPr>
          <w:rFonts w:ascii="Times New Roman" w:hAnsi="Times New Roman"/>
          <w:sz w:val="28"/>
          <w:szCs w:val="28"/>
        </w:rPr>
      </w:pPr>
      <w:r>
        <w:rPr>
          <w:rFonts w:ascii="Times New Roman" w:hAnsi="Times New Roman"/>
          <w:sz w:val="28"/>
          <w:szCs w:val="28"/>
        </w:rPr>
        <w:t>10</w:t>
      </w:r>
      <w:r w:rsidR="004B2811">
        <w:rPr>
          <w:rFonts w:ascii="Times New Roman" w:hAnsi="Times New Roman"/>
          <w:sz w:val="28"/>
          <w:szCs w:val="28"/>
        </w:rPr>
        <w:t>.2. papildus iesniedzamos dokumentus:</w:t>
      </w:r>
    </w:p>
    <w:p w:rsidR="00987E58" w:rsidRDefault="0045224B" w:rsidP="00987E58">
      <w:pPr>
        <w:spacing w:before="75" w:after="75" w:line="240" w:lineRule="auto"/>
        <w:ind w:firstLine="709"/>
        <w:jc w:val="both"/>
        <w:rPr>
          <w:rFonts w:ascii="Times New Roman" w:hAnsi="Times New Roman"/>
          <w:sz w:val="28"/>
          <w:szCs w:val="28"/>
        </w:rPr>
      </w:pPr>
      <w:r>
        <w:rPr>
          <w:rFonts w:ascii="Times New Roman" w:eastAsia="Times New Roman" w:hAnsi="Times New Roman"/>
          <w:sz w:val="28"/>
          <w:szCs w:val="28"/>
          <w:lang w:eastAsia="lv-LV"/>
        </w:rPr>
        <w:t>10</w:t>
      </w:r>
      <w:r w:rsidR="001C36A8">
        <w:rPr>
          <w:rFonts w:ascii="Times New Roman" w:eastAsia="Times New Roman" w:hAnsi="Times New Roman"/>
          <w:sz w:val="28"/>
          <w:szCs w:val="28"/>
          <w:lang w:eastAsia="lv-LV"/>
        </w:rPr>
        <w:t>.</w:t>
      </w:r>
      <w:r w:rsidR="004B2811">
        <w:rPr>
          <w:rFonts w:ascii="Times New Roman" w:eastAsia="Times New Roman" w:hAnsi="Times New Roman"/>
          <w:sz w:val="28"/>
          <w:szCs w:val="28"/>
          <w:lang w:eastAsia="lv-LV"/>
        </w:rPr>
        <w:t>2</w:t>
      </w:r>
      <w:r w:rsidR="001C36A8">
        <w:rPr>
          <w:rFonts w:ascii="Times New Roman" w:eastAsia="Times New Roman" w:hAnsi="Times New Roman"/>
          <w:sz w:val="28"/>
          <w:szCs w:val="28"/>
          <w:lang w:eastAsia="lv-LV"/>
        </w:rPr>
        <w:t xml:space="preserve">.1. </w:t>
      </w:r>
      <w:r w:rsidR="004B2811">
        <w:rPr>
          <w:rFonts w:ascii="Times New Roman" w:eastAsia="Times New Roman" w:hAnsi="Times New Roman"/>
          <w:sz w:val="28"/>
          <w:szCs w:val="28"/>
          <w:lang w:eastAsia="lv-LV"/>
        </w:rPr>
        <w:t>biznesa</w:t>
      </w:r>
      <w:r w:rsidR="004B2811" w:rsidRPr="00A321D6">
        <w:rPr>
          <w:rFonts w:ascii="Times New Roman" w:eastAsia="Times New Roman" w:hAnsi="Times New Roman"/>
          <w:sz w:val="28"/>
          <w:szCs w:val="28"/>
          <w:lang w:eastAsia="lv-LV"/>
        </w:rPr>
        <w:t xml:space="preserve"> plānu, kur</w:t>
      </w:r>
      <w:r w:rsidR="004B2811">
        <w:rPr>
          <w:rFonts w:ascii="Times New Roman" w:eastAsia="Times New Roman" w:hAnsi="Times New Roman"/>
          <w:sz w:val="28"/>
          <w:szCs w:val="28"/>
          <w:lang w:eastAsia="lv-LV"/>
        </w:rPr>
        <w:t>š</w:t>
      </w:r>
      <w:r w:rsidR="004B2811" w:rsidRPr="00A321D6">
        <w:rPr>
          <w:rFonts w:ascii="Times New Roman" w:eastAsia="Times New Roman" w:hAnsi="Times New Roman"/>
          <w:sz w:val="28"/>
          <w:szCs w:val="28"/>
          <w:lang w:eastAsia="lv-LV"/>
        </w:rPr>
        <w:t xml:space="preserve"> ietvert </w:t>
      </w:r>
      <w:r w:rsidR="004B2811">
        <w:rPr>
          <w:rFonts w:ascii="Times New Roman" w:eastAsia="Times New Roman" w:hAnsi="Times New Roman"/>
          <w:sz w:val="28"/>
          <w:szCs w:val="28"/>
          <w:lang w:eastAsia="lv-LV"/>
        </w:rPr>
        <w:t xml:space="preserve">izvērstu </w:t>
      </w:r>
      <w:r w:rsidR="004B2811" w:rsidRPr="00A321D6">
        <w:rPr>
          <w:rFonts w:ascii="Times New Roman" w:eastAsia="Times New Roman" w:hAnsi="Times New Roman"/>
          <w:sz w:val="28"/>
          <w:szCs w:val="28"/>
          <w:lang w:eastAsia="lv-LV"/>
        </w:rPr>
        <w:t xml:space="preserve">projekta </w:t>
      </w:r>
      <w:r w:rsidR="004B2811">
        <w:rPr>
          <w:rFonts w:ascii="Times New Roman" w:eastAsia="Times New Roman" w:hAnsi="Times New Roman"/>
          <w:sz w:val="28"/>
          <w:szCs w:val="28"/>
          <w:lang w:eastAsia="lv-LV"/>
        </w:rPr>
        <w:t>aprakstu</w:t>
      </w:r>
      <w:r w:rsidR="004B2811" w:rsidRPr="00A321D6">
        <w:rPr>
          <w:rFonts w:ascii="Times New Roman" w:eastAsia="Times New Roman" w:hAnsi="Times New Roman"/>
          <w:sz w:val="28"/>
          <w:szCs w:val="28"/>
          <w:lang w:eastAsia="lv-LV"/>
        </w:rPr>
        <w:t xml:space="preserve"> un </w:t>
      </w:r>
      <w:r w:rsidR="004B2811">
        <w:rPr>
          <w:rFonts w:ascii="Times New Roman" w:eastAsia="Times New Roman" w:hAnsi="Times New Roman"/>
          <w:sz w:val="28"/>
          <w:szCs w:val="28"/>
          <w:lang w:eastAsia="lv-LV"/>
        </w:rPr>
        <w:t>pamatojumu projekta pieteikumā iekļautajai informācijai</w:t>
      </w:r>
      <w:r w:rsidR="004B2811" w:rsidRPr="00A321D6">
        <w:rPr>
          <w:rFonts w:ascii="Times New Roman" w:eastAsia="Times New Roman" w:hAnsi="Times New Roman"/>
          <w:sz w:val="28"/>
          <w:szCs w:val="28"/>
          <w:lang w:eastAsia="lv-LV"/>
        </w:rPr>
        <w:t>;</w:t>
      </w:r>
    </w:p>
    <w:p w:rsidR="00987E58" w:rsidRDefault="0045224B" w:rsidP="00987E58">
      <w:pPr>
        <w:spacing w:before="75" w:after="75" w:line="240" w:lineRule="auto"/>
        <w:ind w:firstLine="709"/>
        <w:jc w:val="both"/>
        <w:rPr>
          <w:rFonts w:ascii="Times New Roman" w:eastAsia="Times New Roman" w:hAnsi="Times New Roman"/>
          <w:sz w:val="28"/>
          <w:szCs w:val="28"/>
          <w:lang w:eastAsia="lv-LV"/>
        </w:rPr>
      </w:pPr>
      <w:r>
        <w:rPr>
          <w:rFonts w:ascii="Times New Roman" w:hAnsi="Times New Roman"/>
          <w:sz w:val="28"/>
          <w:szCs w:val="28"/>
        </w:rPr>
        <w:t>10</w:t>
      </w:r>
      <w:r w:rsidR="001C36A8">
        <w:rPr>
          <w:rFonts w:ascii="Times New Roman" w:hAnsi="Times New Roman"/>
          <w:sz w:val="28"/>
          <w:szCs w:val="28"/>
        </w:rPr>
        <w:t>.</w:t>
      </w:r>
      <w:r w:rsidR="004B2811">
        <w:rPr>
          <w:rFonts w:ascii="Times New Roman" w:hAnsi="Times New Roman"/>
          <w:sz w:val="28"/>
          <w:szCs w:val="28"/>
        </w:rPr>
        <w:t>2</w:t>
      </w:r>
      <w:r w:rsidR="001C36A8">
        <w:rPr>
          <w:rFonts w:ascii="Times New Roman" w:hAnsi="Times New Roman"/>
          <w:sz w:val="28"/>
          <w:szCs w:val="28"/>
        </w:rPr>
        <w:t xml:space="preserve">.2. </w:t>
      </w:r>
      <w:r w:rsidR="004B2811">
        <w:rPr>
          <w:rFonts w:ascii="Times New Roman" w:eastAsia="Times New Roman" w:hAnsi="Times New Roman"/>
          <w:sz w:val="28"/>
          <w:szCs w:val="28"/>
          <w:lang w:eastAsia="lv-LV"/>
        </w:rPr>
        <w:t>operatīvo finanšu pārskatu par laikposmu līdz pēdējam noslēgtajam mēnesim, kas projekta pieteikuma iesniegšanas dienā nedrīkst būt vecāks par diviem mēnešiem;</w:t>
      </w:r>
    </w:p>
    <w:p w:rsidR="004B2811" w:rsidRDefault="0045224B" w:rsidP="00987E58">
      <w:pPr>
        <w:spacing w:before="75" w:after="75" w:line="240" w:lineRule="auto"/>
        <w:ind w:firstLine="709"/>
        <w:jc w:val="both"/>
        <w:rPr>
          <w:rFonts w:ascii="Times New Roman" w:hAnsi="Times New Roman"/>
          <w:sz w:val="28"/>
          <w:szCs w:val="28"/>
        </w:rPr>
      </w:pPr>
      <w:r>
        <w:rPr>
          <w:rFonts w:ascii="Times New Roman" w:eastAsia="Times New Roman" w:hAnsi="Times New Roman"/>
          <w:sz w:val="28"/>
          <w:szCs w:val="28"/>
          <w:lang w:eastAsia="lv-LV"/>
        </w:rPr>
        <w:t>10</w:t>
      </w:r>
      <w:r w:rsidR="004B2811">
        <w:rPr>
          <w:rFonts w:ascii="Times New Roman" w:eastAsia="Times New Roman" w:hAnsi="Times New Roman"/>
          <w:sz w:val="28"/>
          <w:szCs w:val="28"/>
          <w:lang w:eastAsia="lv-LV"/>
        </w:rPr>
        <w:t xml:space="preserve">.2.3. </w:t>
      </w:r>
      <w:r w:rsidR="004B2811" w:rsidRPr="00654FEC">
        <w:rPr>
          <w:rFonts w:ascii="Times New Roman" w:hAnsi="Times New Roman"/>
          <w:sz w:val="28"/>
          <w:szCs w:val="28"/>
        </w:rPr>
        <w:t xml:space="preserve">deklarāciju par projekta iesniedzēja atbilstību </w:t>
      </w:r>
      <w:r w:rsidR="004B2811">
        <w:rPr>
          <w:rFonts w:ascii="Times New Roman" w:hAnsi="Times New Roman"/>
          <w:sz w:val="28"/>
          <w:szCs w:val="28"/>
        </w:rPr>
        <w:t xml:space="preserve">mazajai (sīkajai) </w:t>
      </w:r>
      <w:r w:rsidR="004B2811" w:rsidRPr="00654FEC">
        <w:rPr>
          <w:rFonts w:ascii="Times New Roman" w:hAnsi="Times New Roman"/>
          <w:sz w:val="28"/>
          <w:szCs w:val="28"/>
        </w:rPr>
        <w:t>vai vidēj</w:t>
      </w:r>
      <w:r w:rsidR="004B2811">
        <w:rPr>
          <w:rFonts w:ascii="Times New Roman" w:hAnsi="Times New Roman"/>
          <w:sz w:val="28"/>
          <w:szCs w:val="28"/>
        </w:rPr>
        <w:t>ai</w:t>
      </w:r>
      <w:r w:rsidR="004B2811" w:rsidRPr="00654FEC">
        <w:rPr>
          <w:rFonts w:ascii="Times New Roman" w:hAnsi="Times New Roman"/>
          <w:sz w:val="28"/>
          <w:szCs w:val="28"/>
        </w:rPr>
        <w:t xml:space="preserve"> </w:t>
      </w:r>
      <w:r w:rsidR="004B2811">
        <w:rPr>
          <w:rFonts w:ascii="Times New Roman" w:hAnsi="Times New Roman"/>
          <w:sz w:val="28"/>
          <w:szCs w:val="28"/>
        </w:rPr>
        <w:t>komercsabiedrības</w:t>
      </w:r>
      <w:r w:rsidR="004B2811" w:rsidRPr="00654FEC">
        <w:rPr>
          <w:rFonts w:ascii="Times New Roman" w:hAnsi="Times New Roman"/>
          <w:sz w:val="28"/>
          <w:szCs w:val="28"/>
        </w:rPr>
        <w:t xml:space="preserve"> kategorijai sagatavotu saskaņā ar normatīvajiem aktiem, kas </w:t>
      </w:r>
      <w:r w:rsidR="004B2811" w:rsidRPr="00987E58">
        <w:rPr>
          <w:rFonts w:ascii="Times New Roman" w:hAnsi="Times New Roman"/>
          <w:sz w:val="28"/>
          <w:szCs w:val="28"/>
        </w:rPr>
        <w:t>nosaka mazo (sīko) u</w:t>
      </w:r>
      <w:r w:rsidR="004B2811">
        <w:rPr>
          <w:rFonts w:ascii="Times New Roman" w:hAnsi="Times New Roman"/>
          <w:sz w:val="28"/>
          <w:szCs w:val="28"/>
        </w:rPr>
        <w:t>n vidējo komercsabiedrību dekla</w:t>
      </w:r>
      <w:r w:rsidR="004B2811" w:rsidRPr="00987E58">
        <w:rPr>
          <w:rFonts w:ascii="Times New Roman" w:hAnsi="Times New Roman"/>
          <w:sz w:val="28"/>
          <w:szCs w:val="28"/>
        </w:rPr>
        <w:t>rēšanas kārtību</w:t>
      </w:r>
      <w:r w:rsidR="004B2811" w:rsidRPr="00654FEC">
        <w:rPr>
          <w:rFonts w:ascii="Times New Roman" w:hAnsi="Times New Roman"/>
          <w:sz w:val="28"/>
          <w:szCs w:val="28"/>
        </w:rPr>
        <w:t xml:space="preserve"> (ja projekta iesniedzējs pretendē uz </w:t>
      </w:r>
      <w:r w:rsidR="004B2811" w:rsidRPr="004A0308">
        <w:rPr>
          <w:rFonts w:ascii="Times New Roman" w:hAnsi="Times New Roman"/>
          <w:sz w:val="28"/>
          <w:szCs w:val="28"/>
        </w:rPr>
        <w:t>nodokļa atlaid</w:t>
      </w:r>
      <w:r w:rsidR="00231538">
        <w:rPr>
          <w:rFonts w:ascii="Times New Roman" w:hAnsi="Times New Roman"/>
          <w:sz w:val="28"/>
          <w:szCs w:val="28"/>
        </w:rPr>
        <w:t>i</w:t>
      </w:r>
      <w:r w:rsidR="004B2811">
        <w:rPr>
          <w:rFonts w:ascii="Times New Roman" w:hAnsi="Times New Roman"/>
          <w:sz w:val="28"/>
          <w:szCs w:val="28"/>
        </w:rPr>
        <w:t xml:space="preserve"> atbilstoši mazajām</w:t>
      </w:r>
      <w:r w:rsidR="004B2811" w:rsidRPr="00654FEC">
        <w:rPr>
          <w:rFonts w:ascii="Times New Roman" w:hAnsi="Times New Roman"/>
          <w:sz w:val="28"/>
          <w:szCs w:val="28"/>
        </w:rPr>
        <w:t xml:space="preserve"> (</w:t>
      </w:r>
      <w:r w:rsidR="004B2811">
        <w:rPr>
          <w:rFonts w:ascii="Times New Roman" w:hAnsi="Times New Roman"/>
          <w:sz w:val="28"/>
          <w:szCs w:val="28"/>
        </w:rPr>
        <w:t>sīkajām</w:t>
      </w:r>
      <w:r w:rsidR="004B2811" w:rsidRPr="00654FEC">
        <w:rPr>
          <w:rFonts w:ascii="Times New Roman" w:hAnsi="Times New Roman"/>
          <w:sz w:val="28"/>
          <w:szCs w:val="28"/>
        </w:rPr>
        <w:t xml:space="preserve">) </w:t>
      </w:r>
      <w:r w:rsidR="004B2811">
        <w:rPr>
          <w:rFonts w:ascii="Times New Roman" w:hAnsi="Times New Roman"/>
          <w:sz w:val="28"/>
          <w:szCs w:val="28"/>
        </w:rPr>
        <w:t xml:space="preserve">un </w:t>
      </w:r>
      <w:r w:rsidR="004B2811" w:rsidRPr="00654FEC">
        <w:rPr>
          <w:rFonts w:ascii="Times New Roman" w:hAnsi="Times New Roman"/>
          <w:sz w:val="28"/>
          <w:szCs w:val="28"/>
        </w:rPr>
        <w:t>vidēj</w:t>
      </w:r>
      <w:r w:rsidR="004B2811">
        <w:rPr>
          <w:rFonts w:ascii="Times New Roman" w:hAnsi="Times New Roman"/>
          <w:sz w:val="28"/>
          <w:szCs w:val="28"/>
        </w:rPr>
        <w:t>ām</w:t>
      </w:r>
      <w:r w:rsidR="004B2811" w:rsidRPr="00654FEC">
        <w:rPr>
          <w:rFonts w:ascii="Times New Roman" w:hAnsi="Times New Roman"/>
          <w:sz w:val="28"/>
          <w:szCs w:val="28"/>
        </w:rPr>
        <w:t xml:space="preserve"> komer</w:t>
      </w:r>
      <w:r w:rsidR="004B2811">
        <w:rPr>
          <w:rFonts w:ascii="Times New Roman" w:hAnsi="Times New Roman"/>
          <w:sz w:val="28"/>
          <w:szCs w:val="28"/>
        </w:rPr>
        <w:t>csabiedrībām</w:t>
      </w:r>
      <w:r w:rsidR="004B2811" w:rsidRPr="00654FEC">
        <w:rPr>
          <w:rFonts w:ascii="Times New Roman" w:hAnsi="Times New Roman"/>
          <w:sz w:val="28"/>
          <w:szCs w:val="28"/>
        </w:rPr>
        <w:t xml:space="preserve"> noteiktajām prasībām). Lai noteiktu projekta iesniedzēja statusu, tiek ņemti vērā tikai dati par pēdējo noslēgto finanšu gadu. Ja projekta iesniedzējam nav noslēgts finanšu gads, tiek ņemti vērā dati no operatīvā finanšu pārskata</w:t>
      </w:r>
      <w:r w:rsidR="004B2811">
        <w:rPr>
          <w:rFonts w:ascii="Times New Roman" w:hAnsi="Times New Roman"/>
          <w:sz w:val="28"/>
          <w:szCs w:val="28"/>
        </w:rPr>
        <w:t>.</w:t>
      </w:r>
    </w:p>
    <w:p w:rsidR="00DE1008" w:rsidRDefault="0045224B" w:rsidP="00DE1008">
      <w:pPr>
        <w:spacing w:before="75" w:after="75" w:line="240" w:lineRule="auto"/>
        <w:ind w:firstLine="375"/>
        <w:jc w:val="both"/>
        <w:rPr>
          <w:rFonts w:ascii="Times New Roman" w:hAnsi="Times New Roman"/>
          <w:sz w:val="28"/>
          <w:szCs w:val="28"/>
        </w:rPr>
      </w:pPr>
      <w:r>
        <w:rPr>
          <w:rFonts w:ascii="Times New Roman" w:hAnsi="Times New Roman"/>
          <w:sz w:val="28"/>
          <w:szCs w:val="28"/>
        </w:rPr>
        <w:t>11</w:t>
      </w:r>
      <w:r w:rsidR="00DE1008">
        <w:rPr>
          <w:rFonts w:ascii="Times New Roman" w:hAnsi="Times New Roman"/>
          <w:sz w:val="28"/>
          <w:szCs w:val="28"/>
        </w:rPr>
        <w:t xml:space="preserve">. </w:t>
      </w:r>
      <w:r w:rsidR="00DE1008" w:rsidRPr="003A26AA">
        <w:rPr>
          <w:rFonts w:ascii="Times New Roman" w:hAnsi="Times New Roman"/>
          <w:sz w:val="28"/>
          <w:szCs w:val="28"/>
        </w:rPr>
        <w:t>Ja papildus iesniedzamie dokumenti nav latviešu valodā, tiem pievieno apliecinātu tulkojumu saskaņā ar normatīvajiem aktiem par kārtību, kādā apliecināmi dokumentu tulkojumi valsts valodā.</w:t>
      </w:r>
    </w:p>
    <w:p w:rsidR="00DE1008" w:rsidRDefault="00F915D7" w:rsidP="00DE1008">
      <w:pPr>
        <w:spacing w:before="75" w:after="75" w:line="240" w:lineRule="auto"/>
        <w:ind w:firstLine="375"/>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2</w:t>
      </w:r>
      <w:r w:rsidR="00DE1008">
        <w:rPr>
          <w:rFonts w:ascii="Times New Roman" w:hAnsi="Times New Roman"/>
          <w:sz w:val="28"/>
          <w:szCs w:val="28"/>
        </w:rPr>
        <w:t xml:space="preserve">. </w:t>
      </w:r>
      <w:r w:rsidR="00DE1008" w:rsidRPr="003A26AA">
        <w:rPr>
          <w:rFonts w:ascii="Times New Roman" w:hAnsi="Times New Roman"/>
          <w:sz w:val="28"/>
          <w:szCs w:val="28"/>
        </w:rPr>
        <w:t xml:space="preserve">Projekta </w:t>
      </w:r>
      <w:r w:rsidR="00DE1008">
        <w:rPr>
          <w:rFonts w:ascii="Times New Roman" w:hAnsi="Times New Roman"/>
          <w:sz w:val="28"/>
          <w:szCs w:val="28"/>
        </w:rPr>
        <w:t>pieteikumu</w:t>
      </w:r>
      <w:r w:rsidR="00DE1008" w:rsidRPr="003A26AA">
        <w:rPr>
          <w:rFonts w:ascii="Times New Roman" w:hAnsi="Times New Roman"/>
          <w:sz w:val="28"/>
          <w:szCs w:val="28"/>
        </w:rPr>
        <w:t xml:space="preserve"> var iesniegt papīra formā vai elektroniska dokumenta veidā. Projekta </w:t>
      </w:r>
      <w:r w:rsidR="00DE1008">
        <w:rPr>
          <w:rFonts w:ascii="Times New Roman" w:hAnsi="Times New Roman"/>
          <w:sz w:val="28"/>
          <w:szCs w:val="28"/>
        </w:rPr>
        <w:t>pieteikumu</w:t>
      </w:r>
      <w:r w:rsidR="00DE1008" w:rsidRPr="003A26AA">
        <w:rPr>
          <w:rFonts w:ascii="Times New Roman" w:hAnsi="Times New Roman"/>
          <w:sz w:val="28"/>
          <w:szCs w:val="28"/>
        </w:rPr>
        <w:t xml:space="preserve"> papīra formā var iesniegt personīgi </w:t>
      </w:r>
      <w:r w:rsidR="00DE1008">
        <w:rPr>
          <w:rFonts w:ascii="Times New Roman" w:hAnsi="Times New Roman"/>
          <w:sz w:val="28"/>
          <w:szCs w:val="28"/>
        </w:rPr>
        <w:t>Ekonomikas ministrijā</w:t>
      </w:r>
      <w:r w:rsidR="00DE1008" w:rsidRPr="003A26AA">
        <w:rPr>
          <w:rFonts w:ascii="Times New Roman" w:hAnsi="Times New Roman"/>
          <w:sz w:val="28"/>
          <w:szCs w:val="28"/>
        </w:rPr>
        <w:t xml:space="preserve"> vai nosūtīt pa pastu ierakstītā vēstulē. Projekta </w:t>
      </w:r>
      <w:r w:rsidR="00DE1008">
        <w:rPr>
          <w:rFonts w:ascii="Times New Roman" w:hAnsi="Times New Roman"/>
          <w:sz w:val="28"/>
          <w:szCs w:val="28"/>
        </w:rPr>
        <w:lastRenderedPageBreak/>
        <w:t>pieteikumu</w:t>
      </w:r>
      <w:r w:rsidR="00DE1008" w:rsidRPr="003A26AA">
        <w:rPr>
          <w:rFonts w:ascii="Times New Roman" w:hAnsi="Times New Roman"/>
          <w:sz w:val="28"/>
          <w:szCs w:val="28"/>
        </w:rPr>
        <w:t xml:space="preserve"> elektroniska dokumenta veidā var iesniegt personīgi </w:t>
      </w:r>
      <w:r w:rsidR="00DE1008">
        <w:rPr>
          <w:rFonts w:ascii="Times New Roman" w:hAnsi="Times New Roman"/>
          <w:sz w:val="28"/>
          <w:szCs w:val="28"/>
        </w:rPr>
        <w:t>Ekonomikas ministrijā</w:t>
      </w:r>
      <w:r w:rsidR="00DE1008" w:rsidRPr="003A26AA">
        <w:rPr>
          <w:rFonts w:ascii="Times New Roman" w:hAnsi="Times New Roman"/>
          <w:sz w:val="28"/>
          <w:szCs w:val="28"/>
        </w:rPr>
        <w:t xml:space="preserve">, nosūtīt pa pastu vai nosūtīt uz </w:t>
      </w:r>
      <w:r w:rsidR="00DE1008">
        <w:rPr>
          <w:rFonts w:ascii="Times New Roman" w:hAnsi="Times New Roman"/>
          <w:sz w:val="28"/>
          <w:szCs w:val="28"/>
        </w:rPr>
        <w:t>Ekonomikas ministrijas</w:t>
      </w:r>
      <w:r w:rsidR="00DE1008" w:rsidRPr="003A26AA">
        <w:rPr>
          <w:rFonts w:ascii="Times New Roman" w:hAnsi="Times New Roman"/>
          <w:sz w:val="28"/>
          <w:szCs w:val="28"/>
        </w:rPr>
        <w:t xml:space="preserve"> elektronisko pasta adresi</w:t>
      </w:r>
      <w:r w:rsidR="00DE1008">
        <w:rPr>
          <w:rFonts w:ascii="Times New Roman" w:hAnsi="Times New Roman"/>
          <w:sz w:val="28"/>
          <w:szCs w:val="28"/>
        </w:rPr>
        <w:t xml:space="preserve"> (</w:t>
      </w:r>
      <w:hyperlink r:id="rId8" w:history="1">
        <w:r w:rsidR="00DE1008" w:rsidRPr="00687294">
          <w:rPr>
            <w:rStyle w:val="Hyperlink"/>
            <w:rFonts w:ascii="Times New Roman" w:hAnsi="Times New Roman"/>
            <w:sz w:val="28"/>
            <w:szCs w:val="28"/>
          </w:rPr>
          <w:t>pasts@em.gov.lv</w:t>
        </w:r>
      </w:hyperlink>
      <w:r w:rsidR="00DE1008">
        <w:rPr>
          <w:rFonts w:ascii="Times New Roman" w:hAnsi="Times New Roman"/>
          <w:sz w:val="28"/>
          <w:szCs w:val="28"/>
        </w:rPr>
        <w:t>)</w:t>
      </w:r>
      <w:r w:rsidR="00DE1008" w:rsidRPr="003A26AA">
        <w:rPr>
          <w:rFonts w:ascii="Times New Roman" w:hAnsi="Times New Roman"/>
          <w:sz w:val="28"/>
          <w:szCs w:val="28"/>
        </w:rPr>
        <w:t>.</w:t>
      </w:r>
    </w:p>
    <w:p w:rsidR="00DE1008" w:rsidRDefault="00F915D7" w:rsidP="00DE1008">
      <w:pPr>
        <w:spacing w:before="75" w:after="75" w:line="240" w:lineRule="auto"/>
        <w:ind w:firstLine="375"/>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3</w:t>
      </w:r>
      <w:r w:rsidR="00DE1008">
        <w:rPr>
          <w:rFonts w:ascii="Times New Roman" w:hAnsi="Times New Roman"/>
          <w:sz w:val="28"/>
          <w:szCs w:val="28"/>
        </w:rPr>
        <w:t xml:space="preserve">. </w:t>
      </w:r>
      <w:r w:rsidR="00DE1008" w:rsidRPr="003A26AA">
        <w:rPr>
          <w:rFonts w:ascii="Times New Roman" w:hAnsi="Times New Roman"/>
          <w:sz w:val="28"/>
          <w:szCs w:val="28"/>
        </w:rPr>
        <w:t xml:space="preserve">Ja projekta </w:t>
      </w:r>
      <w:r w:rsidR="00DE1008">
        <w:rPr>
          <w:rFonts w:ascii="Times New Roman" w:hAnsi="Times New Roman"/>
          <w:sz w:val="28"/>
          <w:szCs w:val="28"/>
        </w:rPr>
        <w:t>pieteikumu</w:t>
      </w:r>
      <w:r w:rsidR="00DE1008" w:rsidRPr="003A26AA">
        <w:rPr>
          <w:rFonts w:ascii="Times New Roman" w:hAnsi="Times New Roman"/>
          <w:sz w:val="28"/>
          <w:szCs w:val="28"/>
        </w:rPr>
        <w:t xml:space="preserve"> iesniedz papīra formā, to iesniedz divos eksemplāros (oriģināls un kopija). Katru projekta </w:t>
      </w:r>
      <w:r w:rsidR="00DE1008">
        <w:rPr>
          <w:rFonts w:ascii="Times New Roman" w:hAnsi="Times New Roman"/>
          <w:sz w:val="28"/>
          <w:szCs w:val="28"/>
        </w:rPr>
        <w:t>pieteikuma</w:t>
      </w:r>
      <w:r w:rsidR="00DE1008" w:rsidRPr="003A26AA">
        <w:rPr>
          <w:rFonts w:ascii="Times New Roman" w:hAnsi="Times New Roman"/>
          <w:sz w:val="28"/>
          <w:szCs w:val="28"/>
        </w:rPr>
        <w:t xml:space="preserve"> eksemplāru iesniedz cietos vākos, caurauklotu, ar secīgi sanumurētām lapām, uz pēdējās lapas aizmugurē diegu gali ir pielīmēti, uz uzlīmes ir norāde par dokumentā sanumurēto un cauraukloto lapu skaitu, apliecinājums par dokumentu kopiju pareizību, projekta iesniedzēja nosaukums, projekta </w:t>
      </w:r>
      <w:r w:rsidR="00DE1008">
        <w:rPr>
          <w:rFonts w:ascii="Times New Roman" w:hAnsi="Times New Roman"/>
          <w:sz w:val="28"/>
          <w:szCs w:val="28"/>
        </w:rPr>
        <w:t>pieteikuma</w:t>
      </w:r>
      <w:r w:rsidR="00DE1008" w:rsidRPr="003A26AA">
        <w:rPr>
          <w:rFonts w:ascii="Times New Roman" w:hAnsi="Times New Roman"/>
          <w:sz w:val="28"/>
          <w:szCs w:val="28"/>
        </w:rPr>
        <w:t xml:space="preserve"> sagatavošanas datums, dokumenta autora nosaukums, dokumenta izstrādāšanas vieta un projekta iesniedzēja amatpersonas paraksts. Uz oriģināleksemplāra pirmās lapas ir norāde “Oriģināls”, uz kopijas pirmās lapas – norāde “Kopija”.</w:t>
      </w:r>
    </w:p>
    <w:p w:rsidR="00DE1008" w:rsidRPr="00744EE9" w:rsidRDefault="007961B6" w:rsidP="00DE1008">
      <w:pPr>
        <w:spacing w:before="75" w:after="75" w:line="240" w:lineRule="auto"/>
        <w:ind w:firstLine="375"/>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4</w:t>
      </w:r>
      <w:r w:rsidR="00DE1008">
        <w:rPr>
          <w:rFonts w:ascii="Times New Roman" w:hAnsi="Times New Roman"/>
          <w:sz w:val="28"/>
          <w:szCs w:val="28"/>
        </w:rPr>
        <w:t xml:space="preserve">. </w:t>
      </w:r>
      <w:r w:rsidR="00DE1008" w:rsidRPr="00744EE9">
        <w:rPr>
          <w:rFonts w:ascii="Times New Roman" w:hAnsi="Times New Roman"/>
          <w:sz w:val="28"/>
          <w:szCs w:val="28"/>
        </w:rPr>
        <w:t xml:space="preserve">Ja projekta </w:t>
      </w:r>
      <w:r w:rsidR="00DE1008">
        <w:rPr>
          <w:rFonts w:ascii="Times New Roman" w:hAnsi="Times New Roman"/>
          <w:sz w:val="28"/>
          <w:szCs w:val="28"/>
        </w:rPr>
        <w:t>pieteikumu</w:t>
      </w:r>
      <w:r w:rsidR="00DE1008" w:rsidRPr="00744EE9">
        <w:rPr>
          <w:rFonts w:ascii="Times New Roman" w:hAnsi="Times New Roman"/>
          <w:sz w:val="28"/>
          <w:szCs w:val="28"/>
        </w:rPr>
        <w:t xml:space="preserve"> iesniedz papīra formā, projekta iesniedzējs ne vēlāk kā </w:t>
      </w:r>
      <w:r w:rsidR="00DE1008">
        <w:rPr>
          <w:rFonts w:ascii="Times New Roman" w:hAnsi="Times New Roman"/>
          <w:sz w:val="28"/>
          <w:szCs w:val="28"/>
        </w:rPr>
        <w:t>3</w:t>
      </w:r>
      <w:r w:rsidR="00DE1008" w:rsidRPr="00744EE9">
        <w:rPr>
          <w:rFonts w:ascii="Times New Roman" w:hAnsi="Times New Roman"/>
          <w:sz w:val="28"/>
          <w:szCs w:val="28"/>
        </w:rPr>
        <w:t xml:space="preserve"> darb</w:t>
      </w:r>
      <w:r w:rsidR="00DE1008">
        <w:rPr>
          <w:rFonts w:ascii="Times New Roman" w:hAnsi="Times New Roman"/>
          <w:sz w:val="28"/>
          <w:szCs w:val="28"/>
        </w:rPr>
        <w:t xml:space="preserve">a </w:t>
      </w:r>
      <w:r w:rsidR="00DE1008" w:rsidRPr="00744EE9">
        <w:rPr>
          <w:rFonts w:ascii="Times New Roman" w:hAnsi="Times New Roman"/>
          <w:sz w:val="28"/>
          <w:szCs w:val="28"/>
        </w:rPr>
        <w:t xml:space="preserve">dienu laikā pēc projekta </w:t>
      </w:r>
      <w:r w:rsidR="00DE1008">
        <w:rPr>
          <w:rFonts w:ascii="Times New Roman" w:hAnsi="Times New Roman"/>
          <w:sz w:val="28"/>
          <w:szCs w:val="28"/>
        </w:rPr>
        <w:t>pieteikuma</w:t>
      </w:r>
      <w:r w:rsidR="00DE1008" w:rsidRPr="00744EE9">
        <w:rPr>
          <w:rFonts w:ascii="Times New Roman" w:hAnsi="Times New Roman"/>
          <w:sz w:val="28"/>
          <w:szCs w:val="28"/>
        </w:rPr>
        <w:t xml:space="preserve"> iesniegšanas iesniedz </w:t>
      </w:r>
      <w:r w:rsidR="00DE1008">
        <w:rPr>
          <w:rFonts w:ascii="Times New Roman" w:hAnsi="Times New Roman"/>
          <w:sz w:val="28"/>
          <w:szCs w:val="28"/>
        </w:rPr>
        <w:t>Ekonomikas ministrijā</w:t>
      </w:r>
      <w:r w:rsidR="00DE1008" w:rsidRPr="00744EE9">
        <w:rPr>
          <w:rFonts w:ascii="Times New Roman" w:hAnsi="Times New Roman"/>
          <w:sz w:val="28"/>
          <w:szCs w:val="28"/>
        </w:rPr>
        <w:t xml:space="preserve"> elektroniski vai nosūta uz elektroniskā pasta adresi (</w:t>
      </w:r>
      <w:r w:rsidR="00DE1008">
        <w:rPr>
          <w:rFonts w:ascii="Times New Roman" w:hAnsi="Times New Roman"/>
          <w:sz w:val="28"/>
          <w:szCs w:val="28"/>
        </w:rPr>
        <w:t>pasts</w:t>
      </w:r>
      <w:r w:rsidR="00DE1008" w:rsidRPr="00744EE9">
        <w:rPr>
          <w:rFonts w:ascii="Times New Roman" w:hAnsi="Times New Roman"/>
          <w:sz w:val="28"/>
          <w:szCs w:val="28"/>
        </w:rPr>
        <w:t>@</w:t>
      </w:r>
      <w:r w:rsidR="00DE1008">
        <w:rPr>
          <w:rFonts w:ascii="Times New Roman" w:hAnsi="Times New Roman"/>
          <w:sz w:val="28"/>
          <w:szCs w:val="28"/>
        </w:rPr>
        <w:t>em</w:t>
      </w:r>
      <w:r w:rsidR="00DE1008" w:rsidRPr="00744EE9">
        <w:rPr>
          <w:rFonts w:ascii="Times New Roman" w:hAnsi="Times New Roman"/>
          <w:sz w:val="28"/>
          <w:szCs w:val="28"/>
        </w:rPr>
        <w:t xml:space="preserve">.gov.lv) aizpildītu projekta iesnieguma veidlapu </w:t>
      </w:r>
      <w:r w:rsidR="00DE1008" w:rsidRPr="00744EE9">
        <w:rPr>
          <w:rFonts w:ascii="Times New Roman" w:hAnsi="Times New Roman"/>
          <w:i/>
          <w:iCs/>
          <w:sz w:val="28"/>
          <w:szCs w:val="28"/>
        </w:rPr>
        <w:t>DOC, XLS</w:t>
      </w:r>
      <w:r w:rsidR="00DE1008" w:rsidRPr="00744EE9">
        <w:rPr>
          <w:rFonts w:ascii="Times New Roman" w:hAnsi="Times New Roman"/>
          <w:sz w:val="28"/>
          <w:szCs w:val="28"/>
        </w:rPr>
        <w:t xml:space="preserve"> vai </w:t>
      </w:r>
      <w:r w:rsidR="00DE1008" w:rsidRPr="00744EE9">
        <w:rPr>
          <w:rFonts w:ascii="Times New Roman" w:hAnsi="Times New Roman"/>
          <w:i/>
          <w:iCs/>
          <w:sz w:val="28"/>
          <w:szCs w:val="28"/>
        </w:rPr>
        <w:t>PDF</w:t>
      </w:r>
      <w:r w:rsidR="00DE1008" w:rsidRPr="00744EE9">
        <w:rPr>
          <w:rFonts w:ascii="Times New Roman" w:hAnsi="Times New Roman"/>
          <w:sz w:val="28"/>
          <w:szCs w:val="28"/>
        </w:rPr>
        <w:t xml:space="preserve"> datņu formātā.</w:t>
      </w:r>
    </w:p>
    <w:p w:rsidR="00DE1008" w:rsidRDefault="007961B6" w:rsidP="00DE1008">
      <w:pPr>
        <w:spacing w:before="75" w:after="75" w:line="240" w:lineRule="auto"/>
        <w:ind w:firstLine="375"/>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5</w:t>
      </w:r>
      <w:r w:rsidR="00DE1008">
        <w:rPr>
          <w:rFonts w:ascii="Times New Roman" w:hAnsi="Times New Roman"/>
          <w:sz w:val="28"/>
          <w:szCs w:val="28"/>
        </w:rPr>
        <w:t xml:space="preserve">. </w:t>
      </w:r>
      <w:r w:rsidR="00DE1008" w:rsidRPr="00E9256F">
        <w:rPr>
          <w:rFonts w:ascii="Times New Roman" w:hAnsi="Times New Roman"/>
          <w:sz w:val="28"/>
          <w:szCs w:val="28"/>
        </w:rPr>
        <w:t xml:space="preserve">Ja projekta pieteikumu iesniedz elektroniska dokumenta veidā, tam ir </w:t>
      </w:r>
      <w:r w:rsidR="00DE1008">
        <w:rPr>
          <w:rFonts w:ascii="Times New Roman" w:hAnsi="Times New Roman"/>
          <w:sz w:val="28"/>
          <w:szCs w:val="28"/>
        </w:rPr>
        <w:t>jāatbilst šādām prasībām:</w:t>
      </w:r>
    </w:p>
    <w:p w:rsidR="00DE1008" w:rsidRDefault="007961B6" w:rsidP="00DE1008">
      <w:pPr>
        <w:spacing w:before="75" w:after="75" w:line="240" w:lineRule="auto"/>
        <w:ind w:firstLine="567"/>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5</w:t>
      </w:r>
      <w:r w:rsidR="00DE1008">
        <w:rPr>
          <w:rFonts w:ascii="Times New Roman" w:hAnsi="Times New Roman"/>
          <w:sz w:val="28"/>
          <w:szCs w:val="28"/>
        </w:rPr>
        <w:t xml:space="preserve">.1. projekta pieteikumam ir </w:t>
      </w:r>
      <w:r w:rsidR="00DE1008" w:rsidRPr="00E9256F">
        <w:rPr>
          <w:rFonts w:ascii="Times New Roman" w:hAnsi="Times New Roman"/>
          <w:sz w:val="28"/>
          <w:szCs w:val="28"/>
        </w:rPr>
        <w:t>jābūt izstrādātam un noformētam atbilstoši elektronisko dokumentu apriti regulējošo normatīvo aktu prasībām</w:t>
      </w:r>
      <w:r w:rsidR="00DE1008">
        <w:rPr>
          <w:rFonts w:ascii="Times New Roman" w:hAnsi="Times New Roman"/>
          <w:sz w:val="28"/>
          <w:szCs w:val="28"/>
        </w:rPr>
        <w:t>;</w:t>
      </w:r>
    </w:p>
    <w:p w:rsidR="00DE1008" w:rsidRDefault="007961B6" w:rsidP="00DE1008">
      <w:pPr>
        <w:spacing w:before="75" w:after="75" w:line="240" w:lineRule="auto"/>
        <w:ind w:firstLine="567"/>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5</w:t>
      </w:r>
      <w:r w:rsidR="00DE1008">
        <w:rPr>
          <w:rFonts w:ascii="Times New Roman" w:hAnsi="Times New Roman"/>
          <w:sz w:val="28"/>
          <w:szCs w:val="28"/>
        </w:rPr>
        <w:t xml:space="preserve">.2. </w:t>
      </w:r>
      <w:r w:rsidR="00DE1008" w:rsidRPr="00744EE9">
        <w:rPr>
          <w:rFonts w:ascii="Times New Roman" w:hAnsi="Times New Roman"/>
          <w:sz w:val="28"/>
          <w:szCs w:val="28"/>
        </w:rPr>
        <w:t xml:space="preserve">projekta </w:t>
      </w:r>
      <w:r w:rsidR="00DE1008">
        <w:rPr>
          <w:rFonts w:ascii="Times New Roman" w:hAnsi="Times New Roman"/>
          <w:sz w:val="28"/>
          <w:szCs w:val="28"/>
        </w:rPr>
        <w:t>pieteikumam</w:t>
      </w:r>
      <w:r w:rsidR="00DE1008" w:rsidRPr="00744EE9">
        <w:rPr>
          <w:rFonts w:ascii="Times New Roman" w:hAnsi="Times New Roman"/>
          <w:sz w:val="28"/>
          <w:szCs w:val="28"/>
        </w:rPr>
        <w:t xml:space="preserve"> ir </w:t>
      </w:r>
      <w:r w:rsidR="00DE1008">
        <w:rPr>
          <w:rFonts w:ascii="Times New Roman" w:hAnsi="Times New Roman"/>
          <w:sz w:val="28"/>
          <w:szCs w:val="28"/>
        </w:rPr>
        <w:t xml:space="preserve">jābūt </w:t>
      </w:r>
      <w:r w:rsidR="00DE1008" w:rsidRPr="00744EE9">
        <w:rPr>
          <w:rFonts w:ascii="Times New Roman" w:hAnsi="Times New Roman"/>
          <w:sz w:val="28"/>
          <w:szCs w:val="28"/>
        </w:rPr>
        <w:t>izstrādāt</w:t>
      </w:r>
      <w:r w:rsidR="00DE1008">
        <w:rPr>
          <w:rFonts w:ascii="Times New Roman" w:hAnsi="Times New Roman"/>
          <w:sz w:val="28"/>
          <w:szCs w:val="28"/>
        </w:rPr>
        <w:t>am</w:t>
      </w:r>
      <w:r w:rsidR="00DE1008" w:rsidRPr="00744EE9">
        <w:rPr>
          <w:rFonts w:ascii="Times New Roman" w:hAnsi="Times New Roman"/>
          <w:sz w:val="28"/>
          <w:szCs w:val="28"/>
        </w:rPr>
        <w:t xml:space="preserve"> </w:t>
      </w:r>
      <w:r w:rsidR="00DE1008" w:rsidRPr="00744EE9">
        <w:rPr>
          <w:rFonts w:ascii="Times New Roman" w:hAnsi="Times New Roman"/>
          <w:i/>
          <w:iCs/>
          <w:sz w:val="28"/>
          <w:szCs w:val="28"/>
        </w:rPr>
        <w:t>DOC, XLS, PDF</w:t>
      </w:r>
      <w:r w:rsidR="00DE1008" w:rsidRPr="00744EE9">
        <w:rPr>
          <w:rFonts w:ascii="Times New Roman" w:hAnsi="Times New Roman"/>
          <w:sz w:val="28"/>
          <w:szCs w:val="28"/>
        </w:rPr>
        <w:t xml:space="preserve"> vai </w:t>
      </w:r>
      <w:r w:rsidR="00DE1008" w:rsidRPr="00744EE9">
        <w:rPr>
          <w:rFonts w:ascii="Times New Roman" w:hAnsi="Times New Roman"/>
          <w:i/>
          <w:iCs/>
          <w:sz w:val="28"/>
          <w:szCs w:val="28"/>
        </w:rPr>
        <w:t>JPG</w:t>
      </w:r>
      <w:r w:rsidR="00DE1008" w:rsidRPr="00744EE9">
        <w:rPr>
          <w:rFonts w:ascii="Times New Roman" w:hAnsi="Times New Roman"/>
          <w:sz w:val="28"/>
          <w:szCs w:val="28"/>
        </w:rPr>
        <w:t xml:space="preserve"> datņu formātā</w:t>
      </w:r>
      <w:r w:rsidR="00DE1008">
        <w:rPr>
          <w:rFonts w:ascii="Times New Roman" w:hAnsi="Times New Roman"/>
          <w:sz w:val="28"/>
          <w:szCs w:val="28"/>
        </w:rPr>
        <w:t>;</w:t>
      </w:r>
    </w:p>
    <w:p w:rsidR="00DE1008" w:rsidRDefault="00FB6AE9" w:rsidP="00DE1008">
      <w:pPr>
        <w:spacing w:before="75" w:after="75" w:line="240" w:lineRule="auto"/>
        <w:ind w:firstLine="567"/>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5</w:t>
      </w:r>
      <w:r w:rsidR="00DE1008">
        <w:rPr>
          <w:rFonts w:ascii="Times New Roman" w:hAnsi="Times New Roman"/>
          <w:sz w:val="28"/>
          <w:szCs w:val="28"/>
        </w:rPr>
        <w:t xml:space="preserve">.3. </w:t>
      </w:r>
      <w:r w:rsidR="00DE1008" w:rsidRPr="00744EE9">
        <w:rPr>
          <w:rFonts w:ascii="Times New Roman" w:hAnsi="Times New Roman"/>
          <w:sz w:val="28"/>
          <w:szCs w:val="28"/>
        </w:rPr>
        <w:t xml:space="preserve">projekta </w:t>
      </w:r>
      <w:r w:rsidR="00DE1008">
        <w:rPr>
          <w:rFonts w:ascii="Times New Roman" w:hAnsi="Times New Roman"/>
          <w:sz w:val="28"/>
          <w:szCs w:val="28"/>
        </w:rPr>
        <w:t>pieteikuma</w:t>
      </w:r>
      <w:r w:rsidR="00DE1008" w:rsidRPr="00744EE9">
        <w:rPr>
          <w:rFonts w:ascii="Times New Roman" w:hAnsi="Times New Roman"/>
          <w:sz w:val="28"/>
          <w:szCs w:val="28"/>
        </w:rPr>
        <w:t xml:space="preserve"> veidlapa</w:t>
      </w:r>
      <w:r w:rsidR="00DE1008">
        <w:rPr>
          <w:rFonts w:ascii="Times New Roman" w:hAnsi="Times New Roman"/>
          <w:sz w:val="28"/>
          <w:szCs w:val="28"/>
        </w:rPr>
        <w:t>i un papildus iesniedzamo dokumentu</w:t>
      </w:r>
      <w:r w:rsidR="00DE1008" w:rsidRPr="00744EE9">
        <w:rPr>
          <w:rFonts w:ascii="Times New Roman" w:hAnsi="Times New Roman"/>
          <w:sz w:val="28"/>
          <w:szCs w:val="28"/>
        </w:rPr>
        <w:t xml:space="preserve"> oriģināli</w:t>
      </w:r>
      <w:r w:rsidR="00DE1008">
        <w:rPr>
          <w:rFonts w:ascii="Times New Roman" w:hAnsi="Times New Roman"/>
          <w:sz w:val="28"/>
          <w:szCs w:val="28"/>
        </w:rPr>
        <w:t>em</w:t>
      </w:r>
      <w:r w:rsidR="00DE1008" w:rsidRPr="00744EE9">
        <w:rPr>
          <w:rFonts w:ascii="Times New Roman" w:hAnsi="Times New Roman"/>
          <w:sz w:val="28"/>
          <w:szCs w:val="28"/>
        </w:rPr>
        <w:t xml:space="preserve"> ir </w:t>
      </w:r>
      <w:r w:rsidR="00DE1008">
        <w:rPr>
          <w:rFonts w:ascii="Times New Roman" w:hAnsi="Times New Roman"/>
          <w:sz w:val="28"/>
          <w:szCs w:val="28"/>
        </w:rPr>
        <w:t xml:space="preserve">jābūt </w:t>
      </w:r>
      <w:r w:rsidR="00DE1008" w:rsidRPr="00744EE9">
        <w:rPr>
          <w:rFonts w:ascii="Times New Roman" w:hAnsi="Times New Roman"/>
          <w:sz w:val="28"/>
          <w:szCs w:val="28"/>
        </w:rPr>
        <w:t>parakstīti</w:t>
      </w:r>
      <w:r w:rsidR="00DE1008">
        <w:rPr>
          <w:rFonts w:ascii="Times New Roman" w:hAnsi="Times New Roman"/>
          <w:sz w:val="28"/>
          <w:szCs w:val="28"/>
        </w:rPr>
        <w:t>em</w:t>
      </w:r>
      <w:r w:rsidR="00DE1008" w:rsidRPr="00744EE9">
        <w:rPr>
          <w:rFonts w:ascii="Times New Roman" w:hAnsi="Times New Roman"/>
          <w:sz w:val="28"/>
          <w:szCs w:val="28"/>
        </w:rPr>
        <w:t xml:space="preserve"> katr</w:t>
      </w:r>
      <w:r w:rsidR="00DE1008">
        <w:rPr>
          <w:rFonts w:ascii="Times New Roman" w:hAnsi="Times New Roman"/>
          <w:sz w:val="28"/>
          <w:szCs w:val="28"/>
        </w:rPr>
        <w:t>am</w:t>
      </w:r>
      <w:r w:rsidR="00DE1008" w:rsidRPr="00744EE9">
        <w:rPr>
          <w:rFonts w:ascii="Times New Roman" w:hAnsi="Times New Roman"/>
          <w:sz w:val="28"/>
          <w:szCs w:val="28"/>
        </w:rPr>
        <w:t xml:space="preserve"> atsevišķi ar to autora drošu elektronisko parakstu un apliecināti</w:t>
      </w:r>
      <w:r w:rsidR="00DE1008">
        <w:rPr>
          <w:rFonts w:ascii="Times New Roman" w:hAnsi="Times New Roman"/>
          <w:sz w:val="28"/>
          <w:szCs w:val="28"/>
        </w:rPr>
        <w:t>em</w:t>
      </w:r>
      <w:r w:rsidR="00DE1008" w:rsidRPr="00744EE9">
        <w:rPr>
          <w:rFonts w:ascii="Times New Roman" w:hAnsi="Times New Roman"/>
          <w:sz w:val="28"/>
          <w:szCs w:val="28"/>
        </w:rPr>
        <w:t xml:space="preserve"> ar laika zīmogu pirms </w:t>
      </w:r>
      <w:r w:rsidR="00DE1008">
        <w:rPr>
          <w:rFonts w:ascii="Times New Roman" w:hAnsi="Times New Roman"/>
          <w:sz w:val="28"/>
          <w:szCs w:val="28"/>
        </w:rPr>
        <w:t xml:space="preserve">projektu pieteikumu iesniegšanas </w:t>
      </w:r>
      <w:r w:rsidR="00DE1008" w:rsidRPr="00744EE9">
        <w:rPr>
          <w:rFonts w:ascii="Times New Roman" w:hAnsi="Times New Roman"/>
          <w:sz w:val="28"/>
          <w:szCs w:val="28"/>
        </w:rPr>
        <w:t xml:space="preserve">beigu termiņa. Ja papildus iesniedzamie dokumenti ir dokumentu kopijas, tie ir </w:t>
      </w:r>
      <w:r w:rsidR="00DE1008">
        <w:rPr>
          <w:rFonts w:ascii="Times New Roman" w:hAnsi="Times New Roman"/>
          <w:sz w:val="28"/>
          <w:szCs w:val="28"/>
        </w:rPr>
        <w:t>jā</w:t>
      </w:r>
      <w:r w:rsidR="00DE1008" w:rsidRPr="00744EE9">
        <w:rPr>
          <w:rFonts w:ascii="Times New Roman" w:hAnsi="Times New Roman"/>
          <w:sz w:val="28"/>
          <w:szCs w:val="28"/>
        </w:rPr>
        <w:t>apliecin</w:t>
      </w:r>
      <w:r w:rsidR="00DE1008">
        <w:rPr>
          <w:rFonts w:ascii="Times New Roman" w:hAnsi="Times New Roman"/>
          <w:sz w:val="28"/>
          <w:szCs w:val="28"/>
        </w:rPr>
        <w:t>a</w:t>
      </w:r>
      <w:r w:rsidR="00DE1008" w:rsidRPr="00744EE9">
        <w:rPr>
          <w:rFonts w:ascii="Times New Roman" w:hAnsi="Times New Roman"/>
          <w:sz w:val="28"/>
          <w:szCs w:val="28"/>
        </w:rPr>
        <w:t xml:space="preserve"> katrs atsevišķi ar projekta iesniedzēja drošu elektronisku parakstu un laika zīmogu pirms projektu </w:t>
      </w:r>
      <w:r w:rsidR="00DE1008">
        <w:rPr>
          <w:rFonts w:ascii="Times New Roman" w:hAnsi="Times New Roman"/>
          <w:sz w:val="28"/>
          <w:szCs w:val="28"/>
        </w:rPr>
        <w:t>pieteikumu</w:t>
      </w:r>
      <w:r w:rsidR="00DE1008" w:rsidRPr="00744EE9">
        <w:rPr>
          <w:rFonts w:ascii="Times New Roman" w:hAnsi="Times New Roman"/>
          <w:sz w:val="28"/>
          <w:szCs w:val="28"/>
        </w:rPr>
        <w:t xml:space="preserve"> iesniegšanas beigu termiņa</w:t>
      </w:r>
      <w:r w:rsidR="00DE1008">
        <w:rPr>
          <w:rFonts w:ascii="Times New Roman" w:hAnsi="Times New Roman"/>
          <w:sz w:val="28"/>
          <w:szCs w:val="28"/>
        </w:rPr>
        <w:t>.</w:t>
      </w:r>
    </w:p>
    <w:p w:rsidR="00DE1008" w:rsidRDefault="007961B6" w:rsidP="00DE1008">
      <w:pPr>
        <w:spacing w:before="75" w:after="75" w:line="240" w:lineRule="auto"/>
        <w:ind w:firstLine="375"/>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6</w:t>
      </w:r>
      <w:r w:rsidR="00DE1008">
        <w:rPr>
          <w:rFonts w:ascii="Times New Roman" w:hAnsi="Times New Roman"/>
          <w:sz w:val="28"/>
          <w:szCs w:val="28"/>
        </w:rPr>
        <w:t xml:space="preserve">. </w:t>
      </w:r>
      <w:r w:rsidR="00DE1008" w:rsidRPr="00B05B81">
        <w:rPr>
          <w:rFonts w:ascii="Times New Roman" w:hAnsi="Times New Roman"/>
          <w:sz w:val="28"/>
          <w:szCs w:val="28"/>
        </w:rPr>
        <w:t xml:space="preserve">Ja projekta </w:t>
      </w:r>
      <w:r w:rsidR="00DE1008">
        <w:rPr>
          <w:rFonts w:ascii="Times New Roman" w:hAnsi="Times New Roman"/>
          <w:sz w:val="28"/>
          <w:szCs w:val="28"/>
        </w:rPr>
        <w:t>pieteikumu</w:t>
      </w:r>
      <w:r w:rsidR="00DE1008" w:rsidRPr="00B05B81">
        <w:rPr>
          <w:rFonts w:ascii="Times New Roman" w:hAnsi="Times New Roman"/>
          <w:sz w:val="28"/>
          <w:szCs w:val="28"/>
        </w:rPr>
        <w:t xml:space="preserve"> iesniedz personīgi, par projekta </w:t>
      </w:r>
      <w:r w:rsidR="00DE1008">
        <w:rPr>
          <w:rFonts w:ascii="Times New Roman" w:hAnsi="Times New Roman"/>
          <w:sz w:val="28"/>
          <w:szCs w:val="28"/>
        </w:rPr>
        <w:t>pieteikuma</w:t>
      </w:r>
      <w:r w:rsidR="00DE1008" w:rsidRPr="00B05B81">
        <w:rPr>
          <w:rFonts w:ascii="Times New Roman" w:hAnsi="Times New Roman"/>
          <w:sz w:val="28"/>
          <w:szCs w:val="28"/>
        </w:rPr>
        <w:t xml:space="preserve"> iesniegšanas laiku uzskatāms </w:t>
      </w:r>
      <w:r w:rsidR="00DE1008">
        <w:rPr>
          <w:rFonts w:ascii="Times New Roman" w:hAnsi="Times New Roman"/>
          <w:sz w:val="28"/>
          <w:szCs w:val="28"/>
        </w:rPr>
        <w:t>Ekonomikas ministrijas</w:t>
      </w:r>
      <w:r w:rsidR="00DE1008" w:rsidRPr="00B05B81">
        <w:rPr>
          <w:rFonts w:ascii="Times New Roman" w:hAnsi="Times New Roman"/>
          <w:sz w:val="28"/>
          <w:szCs w:val="28"/>
        </w:rPr>
        <w:t xml:space="preserve"> zīmogā norādītais saņemšanas datums un laiks</w:t>
      </w:r>
      <w:r w:rsidR="00DE1008">
        <w:rPr>
          <w:rFonts w:ascii="Times New Roman" w:hAnsi="Times New Roman"/>
          <w:sz w:val="28"/>
          <w:szCs w:val="28"/>
        </w:rPr>
        <w:t>.</w:t>
      </w:r>
    </w:p>
    <w:p w:rsidR="00DE1008" w:rsidRDefault="007961B6" w:rsidP="00F915D7">
      <w:pPr>
        <w:spacing w:before="75" w:after="300" w:line="240" w:lineRule="auto"/>
        <w:ind w:firstLine="374"/>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7</w:t>
      </w:r>
      <w:r w:rsidR="00DE1008">
        <w:rPr>
          <w:rFonts w:ascii="Times New Roman" w:hAnsi="Times New Roman"/>
          <w:sz w:val="28"/>
          <w:szCs w:val="28"/>
        </w:rPr>
        <w:t>. Projektu pieteikumu var iesniegt līdz 2013.gada 1.oktobrim.</w:t>
      </w:r>
    </w:p>
    <w:p w:rsidR="009B7783" w:rsidRDefault="00DE1008" w:rsidP="009B7783">
      <w:pPr>
        <w:spacing w:after="300" w:line="240" w:lineRule="auto"/>
        <w:ind w:firstLine="284"/>
        <w:jc w:val="center"/>
        <w:rPr>
          <w:rFonts w:ascii="Times New Roman" w:hAnsi="Times New Roman"/>
          <w:b/>
          <w:sz w:val="28"/>
          <w:szCs w:val="28"/>
        </w:rPr>
      </w:pPr>
      <w:r>
        <w:rPr>
          <w:rFonts w:ascii="Times New Roman" w:hAnsi="Times New Roman"/>
          <w:b/>
          <w:sz w:val="28"/>
          <w:szCs w:val="28"/>
        </w:rPr>
        <w:t>I</w:t>
      </w:r>
      <w:r w:rsidR="009B7783" w:rsidRPr="009B7783">
        <w:rPr>
          <w:rFonts w:ascii="Times New Roman" w:hAnsi="Times New Roman"/>
          <w:b/>
          <w:sz w:val="28"/>
          <w:szCs w:val="28"/>
        </w:rPr>
        <w:t xml:space="preserve">II. </w:t>
      </w:r>
      <w:r w:rsidRPr="009B7783">
        <w:rPr>
          <w:rFonts w:ascii="Times New Roman" w:hAnsi="Times New Roman"/>
          <w:b/>
          <w:sz w:val="28"/>
          <w:szCs w:val="28"/>
        </w:rPr>
        <w:t>Piemērojam</w:t>
      </w:r>
      <w:r>
        <w:rPr>
          <w:rFonts w:ascii="Times New Roman" w:hAnsi="Times New Roman"/>
          <w:b/>
          <w:sz w:val="28"/>
          <w:szCs w:val="28"/>
        </w:rPr>
        <w:t>ie</w:t>
      </w:r>
      <w:r w:rsidRPr="009B7783">
        <w:rPr>
          <w:rFonts w:ascii="Times New Roman" w:hAnsi="Times New Roman"/>
          <w:b/>
          <w:sz w:val="28"/>
          <w:szCs w:val="28"/>
        </w:rPr>
        <w:t xml:space="preserve"> </w:t>
      </w:r>
      <w:r>
        <w:rPr>
          <w:rFonts w:ascii="Times New Roman" w:hAnsi="Times New Roman"/>
          <w:b/>
          <w:sz w:val="28"/>
          <w:szCs w:val="28"/>
        </w:rPr>
        <w:t xml:space="preserve">nosacījumi </w:t>
      </w:r>
      <w:r w:rsidR="009B7783" w:rsidRPr="009B7783">
        <w:rPr>
          <w:rFonts w:ascii="Times New Roman" w:hAnsi="Times New Roman"/>
          <w:b/>
          <w:sz w:val="28"/>
          <w:szCs w:val="28"/>
        </w:rPr>
        <w:t>nodokļa atlaides apvienošana</w:t>
      </w:r>
      <w:r>
        <w:rPr>
          <w:rFonts w:ascii="Times New Roman" w:hAnsi="Times New Roman"/>
          <w:b/>
          <w:sz w:val="28"/>
          <w:szCs w:val="28"/>
        </w:rPr>
        <w:t>i</w:t>
      </w:r>
      <w:r w:rsidR="009B7783" w:rsidRPr="009B7783">
        <w:rPr>
          <w:rFonts w:ascii="Times New Roman" w:hAnsi="Times New Roman"/>
          <w:b/>
          <w:sz w:val="28"/>
          <w:szCs w:val="28"/>
        </w:rPr>
        <w:t xml:space="preserve"> ar </w:t>
      </w:r>
      <w:r w:rsidR="003E30FE">
        <w:rPr>
          <w:rFonts w:ascii="Times New Roman" w:hAnsi="Times New Roman"/>
          <w:b/>
          <w:sz w:val="28"/>
          <w:szCs w:val="28"/>
        </w:rPr>
        <w:t>citu atbalstu ieguldījumiem</w:t>
      </w:r>
    </w:p>
    <w:p w:rsidR="00987E58" w:rsidRPr="00987E58" w:rsidRDefault="001C3280" w:rsidP="00D91970">
      <w:pPr>
        <w:spacing w:after="75" w:line="240" w:lineRule="auto"/>
        <w:ind w:firstLine="374"/>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8</w:t>
      </w:r>
      <w:r w:rsidR="00AF08B0">
        <w:rPr>
          <w:rFonts w:ascii="Times New Roman" w:hAnsi="Times New Roman"/>
          <w:sz w:val="28"/>
          <w:szCs w:val="28"/>
        </w:rPr>
        <w:t xml:space="preserve">. Šajā </w:t>
      </w:r>
      <w:r w:rsidR="00003CA5">
        <w:rPr>
          <w:rFonts w:ascii="Times New Roman" w:hAnsi="Times New Roman"/>
          <w:sz w:val="28"/>
          <w:szCs w:val="28"/>
        </w:rPr>
        <w:t>nodaļā</w:t>
      </w:r>
      <w:r w:rsidR="00003CA5" w:rsidRPr="0016415B">
        <w:rPr>
          <w:rFonts w:ascii="Times New Roman" w:hAnsi="Times New Roman"/>
          <w:sz w:val="28"/>
          <w:szCs w:val="28"/>
        </w:rPr>
        <w:t xml:space="preserve"> </w:t>
      </w:r>
      <w:r w:rsidR="00AF08B0">
        <w:rPr>
          <w:rFonts w:ascii="Times New Roman" w:hAnsi="Times New Roman"/>
          <w:sz w:val="28"/>
          <w:szCs w:val="28"/>
        </w:rPr>
        <w:t xml:space="preserve">minētie nosacījumi </w:t>
      </w:r>
      <w:r w:rsidR="00987E58" w:rsidRPr="00987E58">
        <w:rPr>
          <w:rFonts w:ascii="Times New Roman" w:hAnsi="Times New Roman"/>
          <w:sz w:val="28"/>
          <w:szCs w:val="28"/>
        </w:rPr>
        <w:t xml:space="preserve">attiecināmi </w:t>
      </w:r>
      <w:r w:rsidR="00AF08B0">
        <w:rPr>
          <w:rFonts w:ascii="Times New Roman" w:hAnsi="Times New Roman"/>
          <w:sz w:val="28"/>
          <w:szCs w:val="28"/>
        </w:rPr>
        <w:t xml:space="preserve">tikai </w:t>
      </w:r>
      <w:r w:rsidR="00987E58" w:rsidRPr="00987E58">
        <w:rPr>
          <w:rFonts w:ascii="Times New Roman" w:hAnsi="Times New Roman"/>
          <w:sz w:val="28"/>
          <w:szCs w:val="28"/>
        </w:rPr>
        <w:t xml:space="preserve">uz gadījumiem, </w:t>
      </w:r>
      <w:r w:rsidR="00EE5188">
        <w:rPr>
          <w:rFonts w:ascii="Times New Roman" w:hAnsi="Times New Roman"/>
          <w:sz w:val="28"/>
          <w:szCs w:val="28"/>
        </w:rPr>
        <w:t>kad</w:t>
      </w:r>
      <w:r w:rsidR="00987E58" w:rsidRPr="00987E58">
        <w:rPr>
          <w:rFonts w:ascii="Times New Roman" w:hAnsi="Times New Roman"/>
          <w:sz w:val="28"/>
          <w:szCs w:val="28"/>
        </w:rPr>
        <w:t xml:space="preserve"> </w:t>
      </w:r>
      <w:r w:rsidR="00AF08B0">
        <w:rPr>
          <w:rFonts w:ascii="Times New Roman" w:hAnsi="Times New Roman"/>
          <w:sz w:val="28"/>
          <w:szCs w:val="28"/>
        </w:rPr>
        <w:t>projekta iesniedzējs</w:t>
      </w:r>
      <w:r w:rsidR="00AF08B0" w:rsidRPr="0016415B">
        <w:rPr>
          <w:rFonts w:ascii="Times New Roman" w:hAnsi="Times New Roman"/>
          <w:sz w:val="28"/>
          <w:szCs w:val="28"/>
        </w:rPr>
        <w:t xml:space="preserve"> </w:t>
      </w:r>
      <w:r w:rsidR="00003CA5" w:rsidRPr="00987E58">
        <w:rPr>
          <w:rFonts w:ascii="Times New Roman" w:hAnsi="Times New Roman"/>
          <w:sz w:val="28"/>
          <w:szCs w:val="28"/>
        </w:rPr>
        <w:t xml:space="preserve">nodokļa atlaidi </w:t>
      </w:r>
      <w:r w:rsidR="00003CA5" w:rsidRPr="0016415B">
        <w:rPr>
          <w:rFonts w:ascii="Times New Roman" w:hAnsi="Times New Roman"/>
          <w:sz w:val="28"/>
          <w:szCs w:val="28"/>
        </w:rPr>
        <w:t>viena</w:t>
      </w:r>
      <w:r w:rsidR="00003CA5">
        <w:rPr>
          <w:rFonts w:ascii="Times New Roman" w:hAnsi="Times New Roman"/>
          <w:sz w:val="28"/>
          <w:szCs w:val="28"/>
        </w:rPr>
        <w:t xml:space="preserve"> un tā paša projekta ietvaros</w:t>
      </w:r>
      <w:r w:rsidR="00003CA5" w:rsidRPr="009B7783">
        <w:rPr>
          <w:rFonts w:ascii="Times New Roman" w:hAnsi="Times New Roman"/>
          <w:sz w:val="28"/>
          <w:szCs w:val="28"/>
        </w:rPr>
        <w:t xml:space="preserve"> </w:t>
      </w:r>
      <w:r w:rsidR="00003CA5">
        <w:rPr>
          <w:rFonts w:ascii="Times New Roman" w:hAnsi="Times New Roman"/>
          <w:sz w:val="28"/>
          <w:szCs w:val="28"/>
        </w:rPr>
        <w:t xml:space="preserve">plāno </w:t>
      </w:r>
      <w:r w:rsidR="00003CA5">
        <w:rPr>
          <w:rFonts w:ascii="Times New Roman" w:hAnsi="Times New Roman"/>
          <w:sz w:val="28"/>
          <w:szCs w:val="28"/>
        </w:rPr>
        <w:lastRenderedPageBreak/>
        <w:t>apvienot</w:t>
      </w:r>
      <w:r w:rsidR="00003CA5" w:rsidRPr="00987E58">
        <w:rPr>
          <w:rFonts w:ascii="Times New Roman" w:hAnsi="Times New Roman"/>
          <w:sz w:val="28"/>
          <w:szCs w:val="28"/>
        </w:rPr>
        <w:t xml:space="preserve"> </w:t>
      </w:r>
      <w:r w:rsidR="00003CA5">
        <w:rPr>
          <w:rFonts w:ascii="Times New Roman" w:hAnsi="Times New Roman"/>
          <w:sz w:val="28"/>
          <w:szCs w:val="28"/>
        </w:rPr>
        <w:t>ar</w:t>
      </w:r>
      <w:r w:rsidR="00003CA5" w:rsidRPr="009B7783">
        <w:rPr>
          <w:rFonts w:ascii="Times New Roman" w:hAnsi="Times New Roman"/>
          <w:sz w:val="28"/>
          <w:szCs w:val="28"/>
        </w:rPr>
        <w:t xml:space="preserve"> </w:t>
      </w:r>
      <w:r w:rsidR="00EE5188" w:rsidRPr="009B7783">
        <w:rPr>
          <w:rFonts w:ascii="Times New Roman" w:hAnsi="Times New Roman"/>
          <w:sz w:val="28"/>
          <w:szCs w:val="28"/>
        </w:rPr>
        <w:t xml:space="preserve">citas atbalsta programmas vai individuālā atbalsta projekta ietvaros </w:t>
      </w:r>
      <w:r w:rsidR="00003CA5">
        <w:rPr>
          <w:rFonts w:ascii="Times New Roman" w:hAnsi="Times New Roman"/>
          <w:sz w:val="28"/>
          <w:szCs w:val="28"/>
        </w:rPr>
        <w:t>plānoto</w:t>
      </w:r>
      <w:r w:rsidR="00003CA5" w:rsidRPr="009B7783">
        <w:rPr>
          <w:rFonts w:ascii="Times New Roman" w:hAnsi="Times New Roman"/>
          <w:sz w:val="28"/>
          <w:szCs w:val="28"/>
        </w:rPr>
        <w:t xml:space="preserve"> </w:t>
      </w:r>
      <w:r w:rsidR="00EE5188" w:rsidRPr="009B7783">
        <w:rPr>
          <w:rFonts w:ascii="Times New Roman" w:hAnsi="Times New Roman"/>
          <w:sz w:val="28"/>
          <w:szCs w:val="28"/>
        </w:rPr>
        <w:t>atbalstu</w:t>
      </w:r>
      <w:r w:rsidR="00EE5188">
        <w:rPr>
          <w:rFonts w:ascii="Times New Roman" w:hAnsi="Times New Roman"/>
          <w:sz w:val="28"/>
          <w:szCs w:val="28"/>
        </w:rPr>
        <w:t xml:space="preserve"> </w:t>
      </w:r>
      <w:r w:rsidR="00EE5188" w:rsidRPr="009B7783">
        <w:rPr>
          <w:rFonts w:ascii="Times New Roman" w:hAnsi="Times New Roman"/>
          <w:sz w:val="28"/>
          <w:szCs w:val="28"/>
        </w:rPr>
        <w:t>(turpmāk –</w:t>
      </w:r>
      <w:r w:rsidR="00EE5188">
        <w:rPr>
          <w:rFonts w:ascii="Times New Roman" w:hAnsi="Times New Roman"/>
          <w:sz w:val="28"/>
          <w:szCs w:val="28"/>
        </w:rPr>
        <w:t xml:space="preserve"> </w:t>
      </w:r>
      <w:r w:rsidR="00EE5188" w:rsidRPr="009B7783">
        <w:rPr>
          <w:rFonts w:ascii="Times New Roman" w:hAnsi="Times New Roman"/>
          <w:sz w:val="28"/>
          <w:szCs w:val="28"/>
        </w:rPr>
        <w:t xml:space="preserve">papildu </w:t>
      </w:r>
      <w:r w:rsidR="00EE5188">
        <w:rPr>
          <w:rFonts w:ascii="Times New Roman" w:hAnsi="Times New Roman"/>
          <w:sz w:val="28"/>
          <w:szCs w:val="28"/>
        </w:rPr>
        <w:t xml:space="preserve">komercdarbības </w:t>
      </w:r>
      <w:r w:rsidR="00EE5188" w:rsidRPr="009B7783">
        <w:rPr>
          <w:rFonts w:ascii="Times New Roman" w:hAnsi="Times New Roman"/>
          <w:sz w:val="28"/>
          <w:szCs w:val="28"/>
        </w:rPr>
        <w:t>atbalsts)</w:t>
      </w:r>
      <w:r w:rsidR="00987E58" w:rsidRPr="00987E58">
        <w:rPr>
          <w:rFonts w:ascii="Times New Roman" w:hAnsi="Times New Roman"/>
          <w:sz w:val="28"/>
          <w:szCs w:val="28"/>
        </w:rPr>
        <w:t xml:space="preserve"> </w:t>
      </w:r>
      <w:r w:rsidR="00AF08B0">
        <w:rPr>
          <w:rFonts w:ascii="Times New Roman" w:hAnsi="Times New Roman"/>
          <w:sz w:val="28"/>
          <w:szCs w:val="28"/>
        </w:rPr>
        <w:t>.</w:t>
      </w:r>
    </w:p>
    <w:p w:rsidR="009B7783" w:rsidRPr="009B7783" w:rsidRDefault="00D91970" w:rsidP="00D57AD6">
      <w:pPr>
        <w:spacing w:after="75" w:line="240" w:lineRule="auto"/>
        <w:ind w:firstLine="374"/>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9</w:t>
      </w:r>
      <w:r w:rsidR="009B7783">
        <w:rPr>
          <w:rFonts w:ascii="Times New Roman" w:hAnsi="Times New Roman"/>
          <w:sz w:val="28"/>
          <w:szCs w:val="28"/>
        </w:rPr>
        <w:t xml:space="preserve">. </w:t>
      </w:r>
      <w:r w:rsidR="00EC0A78">
        <w:rPr>
          <w:rFonts w:ascii="Times New Roman" w:hAnsi="Times New Roman"/>
          <w:sz w:val="28"/>
          <w:szCs w:val="28"/>
        </w:rPr>
        <w:t>N</w:t>
      </w:r>
      <w:r w:rsidR="009B7783">
        <w:rPr>
          <w:rFonts w:ascii="Times New Roman" w:hAnsi="Times New Roman"/>
          <w:sz w:val="28"/>
          <w:szCs w:val="28"/>
        </w:rPr>
        <w:t>odokļa atlaidi</w:t>
      </w:r>
      <w:r w:rsidR="009B7783" w:rsidRPr="00DD1C8A">
        <w:rPr>
          <w:rFonts w:ascii="Times New Roman" w:hAnsi="Times New Roman"/>
          <w:sz w:val="28"/>
          <w:szCs w:val="28"/>
        </w:rPr>
        <w:t xml:space="preserve"> </w:t>
      </w:r>
      <w:r w:rsidR="009B7783" w:rsidRPr="009B7783">
        <w:rPr>
          <w:rFonts w:ascii="Times New Roman" w:hAnsi="Times New Roman"/>
          <w:sz w:val="28"/>
          <w:szCs w:val="28"/>
        </w:rPr>
        <w:t xml:space="preserve">projektam ar </w:t>
      </w:r>
      <w:r w:rsidR="007F3E6B" w:rsidRPr="00433217">
        <w:rPr>
          <w:rFonts w:ascii="Times New Roman" w:hAnsi="Times New Roman"/>
          <w:sz w:val="28"/>
          <w:szCs w:val="28"/>
        </w:rPr>
        <w:t>kopējiem</w:t>
      </w:r>
      <w:r w:rsidR="007F3E6B">
        <w:rPr>
          <w:rFonts w:ascii="Times New Roman" w:hAnsi="Times New Roman"/>
          <w:sz w:val="28"/>
          <w:szCs w:val="28"/>
        </w:rPr>
        <w:t xml:space="preserve"> </w:t>
      </w:r>
      <w:r w:rsidR="009B7783" w:rsidRPr="009B7783">
        <w:rPr>
          <w:rFonts w:ascii="Times New Roman" w:hAnsi="Times New Roman"/>
          <w:sz w:val="28"/>
          <w:szCs w:val="28"/>
        </w:rPr>
        <w:t xml:space="preserve">sākotnējiem ilgtermiņa ieguldījumiem līdz 50 miljoniem </w:t>
      </w:r>
      <w:r w:rsidR="009B7783" w:rsidRPr="00154FD9">
        <w:rPr>
          <w:rFonts w:ascii="Times New Roman" w:hAnsi="Times New Roman"/>
          <w:i/>
          <w:sz w:val="28"/>
          <w:szCs w:val="28"/>
        </w:rPr>
        <w:t>e</w:t>
      </w:r>
      <w:r w:rsidR="00154FD9" w:rsidRPr="00154FD9">
        <w:rPr>
          <w:rFonts w:ascii="Times New Roman" w:hAnsi="Times New Roman"/>
          <w:i/>
          <w:sz w:val="28"/>
          <w:szCs w:val="28"/>
        </w:rPr>
        <w:t>u</w:t>
      </w:r>
      <w:r w:rsidR="009B7783" w:rsidRPr="00154FD9">
        <w:rPr>
          <w:rFonts w:ascii="Times New Roman" w:hAnsi="Times New Roman"/>
          <w:i/>
          <w:sz w:val="28"/>
          <w:szCs w:val="28"/>
        </w:rPr>
        <w:t>ro</w:t>
      </w:r>
      <w:r w:rsidR="009B7783" w:rsidRPr="009B7783">
        <w:rPr>
          <w:rFonts w:ascii="Times New Roman" w:hAnsi="Times New Roman"/>
          <w:sz w:val="28"/>
          <w:szCs w:val="28"/>
        </w:rPr>
        <w:t xml:space="preserve"> ekvivalent</w:t>
      </w:r>
      <w:r w:rsidR="00E0561F">
        <w:rPr>
          <w:rFonts w:ascii="Times New Roman" w:hAnsi="Times New Roman"/>
          <w:sz w:val="28"/>
          <w:szCs w:val="28"/>
        </w:rPr>
        <w:t>u</w:t>
      </w:r>
      <w:r w:rsidR="009B7783" w:rsidRPr="009B7783">
        <w:rPr>
          <w:rFonts w:ascii="Times New Roman" w:hAnsi="Times New Roman"/>
          <w:sz w:val="28"/>
          <w:szCs w:val="28"/>
        </w:rPr>
        <w:t xml:space="preserve"> latos attiecībā uz tiem pašiem projekta sākotnējiem ilgtermiņa ieguldījumiem projekta iesniedzējs </w:t>
      </w:r>
      <w:r w:rsidR="00DE1008">
        <w:rPr>
          <w:rFonts w:ascii="Times New Roman" w:hAnsi="Times New Roman"/>
          <w:sz w:val="28"/>
          <w:szCs w:val="28"/>
        </w:rPr>
        <w:t>var</w:t>
      </w:r>
      <w:r w:rsidR="00DE1008" w:rsidRPr="009B7783">
        <w:rPr>
          <w:rFonts w:ascii="Times New Roman" w:hAnsi="Times New Roman"/>
          <w:sz w:val="28"/>
          <w:szCs w:val="28"/>
        </w:rPr>
        <w:t xml:space="preserve"> </w:t>
      </w:r>
      <w:r w:rsidR="009B7783" w:rsidRPr="009B7783">
        <w:rPr>
          <w:rFonts w:ascii="Times New Roman" w:hAnsi="Times New Roman"/>
          <w:sz w:val="28"/>
          <w:szCs w:val="28"/>
        </w:rPr>
        <w:t xml:space="preserve">apvienot ar </w:t>
      </w:r>
      <w:r w:rsidR="0011050B" w:rsidRPr="009B7783">
        <w:rPr>
          <w:rFonts w:ascii="Times New Roman" w:hAnsi="Times New Roman"/>
          <w:sz w:val="28"/>
          <w:szCs w:val="28"/>
        </w:rPr>
        <w:t xml:space="preserve">papildu </w:t>
      </w:r>
      <w:r w:rsidR="0011050B">
        <w:rPr>
          <w:rFonts w:ascii="Times New Roman" w:hAnsi="Times New Roman"/>
          <w:sz w:val="28"/>
          <w:szCs w:val="28"/>
        </w:rPr>
        <w:t xml:space="preserve">komercdarbības </w:t>
      </w:r>
      <w:r w:rsidR="0011050B" w:rsidRPr="009B7783">
        <w:rPr>
          <w:rFonts w:ascii="Times New Roman" w:hAnsi="Times New Roman"/>
          <w:sz w:val="28"/>
          <w:szCs w:val="28"/>
        </w:rPr>
        <w:t>atbalst</w:t>
      </w:r>
      <w:r w:rsidR="00EE5188">
        <w:rPr>
          <w:rFonts w:ascii="Times New Roman" w:hAnsi="Times New Roman"/>
          <w:sz w:val="28"/>
          <w:szCs w:val="28"/>
        </w:rPr>
        <w:t>u</w:t>
      </w:r>
      <w:r w:rsidR="009B7783" w:rsidRPr="009B7783">
        <w:rPr>
          <w:rFonts w:ascii="Times New Roman" w:hAnsi="Times New Roman"/>
          <w:sz w:val="28"/>
          <w:szCs w:val="28"/>
        </w:rPr>
        <w:t xml:space="preserve">, ja to sniedz galvojuma, aizdevuma, finansējuma </w:t>
      </w:r>
      <w:r w:rsidR="00FD58CC">
        <w:rPr>
          <w:rFonts w:ascii="Times New Roman" w:hAnsi="Times New Roman"/>
          <w:sz w:val="28"/>
          <w:szCs w:val="28"/>
        </w:rPr>
        <w:t xml:space="preserve">(granta) </w:t>
      </w:r>
      <w:r w:rsidR="009B7783" w:rsidRPr="009B7783">
        <w:rPr>
          <w:rFonts w:ascii="Times New Roman" w:hAnsi="Times New Roman"/>
          <w:sz w:val="28"/>
          <w:szCs w:val="28"/>
        </w:rPr>
        <w:t xml:space="preserve">vai </w:t>
      </w:r>
      <w:r w:rsidR="009B7783" w:rsidRPr="009B7783">
        <w:rPr>
          <w:rFonts w:ascii="Times New Roman" w:hAnsi="Times New Roman"/>
          <w:i/>
          <w:sz w:val="28"/>
          <w:szCs w:val="28"/>
        </w:rPr>
        <w:t>de minimis</w:t>
      </w:r>
      <w:r w:rsidR="009B7783" w:rsidRPr="009B7783">
        <w:rPr>
          <w:rFonts w:ascii="Times New Roman" w:hAnsi="Times New Roman"/>
          <w:sz w:val="28"/>
          <w:szCs w:val="28"/>
        </w:rPr>
        <w:t xml:space="preserve"> atbalsta veidā, ievērojot šādus nosacījumus:</w:t>
      </w:r>
    </w:p>
    <w:p w:rsidR="009B7783" w:rsidRPr="009B7783" w:rsidRDefault="00154FD9" w:rsidP="00D57AD6">
      <w:pPr>
        <w:spacing w:after="75" w:line="240" w:lineRule="auto"/>
        <w:ind w:firstLine="567"/>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9</w:t>
      </w:r>
      <w:r w:rsidR="009B7783">
        <w:rPr>
          <w:rFonts w:ascii="Times New Roman" w:hAnsi="Times New Roman"/>
          <w:sz w:val="28"/>
          <w:szCs w:val="28"/>
        </w:rPr>
        <w:t>.1.</w:t>
      </w:r>
      <w:r w:rsidR="00D57AD6">
        <w:rPr>
          <w:rFonts w:ascii="Times New Roman" w:hAnsi="Times New Roman"/>
          <w:sz w:val="28"/>
          <w:szCs w:val="28"/>
        </w:rPr>
        <w:t xml:space="preserve"> </w:t>
      </w:r>
      <w:r w:rsidR="007B309A">
        <w:rPr>
          <w:rFonts w:ascii="Times New Roman" w:hAnsi="Times New Roman"/>
          <w:sz w:val="28"/>
          <w:szCs w:val="28"/>
        </w:rPr>
        <w:t>papildu</w:t>
      </w:r>
      <w:r w:rsidR="009B7783" w:rsidRPr="009B7783">
        <w:rPr>
          <w:rFonts w:ascii="Times New Roman" w:hAnsi="Times New Roman"/>
          <w:sz w:val="28"/>
          <w:szCs w:val="28"/>
        </w:rPr>
        <w:t xml:space="preserve"> </w:t>
      </w:r>
      <w:r w:rsidR="007B309A">
        <w:rPr>
          <w:rFonts w:ascii="Times New Roman" w:hAnsi="Times New Roman"/>
          <w:sz w:val="28"/>
          <w:szCs w:val="28"/>
        </w:rPr>
        <w:t>komercdarbības</w:t>
      </w:r>
      <w:r w:rsidR="009B7783" w:rsidRPr="009B7783">
        <w:rPr>
          <w:rFonts w:ascii="Times New Roman" w:hAnsi="Times New Roman"/>
          <w:sz w:val="28"/>
          <w:szCs w:val="28"/>
        </w:rPr>
        <w:t xml:space="preserve"> atbalsts ir </w:t>
      </w:r>
      <w:r w:rsidR="00A55E94" w:rsidRPr="009B7783">
        <w:rPr>
          <w:rFonts w:ascii="Times New Roman" w:hAnsi="Times New Roman"/>
          <w:sz w:val="28"/>
          <w:szCs w:val="28"/>
        </w:rPr>
        <w:t>saskaņo</w:t>
      </w:r>
      <w:r w:rsidR="00A55E94">
        <w:rPr>
          <w:rFonts w:ascii="Times New Roman" w:hAnsi="Times New Roman"/>
          <w:sz w:val="28"/>
          <w:szCs w:val="28"/>
        </w:rPr>
        <w:t>ts</w:t>
      </w:r>
      <w:r w:rsidR="00A55E94" w:rsidRPr="009B7783">
        <w:rPr>
          <w:rFonts w:ascii="Times New Roman" w:hAnsi="Times New Roman"/>
          <w:sz w:val="28"/>
          <w:szCs w:val="28"/>
        </w:rPr>
        <w:t xml:space="preserve"> </w:t>
      </w:r>
      <w:r w:rsidR="009B7783" w:rsidRPr="009B7783">
        <w:rPr>
          <w:rFonts w:ascii="Times New Roman" w:hAnsi="Times New Roman"/>
          <w:sz w:val="28"/>
          <w:szCs w:val="28"/>
        </w:rPr>
        <w:t xml:space="preserve">ar Ekonomikas ministriju atbilstoši šo noteikumu </w:t>
      </w:r>
      <w:r w:rsidR="00F915D7">
        <w:rPr>
          <w:rFonts w:ascii="Times New Roman" w:hAnsi="Times New Roman"/>
          <w:sz w:val="28"/>
          <w:szCs w:val="28"/>
        </w:rPr>
        <w:t>2</w:t>
      </w:r>
      <w:r w:rsidR="0045224B">
        <w:rPr>
          <w:rFonts w:ascii="Times New Roman" w:hAnsi="Times New Roman"/>
          <w:sz w:val="28"/>
          <w:szCs w:val="28"/>
        </w:rPr>
        <w:t>2</w:t>
      </w:r>
      <w:r w:rsidR="00987E58" w:rsidRPr="0046778B">
        <w:rPr>
          <w:rFonts w:ascii="Times New Roman" w:hAnsi="Times New Roman"/>
          <w:sz w:val="28"/>
          <w:szCs w:val="28"/>
        </w:rPr>
        <w:t xml:space="preserve">. - </w:t>
      </w:r>
      <w:r w:rsidRPr="0046778B">
        <w:rPr>
          <w:rFonts w:ascii="Times New Roman" w:hAnsi="Times New Roman"/>
          <w:sz w:val="28"/>
          <w:szCs w:val="28"/>
        </w:rPr>
        <w:t>2</w:t>
      </w:r>
      <w:r w:rsidR="0045224B">
        <w:rPr>
          <w:rFonts w:ascii="Times New Roman" w:hAnsi="Times New Roman"/>
          <w:sz w:val="28"/>
          <w:szCs w:val="28"/>
        </w:rPr>
        <w:t>5</w:t>
      </w:r>
      <w:r w:rsidR="00987E58" w:rsidRPr="0046778B">
        <w:rPr>
          <w:rFonts w:ascii="Times New Roman" w:hAnsi="Times New Roman"/>
          <w:sz w:val="28"/>
          <w:szCs w:val="28"/>
        </w:rPr>
        <w:t>.punkta</w:t>
      </w:r>
      <w:r w:rsidR="009B7783" w:rsidRPr="009B7783">
        <w:rPr>
          <w:rFonts w:ascii="Times New Roman" w:hAnsi="Times New Roman"/>
          <w:sz w:val="28"/>
          <w:szCs w:val="28"/>
        </w:rPr>
        <w:t xml:space="preserve"> nosacījumiem;</w:t>
      </w:r>
    </w:p>
    <w:p w:rsidR="009B7783" w:rsidRPr="00D57AD6" w:rsidRDefault="00154FD9" w:rsidP="00D57AD6">
      <w:pPr>
        <w:spacing w:after="75" w:line="240" w:lineRule="auto"/>
        <w:ind w:firstLine="567"/>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9</w:t>
      </w:r>
      <w:r w:rsidR="00D57AD6">
        <w:rPr>
          <w:rFonts w:ascii="Times New Roman" w:hAnsi="Times New Roman"/>
          <w:sz w:val="28"/>
          <w:szCs w:val="28"/>
        </w:rPr>
        <w:t xml:space="preserve">.2. </w:t>
      </w:r>
      <w:r w:rsidR="009B7783" w:rsidRPr="00D57AD6">
        <w:rPr>
          <w:rFonts w:ascii="Times New Roman" w:hAnsi="Times New Roman"/>
          <w:sz w:val="28"/>
          <w:szCs w:val="28"/>
        </w:rPr>
        <w:t xml:space="preserve">nodokļa atlaide kopā ar papildu </w:t>
      </w:r>
      <w:r w:rsidR="007B309A">
        <w:rPr>
          <w:rFonts w:ascii="Times New Roman" w:hAnsi="Times New Roman"/>
          <w:sz w:val="28"/>
          <w:szCs w:val="28"/>
        </w:rPr>
        <w:t xml:space="preserve">komercdarbības </w:t>
      </w:r>
      <w:r w:rsidR="009B7783" w:rsidRPr="00D57AD6">
        <w:rPr>
          <w:rFonts w:ascii="Times New Roman" w:hAnsi="Times New Roman"/>
          <w:sz w:val="28"/>
          <w:szCs w:val="28"/>
        </w:rPr>
        <w:t>atbalstu nepārsniedz maksimāli pieļaujamo reģionālā atbalsta intensitāti neatkarīgi no tā, vai atbalstu sniedz no valsts, pašvaldības vai Eiropas Savienības līdzekļiem:</w:t>
      </w:r>
    </w:p>
    <w:p w:rsidR="009B7783" w:rsidRPr="00D57AD6" w:rsidRDefault="00154FD9" w:rsidP="00D57AD6">
      <w:pPr>
        <w:spacing w:after="75" w:line="240" w:lineRule="auto"/>
        <w:ind w:firstLine="709"/>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9</w:t>
      </w:r>
      <w:r w:rsidR="00D57AD6">
        <w:rPr>
          <w:rFonts w:ascii="Times New Roman" w:hAnsi="Times New Roman"/>
          <w:sz w:val="28"/>
          <w:szCs w:val="28"/>
        </w:rPr>
        <w:t xml:space="preserve">.2.1. </w:t>
      </w:r>
      <w:r w:rsidR="00D91970">
        <w:rPr>
          <w:rFonts w:ascii="Times New Roman" w:hAnsi="Times New Roman"/>
          <w:sz w:val="28"/>
          <w:szCs w:val="28"/>
        </w:rPr>
        <w:t>mazajām</w:t>
      </w:r>
      <w:r w:rsidR="009B7783" w:rsidRPr="00D57AD6">
        <w:rPr>
          <w:rFonts w:ascii="Times New Roman" w:hAnsi="Times New Roman"/>
          <w:sz w:val="28"/>
          <w:szCs w:val="28"/>
        </w:rPr>
        <w:t xml:space="preserve"> (</w:t>
      </w:r>
      <w:r w:rsidR="00D91970">
        <w:rPr>
          <w:rFonts w:ascii="Times New Roman" w:hAnsi="Times New Roman"/>
          <w:sz w:val="28"/>
          <w:szCs w:val="28"/>
        </w:rPr>
        <w:t>sīkajām</w:t>
      </w:r>
      <w:r w:rsidR="009B7783" w:rsidRPr="00D57AD6">
        <w:rPr>
          <w:rFonts w:ascii="Times New Roman" w:hAnsi="Times New Roman"/>
          <w:sz w:val="28"/>
          <w:szCs w:val="28"/>
        </w:rPr>
        <w:t xml:space="preserve">) </w:t>
      </w:r>
      <w:r w:rsidR="00D91970">
        <w:rPr>
          <w:rFonts w:ascii="Times New Roman" w:hAnsi="Times New Roman"/>
          <w:sz w:val="28"/>
          <w:szCs w:val="28"/>
        </w:rPr>
        <w:t>komercsabiedrībām</w:t>
      </w:r>
      <w:r w:rsidR="009B7783" w:rsidRPr="00D57AD6">
        <w:rPr>
          <w:rFonts w:ascii="Times New Roman" w:hAnsi="Times New Roman"/>
          <w:sz w:val="28"/>
          <w:szCs w:val="28"/>
        </w:rPr>
        <w:t xml:space="preserve"> – 70 %;</w:t>
      </w:r>
    </w:p>
    <w:p w:rsidR="009B7783" w:rsidRPr="00D57AD6" w:rsidRDefault="00154FD9" w:rsidP="00D57AD6">
      <w:pPr>
        <w:spacing w:after="75" w:line="240" w:lineRule="auto"/>
        <w:ind w:firstLine="709"/>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9</w:t>
      </w:r>
      <w:r w:rsidR="00D57AD6">
        <w:rPr>
          <w:rFonts w:ascii="Times New Roman" w:hAnsi="Times New Roman"/>
          <w:sz w:val="28"/>
          <w:szCs w:val="28"/>
        </w:rPr>
        <w:t xml:space="preserve">.2.2. </w:t>
      </w:r>
      <w:r w:rsidR="009B7783" w:rsidRPr="00D57AD6">
        <w:rPr>
          <w:rFonts w:ascii="Times New Roman" w:hAnsi="Times New Roman"/>
          <w:sz w:val="28"/>
          <w:szCs w:val="28"/>
        </w:rPr>
        <w:t>vidēj</w:t>
      </w:r>
      <w:r w:rsidR="00D91970">
        <w:rPr>
          <w:rFonts w:ascii="Times New Roman" w:hAnsi="Times New Roman"/>
          <w:sz w:val="28"/>
          <w:szCs w:val="28"/>
        </w:rPr>
        <w:t>ām</w:t>
      </w:r>
      <w:r w:rsidR="009B7783" w:rsidRPr="00D57AD6">
        <w:rPr>
          <w:rFonts w:ascii="Times New Roman" w:hAnsi="Times New Roman"/>
          <w:sz w:val="28"/>
          <w:szCs w:val="28"/>
        </w:rPr>
        <w:t xml:space="preserve"> komer</w:t>
      </w:r>
      <w:r w:rsidR="00D91970">
        <w:rPr>
          <w:rFonts w:ascii="Times New Roman" w:hAnsi="Times New Roman"/>
          <w:sz w:val="28"/>
          <w:szCs w:val="28"/>
        </w:rPr>
        <w:t>csabiedrībām</w:t>
      </w:r>
      <w:r w:rsidR="009B7783" w:rsidRPr="00D57AD6">
        <w:rPr>
          <w:rFonts w:ascii="Times New Roman" w:hAnsi="Times New Roman"/>
          <w:sz w:val="28"/>
          <w:szCs w:val="28"/>
        </w:rPr>
        <w:t xml:space="preserve"> – 60 %;</w:t>
      </w:r>
    </w:p>
    <w:p w:rsidR="009B7783" w:rsidRPr="00D57AD6" w:rsidRDefault="00154FD9" w:rsidP="00D57AD6">
      <w:pPr>
        <w:spacing w:after="75" w:line="240" w:lineRule="auto"/>
        <w:ind w:firstLine="709"/>
        <w:jc w:val="both"/>
        <w:rPr>
          <w:rFonts w:ascii="Times New Roman" w:hAnsi="Times New Roman"/>
          <w:sz w:val="28"/>
          <w:szCs w:val="28"/>
        </w:rPr>
      </w:pPr>
      <w:r>
        <w:rPr>
          <w:rFonts w:ascii="Times New Roman" w:hAnsi="Times New Roman"/>
          <w:sz w:val="28"/>
          <w:szCs w:val="28"/>
        </w:rPr>
        <w:t>1</w:t>
      </w:r>
      <w:r w:rsidR="0045224B">
        <w:rPr>
          <w:rFonts w:ascii="Times New Roman" w:hAnsi="Times New Roman"/>
          <w:sz w:val="28"/>
          <w:szCs w:val="28"/>
        </w:rPr>
        <w:t>9</w:t>
      </w:r>
      <w:r w:rsidR="00D57AD6">
        <w:rPr>
          <w:rFonts w:ascii="Times New Roman" w:hAnsi="Times New Roman"/>
          <w:sz w:val="28"/>
          <w:szCs w:val="28"/>
        </w:rPr>
        <w:t xml:space="preserve">.2.3. </w:t>
      </w:r>
      <w:r w:rsidR="0044492F">
        <w:rPr>
          <w:rFonts w:ascii="Times New Roman" w:hAnsi="Times New Roman"/>
          <w:sz w:val="28"/>
          <w:szCs w:val="28"/>
        </w:rPr>
        <w:t>lielajām komercsabiedrībām</w:t>
      </w:r>
      <w:r w:rsidR="009B7783" w:rsidRPr="00D57AD6">
        <w:rPr>
          <w:rFonts w:ascii="Times New Roman" w:hAnsi="Times New Roman"/>
          <w:sz w:val="28"/>
          <w:szCs w:val="28"/>
        </w:rPr>
        <w:t xml:space="preserve"> – 50 %.</w:t>
      </w:r>
    </w:p>
    <w:p w:rsidR="009B7783" w:rsidRPr="00D57AD6" w:rsidRDefault="0045224B" w:rsidP="00D57AD6">
      <w:pPr>
        <w:spacing w:after="75" w:line="240" w:lineRule="auto"/>
        <w:ind w:firstLine="374"/>
        <w:jc w:val="both"/>
        <w:rPr>
          <w:rFonts w:ascii="Times New Roman" w:hAnsi="Times New Roman"/>
          <w:sz w:val="28"/>
          <w:szCs w:val="28"/>
        </w:rPr>
      </w:pPr>
      <w:r>
        <w:rPr>
          <w:rFonts w:ascii="Times New Roman" w:hAnsi="Times New Roman"/>
          <w:sz w:val="28"/>
          <w:szCs w:val="28"/>
        </w:rPr>
        <w:t>20</w:t>
      </w:r>
      <w:r w:rsidR="00D57AD6">
        <w:rPr>
          <w:rFonts w:ascii="Times New Roman" w:hAnsi="Times New Roman"/>
          <w:sz w:val="28"/>
          <w:szCs w:val="28"/>
        </w:rPr>
        <w:t xml:space="preserve">. </w:t>
      </w:r>
      <w:r w:rsidR="009B7783" w:rsidRPr="00D57AD6">
        <w:rPr>
          <w:rFonts w:ascii="Times New Roman" w:hAnsi="Times New Roman"/>
          <w:sz w:val="28"/>
          <w:szCs w:val="28"/>
        </w:rPr>
        <w:t xml:space="preserve">Nodokļa atlaidi projektam ar </w:t>
      </w:r>
      <w:r w:rsidR="00154FD9">
        <w:rPr>
          <w:rFonts w:ascii="Times New Roman" w:hAnsi="Times New Roman"/>
          <w:sz w:val="28"/>
          <w:szCs w:val="28"/>
        </w:rPr>
        <w:t xml:space="preserve">kopējiem </w:t>
      </w:r>
      <w:r w:rsidR="009B7783" w:rsidRPr="00D57AD6">
        <w:rPr>
          <w:rFonts w:ascii="Times New Roman" w:hAnsi="Times New Roman"/>
          <w:sz w:val="28"/>
          <w:szCs w:val="28"/>
        </w:rPr>
        <w:t>sākotnējiem ilgtermiņa ieguldījumiem no 50 līdz 1</w:t>
      </w:r>
      <w:r w:rsidR="00D57AD6">
        <w:rPr>
          <w:rFonts w:ascii="Times New Roman" w:hAnsi="Times New Roman"/>
          <w:sz w:val="28"/>
          <w:szCs w:val="28"/>
        </w:rPr>
        <w:t xml:space="preserve">00 miljoniem </w:t>
      </w:r>
      <w:r w:rsidR="00154FD9" w:rsidRPr="00154FD9">
        <w:rPr>
          <w:rFonts w:ascii="Times New Roman" w:hAnsi="Times New Roman"/>
          <w:i/>
          <w:sz w:val="28"/>
          <w:szCs w:val="28"/>
        </w:rPr>
        <w:t>euro</w:t>
      </w:r>
      <w:r w:rsidR="00154FD9">
        <w:rPr>
          <w:rFonts w:ascii="Times New Roman" w:hAnsi="Times New Roman"/>
          <w:sz w:val="28"/>
          <w:szCs w:val="28"/>
        </w:rPr>
        <w:t xml:space="preserve"> </w:t>
      </w:r>
      <w:r w:rsidR="00D57AD6">
        <w:rPr>
          <w:rFonts w:ascii="Times New Roman" w:hAnsi="Times New Roman"/>
          <w:sz w:val="28"/>
          <w:szCs w:val="28"/>
        </w:rPr>
        <w:t>ekvivalent</w:t>
      </w:r>
      <w:r w:rsidR="005A2549">
        <w:rPr>
          <w:rFonts w:ascii="Times New Roman" w:hAnsi="Times New Roman"/>
          <w:sz w:val="28"/>
          <w:szCs w:val="28"/>
        </w:rPr>
        <w:t>u</w:t>
      </w:r>
      <w:r w:rsidR="00D57AD6">
        <w:rPr>
          <w:rFonts w:ascii="Times New Roman" w:hAnsi="Times New Roman"/>
          <w:sz w:val="28"/>
          <w:szCs w:val="28"/>
        </w:rPr>
        <w:t xml:space="preserve"> latos</w:t>
      </w:r>
      <w:r w:rsidR="009B7783" w:rsidRPr="00D57AD6">
        <w:rPr>
          <w:rFonts w:ascii="Times New Roman" w:hAnsi="Times New Roman"/>
          <w:sz w:val="28"/>
          <w:szCs w:val="28"/>
        </w:rPr>
        <w:t xml:space="preserve"> attiecībā uz tiem pašiem projekta sākotnējiem ilgtermiņa ieguldījumiem projekta iesniedzējs </w:t>
      </w:r>
      <w:r w:rsidR="00DE1008">
        <w:rPr>
          <w:rFonts w:ascii="Times New Roman" w:hAnsi="Times New Roman"/>
          <w:sz w:val="28"/>
          <w:szCs w:val="28"/>
        </w:rPr>
        <w:t>var</w:t>
      </w:r>
      <w:r w:rsidR="00DE1008" w:rsidRPr="00D57AD6">
        <w:rPr>
          <w:rFonts w:ascii="Times New Roman" w:hAnsi="Times New Roman"/>
          <w:sz w:val="28"/>
          <w:szCs w:val="28"/>
        </w:rPr>
        <w:t xml:space="preserve"> </w:t>
      </w:r>
      <w:r w:rsidR="009B7783" w:rsidRPr="00D57AD6">
        <w:rPr>
          <w:rFonts w:ascii="Times New Roman" w:hAnsi="Times New Roman"/>
          <w:sz w:val="28"/>
          <w:szCs w:val="28"/>
        </w:rPr>
        <w:t xml:space="preserve">apvienot ar </w:t>
      </w:r>
      <w:r w:rsidR="0011050B">
        <w:rPr>
          <w:rFonts w:ascii="Times New Roman" w:hAnsi="Times New Roman"/>
          <w:sz w:val="28"/>
          <w:szCs w:val="28"/>
        </w:rPr>
        <w:t>papildu komercdarbības</w:t>
      </w:r>
      <w:r w:rsidR="009B7783" w:rsidRPr="00D57AD6">
        <w:rPr>
          <w:rFonts w:ascii="Times New Roman" w:hAnsi="Times New Roman"/>
          <w:sz w:val="28"/>
          <w:szCs w:val="28"/>
        </w:rPr>
        <w:t xml:space="preserve"> atbalstu, ja to sniedz galvojuma, aizdevuma vai finansējuma </w:t>
      </w:r>
      <w:r w:rsidR="00FD58CC">
        <w:rPr>
          <w:rFonts w:ascii="Times New Roman" w:hAnsi="Times New Roman"/>
          <w:sz w:val="28"/>
          <w:szCs w:val="28"/>
        </w:rPr>
        <w:t xml:space="preserve">(granta) </w:t>
      </w:r>
      <w:r w:rsidR="009B7783" w:rsidRPr="00D57AD6">
        <w:rPr>
          <w:rFonts w:ascii="Times New Roman" w:hAnsi="Times New Roman"/>
          <w:sz w:val="28"/>
          <w:szCs w:val="28"/>
        </w:rPr>
        <w:t>atbalsta veidā, ievērojot šādus nosacījumus:</w:t>
      </w:r>
    </w:p>
    <w:p w:rsidR="009B7783" w:rsidRDefault="0045224B" w:rsidP="00D57AD6">
      <w:pPr>
        <w:spacing w:after="75" w:line="240" w:lineRule="auto"/>
        <w:ind w:firstLine="567"/>
        <w:jc w:val="both"/>
        <w:rPr>
          <w:rFonts w:ascii="Times New Roman" w:hAnsi="Times New Roman"/>
          <w:sz w:val="28"/>
          <w:szCs w:val="28"/>
        </w:rPr>
      </w:pPr>
      <w:r>
        <w:rPr>
          <w:rFonts w:ascii="Times New Roman" w:hAnsi="Times New Roman"/>
          <w:sz w:val="28"/>
          <w:szCs w:val="28"/>
        </w:rPr>
        <w:t>20</w:t>
      </w:r>
      <w:r w:rsidR="00D57AD6">
        <w:rPr>
          <w:rFonts w:ascii="Times New Roman" w:hAnsi="Times New Roman"/>
          <w:sz w:val="28"/>
          <w:szCs w:val="28"/>
        </w:rPr>
        <w:t xml:space="preserve">.1. </w:t>
      </w:r>
      <w:r w:rsidR="009B7783" w:rsidRPr="005A0E6F">
        <w:rPr>
          <w:rFonts w:ascii="Times New Roman" w:hAnsi="Times New Roman"/>
          <w:sz w:val="28"/>
          <w:szCs w:val="28"/>
        </w:rPr>
        <w:t xml:space="preserve">papildu </w:t>
      </w:r>
      <w:r w:rsidR="007B309A">
        <w:rPr>
          <w:rFonts w:ascii="Times New Roman" w:hAnsi="Times New Roman"/>
          <w:sz w:val="28"/>
          <w:szCs w:val="28"/>
        </w:rPr>
        <w:t xml:space="preserve">komercdarbības </w:t>
      </w:r>
      <w:r w:rsidR="009B7783" w:rsidRPr="005A0E6F">
        <w:rPr>
          <w:rFonts w:ascii="Times New Roman" w:hAnsi="Times New Roman"/>
          <w:sz w:val="28"/>
          <w:szCs w:val="28"/>
        </w:rPr>
        <w:t xml:space="preserve">atbalsts ir </w:t>
      </w:r>
      <w:r w:rsidR="00A55E94" w:rsidRPr="005A0E6F">
        <w:rPr>
          <w:rFonts w:ascii="Times New Roman" w:hAnsi="Times New Roman"/>
          <w:sz w:val="28"/>
          <w:szCs w:val="28"/>
        </w:rPr>
        <w:t>saskaņo</w:t>
      </w:r>
      <w:r w:rsidR="00A55E94">
        <w:rPr>
          <w:rFonts w:ascii="Times New Roman" w:hAnsi="Times New Roman"/>
          <w:sz w:val="28"/>
          <w:szCs w:val="28"/>
        </w:rPr>
        <w:t>ts</w:t>
      </w:r>
      <w:r w:rsidR="00A55E94" w:rsidRPr="005A0E6F">
        <w:rPr>
          <w:rFonts w:ascii="Times New Roman" w:hAnsi="Times New Roman"/>
          <w:sz w:val="28"/>
          <w:szCs w:val="28"/>
        </w:rPr>
        <w:t xml:space="preserve"> </w:t>
      </w:r>
      <w:r w:rsidR="009B7783" w:rsidRPr="005A0E6F">
        <w:rPr>
          <w:rFonts w:ascii="Times New Roman" w:hAnsi="Times New Roman"/>
          <w:sz w:val="28"/>
          <w:szCs w:val="28"/>
        </w:rPr>
        <w:t xml:space="preserve">ar Ekonomikas ministriju atbilstoši šo noteikumu </w:t>
      </w:r>
      <w:r w:rsidR="0046778B" w:rsidRPr="00F915D7">
        <w:rPr>
          <w:rFonts w:ascii="Times New Roman" w:hAnsi="Times New Roman"/>
          <w:sz w:val="28"/>
          <w:szCs w:val="28"/>
        </w:rPr>
        <w:t>2</w:t>
      </w:r>
      <w:r>
        <w:rPr>
          <w:rFonts w:ascii="Times New Roman" w:hAnsi="Times New Roman"/>
          <w:sz w:val="28"/>
          <w:szCs w:val="28"/>
        </w:rPr>
        <w:t>2</w:t>
      </w:r>
      <w:r w:rsidR="00987E58" w:rsidRPr="00F915D7">
        <w:rPr>
          <w:rFonts w:ascii="Times New Roman" w:hAnsi="Times New Roman"/>
          <w:sz w:val="28"/>
          <w:szCs w:val="28"/>
        </w:rPr>
        <w:t xml:space="preserve">. - </w:t>
      </w:r>
      <w:r w:rsidR="0046778B" w:rsidRPr="00F915D7">
        <w:rPr>
          <w:rFonts w:ascii="Times New Roman" w:hAnsi="Times New Roman"/>
          <w:sz w:val="28"/>
          <w:szCs w:val="28"/>
        </w:rPr>
        <w:t>2</w:t>
      </w:r>
      <w:r>
        <w:rPr>
          <w:rFonts w:ascii="Times New Roman" w:hAnsi="Times New Roman"/>
          <w:sz w:val="28"/>
          <w:szCs w:val="28"/>
        </w:rPr>
        <w:t>5</w:t>
      </w:r>
      <w:r w:rsidR="00987E58" w:rsidRPr="00F915D7">
        <w:rPr>
          <w:rFonts w:ascii="Times New Roman" w:hAnsi="Times New Roman"/>
          <w:sz w:val="28"/>
          <w:szCs w:val="28"/>
        </w:rPr>
        <w:t>.punkta</w:t>
      </w:r>
      <w:r w:rsidR="009B7783" w:rsidRPr="005A0E6F">
        <w:rPr>
          <w:rFonts w:ascii="Times New Roman" w:hAnsi="Times New Roman"/>
          <w:sz w:val="28"/>
          <w:szCs w:val="28"/>
        </w:rPr>
        <w:t xml:space="preserve"> nosacījumiem;</w:t>
      </w:r>
    </w:p>
    <w:p w:rsidR="009B7783" w:rsidRPr="00D57AD6" w:rsidRDefault="0045224B" w:rsidP="00D57AD6">
      <w:pPr>
        <w:spacing w:after="75" w:line="240" w:lineRule="auto"/>
        <w:ind w:firstLine="567"/>
        <w:jc w:val="both"/>
        <w:rPr>
          <w:rFonts w:ascii="Times New Roman" w:hAnsi="Times New Roman"/>
          <w:sz w:val="28"/>
          <w:szCs w:val="28"/>
        </w:rPr>
      </w:pPr>
      <w:r>
        <w:rPr>
          <w:rFonts w:ascii="Times New Roman" w:hAnsi="Times New Roman"/>
          <w:sz w:val="28"/>
          <w:szCs w:val="28"/>
        </w:rPr>
        <w:t>20</w:t>
      </w:r>
      <w:r w:rsidR="00D57AD6">
        <w:rPr>
          <w:rFonts w:ascii="Times New Roman" w:hAnsi="Times New Roman"/>
          <w:sz w:val="28"/>
          <w:szCs w:val="28"/>
        </w:rPr>
        <w:t xml:space="preserve">.2. </w:t>
      </w:r>
      <w:r w:rsidR="009B7783" w:rsidRPr="00D57AD6">
        <w:rPr>
          <w:rFonts w:ascii="Times New Roman" w:hAnsi="Times New Roman"/>
          <w:sz w:val="28"/>
          <w:szCs w:val="28"/>
        </w:rPr>
        <w:t xml:space="preserve">nodokļa atlaide kopā ar papildu </w:t>
      </w:r>
      <w:r w:rsidR="007B309A">
        <w:rPr>
          <w:rFonts w:ascii="Times New Roman" w:hAnsi="Times New Roman"/>
          <w:sz w:val="28"/>
          <w:szCs w:val="28"/>
        </w:rPr>
        <w:t xml:space="preserve">komercdarbības </w:t>
      </w:r>
      <w:r w:rsidR="009B7783" w:rsidRPr="00D57AD6">
        <w:rPr>
          <w:rFonts w:ascii="Times New Roman" w:hAnsi="Times New Roman"/>
          <w:sz w:val="28"/>
          <w:szCs w:val="28"/>
        </w:rPr>
        <w:t>atbalstu nepārsniedz reģionālā atbalsta intensitāti – 25% neatkarīgi no tā, vai atbalstu sniedz no valsts, pašvaldības vai Eiropas Savienības līdzekļiem.</w:t>
      </w:r>
    </w:p>
    <w:p w:rsidR="009B7783" w:rsidRDefault="0053162F" w:rsidP="00D57AD6">
      <w:pPr>
        <w:spacing w:after="75" w:line="240" w:lineRule="auto"/>
        <w:ind w:firstLine="374"/>
        <w:jc w:val="both"/>
        <w:rPr>
          <w:rFonts w:ascii="Times New Roman" w:hAnsi="Times New Roman"/>
          <w:sz w:val="28"/>
          <w:szCs w:val="28"/>
        </w:rPr>
      </w:pPr>
      <w:r>
        <w:rPr>
          <w:rFonts w:ascii="Times New Roman" w:hAnsi="Times New Roman"/>
          <w:sz w:val="28"/>
          <w:szCs w:val="28"/>
        </w:rPr>
        <w:t>2</w:t>
      </w:r>
      <w:r w:rsidR="0045224B">
        <w:rPr>
          <w:rFonts w:ascii="Times New Roman" w:hAnsi="Times New Roman"/>
          <w:sz w:val="28"/>
          <w:szCs w:val="28"/>
        </w:rPr>
        <w:t>1</w:t>
      </w:r>
      <w:r w:rsidR="00D57AD6">
        <w:rPr>
          <w:rFonts w:ascii="Times New Roman" w:hAnsi="Times New Roman"/>
          <w:sz w:val="28"/>
          <w:szCs w:val="28"/>
        </w:rPr>
        <w:t xml:space="preserve">. </w:t>
      </w:r>
      <w:r w:rsidR="009B7783">
        <w:rPr>
          <w:rFonts w:ascii="Times New Roman" w:hAnsi="Times New Roman"/>
          <w:sz w:val="28"/>
          <w:szCs w:val="28"/>
        </w:rPr>
        <w:t xml:space="preserve">Nodokļa atlaidi projektam ar </w:t>
      </w:r>
      <w:r w:rsidR="00154FD9">
        <w:rPr>
          <w:rFonts w:ascii="Times New Roman" w:hAnsi="Times New Roman"/>
          <w:sz w:val="28"/>
          <w:szCs w:val="28"/>
        </w:rPr>
        <w:t xml:space="preserve">kopējiem </w:t>
      </w:r>
      <w:r w:rsidR="009B7783">
        <w:rPr>
          <w:rFonts w:ascii="Times New Roman" w:hAnsi="Times New Roman"/>
          <w:sz w:val="28"/>
          <w:szCs w:val="28"/>
        </w:rPr>
        <w:t>sākotnējiem ilgtermiņa ieguldījumiem virs 100 mil</w:t>
      </w:r>
      <w:r w:rsidR="00D57AD6">
        <w:rPr>
          <w:rFonts w:ascii="Times New Roman" w:hAnsi="Times New Roman"/>
          <w:sz w:val="28"/>
          <w:szCs w:val="28"/>
        </w:rPr>
        <w:t xml:space="preserve">joniem </w:t>
      </w:r>
      <w:r w:rsidR="00154FD9" w:rsidRPr="00154FD9">
        <w:rPr>
          <w:rFonts w:ascii="Times New Roman" w:hAnsi="Times New Roman"/>
          <w:i/>
          <w:sz w:val="28"/>
          <w:szCs w:val="28"/>
        </w:rPr>
        <w:t>euro</w:t>
      </w:r>
      <w:r w:rsidR="00154FD9">
        <w:rPr>
          <w:rFonts w:ascii="Times New Roman" w:hAnsi="Times New Roman"/>
          <w:sz w:val="28"/>
          <w:szCs w:val="28"/>
        </w:rPr>
        <w:t xml:space="preserve"> </w:t>
      </w:r>
      <w:r w:rsidR="00D57AD6">
        <w:rPr>
          <w:rFonts w:ascii="Times New Roman" w:hAnsi="Times New Roman"/>
          <w:sz w:val="28"/>
          <w:szCs w:val="28"/>
        </w:rPr>
        <w:t>ekvivalent</w:t>
      </w:r>
      <w:r w:rsidR="00406C4B">
        <w:rPr>
          <w:rFonts w:ascii="Times New Roman" w:hAnsi="Times New Roman"/>
          <w:sz w:val="28"/>
          <w:szCs w:val="28"/>
        </w:rPr>
        <w:t>u</w:t>
      </w:r>
      <w:r w:rsidR="00D57AD6">
        <w:rPr>
          <w:rFonts w:ascii="Times New Roman" w:hAnsi="Times New Roman"/>
          <w:sz w:val="28"/>
          <w:szCs w:val="28"/>
        </w:rPr>
        <w:t xml:space="preserve"> latos </w:t>
      </w:r>
      <w:r w:rsidR="009B7783">
        <w:rPr>
          <w:rFonts w:ascii="Times New Roman" w:hAnsi="Times New Roman"/>
          <w:sz w:val="28"/>
          <w:szCs w:val="28"/>
        </w:rPr>
        <w:t xml:space="preserve">attiecībā uz </w:t>
      </w:r>
      <w:r w:rsidR="009B7783" w:rsidRPr="00E813FE">
        <w:rPr>
          <w:rFonts w:ascii="Times New Roman" w:hAnsi="Times New Roman"/>
          <w:sz w:val="28"/>
          <w:szCs w:val="28"/>
        </w:rPr>
        <w:t>t</w:t>
      </w:r>
      <w:r w:rsidR="009B7783">
        <w:rPr>
          <w:rFonts w:ascii="Times New Roman" w:hAnsi="Times New Roman"/>
          <w:sz w:val="28"/>
          <w:szCs w:val="28"/>
        </w:rPr>
        <w:t xml:space="preserve">iem pašiem projekta sākotnējiem ilgtermiņa ieguldījumiem </w:t>
      </w:r>
      <w:r w:rsidR="009B7783" w:rsidRPr="00F45989">
        <w:rPr>
          <w:rFonts w:ascii="Times New Roman" w:hAnsi="Times New Roman"/>
          <w:sz w:val="28"/>
          <w:szCs w:val="28"/>
        </w:rPr>
        <w:t xml:space="preserve">projekta iesniedzējs </w:t>
      </w:r>
      <w:r w:rsidR="003E30FE">
        <w:rPr>
          <w:rFonts w:ascii="Times New Roman" w:hAnsi="Times New Roman"/>
          <w:sz w:val="28"/>
          <w:szCs w:val="28"/>
        </w:rPr>
        <w:t>nevar</w:t>
      </w:r>
      <w:r w:rsidR="009B7783" w:rsidRPr="00F45989">
        <w:rPr>
          <w:rFonts w:ascii="Times New Roman" w:hAnsi="Times New Roman"/>
          <w:sz w:val="28"/>
          <w:szCs w:val="28"/>
        </w:rPr>
        <w:t xml:space="preserve"> apvienot</w:t>
      </w:r>
      <w:r w:rsidR="00D57AD6">
        <w:rPr>
          <w:rFonts w:ascii="Times New Roman" w:hAnsi="Times New Roman"/>
          <w:sz w:val="28"/>
          <w:szCs w:val="28"/>
        </w:rPr>
        <w:t xml:space="preserve"> ar papildu </w:t>
      </w:r>
      <w:r w:rsidR="007B309A">
        <w:rPr>
          <w:rFonts w:ascii="Times New Roman" w:hAnsi="Times New Roman"/>
          <w:sz w:val="28"/>
          <w:szCs w:val="28"/>
        </w:rPr>
        <w:t xml:space="preserve">komercdarbības </w:t>
      </w:r>
      <w:r w:rsidR="00D57AD6">
        <w:rPr>
          <w:rFonts w:ascii="Times New Roman" w:hAnsi="Times New Roman"/>
          <w:sz w:val="28"/>
          <w:szCs w:val="28"/>
        </w:rPr>
        <w:t>atbalstu.</w:t>
      </w:r>
    </w:p>
    <w:p w:rsidR="009B7783" w:rsidRDefault="0053162F" w:rsidP="00AF5839">
      <w:pPr>
        <w:spacing w:after="75" w:line="240" w:lineRule="auto"/>
        <w:ind w:firstLine="374"/>
        <w:jc w:val="both"/>
        <w:rPr>
          <w:rFonts w:ascii="Times New Roman" w:hAnsi="Times New Roman"/>
          <w:sz w:val="28"/>
          <w:szCs w:val="28"/>
        </w:rPr>
      </w:pPr>
      <w:r>
        <w:rPr>
          <w:rFonts w:ascii="Times New Roman" w:hAnsi="Times New Roman"/>
          <w:sz w:val="28"/>
          <w:szCs w:val="28"/>
        </w:rPr>
        <w:t>2</w:t>
      </w:r>
      <w:r w:rsidR="0045224B">
        <w:rPr>
          <w:rFonts w:ascii="Times New Roman" w:hAnsi="Times New Roman"/>
          <w:sz w:val="28"/>
          <w:szCs w:val="28"/>
        </w:rPr>
        <w:t>2</w:t>
      </w:r>
      <w:r w:rsidR="00AF5839">
        <w:rPr>
          <w:rFonts w:ascii="Times New Roman" w:hAnsi="Times New Roman"/>
          <w:sz w:val="28"/>
          <w:szCs w:val="28"/>
        </w:rPr>
        <w:t>.</w:t>
      </w:r>
      <w:r w:rsidR="009B7783" w:rsidRPr="00AF5839">
        <w:rPr>
          <w:rFonts w:ascii="Times New Roman" w:hAnsi="Times New Roman"/>
          <w:sz w:val="28"/>
          <w:szCs w:val="28"/>
        </w:rPr>
        <w:t xml:space="preserve">Projekta iesniedzējam pirms šo noteikumu </w:t>
      </w:r>
      <w:r w:rsidR="00154FD9">
        <w:rPr>
          <w:rFonts w:ascii="Times New Roman" w:hAnsi="Times New Roman"/>
          <w:sz w:val="28"/>
          <w:szCs w:val="28"/>
        </w:rPr>
        <w:t>1</w:t>
      </w:r>
      <w:r w:rsidR="0045224B">
        <w:rPr>
          <w:rFonts w:ascii="Times New Roman" w:hAnsi="Times New Roman"/>
          <w:sz w:val="28"/>
          <w:szCs w:val="28"/>
        </w:rPr>
        <w:t>9</w:t>
      </w:r>
      <w:r w:rsidR="009B7783" w:rsidRPr="00AF5839">
        <w:rPr>
          <w:rFonts w:ascii="Times New Roman" w:hAnsi="Times New Roman"/>
          <w:sz w:val="28"/>
          <w:szCs w:val="28"/>
        </w:rPr>
        <w:t>.</w:t>
      </w:r>
      <w:r w:rsidR="00E007D1">
        <w:rPr>
          <w:rFonts w:ascii="Times New Roman" w:hAnsi="Times New Roman"/>
          <w:sz w:val="28"/>
          <w:szCs w:val="28"/>
        </w:rPr>
        <w:t xml:space="preserve"> </w:t>
      </w:r>
      <w:r w:rsidR="009B7783" w:rsidRPr="00AF5839">
        <w:rPr>
          <w:rFonts w:ascii="Times New Roman" w:hAnsi="Times New Roman"/>
          <w:sz w:val="28"/>
          <w:szCs w:val="28"/>
        </w:rPr>
        <w:t xml:space="preserve">vai </w:t>
      </w:r>
      <w:r w:rsidR="0045224B">
        <w:rPr>
          <w:rFonts w:ascii="Times New Roman" w:hAnsi="Times New Roman"/>
          <w:sz w:val="28"/>
          <w:szCs w:val="28"/>
        </w:rPr>
        <w:t>20</w:t>
      </w:r>
      <w:r w:rsidR="00D07A4A">
        <w:rPr>
          <w:rFonts w:ascii="Times New Roman" w:hAnsi="Times New Roman"/>
          <w:sz w:val="28"/>
          <w:szCs w:val="28"/>
        </w:rPr>
        <w:t>.</w:t>
      </w:r>
      <w:r w:rsidR="009B7783" w:rsidRPr="00AF5839">
        <w:rPr>
          <w:rFonts w:ascii="Times New Roman" w:hAnsi="Times New Roman"/>
          <w:sz w:val="28"/>
          <w:szCs w:val="28"/>
        </w:rPr>
        <w:t xml:space="preserve">punktā noteiktā papildu </w:t>
      </w:r>
      <w:r w:rsidR="00A55E94">
        <w:rPr>
          <w:rFonts w:ascii="Times New Roman" w:hAnsi="Times New Roman"/>
          <w:sz w:val="28"/>
          <w:szCs w:val="28"/>
        </w:rPr>
        <w:t xml:space="preserve">komercdarbības </w:t>
      </w:r>
      <w:r w:rsidR="009B7783" w:rsidRPr="00AF5839">
        <w:rPr>
          <w:rFonts w:ascii="Times New Roman" w:hAnsi="Times New Roman"/>
          <w:sz w:val="28"/>
          <w:szCs w:val="28"/>
        </w:rPr>
        <w:t>atbalsta saņemšanas</w:t>
      </w:r>
      <w:r w:rsidR="00AF5839">
        <w:rPr>
          <w:rFonts w:ascii="Times New Roman" w:hAnsi="Times New Roman"/>
          <w:sz w:val="28"/>
          <w:szCs w:val="28"/>
        </w:rPr>
        <w:t>,</w:t>
      </w:r>
      <w:r w:rsidR="009B7783" w:rsidRPr="00AF5839">
        <w:rPr>
          <w:rFonts w:ascii="Times New Roman" w:hAnsi="Times New Roman"/>
          <w:sz w:val="28"/>
          <w:szCs w:val="28"/>
        </w:rPr>
        <w:t xml:space="preserve"> tas ir jāsas</w:t>
      </w:r>
      <w:r w:rsidR="00AF5839">
        <w:rPr>
          <w:rFonts w:ascii="Times New Roman" w:hAnsi="Times New Roman"/>
          <w:sz w:val="28"/>
          <w:szCs w:val="28"/>
        </w:rPr>
        <w:t xml:space="preserve">kaņo ar Ekonomikas ministriju, </w:t>
      </w:r>
      <w:r w:rsidR="009B7783" w:rsidRPr="00AF5839">
        <w:rPr>
          <w:rFonts w:ascii="Times New Roman" w:hAnsi="Times New Roman"/>
          <w:sz w:val="28"/>
          <w:szCs w:val="28"/>
        </w:rPr>
        <w:t xml:space="preserve">iesniedzot informāciju atbilstoši šo noteikumu </w:t>
      </w:r>
      <w:r w:rsidR="00D07A4A">
        <w:rPr>
          <w:rFonts w:ascii="Times New Roman" w:hAnsi="Times New Roman"/>
          <w:sz w:val="28"/>
          <w:szCs w:val="28"/>
        </w:rPr>
        <w:t>4</w:t>
      </w:r>
      <w:r w:rsidR="00AF5839" w:rsidRPr="00D67D1A">
        <w:rPr>
          <w:rFonts w:ascii="Times New Roman" w:hAnsi="Times New Roman"/>
          <w:sz w:val="28"/>
          <w:szCs w:val="28"/>
        </w:rPr>
        <w:t>.</w:t>
      </w:r>
      <w:r w:rsidR="009B7783" w:rsidRPr="00D67D1A">
        <w:rPr>
          <w:rFonts w:ascii="Times New Roman" w:hAnsi="Times New Roman"/>
          <w:sz w:val="28"/>
          <w:szCs w:val="28"/>
        </w:rPr>
        <w:t>pielikumam</w:t>
      </w:r>
      <w:r w:rsidR="00AF5839">
        <w:rPr>
          <w:rFonts w:ascii="Times New Roman" w:hAnsi="Times New Roman"/>
          <w:sz w:val="28"/>
          <w:szCs w:val="28"/>
        </w:rPr>
        <w:t>.</w:t>
      </w:r>
      <w:r w:rsidR="009B7783" w:rsidRPr="00AF5839">
        <w:rPr>
          <w:rFonts w:ascii="Times New Roman" w:hAnsi="Times New Roman"/>
          <w:sz w:val="28"/>
          <w:szCs w:val="28"/>
        </w:rPr>
        <w:t xml:space="preserve"> Ekonomikas ministrija šo informāciju izvērtē 10 darba dienu laikā.</w:t>
      </w:r>
    </w:p>
    <w:p w:rsidR="009B7783" w:rsidRPr="00AF5839" w:rsidRDefault="00154FD9" w:rsidP="00AF5839">
      <w:pPr>
        <w:spacing w:after="75" w:line="240" w:lineRule="auto"/>
        <w:ind w:firstLine="374"/>
        <w:jc w:val="both"/>
        <w:rPr>
          <w:rFonts w:ascii="Times New Roman" w:hAnsi="Times New Roman"/>
          <w:sz w:val="28"/>
          <w:szCs w:val="28"/>
        </w:rPr>
      </w:pPr>
      <w:r>
        <w:rPr>
          <w:rFonts w:ascii="Times New Roman" w:hAnsi="Times New Roman"/>
          <w:sz w:val="28"/>
          <w:szCs w:val="28"/>
        </w:rPr>
        <w:t>2</w:t>
      </w:r>
      <w:r w:rsidR="0045224B">
        <w:rPr>
          <w:rFonts w:ascii="Times New Roman" w:hAnsi="Times New Roman"/>
          <w:sz w:val="28"/>
          <w:szCs w:val="28"/>
        </w:rPr>
        <w:t>3</w:t>
      </w:r>
      <w:r w:rsidR="00AF5839">
        <w:rPr>
          <w:rFonts w:ascii="Times New Roman" w:hAnsi="Times New Roman"/>
          <w:sz w:val="28"/>
          <w:szCs w:val="28"/>
        </w:rPr>
        <w:t xml:space="preserve">. </w:t>
      </w:r>
      <w:r w:rsidR="009B7783" w:rsidRPr="00AF5839">
        <w:rPr>
          <w:rFonts w:ascii="Times New Roman" w:hAnsi="Times New Roman"/>
          <w:sz w:val="28"/>
          <w:szCs w:val="28"/>
        </w:rPr>
        <w:t xml:space="preserve">Ja Ekonomikas ministrija pēc šo noteikumu </w:t>
      </w:r>
      <w:r w:rsidR="00F915D7">
        <w:rPr>
          <w:rFonts w:ascii="Times New Roman" w:hAnsi="Times New Roman"/>
          <w:sz w:val="28"/>
          <w:szCs w:val="28"/>
        </w:rPr>
        <w:t>2</w:t>
      </w:r>
      <w:r w:rsidR="0045224B">
        <w:rPr>
          <w:rFonts w:ascii="Times New Roman" w:hAnsi="Times New Roman"/>
          <w:sz w:val="28"/>
          <w:szCs w:val="28"/>
        </w:rPr>
        <w:t>2</w:t>
      </w:r>
      <w:r w:rsidR="009B7783" w:rsidRPr="00AF5839">
        <w:rPr>
          <w:rFonts w:ascii="Times New Roman" w:hAnsi="Times New Roman"/>
          <w:sz w:val="28"/>
          <w:szCs w:val="28"/>
        </w:rPr>
        <w:t>.punktā noteiktās informāc</w:t>
      </w:r>
      <w:r w:rsidR="00AF5839">
        <w:rPr>
          <w:rFonts w:ascii="Times New Roman" w:hAnsi="Times New Roman"/>
          <w:sz w:val="28"/>
          <w:szCs w:val="28"/>
        </w:rPr>
        <w:t xml:space="preserve">ijas izvērtēšanas konstatē, ka </w:t>
      </w:r>
      <w:r w:rsidR="009B7783" w:rsidRPr="00AF5839">
        <w:rPr>
          <w:rFonts w:ascii="Times New Roman" w:hAnsi="Times New Roman"/>
          <w:sz w:val="28"/>
          <w:szCs w:val="28"/>
        </w:rPr>
        <w:t xml:space="preserve">nodokļa atlaide kopā ar projekta iesniedzēja plānoto šo noteikumu </w:t>
      </w:r>
      <w:r>
        <w:rPr>
          <w:rFonts w:ascii="Times New Roman" w:hAnsi="Times New Roman"/>
          <w:sz w:val="28"/>
          <w:szCs w:val="28"/>
        </w:rPr>
        <w:t>1</w:t>
      </w:r>
      <w:r w:rsidR="0045224B">
        <w:rPr>
          <w:rFonts w:ascii="Times New Roman" w:hAnsi="Times New Roman"/>
          <w:sz w:val="28"/>
          <w:szCs w:val="28"/>
        </w:rPr>
        <w:t>9</w:t>
      </w:r>
      <w:r w:rsidR="009B7783" w:rsidRPr="00AF5839">
        <w:rPr>
          <w:rFonts w:ascii="Times New Roman" w:hAnsi="Times New Roman"/>
          <w:sz w:val="28"/>
          <w:szCs w:val="28"/>
        </w:rPr>
        <w:t>.</w:t>
      </w:r>
      <w:r w:rsidR="00E007D1">
        <w:rPr>
          <w:rFonts w:ascii="Times New Roman" w:hAnsi="Times New Roman"/>
          <w:sz w:val="28"/>
          <w:szCs w:val="28"/>
        </w:rPr>
        <w:t xml:space="preserve"> </w:t>
      </w:r>
      <w:r w:rsidR="009B7783" w:rsidRPr="00AF5839">
        <w:rPr>
          <w:rFonts w:ascii="Times New Roman" w:hAnsi="Times New Roman"/>
          <w:sz w:val="28"/>
          <w:szCs w:val="28"/>
        </w:rPr>
        <w:t xml:space="preserve">vai </w:t>
      </w:r>
      <w:r w:rsidR="0045224B">
        <w:rPr>
          <w:rFonts w:ascii="Times New Roman" w:hAnsi="Times New Roman"/>
          <w:sz w:val="28"/>
          <w:szCs w:val="28"/>
        </w:rPr>
        <w:t>20</w:t>
      </w:r>
      <w:r w:rsidR="009B7783" w:rsidRPr="00AF5839">
        <w:rPr>
          <w:rFonts w:ascii="Times New Roman" w:hAnsi="Times New Roman"/>
          <w:sz w:val="28"/>
          <w:szCs w:val="28"/>
        </w:rPr>
        <w:t xml:space="preserve">.punktā norādīto papildu </w:t>
      </w:r>
      <w:r w:rsidR="007B309A">
        <w:rPr>
          <w:rFonts w:ascii="Times New Roman" w:hAnsi="Times New Roman"/>
          <w:sz w:val="28"/>
          <w:szCs w:val="28"/>
        </w:rPr>
        <w:t xml:space="preserve">komercdarbības </w:t>
      </w:r>
      <w:r w:rsidR="009B7783" w:rsidRPr="00AF5839">
        <w:rPr>
          <w:rFonts w:ascii="Times New Roman" w:hAnsi="Times New Roman"/>
          <w:sz w:val="28"/>
          <w:szCs w:val="28"/>
        </w:rPr>
        <w:t xml:space="preserve">atbalstu pēc tā saņemšanas nepārsniegs šo noteikumu </w:t>
      </w:r>
      <w:r>
        <w:rPr>
          <w:rFonts w:ascii="Times New Roman" w:hAnsi="Times New Roman"/>
          <w:sz w:val="28"/>
          <w:szCs w:val="28"/>
        </w:rPr>
        <w:t>1</w:t>
      </w:r>
      <w:r w:rsidR="0045224B">
        <w:rPr>
          <w:rFonts w:ascii="Times New Roman" w:hAnsi="Times New Roman"/>
          <w:sz w:val="28"/>
          <w:szCs w:val="28"/>
        </w:rPr>
        <w:t>9</w:t>
      </w:r>
      <w:r w:rsidR="009B7783" w:rsidRPr="00AF5839">
        <w:rPr>
          <w:rFonts w:ascii="Times New Roman" w:hAnsi="Times New Roman"/>
          <w:sz w:val="28"/>
          <w:szCs w:val="28"/>
        </w:rPr>
        <w:t>.2.</w:t>
      </w:r>
      <w:r w:rsidR="00270CAF">
        <w:rPr>
          <w:rFonts w:ascii="Times New Roman" w:hAnsi="Times New Roman"/>
          <w:sz w:val="28"/>
          <w:szCs w:val="28"/>
        </w:rPr>
        <w:t>apakšpunktā</w:t>
      </w:r>
      <w:r w:rsidR="00AF5839">
        <w:rPr>
          <w:rFonts w:ascii="Times New Roman" w:hAnsi="Times New Roman"/>
          <w:sz w:val="28"/>
          <w:szCs w:val="28"/>
        </w:rPr>
        <w:t xml:space="preserve"> </w:t>
      </w:r>
      <w:r w:rsidR="00270CAF">
        <w:rPr>
          <w:rFonts w:ascii="Times New Roman" w:hAnsi="Times New Roman"/>
          <w:sz w:val="28"/>
          <w:szCs w:val="28"/>
        </w:rPr>
        <w:t xml:space="preserve">noteikto </w:t>
      </w:r>
      <w:r w:rsidR="00270CAF" w:rsidRPr="00AF5839">
        <w:rPr>
          <w:rFonts w:ascii="Times New Roman" w:hAnsi="Times New Roman"/>
          <w:sz w:val="28"/>
          <w:szCs w:val="28"/>
        </w:rPr>
        <w:t xml:space="preserve">maksimāli pieļaujamo reģionālā atbalsta intensitāti </w:t>
      </w:r>
      <w:r w:rsidR="009B7783" w:rsidRPr="00AF5839">
        <w:rPr>
          <w:rFonts w:ascii="Times New Roman" w:hAnsi="Times New Roman"/>
          <w:sz w:val="28"/>
          <w:szCs w:val="28"/>
        </w:rPr>
        <w:lastRenderedPageBreak/>
        <w:t xml:space="preserve">vai </w:t>
      </w:r>
      <w:r w:rsidR="0045224B">
        <w:rPr>
          <w:rFonts w:ascii="Times New Roman" w:hAnsi="Times New Roman"/>
          <w:sz w:val="28"/>
          <w:szCs w:val="28"/>
        </w:rPr>
        <w:t>20</w:t>
      </w:r>
      <w:r w:rsidR="009B7783" w:rsidRPr="00AF5839">
        <w:rPr>
          <w:rFonts w:ascii="Times New Roman" w:hAnsi="Times New Roman"/>
          <w:sz w:val="28"/>
          <w:szCs w:val="28"/>
        </w:rPr>
        <w:t>.2.apakšpunktā noteikto</w:t>
      </w:r>
      <w:r w:rsidR="00270CAF">
        <w:rPr>
          <w:rFonts w:ascii="Times New Roman" w:hAnsi="Times New Roman"/>
          <w:sz w:val="28"/>
          <w:szCs w:val="28"/>
        </w:rPr>
        <w:t xml:space="preserve"> reģionālā atbalsta intensitāti</w:t>
      </w:r>
      <w:r w:rsidR="009B7783" w:rsidRPr="00AF5839">
        <w:rPr>
          <w:rFonts w:ascii="Times New Roman" w:hAnsi="Times New Roman"/>
          <w:sz w:val="28"/>
          <w:szCs w:val="28"/>
        </w:rPr>
        <w:t xml:space="preserve">, tā informē </w:t>
      </w:r>
      <w:r w:rsidR="00987E58" w:rsidRPr="00987E58">
        <w:rPr>
          <w:rFonts w:ascii="Times New Roman" w:hAnsi="Times New Roman"/>
          <w:sz w:val="28"/>
          <w:szCs w:val="28"/>
        </w:rPr>
        <w:t>projekta iesniedzēju par iespējām apvienot nodokļa atlaidi ar papildu komercdarbības atbalstu</w:t>
      </w:r>
      <w:r w:rsidR="00AF5839">
        <w:rPr>
          <w:rFonts w:ascii="Times New Roman" w:hAnsi="Times New Roman"/>
          <w:sz w:val="28"/>
          <w:szCs w:val="28"/>
        </w:rPr>
        <w:t>.</w:t>
      </w:r>
    </w:p>
    <w:p w:rsidR="009B7783" w:rsidRPr="00AF5839" w:rsidRDefault="00154FD9" w:rsidP="00AF5839">
      <w:pPr>
        <w:spacing w:after="75" w:line="240" w:lineRule="auto"/>
        <w:ind w:firstLine="374"/>
        <w:jc w:val="both"/>
        <w:rPr>
          <w:rFonts w:ascii="Times New Roman" w:hAnsi="Times New Roman"/>
          <w:sz w:val="28"/>
          <w:szCs w:val="28"/>
        </w:rPr>
      </w:pPr>
      <w:r>
        <w:rPr>
          <w:rFonts w:ascii="Times New Roman" w:hAnsi="Times New Roman"/>
          <w:sz w:val="28"/>
          <w:szCs w:val="28"/>
        </w:rPr>
        <w:t>2</w:t>
      </w:r>
      <w:r w:rsidR="0045224B">
        <w:rPr>
          <w:rFonts w:ascii="Times New Roman" w:hAnsi="Times New Roman"/>
          <w:sz w:val="28"/>
          <w:szCs w:val="28"/>
        </w:rPr>
        <w:t>4</w:t>
      </w:r>
      <w:r w:rsidR="00AF5839">
        <w:rPr>
          <w:rFonts w:ascii="Times New Roman" w:hAnsi="Times New Roman"/>
          <w:sz w:val="28"/>
          <w:szCs w:val="28"/>
        </w:rPr>
        <w:t xml:space="preserve">. </w:t>
      </w:r>
      <w:r w:rsidR="009B7783" w:rsidRPr="00AF5839">
        <w:rPr>
          <w:rFonts w:ascii="Times New Roman" w:hAnsi="Times New Roman"/>
          <w:sz w:val="28"/>
          <w:szCs w:val="28"/>
        </w:rPr>
        <w:t xml:space="preserve">Ja Ekonomikas ministrija pēc šo noteikumu </w:t>
      </w:r>
      <w:r w:rsidR="0053162F">
        <w:rPr>
          <w:rFonts w:ascii="Times New Roman" w:hAnsi="Times New Roman"/>
          <w:sz w:val="28"/>
          <w:szCs w:val="28"/>
        </w:rPr>
        <w:t>2</w:t>
      </w:r>
      <w:r w:rsidR="0045224B">
        <w:rPr>
          <w:rFonts w:ascii="Times New Roman" w:hAnsi="Times New Roman"/>
          <w:sz w:val="28"/>
          <w:szCs w:val="28"/>
        </w:rPr>
        <w:t>2</w:t>
      </w:r>
      <w:r w:rsidR="009B7783" w:rsidRPr="00AF5839">
        <w:rPr>
          <w:rFonts w:ascii="Times New Roman" w:hAnsi="Times New Roman"/>
          <w:sz w:val="28"/>
          <w:szCs w:val="28"/>
        </w:rPr>
        <w:t>.punktā noteiktās informāc</w:t>
      </w:r>
      <w:r w:rsidR="00AF5839">
        <w:rPr>
          <w:rFonts w:ascii="Times New Roman" w:hAnsi="Times New Roman"/>
          <w:sz w:val="28"/>
          <w:szCs w:val="28"/>
        </w:rPr>
        <w:t xml:space="preserve">ijas </w:t>
      </w:r>
      <w:r w:rsidR="00F915D7">
        <w:rPr>
          <w:rFonts w:ascii="Times New Roman" w:hAnsi="Times New Roman"/>
          <w:sz w:val="28"/>
          <w:szCs w:val="28"/>
        </w:rPr>
        <w:t>saņemšanas</w:t>
      </w:r>
      <w:r w:rsidR="00AF5839">
        <w:rPr>
          <w:rFonts w:ascii="Times New Roman" w:hAnsi="Times New Roman"/>
          <w:sz w:val="28"/>
          <w:szCs w:val="28"/>
        </w:rPr>
        <w:t xml:space="preserve"> konstatē, ka </w:t>
      </w:r>
      <w:r w:rsidR="009B7783" w:rsidRPr="00AF5839">
        <w:rPr>
          <w:rFonts w:ascii="Times New Roman" w:hAnsi="Times New Roman"/>
          <w:sz w:val="28"/>
          <w:szCs w:val="28"/>
        </w:rPr>
        <w:t xml:space="preserve">nodokļa atlaide kopā ar projekta iesniedzēja plānoto šo noteikumu </w:t>
      </w:r>
      <w:r>
        <w:rPr>
          <w:rFonts w:ascii="Times New Roman" w:hAnsi="Times New Roman"/>
          <w:sz w:val="28"/>
          <w:szCs w:val="28"/>
        </w:rPr>
        <w:t>1</w:t>
      </w:r>
      <w:r w:rsidR="0045224B">
        <w:rPr>
          <w:rFonts w:ascii="Times New Roman" w:hAnsi="Times New Roman"/>
          <w:sz w:val="28"/>
          <w:szCs w:val="28"/>
        </w:rPr>
        <w:t>9</w:t>
      </w:r>
      <w:r w:rsidR="009B7783" w:rsidRPr="00AF5839">
        <w:rPr>
          <w:rFonts w:ascii="Times New Roman" w:hAnsi="Times New Roman"/>
          <w:sz w:val="28"/>
          <w:szCs w:val="28"/>
        </w:rPr>
        <w:t>.</w:t>
      </w:r>
      <w:r w:rsidR="00E007D1">
        <w:rPr>
          <w:rFonts w:ascii="Times New Roman" w:hAnsi="Times New Roman"/>
          <w:sz w:val="28"/>
          <w:szCs w:val="28"/>
        </w:rPr>
        <w:t xml:space="preserve"> </w:t>
      </w:r>
      <w:r w:rsidR="009B7783" w:rsidRPr="00AF5839">
        <w:rPr>
          <w:rFonts w:ascii="Times New Roman" w:hAnsi="Times New Roman"/>
          <w:sz w:val="28"/>
          <w:szCs w:val="28"/>
        </w:rPr>
        <w:t xml:space="preserve">vai </w:t>
      </w:r>
      <w:r w:rsidR="0045224B">
        <w:rPr>
          <w:rFonts w:ascii="Times New Roman" w:hAnsi="Times New Roman"/>
          <w:sz w:val="28"/>
          <w:szCs w:val="28"/>
        </w:rPr>
        <w:t>20</w:t>
      </w:r>
      <w:r w:rsidR="009B7783" w:rsidRPr="00AF5839">
        <w:rPr>
          <w:rFonts w:ascii="Times New Roman" w:hAnsi="Times New Roman"/>
          <w:sz w:val="28"/>
          <w:szCs w:val="28"/>
        </w:rPr>
        <w:t xml:space="preserve">.punktā norādīto papildu </w:t>
      </w:r>
      <w:r w:rsidR="007B309A">
        <w:rPr>
          <w:rFonts w:ascii="Times New Roman" w:hAnsi="Times New Roman"/>
          <w:sz w:val="28"/>
          <w:szCs w:val="28"/>
        </w:rPr>
        <w:t xml:space="preserve">komercdarbības </w:t>
      </w:r>
      <w:r w:rsidR="009B7783" w:rsidRPr="00AF5839">
        <w:rPr>
          <w:rFonts w:ascii="Times New Roman" w:hAnsi="Times New Roman"/>
          <w:sz w:val="28"/>
          <w:szCs w:val="28"/>
        </w:rPr>
        <w:t xml:space="preserve">atbalstu pēc tā saņemšanas pārsniegs šo noteikumu </w:t>
      </w:r>
      <w:r>
        <w:rPr>
          <w:rFonts w:ascii="Times New Roman" w:hAnsi="Times New Roman"/>
          <w:sz w:val="28"/>
          <w:szCs w:val="28"/>
        </w:rPr>
        <w:t>1</w:t>
      </w:r>
      <w:r w:rsidR="0045224B">
        <w:rPr>
          <w:rFonts w:ascii="Times New Roman" w:hAnsi="Times New Roman"/>
          <w:sz w:val="28"/>
          <w:szCs w:val="28"/>
        </w:rPr>
        <w:t>9</w:t>
      </w:r>
      <w:r w:rsidR="00270CAF" w:rsidRPr="00AF5839">
        <w:rPr>
          <w:rFonts w:ascii="Times New Roman" w:hAnsi="Times New Roman"/>
          <w:sz w:val="28"/>
          <w:szCs w:val="28"/>
        </w:rPr>
        <w:t>.2.</w:t>
      </w:r>
      <w:r w:rsidR="00270CAF">
        <w:rPr>
          <w:rFonts w:ascii="Times New Roman" w:hAnsi="Times New Roman"/>
          <w:sz w:val="28"/>
          <w:szCs w:val="28"/>
        </w:rPr>
        <w:t xml:space="preserve">apakšpunktā noteikto </w:t>
      </w:r>
      <w:r w:rsidR="00270CAF" w:rsidRPr="00AF5839">
        <w:rPr>
          <w:rFonts w:ascii="Times New Roman" w:hAnsi="Times New Roman"/>
          <w:sz w:val="28"/>
          <w:szCs w:val="28"/>
        </w:rPr>
        <w:t xml:space="preserve">maksimāli pieļaujamo reģionālā atbalsta intensitāti vai </w:t>
      </w:r>
      <w:r w:rsidR="0045224B">
        <w:rPr>
          <w:rFonts w:ascii="Times New Roman" w:hAnsi="Times New Roman"/>
          <w:sz w:val="28"/>
          <w:szCs w:val="28"/>
        </w:rPr>
        <w:t>20</w:t>
      </w:r>
      <w:r w:rsidR="00270CAF" w:rsidRPr="00AF5839">
        <w:rPr>
          <w:rFonts w:ascii="Times New Roman" w:hAnsi="Times New Roman"/>
          <w:sz w:val="28"/>
          <w:szCs w:val="28"/>
        </w:rPr>
        <w:t>.2.apakšpunktā noteikto</w:t>
      </w:r>
      <w:r w:rsidR="00270CAF">
        <w:rPr>
          <w:rFonts w:ascii="Times New Roman" w:hAnsi="Times New Roman"/>
          <w:sz w:val="28"/>
          <w:szCs w:val="28"/>
        </w:rPr>
        <w:t xml:space="preserve"> reģionālā atbalsta intensitāti</w:t>
      </w:r>
      <w:r w:rsidR="009B7783" w:rsidRPr="00AF5839">
        <w:rPr>
          <w:rFonts w:ascii="Times New Roman" w:hAnsi="Times New Roman"/>
          <w:sz w:val="28"/>
          <w:szCs w:val="28"/>
        </w:rPr>
        <w:t xml:space="preserve">, </w:t>
      </w:r>
      <w:r w:rsidR="00756318" w:rsidRPr="00AF5839">
        <w:rPr>
          <w:rFonts w:ascii="Times New Roman" w:hAnsi="Times New Roman"/>
          <w:sz w:val="28"/>
          <w:szCs w:val="28"/>
        </w:rPr>
        <w:t xml:space="preserve">tā informē </w:t>
      </w:r>
      <w:r w:rsidR="00756318" w:rsidRPr="00987E58">
        <w:rPr>
          <w:rFonts w:ascii="Times New Roman" w:hAnsi="Times New Roman"/>
          <w:sz w:val="28"/>
          <w:szCs w:val="28"/>
        </w:rPr>
        <w:t>projekta iesniedzēju par iespējām apvienot nodokļa atlaidi ar papildu komercdarbības atbalstu</w:t>
      </w:r>
      <w:r w:rsidR="009B7783" w:rsidRPr="00AF5839">
        <w:rPr>
          <w:rFonts w:ascii="Times New Roman" w:hAnsi="Times New Roman"/>
          <w:sz w:val="28"/>
          <w:szCs w:val="28"/>
        </w:rPr>
        <w:t xml:space="preserve">, </w:t>
      </w:r>
      <w:r w:rsidR="00756318">
        <w:rPr>
          <w:rFonts w:ascii="Times New Roman" w:hAnsi="Times New Roman"/>
          <w:sz w:val="28"/>
          <w:szCs w:val="28"/>
        </w:rPr>
        <w:t xml:space="preserve">norādot, </w:t>
      </w:r>
      <w:r w:rsidR="009B7783" w:rsidRPr="00AF5839">
        <w:rPr>
          <w:rFonts w:ascii="Times New Roman" w:hAnsi="Times New Roman"/>
          <w:sz w:val="28"/>
          <w:szCs w:val="28"/>
        </w:rPr>
        <w:t xml:space="preserve">cik lielā apmērā projekta iesniedzējam ir atļaujams saņemt papildu </w:t>
      </w:r>
      <w:r w:rsidR="007B309A">
        <w:rPr>
          <w:rFonts w:ascii="Times New Roman" w:hAnsi="Times New Roman"/>
          <w:sz w:val="28"/>
          <w:szCs w:val="28"/>
        </w:rPr>
        <w:t xml:space="preserve">komercdarbības </w:t>
      </w:r>
      <w:r w:rsidR="009B7783" w:rsidRPr="00AF5839">
        <w:rPr>
          <w:rFonts w:ascii="Times New Roman" w:hAnsi="Times New Roman"/>
          <w:sz w:val="28"/>
          <w:szCs w:val="28"/>
        </w:rPr>
        <w:t>atbalstu.</w:t>
      </w:r>
    </w:p>
    <w:p w:rsidR="00987E58" w:rsidRDefault="00154FD9" w:rsidP="00987E58">
      <w:pPr>
        <w:spacing w:after="75" w:line="240" w:lineRule="auto"/>
        <w:ind w:firstLine="374"/>
        <w:jc w:val="both"/>
        <w:rPr>
          <w:rFonts w:ascii="Times New Roman" w:hAnsi="Times New Roman"/>
          <w:sz w:val="28"/>
          <w:szCs w:val="28"/>
        </w:rPr>
      </w:pPr>
      <w:r>
        <w:rPr>
          <w:rFonts w:ascii="Times New Roman" w:hAnsi="Times New Roman"/>
          <w:sz w:val="28"/>
          <w:szCs w:val="28"/>
        </w:rPr>
        <w:t>2</w:t>
      </w:r>
      <w:r w:rsidR="0045224B">
        <w:rPr>
          <w:rFonts w:ascii="Times New Roman" w:hAnsi="Times New Roman"/>
          <w:sz w:val="28"/>
          <w:szCs w:val="28"/>
        </w:rPr>
        <w:t>5</w:t>
      </w:r>
      <w:r w:rsidR="00AF5839">
        <w:rPr>
          <w:rFonts w:ascii="Times New Roman" w:hAnsi="Times New Roman"/>
          <w:sz w:val="28"/>
          <w:szCs w:val="28"/>
        </w:rPr>
        <w:t xml:space="preserve">. </w:t>
      </w:r>
      <w:r w:rsidR="009B7783" w:rsidRPr="00AF5839">
        <w:rPr>
          <w:rFonts w:ascii="Times New Roman" w:hAnsi="Times New Roman"/>
          <w:sz w:val="28"/>
          <w:szCs w:val="28"/>
        </w:rPr>
        <w:t>Pēc š</w:t>
      </w:r>
      <w:r w:rsidR="00AF5839">
        <w:rPr>
          <w:rFonts w:ascii="Times New Roman" w:hAnsi="Times New Roman"/>
          <w:sz w:val="28"/>
          <w:szCs w:val="28"/>
        </w:rPr>
        <w:t>o</w:t>
      </w:r>
      <w:r w:rsidR="009B7783" w:rsidRPr="00AF5839">
        <w:rPr>
          <w:rFonts w:ascii="Times New Roman" w:hAnsi="Times New Roman"/>
          <w:sz w:val="28"/>
          <w:szCs w:val="28"/>
        </w:rPr>
        <w:t xml:space="preserve"> </w:t>
      </w:r>
      <w:r w:rsidR="00AF5839">
        <w:rPr>
          <w:rFonts w:ascii="Times New Roman" w:hAnsi="Times New Roman"/>
          <w:sz w:val="28"/>
          <w:szCs w:val="28"/>
        </w:rPr>
        <w:t>noteikumu</w:t>
      </w:r>
      <w:r w:rsidR="009B7783" w:rsidRPr="00AF5839">
        <w:rPr>
          <w:rFonts w:ascii="Times New Roman" w:hAnsi="Times New Roman"/>
          <w:sz w:val="28"/>
          <w:szCs w:val="28"/>
        </w:rPr>
        <w:t xml:space="preserve"> </w:t>
      </w:r>
      <w:r>
        <w:rPr>
          <w:rFonts w:ascii="Times New Roman" w:hAnsi="Times New Roman"/>
          <w:sz w:val="28"/>
          <w:szCs w:val="28"/>
        </w:rPr>
        <w:t>1</w:t>
      </w:r>
      <w:r w:rsidR="0045224B">
        <w:rPr>
          <w:rFonts w:ascii="Times New Roman" w:hAnsi="Times New Roman"/>
          <w:sz w:val="28"/>
          <w:szCs w:val="28"/>
        </w:rPr>
        <w:t>9</w:t>
      </w:r>
      <w:r w:rsidR="009B7783" w:rsidRPr="00AF5839">
        <w:rPr>
          <w:rFonts w:ascii="Times New Roman" w:hAnsi="Times New Roman"/>
          <w:sz w:val="28"/>
          <w:szCs w:val="28"/>
        </w:rPr>
        <w:t>.</w:t>
      </w:r>
      <w:r w:rsidR="00E007D1">
        <w:rPr>
          <w:rFonts w:ascii="Times New Roman" w:hAnsi="Times New Roman"/>
          <w:sz w:val="28"/>
          <w:szCs w:val="28"/>
        </w:rPr>
        <w:t xml:space="preserve"> </w:t>
      </w:r>
      <w:r w:rsidR="009B7783" w:rsidRPr="00AF5839">
        <w:rPr>
          <w:rFonts w:ascii="Times New Roman" w:hAnsi="Times New Roman"/>
          <w:sz w:val="28"/>
          <w:szCs w:val="28"/>
        </w:rPr>
        <w:t xml:space="preserve">vai </w:t>
      </w:r>
      <w:r w:rsidR="0045224B">
        <w:rPr>
          <w:rFonts w:ascii="Times New Roman" w:hAnsi="Times New Roman"/>
          <w:sz w:val="28"/>
          <w:szCs w:val="28"/>
        </w:rPr>
        <w:t>20</w:t>
      </w:r>
      <w:r w:rsidR="009B7783" w:rsidRPr="00AF5839">
        <w:rPr>
          <w:rFonts w:ascii="Times New Roman" w:hAnsi="Times New Roman"/>
          <w:sz w:val="28"/>
          <w:szCs w:val="28"/>
        </w:rPr>
        <w:t xml:space="preserve">.punktā noteiktā papildu </w:t>
      </w:r>
      <w:r w:rsidR="007B309A">
        <w:rPr>
          <w:rFonts w:ascii="Times New Roman" w:hAnsi="Times New Roman"/>
          <w:sz w:val="28"/>
          <w:szCs w:val="28"/>
        </w:rPr>
        <w:t xml:space="preserve">komercdarbības </w:t>
      </w:r>
      <w:r w:rsidR="009B7783" w:rsidRPr="00AF5839">
        <w:rPr>
          <w:rFonts w:ascii="Times New Roman" w:hAnsi="Times New Roman"/>
          <w:sz w:val="28"/>
          <w:szCs w:val="28"/>
        </w:rPr>
        <w:t>atbalsta saņemšanas</w:t>
      </w:r>
      <w:r w:rsidR="00AF5839">
        <w:rPr>
          <w:rFonts w:ascii="Times New Roman" w:hAnsi="Times New Roman"/>
          <w:sz w:val="28"/>
          <w:szCs w:val="28"/>
        </w:rPr>
        <w:t>,</w:t>
      </w:r>
      <w:r w:rsidR="009B7783" w:rsidRPr="00AF5839">
        <w:rPr>
          <w:rFonts w:ascii="Times New Roman" w:hAnsi="Times New Roman"/>
          <w:sz w:val="28"/>
          <w:szCs w:val="28"/>
        </w:rPr>
        <w:t xml:space="preserve"> projekta iesniedzējam 5 darba dienu laikā par to ir jā</w:t>
      </w:r>
      <w:r w:rsidR="00AF5839" w:rsidRPr="00AF5839">
        <w:rPr>
          <w:rFonts w:ascii="Times New Roman" w:hAnsi="Times New Roman"/>
          <w:sz w:val="28"/>
          <w:szCs w:val="28"/>
        </w:rPr>
        <w:t xml:space="preserve">informē Ekonomikas ministrija, </w:t>
      </w:r>
      <w:r w:rsidR="009B7783" w:rsidRPr="00AF5839">
        <w:rPr>
          <w:rFonts w:ascii="Times New Roman" w:hAnsi="Times New Roman"/>
          <w:sz w:val="28"/>
          <w:szCs w:val="28"/>
        </w:rPr>
        <w:t xml:space="preserve">iesniedzot informāciju atbilstoši šo noteikumu </w:t>
      </w:r>
      <w:r w:rsidR="00D07A4A">
        <w:rPr>
          <w:rFonts w:ascii="Times New Roman" w:hAnsi="Times New Roman"/>
          <w:sz w:val="28"/>
          <w:szCs w:val="28"/>
        </w:rPr>
        <w:t>4</w:t>
      </w:r>
      <w:r w:rsidR="009B7783" w:rsidRPr="00D67D1A">
        <w:rPr>
          <w:rFonts w:ascii="Times New Roman" w:hAnsi="Times New Roman"/>
          <w:sz w:val="28"/>
          <w:szCs w:val="28"/>
        </w:rPr>
        <w:t>.pielikumam</w:t>
      </w:r>
      <w:r w:rsidR="009B7783" w:rsidRPr="00AF5839">
        <w:rPr>
          <w:rFonts w:ascii="Times New Roman" w:hAnsi="Times New Roman"/>
          <w:sz w:val="28"/>
          <w:szCs w:val="28"/>
        </w:rPr>
        <w:t>.</w:t>
      </w:r>
    </w:p>
    <w:p w:rsidR="00987E58" w:rsidRPr="000119FF" w:rsidRDefault="00154FD9" w:rsidP="00987E58">
      <w:pPr>
        <w:spacing w:after="75" w:line="240" w:lineRule="auto"/>
        <w:ind w:firstLine="374"/>
        <w:jc w:val="both"/>
        <w:rPr>
          <w:rFonts w:ascii="Times New Roman" w:hAnsi="Times New Roman"/>
          <w:sz w:val="28"/>
          <w:szCs w:val="28"/>
        </w:rPr>
      </w:pPr>
      <w:r>
        <w:rPr>
          <w:rFonts w:ascii="Times New Roman" w:hAnsi="Times New Roman"/>
          <w:sz w:val="28"/>
          <w:szCs w:val="28"/>
        </w:rPr>
        <w:t>2</w:t>
      </w:r>
      <w:r w:rsidR="0045224B">
        <w:rPr>
          <w:rFonts w:ascii="Times New Roman" w:hAnsi="Times New Roman"/>
          <w:sz w:val="28"/>
          <w:szCs w:val="28"/>
        </w:rPr>
        <w:t>6</w:t>
      </w:r>
      <w:r w:rsidR="00AF5839">
        <w:rPr>
          <w:rFonts w:ascii="Times New Roman" w:hAnsi="Times New Roman"/>
          <w:sz w:val="28"/>
          <w:szCs w:val="28"/>
        </w:rPr>
        <w:t xml:space="preserve">. </w:t>
      </w:r>
      <w:r w:rsidR="009B7783" w:rsidRPr="00AF5839">
        <w:rPr>
          <w:rFonts w:ascii="Times New Roman" w:hAnsi="Times New Roman"/>
          <w:sz w:val="28"/>
          <w:szCs w:val="28"/>
        </w:rPr>
        <w:t xml:space="preserve">Ja Ekonomikas ministrija pēc šo noteikumu </w:t>
      </w:r>
      <w:r>
        <w:rPr>
          <w:rFonts w:ascii="Times New Roman" w:hAnsi="Times New Roman"/>
          <w:sz w:val="28"/>
          <w:szCs w:val="28"/>
        </w:rPr>
        <w:t>2</w:t>
      </w:r>
      <w:r w:rsidR="0045224B">
        <w:rPr>
          <w:rFonts w:ascii="Times New Roman" w:hAnsi="Times New Roman"/>
          <w:sz w:val="28"/>
          <w:szCs w:val="28"/>
        </w:rPr>
        <w:t>5</w:t>
      </w:r>
      <w:r w:rsidR="009B7783" w:rsidRPr="00AF5839">
        <w:rPr>
          <w:rFonts w:ascii="Times New Roman" w:hAnsi="Times New Roman"/>
          <w:sz w:val="28"/>
          <w:szCs w:val="28"/>
        </w:rPr>
        <w:t xml:space="preserve">.punktā saņemtās informācijas konstatē, ka projekta iesniedzējs ir saņēmis papildu </w:t>
      </w:r>
      <w:r w:rsidR="007B309A">
        <w:rPr>
          <w:rFonts w:ascii="Times New Roman" w:hAnsi="Times New Roman"/>
          <w:sz w:val="28"/>
          <w:szCs w:val="28"/>
        </w:rPr>
        <w:t xml:space="preserve">komercdarbības </w:t>
      </w:r>
      <w:r w:rsidR="009B7783" w:rsidRPr="00AF5839">
        <w:rPr>
          <w:rFonts w:ascii="Times New Roman" w:hAnsi="Times New Roman"/>
          <w:sz w:val="28"/>
          <w:szCs w:val="28"/>
        </w:rPr>
        <w:t xml:space="preserve">atbalstu lielākā apmērā, nekā tas tika saskaņots ar Ekonomikas ministriju atbilstoši šo noteikumu </w:t>
      </w:r>
      <w:r w:rsidR="006B6C38">
        <w:rPr>
          <w:rFonts w:ascii="Times New Roman" w:hAnsi="Times New Roman"/>
          <w:sz w:val="28"/>
          <w:szCs w:val="28"/>
        </w:rPr>
        <w:t>2</w:t>
      </w:r>
      <w:r w:rsidR="0045224B">
        <w:rPr>
          <w:rFonts w:ascii="Times New Roman" w:hAnsi="Times New Roman"/>
          <w:sz w:val="28"/>
          <w:szCs w:val="28"/>
        </w:rPr>
        <w:t>4</w:t>
      </w:r>
      <w:r w:rsidR="003E37C5">
        <w:rPr>
          <w:rFonts w:ascii="Times New Roman" w:hAnsi="Times New Roman"/>
          <w:sz w:val="28"/>
          <w:szCs w:val="28"/>
        </w:rPr>
        <w:t>.punktam</w:t>
      </w:r>
      <w:r w:rsidR="00FD58CC" w:rsidRPr="000119FF">
        <w:rPr>
          <w:rFonts w:ascii="Times New Roman" w:hAnsi="Times New Roman"/>
          <w:sz w:val="28"/>
          <w:szCs w:val="28"/>
        </w:rPr>
        <w:t xml:space="preserve">, </w:t>
      </w:r>
      <w:r w:rsidR="00CE357D" w:rsidRPr="000119FF">
        <w:rPr>
          <w:rFonts w:ascii="Times New Roman" w:hAnsi="Times New Roman"/>
          <w:sz w:val="28"/>
          <w:szCs w:val="28"/>
        </w:rPr>
        <w:t>Ekonomikas ministrija</w:t>
      </w:r>
      <w:r w:rsidR="00CE357D" w:rsidRPr="000119FF">
        <w:rPr>
          <w:rFonts w:ascii="Times New Roman" w:eastAsia="Times New Roman" w:hAnsi="Times New Roman"/>
          <w:sz w:val="28"/>
          <w:szCs w:val="28"/>
          <w:lang w:eastAsia="lv-LV"/>
        </w:rPr>
        <w:t xml:space="preserve"> sagatavo un iesniedz Ministru kabinetā rīkojuma projektu</w:t>
      </w:r>
      <w:r w:rsidR="00407091" w:rsidRPr="000119FF">
        <w:rPr>
          <w:rFonts w:ascii="Times New Roman" w:hAnsi="Times New Roman"/>
          <w:sz w:val="28"/>
          <w:szCs w:val="28"/>
        </w:rPr>
        <w:t>:</w:t>
      </w:r>
    </w:p>
    <w:p w:rsidR="00433BB9" w:rsidRPr="000119FF" w:rsidRDefault="00F915D7" w:rsidP="00433BB9">
      <w:pPr>
        <w:spacing w:after="75" w:line="240" w:lineRule="auto"/>
        <w:ind w:firstLine="567"/>
        <w:jc w:val="both"/>
        <w:rPr>
          <w:rFonts w:ascii="Times New Roman" w:eastAsia="Times New Roman" w:hAnsi="Times New Roman"/>
          <w:sz w:val="28"/>
          <w:szCs w:val="28"/>
          <w:lang w:eastAsia="lv-LV"/>
        </w:rPr>
      </w:pPr>
      <w:r w:rsidRPr="000119FF">
        <w:rPr>
          <w:rFonts w:ascii="Times New Roman" w:eastAsia="Times New Roman" w:hAnsi="Times New Roman"/>
          <w:sz w:val="28"/>
          <w:szCs w:val="28"/>
          <w:lang w:eastAsia="lv-LV"/>
        </w:rPr>
        <w:t>2</w:t>
      </w:r>
      <w:r w:rsidR="0045224B" w:rsidRPr="000119FF">
        <w:rPr>
          <w:rFonts w:ascii="Times New Roman" w:eastAsia="Times New Roman" w:hAnsi="Times New Roman"/>
          <w:sz w:val="28"/>
          <w:szCs w:val="28"/>
          <w:lang w:eastAsia="lv-LV"/>
        </w:rPr>
        <w:t>6</w:t>
      </w:r>
      <w:r w:rsidR="000B3FA2" w:rsidRPr="000119FF">
        <w:rPr>
          <w:rFonts w:ascii="Times New Roman" w:eastAsia="Times New Roman" w:hAnsi="Times New Roman"/>
          <w:sz w:val="28"/>
          <w:szCs w:val="28"/>
          <w:lang w:eastAsia="lv-LV"/>
        </w:rPr>
        <w:t xml:space="preserve">.1. </w:t>
      </w:r>
      <w:r w:rsidR="00CE357D" w:rsidRPr="000119FF">
        <w:rPr>
          <w:rFonts w:ascii="Times New Roman" w:eastAsia="Times New Roman" w:hAnsi="Times New Roman"/>
          <w:sz w:val="28"/>
          <w:szCs w:val="28"/>
          <w:lang w:eastAsia="lv-LV"/>
        </w:rPr>
        <w:t xml:space="preserve">par </w:t>
      </w:r>
      <w:r w:rsidR="00CD2FBD">
        <w:rPr>
          <w:rFonts w:ascii="Times New Roman" w:eastAsia="Times New Roman" w:hAnsi="Times New Roman"/>
          <w:sz w:val="28"/>
          <w:szCs w:val="28"/>
          <w:lang w:eastAsia="lv-LV"/>
        </w:rPr>
        <w:t xml:space="preserve">atteikumu atbalstīt projektu </w:t>
      </w:r>
      <w:r w:rsidR="00055054" w:rsidRPr="000119FF">
        <w:rPr>
          <w:rFonts w:ascii="Times New Roman" w:eastAsia="Times New Roman" w:hAnsi="Times New Roman"/>
          <w:sz w:val="28"/>
          <w:szCs w:val="28"/>
          <w:lang w:eastAsia="lv-LV"/>
        </w:rPr>
        <w:t>(</w:t>
      </w:r>
      <w:r w:rsidR="000B3FA2" w:rsidRPr="000119FF">
        <w:rPr>
          <w:rFonts w:ascii="Times New Roman" w:eastAsia="Times New Roman" w:hAnsi="Times New Roman"/>
          <w:sz w:val="28"/>
          <w:szCs w:val="28"/>
          <w:lang w:eastAsia="lv-LV"/>
        </w:rPr>
        <w:t>ja papildu komercdarbības atbalsts saņemts pēc projekta pieteikuma iesniegšanas Ekonomikas ministrijā, bet pirms Ministru kabineta lēmuma</w:t>
      </w:r>
      <w:r w:rsidR="006205A0" w:rsidRPr="000119FF">
        <w:rPr>
          <w:rFonts w:ascii="Times New Roman" w:eastAsia="Times New Roman" w:hAnsi="Times New Roman"/>
          <w:sz w:val="28"/>
          <w:szCs w:val="28"/>
          <w:lang w:eastAsia="lv-LV"/>
        </w:rPr>
        <w:t xml:space="preserve"> spēkā stāšanās</w:t>
      </w:r>
      <w:r w:rsidR="00055054" w:rsidRPr="000119FF">
        <w:rPr>
          <w:rFonts w:ascii="Times New Roman" w:eastAsia="Times New Roman" w:hAnsi="Times New Roman"/>
          <w:sz w:val="28"/>
          <w:szCs w:val="28"/>
          <w:lang w:eastAsia="lv-LV"/>
        </w:rPr>
        <w:t>)</w:t>
      </w:r>
      <w:r w:rsidR="000B3FA2" w:rsidRPr="000119FF">
        <w:rPr>
          <w:rFonts w:ascii="Times New Roman" w:eastAsia="Times New Roman" w:hAnsi="Times New Roman"/>
          <w:sz w:val="28"/>
          <w:szCs w:val="28"/>
          <w:lang w:eastAsia="lv-LV"/>
        </w:rPr>
        <w:t>;</w:t>
      </w:r>
    </w:p>
    <w:p w:rsidR="00987E58" w:rsidRPr="000119FF" w:rsidRDefault="00F915D7" w:rsidP="00987E58">
      <w:pPr>
        <w:spacing w:after="300" w:line="240" w:lineRule="auto"/>
        <w:ind w:firstLine="567"/>
        <w:jc w:val="both"/>
        <w:rPr>
          <w:rFonts w:ascii="Times New Roman" w:eastAsia="Times New Roman" w:hAnsi="Times New Roman"/>
          <w:sz w:val="28"/>
          <w:szCs w:val="28"/>
          <w:lang w:eastAsia="lv-LV"/>
        </w:rPr>
      </w:pPr>
      <w:r w:rsidRPr="000119FF">
        <w:rPr>
          <w:rFonts w:ascii="Times New Roman" w:hAnsi="Times New Roman"/>
          <w:sz w:val="28"/>
          <w:szCs w:val="28"/>
        </w:rPr>
        <w:t>2</w:t>
      </w:r>
      <w:r w:rsidR="0045224B" w:rsidRPr="000119FF">
        <w:rPr>
          <w:rFonts w:ascii="Times New Roman" w:hAnsi="Times New Roman"/>
          <w:sz w:val="28"/>
          <w:szCs w:val="28"/>
        </w:rPr>
        <w:t>6</w:t>
      </w:r>
      <w:r w:rsidR="00407091" w:rsidRPr="000119FF">
        <w:rPr>
          <w:rFonts w:ascii="Times New Roman" w:hAnsi="Times New Roman"/>
          <w:sz w:val="28"/>
          <w:szCs w:val="28"/>
        </w:rPr>
        <w:t>.</w:t>
      </w:r>
      <w:r w:rsidR="009A4B3E" w:rsidRPr="000119FF">
        <w:rPr>
          <w:rFonts w:ascii="Times New Roman" w:hAnsi="Times New Roman"/>
          <w:sz w:val="28"/>
          <w:szCs w:val="28"/>
        </w:rPr>
        <w:t>2</w:t>
      </w:r>
      <w:r w:rsidR="00407091" w:rsidRPr="000119FF">
        <w:rPr>
          <w:rFonts w:ascii="Times New Roman" w:hAnsi="Times New Roman"/>
          <w:sz w:val="28"/>
          <w:szCs w:val="28"/>
        </w:rPr>
        <w:t>.</w:t>
      </w:r>
      <w:r w:rsidR="009B7783" w:rsidRPr="000119FF">
        <w:rPr>
          <w:rFonts w:ascii="Times New Roman" w:hAnsi="Times New Roman"/>
          <w:sz w:val="28"/>
          <w:szCs w:val="28"/>
        </w:rPr>
        <w:t xml:space="preserve"> </w:t>
      </w:r>
      <w:r w:rsidR="00CD2FBD">
        <w:rPr>
          <w:rFonts w:ascii="Times New Roman" w:hAnsi="Times New Roman"/>
          <w:sz w:val="28"/>
          <w:szCs w:val="28"/>
        </w:rPr>
        <w:t xml:space="preserve">par Ministru kabineta lēmuma atcelšanu </w:t>
      </w:r>
      <w:r w:rsidR="00055054" w:rsidRPr="000119FF">
        <w:rPr>
          <w:rFonts w:ascii="Times New Roman" w:eastAsia="Times New Roman" w:hAnsi="Times New Roman"/>
          <w:sz w:val="28"/>
          <w:szCs w:val="28"/>
          <w:lang w:eastAsia="lv-LV"/>
        </w:rPr>
        <w:t>(</w:t>
      </w:r>
      <w:r w:rsidR="00407091" w:rsidRPr="000119FF">
        <w:rPr>
          <w:rFonts w:ascii="Times New Roman" w:eastAsia="Times New Roman" w:hAnsi="Times New Roman"/>
          <w:sz w:val="28"/>
          <w:szCs w:val="28"/>
          <w:lang w:eastAsia="lv-LV"/>
        </w:rPr>
        <w:t xml:space="preserve">ja </w:t>
      </w:r>
      <w:r w:rsidR="00A802DF" w:rsidRPr="000119FF">
        <w:rPr>
          <w:rFonts w:ascii="Times New Roman" w:eastAsia="Times New Roman" w:hAnsi="Times New Roman"/>
          <w:sz w:val="28"/>
          <w:szCs w:val="28"/>
          <w:lang w:eastAsia="lv-LV"/>
        </w:rPr>
        <w:t xml:space="preserve">papildu komercdarbības atbalsts ir saņemts </w:t>
      </w:r>
      <w:r w:rsidR="00F47B51" w:rsidRPr="000119FF">
        <w:rPr>
          <w:rFonts w:ascii="Times New Roman" w:eastAsia="Times New Roman" w:hAnsi="Times New Roman"/>
          <w:sz w:val="28"/>
          <w:szCs w:val="28"/>
          <w:lang w:eastAsia="lv-LV"/>
        </w:rPr>
        <w:t>likuma „Par uzņēmumu ienākuma nodokli” 17.</w:t>
      </w:r>
      <w:r w:rsidR="00F47B51" w:rsidRPr="000119FF">
        <w:rPr>
          <w:rFonts w:ascii="Times New Roman" w:eastAsia="Times New Roman" w:hAnsi="Times New Roman"/>
          <w:sz w:val="28"/>
          <w:szCs w:val="28"/>
          <w:vertAlign w:val="superscript"/>
          <w:lang w:eastAsia="lv-LV"/>
        </w:rPr>
        <w:t>2</w:t>
      </w:r>
      <w:r w:rsidR="00F47B51" w:rsidRPr="000119FF">
        <w:rPr>
          <w:rFonts w:ascii="Times New Roman" w:eastAsia="Times New Roman" w:hAnsi="Times New Roman"/>
          <w:sz w:val="28"/>
          <w:szCs w:val="28"/>
          <w:lang w:eastAsia="lv-LV"/>
        </w:rPr>
        <w:t>panta ceturtās daļas</w:t>
      </w:r>
      <w:r w:rsidR="00055054" w:rsidRPr="000119FF">
        <w:rPr>
          <w:rFonts w:ascii="Times New Roman" w:eastAsia="Times New Roman" w:hAnsi="Times New Roman"/>
          <w:sz w:val="28"/>
          <w:szCs w:val="28"/>
          <w:lang w:eastAsia="lv-LV"/>
        </w:rPr>
        <w:t xml:space="preserve"> 2.punktā </w:t>
      </w:r>
      <w:r w:rsidR="00CD2FBD" w:rsidRPr="000119FF">
        <w:rPr>
          <w:rFonts w:ascii="Times New Roman" w:eastAsia="Times New Roman" w:hAnsi="Times New Roman"/>
          <w:sz w:val="28"/>
          <w:szCs w:val="28"/>
          <w:lang w:eastAsia="lv-LV"/>
        </w:rPr>
        <w:t>noteiktaj</w:t>
      </w:r>
      <w:r w:rsidR="00CD2FBD">
        <w:rPr>
          <w:rFonts w:ascii="Times New Roman" w:eastAsia="Times New Roman" w:hAnsi="Times New Roman"/>
          <w:sz w:val="28"/>
          <w:szCs w:val="28"/>
          <w:lang w:eastAsia="lv-LV"/>
        </w:rPr>
        <w:t>ā</w:t>
      </w:r>
      <w:r w:rsidR="00CD2FBD" w:rsidRPr="000119FF">
        <w:rPr>
          <w:rFonts w:ascii="Times New Roman" w:eastAsia="Times New Roman" w:hAnsi="Times New Roman"/>
          <w:sz w:val="28"/>
          <w:szCs w:val="28"/>
          <w:lang w:eastAsia="lv-LV"/>
        </w:rPr>
        <w:t xml:space="preserve"> </w:t>
      </w:r>
      <w:r w:rsidR="00055054" w:rsidRPr="000119FF">
        <w:rPr>
          <w:rFonts w:ascii="Times New Roman" w:eastAsia="Times New Roman" w:hAnsi="Times New Roman"/>
          <w:sz w:val="28"/>
          <w:szCs w:val="28"/>
          <w:lang w:eastAsia="lv-LV"/>
        </w:rPr>
        <w:t>termiņ</w:t>
      </w:r>
      <w:r w:rsidR="00CD2FBD">
        <w:rPr>
          <w:rFonts w:ascii="Times New Roman" w:eastAsia="Times New Roman" w:hAnsi="Times New Roman"/>
          <w:sz w:val="28"/>
          <w:szCs w:val="28"/>
          <w:lang w:eastAsia="lv-LV"/>
        </w:rPr>
        <w:t>ā</w:t>
      </w:r>
      <w:r w:rsidR="00055054" w:rsidRPr="000119FF">
        <w:rPr>
          <w:rFonts w:ascii="Times New Roman" w:eastAsia="Times New Roman" w:hAnsi="Times New Roman"/>
          <w:sz w:val="28"/>
          <w:szCs w:val="28"/>
          <w:lang w:eastAsia="lv-LV"/>
        </w:rPr>
        <w:t>)</w:t>
      </w:r>
      <w:r w:rsidR="00433BB9" w:rsidRPr="000119FF">
        <w:rPr>
          <w:rFonts w:ascii="Times New Roman" w:eastAsia="Times New Roman" w:hAnsi="Times New Roman"/>
          <w:sz w:val="28"/>
          <w:szCs w:val="28"/>
          <w:lang w:eastAsia="lv-LV"/>
        </w:rPr>
        <w:t>.</w:t>
      </w:r>
    </w:p>
    <w:p w:rsidR="00E1710C" w:rsidRPr="00A321D6" w:rsidRDefault="0010105D" w:rsidP="00E1710C">
      <w:pPr>
        <w:spacing w:after="30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w:t>
      </w:r>
      <w:r w:rsidR="003E37C5">
        <w:rPr>
          <w:rFonts w:ascii="Times New Roman" w:eastAsia="Times New Roman" w:hAnsi="Times New Roman"/>
          <w:b/>
          <w:bCs/>
          <w:sz w:val="28"/>
          <w:szCs w:val="28"/>
          <w:lang w:eastAsia="lv-LV"/>
        </w:rPr>
        <w:t>V</w:t>
      </w:r>
      <w:r w:rsidR="00E1710C">
        <w:rPr>
          <w:rFonts w:ascii="Times New Roman" w:eastAsia="Times New Roman" w:hAnsi="Times New Roman"/>
          <w:b/>
          <w:bCs/>
          <w:sz w:val="28"/>
          <w:szCs w:val="28"/>
          <w:lang w:eastAsia="lv-LV"/>
        </w:rPr>
        <w:t>.</w:t>
      </w:r>
      <w:r w:rsidR="00E1710C" w:rsidRPr="00A321D6">
        <w:rPr>
          <w:rFonts w:ascii="Times New Roman" w:eastAsia="Times New Roman" w:hAnsi="Times New Roman"/>
          <w:b/>
          <w:bCs/>
          <w:sz w:val="28"/>
          <w:szCs w:val="28"/>
          <w:lang w:eastAsia="lv-LV"/>
        </w:rPr>
        <w:t xml:space="preserve"> </w:t>
      </w:r>
      <w:r w:rsidR="00E1710C">
        <w:rPr>
          <w:rFonts w:ascii="Times New Roman" w:eastAsia="Times New Roman" w:hAnsi="Times New Roman"/>
          <w:b/>
          <w:bCs/>
          <w:sz w:val="28"/>
          <w:szCs w:val="28"/>
          <w:lang w:eastAsia="lv-LV"/>
        </w:rPr>
        <w:t>Projektu pieteikumu</w:t>
      </w:r>
      <w:r w:rsidR="00E1710C" w:rsidRPr="00A321D6">
        <w:rPr>
          <w:rFonts w:ascii="Times New Roman" w:eastAsia="Times New Roman" w:hAnsi="Times New Roman"/>
          <w:b/>
          <w:bCs/>
          <w:sz w:val="28"/>
          <w:szCs w:val="28"/>
          <w:lang w:eastAsia="lv-LV"/>
        </w:rPr>
        <w:t xml:space="preserve"> </w:t>
      </w:r>
      <w:r w:rsidR="00E1710C">
        <w:rPr>
          <w:rFonts w:ascii="Times New Roman" w:eastAsia="Times New Roman" w:hAnsi="Times New Roman"/>
          <w:b/>
          <w:bCs/>
          <w:sz w:val="28"/>
          <w:szCs w:val="28"/>
          <w:lang w:eastAsia="lv-LV"/>
        </w:rPr>
        <w:t xml:space="preserve">vērtēšanas </w:t>
      </w:r>
      <w:r w:rsidR="00E1710C" w:rsidRPr="00A321D6">
        <w:rPr>
          <w:rFonts w:ascii="Times New Roman" w:eastAsia="Times New Roman" w:hAnsi="Times New Roman"/>
          <w:b/>
          <w:bCs/>
          <w:sz w:val="28"/>
          <w:szCs w:val="28"/>
          <w:lang w:eastAsia="lv-LV"/>
        </w:rPr>
        <w:t>un lēmumu pieņemšanas kārtība</w:t>
      </w:r>
    </w:p>
    <w:p w:rsidR="007563EB" w:rsidRPr="007563EB" w:rsidRDefault="006B6C38" w:rsidP="00A321D6">
      <w:pPr>
        <w:spacing w:before="75" w:after="75" w:line="240" w:lineRule="auto"/>
        <w:ind w:firstLine="37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45224B">
        <w:rPr>
          <w:rFonts w:ascii="Times New Roman" w:eastAsia="Times New Roman" w:hAnsi="Times New Roman"/>
          <w:sz w:val="28"/>
          <w:szCs w:val="28"/>
          <w:lang w:eastAsia="lv-LV"/>
        </w:rPr>
        <w:t>7</w:t>
      </w:r>
      <w:r w:rsidR="007563EB">
        <w:rPr>
          <w:rFonts w:ascii="Times New Roman" w:eastAsia="Times New Roman" w:hAnsi="Times New Roman"/>
          <w:sz w:val="28"/>
          <w:szCs w:val="28"/>
          <w:lang w:eastAsia="lv-LV"/>
        </w:rPr>
        <w:t>. Projekta p</w:t>
      </w:r>
      <w:r w:rsidR="00E1710C">
        <w:rPr>
          <w:rFonts w:ascii="Times New Roman" w:eastAsia="Times New Roman" w:hAnsi="Times New Roman"/>
          <w:sz w:val="28"/>
          <w:szCs w:val="28"/>
          <w:lang w:eastAsia="lv-LV"/>
        </w:rPr>
        <w:t>ieteikumu</w:t>
      </w:r>
      <w:r w:rsidR="007563EB" w:rsidRPr="007563EB">
        <w:rPr>
          <w:rFonts w:ascii="Times New Roman" w:eastAsia="Times New Roman" w:hAnsi="Times New Roman"/>
          <w:sz w:val="28"/>
          <w:szCs w:val="28"/>
          <w:lang w:eastAsia="lv-LV"/>
        </w:rPr>
        <w:t xml:space="preserve"> </w:t>
      </w:r>
      <w:r w:rsidR="00E1710C">
        <w:rPr>
          <w:rFonts w:ascii="Times New Roman" w:eastAsia="Times New Roman" w:hAnsi="Times New Roman"/>
          <w:sz w:val="28"/>
          <w:szCs w:val="28"/>
          <w:lang w:eastAsia="lv-LV"/>
        </w:rPr>
        <w:t xml:space="preserve">vērtēšanu veic ekonomikas ministra izveidota </w:t>
      </w:r>
      <w:r w:rsidR="00A7630F" w:rsidRPr="00A321D6">
        <w:rPr>
          <w:rFonts w:ascii="Times New Roman" w:eastAsia="Times New Roman" w:hAnsi="Times New Roman"/>
          <w:sz w:val="28"/>
          <w:szCs w:val="28"/>
          <w:lang w:eastAsia="lv-LV"/>
        </w:rPr>
        <w:t>projektu p</w:t>
      </w:r>
      <w:r w:rsidR="00C02DB2">
        <w:rPr>
          <w:rFonts w:ascii="Times New Roman" w:eastAsia="Times New Roman" w:hAnsi="Times New Roman"/>
          <w:sz w:val="28"/>
          <w:szCs w:val="28"/>
          <w:lang w:eastAsia="lv-LV"/>
        </w:rPr>
        <w:t>ieteikumu izvērtēšanas komisija</w:t>
      </w:r>
      <w:r w:rsidR="00A7630F" w:rsidRPr="00A321D6">
        <w:rPr>
          <w:rFonts w:ascii="Times New Roman" w:eastAsia="Times New Roman" w:hAnsi="Times New Roman"/>
          <w:sz w:val="28"/>
          <w:szCs w:val="28"/>
          <w:lang w:eastAsia="lv-LV"/>
        </w:rPr>
        <w:t xml:space="preserve"> (turpmāk – komisija)</w:t>
      </w:r>
      <w:r w:rsidR="007563EB" w:rsidRPr="007563EB">
        <w:rPr>
          <w:rFonts w:ascii="Times New Roman" w:eastAsia="Times New Roman" w:hAnsi="Times New Roman"/>
          <w:sz w:val="28"/>
          <w:szCs w:val="28"/>
          <w:lang w:eastAsia="lv-LV"/>
        </w:rPr>
        <w:t>.</w:t>
      </w:r>
    </w:p>
    <w:p w:rsidR="00A321D6" w:rsidRDefault="006B6C38" w:rsidP="00A321D6">
      <w:pPr>
        <w:spacing w:before="75" w:after="75" w:line="240" w:lineRule="auto"/>
        <w:ind w:firstLine="37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45224B">
        <w:rPr>
          <w:rFonts w:ascii="Times New Roman" w:eastAsia="Times New Roman" w:hAnsi="Times New Roman"/>
          <w:sz w:val="28"/>
          <w:szCs w:val="28"/>
          <w:lang w:eastAsia="lv-LV"/>
        </w:rPr>
        <w:t>8</w:t>
      </w:r>
      <w:r w:rsidR="00A321D6" w:rsidRPr="00A321D6">
        <w:rPr>
          <w:rFonts w:ascii="Times New Roman" w:eastAsia="Times New Roman" w:hAnsi="Times New Roman"/>
          <w:sz w:val="28"/>
          <w:szCs w:val="28"/>
          <w:lang w:eastAsia="lv-LV"/>
        </w:rPr>
        <w:t xml:space="preserve">. Komisijas priekšsēdētājs ir </w:t>
      </w:r>
      <w:r w:rsidR="000B6F50">
        <w:rPr>
          <w:rFonts w:ascii="Times New Roman" w:eastAsia="Times New Roman" w:hAnsi="Times New Roman"/>
          <w:sz w:val="28"/>
          <w:szCs w:val="28"/>
          <w:lang w:eastAsia="lv-LV"/>
        </w:rPr>
        <w:t>Ekonomikas ministrijas valsts sekretārs</w:t>
      </w:r>
      <w:r w:rsidR="00A321D6" w:rsidRPr="00A321D6">
        <w:rPr>
          <w:rFonts w:ascii="Times New Roman" w:eastAsia="Times New Roman" w:hAnsi="Times New Roman"/>
          <w:sz w:val="28"/>
          <w:szCs w:val="28"/>
          <w:lang w:eastAsia="lv-LV"/>
        </w:rPr>
        <w:t xml:space="preserve">. Komisijas sastāvā ir </w:t>
      </w:r>
      <w:r w:rsidR="00C02DB2">
        <w:rPr>
          <w:rFonts w:ascii="Times New Roman" w:eastAsia="Times New Roman" w:hAnsi="Times New Roman"/>
          <w:sz w:val="28"/>
          <w:szCs w:val="28"/>
          <w:lang w:eastAsia="lv-LV"/>
        </w:rPr>
        <w:t>divi</w:t>
      </w:r>
      <w:r w:rsidR="00A321D6" w:rsidRPr="00A321D6">
        <w:rPr>
          <w:rFonts w:ascii="Times New Roman" w:eastAsia="Times New Roman" w:hAnsi="Times New Roman"/>
          <w:sz w:val="28"/>
          <w:szCs w:val="28"/>
          <w:lang w:eastAsia="lv-LV"/>
        </w:rPr>
        <w:t xml:space="preserve"> pārstāv</w:t>
      </w:r>
      <w:r w:rsidR="00C02DB2">
        <w:rPr>
          <w:rFonts w:ascii="Times New Roman" w:eastAsia="Times New Roman" w:hAnsi="Times New Roman"/>
          <w:sz w:val="28"/>
          <w:szCs w:val="28"/>
          <w:lang w:eastAsia="lv-LV"/>
        </w:rPr>
        <w:t>j</w:t>
      </w:r>
      <w:r w:rsidR="00A321D6" w:rsidRPr="00A321D6">
        <w:rPr>
          <w:rFonts w:ascii="Times New Roman" w:eastAsia="Times New Roman" w:hAnsi="Times New Roman"/>
          <w:sz w:val="28"/>
          <w:szCs w:val="28"/>
          <w:lang w:eastAsia="lv-LV"/>
        </w:rPr>
        <w:t>i n</w:t>
      </w:r>
      <w:r w:rsidR="00C02DB2">
        <w:rPr>
          <w:rFonts w:ascii="Times New Roman" w:eastAsia="Times New Roman" w:hAnsi="Times New Roman"/>
          <w:sz w:val="28"/>
          <w:szCs w:val="28"/>
          <w:lang w:eastAsia="lv-LV"/>
        </w:rPr>
        <w:t>o Ekonomikas ministrijas</w:t>
      </w:r>
      <w:r w:rsidR="003847FD">
        <w:rPr>
          <w:rFonts w:ascii="Times New Roman" w:eastAsia="Times New Roman" w:hAnsi="Times New Roman"/>
          <w:sz w:val="28"/>
          <w:szCs w:val="28"/>
          <w:lang w:eastAsia="lv-LV"/>
        </w:rPr>
        <w:t xml:space="preserve"> </w:t>
      </w:r>
      <w:r w:rsidR="00C02DB2">
        <w:rPr>
          <w:rFonts w:ascii="Times New Roman" w:eastAsia="Times New Roman" w:hAnsi="Times New Roman"/>
          <w:sz w:val="28"/>
          <w:szCs w:val="28"/>
          <w:lang w:eastAsia="lv-LV"/>
        </w:rPr>
        <w:t xml:space="preserve">un pa vienam pārstāvim no </w:t>
      </w:r>
      <w:r w:rsidR="003847FD">
        <w:rPr>
          <w:rFonts w:ascii="Times New Roman" w:eastAsia="Times New Roman" w:hAnsi="Times New Roman"/>
          <w:sz w:val="28"/>
          <w:szCs w:val="28"/>
          <w:lang w:eastAsia="lv-LV"/>
        </w:rPr>
        <w:t>Finanš</w:t>
      </w:r>
      <w:r w:rsidR="00A321D6" w:rsidRPr="00A321D6">
        <w:rPr>
          <w:rFonts w:ascii="Times New Roman" w:eastAsia="Times New Roman" w:hAnsi="Times New Roman"/>
          <w:sz w:val="28"/>
          <w:szCs w:val="28"/>
          <w:lang w:eastAsia="lv-LV"/>
        </w:rPr>
        <w:t xml:space="preserve">u ministrijas, Labklājības ministrijas, </w:t>
      </w:r>
      <w:r w:rsidR="004D3125">
        <w:rPr>
          <w:rFonts w:ascii="Times New Roman" w:eastAsia="Times New Roman" w:hAnsi="Times New Roman"/>
          <w:sz w:val="28"/>
          <w:szCs w:val="28"/>
          <w:lang w:eastAsia="lv-LV"/>
        </w:rPr>
        <w:t xml:space="preserve">Satiksmes ministrijas, </w:t>
      </w:r>
      <w:r w:rsidR="00A321D6" w:rsidRPr="00A321D6">
        <w:rPr>
          <w:rFonts w:ascii="Times New Roman" w:eastAsia="Times New Roman" w:hAnsi="Times New Roman"/>
          <w:sz w:val="28"/>
          <w:szCs w:val="28"/>
          <w:lang w:eastAsia="lv-LV"/>
        </w:rPr>
        <w:t xml:space="preserve">Vides </w:t>
      </w:r>
      <w:r w:rsidR="00C02DB2">
        <w:rPr>
          <w:rFonts w:ascii="Times New Roman" w:eastAsia="Times New Roman" w:hAnsi="Times New Roman"/>
          <w:sz w:val="28"/>
          <w:szCs w:val="28"/>
          <w:lang w:eastAsia="lv-LV"/>
        </w:rPr>
        <w:t xml:space="preserve">aizsardzības </w:t>
      </w:r>
      <w:r w:rsidR="005C4C80">
        <w:rPr>
          <w:rFonts w:ascii="Times New Roman" w:eastAsia="Times New Roman" w:hAnsi="Times New Roman"/>
          <w:sz w:val="28"/>
          <w:szCs w:val="28"/>
          <w:lang w:eastAsia="lv-LV"/>
        </w:rPr>
        <w:t xml:space="preserve">un reģionālās attīstības </w:t>
      </w:r>
      <w:r w:rsidR="00A321D6" w:rsidRPr="00A321D6">
        <w:rPr>
          <w:rFonts w:ascii="Times New Roman" w:eastAsia="Times New Roman" w:hAnsi="Times New Roman"/>
          <w:sz w:val="28"/>
          <w:szCs w:val="28"/>
          <w:lang w:eastAsia="lv-LV"/>
        </w:rPr>
        <w:t xml:space="preserve">ministrijas, </w:t>
      </w:r>
      <w:r w:rsidR="003847FD">
        <w:rPr>
          <w:rFonts w:ascii="Times New Roman" w:eastAsia="Times New Roman" w:hAnsi="Times New Roman"/>
          <w:sz w:val="28"/>
          <w:szCs w:val="28"/>
          <w:lang w:eastAsia="lv-LV"/>
        </w:rPr>
        <w:t xml:space="preserve">Zemkopības ministrijas, </w:t>
      </w:r>
      <w:r w:rsidR="00A321D6" w:rsidRPr="00A321D6">
        <w:rPr>
          <w:rFonts w:ascii="Times New Roman" w:eastAsia="Times New Roman" w:hAnsi="Times New Roman"/>
          <w:sz w:val="28"/>
          <w:szCs w:val="28"/>
          <w:lang w:eastAsia="lv-LV"/>
        </w:rPr>
        <w:t xml:space="preserve">Valsts ieņēmumu dienesta, Latvijas </w:t>
      </w:r>
      <w:r w:rsidR="004D3125">
        <w:rPr>
          <w:rFonts w:ascii="Times New Roman" w:eastAsia="Times New Roman" w:hAnsi="Times New Roman"/>
          <w:sz w:val="28"/>
          <w:szCs w:val="28"/>
          <w:lang w:eastAsia="lv-LV"/>
        </w:rPr>
        <w:t>Investīciju un a</w:t>
      </w:r>
      <w:r w:rsidR="00A321D6" w:rsidRPr="00A321D6">
        <w:rPr>
          <w:rFonts w:ascii="Times New Roman" w:eastAsia="Times New Roman" w:hAnsi="Times New Roman"/>
          <w:sz w:val="28"/>
          <w:szCs w:val="28"/>
          <w:lang w:eastAsia="lv-LV"/>
        </w:rPr>
        <w:t>ttīstības aģentūras.</w:t>
      </w:r>
    </w:p>
    <w:p w:rsidR="001634B1" w:rsidRPr="00A321D6" w:rsidRDefault="006B6C38" w:rsidP="00A321D6">
      <w:pPr>
        <w:spacing w:before="75" w:after="75" w:line="240" w:lineRule="auto"/>
        <w:ind w:firstLine="37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45224B">
        <w:rPr>
          <w:rFonts w:ascii="Times New Roman" w:eastAsia="Times New Roman" w:hAnsi="Times New Roman"/>
          <w:sz w:val="28"/>
          <w:szCs w:val="28"/>
          <w:lang w:eastAsia="lv-LV"/>
        </w:rPr>
        <w:t>9</w:t>
      </w:r>
      <w:r w:rsidR="001634B1">
        <w:rPr>
          <w:rFonts w:ascii="Times New Roman" w:eastAsia="Times New Roman" w:hAnsi="Times New Roman"/>
          <w:sz w:val="28"/>
          <w:szCs w:val="28"/>
          <w:lang w:eastAsia="lv-LV"/>
        </w:rPr>
        <w:t xml:space="preserve">. </w:t>
      </w:r>
      <w:r w:rsidR="001634B1" w:rsidRPr="00A321D6">
        <w:rPr>
          <w:rFonts w:ascii="Times New Roman" w:eastAsia="Times New Roman" w:hAnsi="Times New Roman"/>
          <w:sz w:val="28"/>
          <w:szCs w:val="28"/>
          <w:lang w:eastAsia="lv-LV"/>
        </w:rPr>
        <w:t>Komisijas sekretariāta funkcijas pilda Ekonomikas ministrija.</w:t>
      </w:r>
    </w:p>
    <w:p w:rsidR="00C02DB2" w:rsidRDefault="0045224B" w:rsidP="00A321D6">
      <w:pPr>
        <w:spacing w:before="75" w:after="75" w:line="240" w:lineRule="auto"/>
        <w:ind w:firstLine="37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30</w:t>
      </w:r>
      <w:r w:rsidR="00235284">
        <w:rPr>
          <w:rFonts w:ascii="Times New Roman" w:eastAsia="Times New Roman" w:hAnsi="Times New Roman"/>
          <w:sz w:val="28"/>
          <w:szCs w:val="28"/>
          <w:lang w:eastAsia="lv-LV"/>
        </w:rPr>
        <w:t xml:space="preserve">. </w:t>
      </w:r>
      <w:r w:rsidR="00A321D6" w:rsidRPr="00A321D6">
        <w:rPr>
          <w:rFonts w:ascii="Times New Roman" w:eastAsia="Times New Roman" w:hAnsi="Times New Roman"/>
          <w:sz w:val="28"/>
          <w:szCs w:val="28"/>
          <w:lang w:eastAsia="lv-LV"/>
        </w:rPr>
        <w:t>Komisija</w:t>
      </w:r>
      <w:r w:rsidR="00C02DB2">
        <w:rPr>
          <w:rFonts w:ascii="Times New Roman" w:eastAsia="Times New Roman" w:hAnsi="Times New Roman"/>
          <w:sz w:val="28"/>
          <w:szCs w:val="28"/>
          <w:lang w:eastAsia="lv-LV"/>
        </w:rPr>
        <w:t>i</w:t>
      </w:r>
      <w:r w:rsidR="00A321D6" w:rsidRPr="00A321D6">
        <w:rPr>
          <w:rFonts w:ascii="Times New Roman" w:eastAsia="Times New Roman" w:hAnsi="Times New Roman"/>
          <w:sz w:val="28"/>
          <w:szCs w:val="28"/>
          <w:lang w:eastAsia="lv-LV"/>
        </w:rPr>
        <w:t xml:space="preserve"> </w:t>
      </w:r>
      <w:r w:rsidR="00C02DB2">
        <w:rPr>
          <w:rFonts w:ascii="Times New Roman" w:eastAsia="Times New Roman" w:hAnsi="Times New Roman"/>
          <w:sz w:val="28"/>
          <w:szCs w:val="28"/>
          <w:lang w:eastAsia="lv-LV"/>
        </w:rPr>
        <w:t>ir tiesības:</w:t>
      </w:r>
    </w:p>
    <w:p w:rsidR="00C6221D" w:rsidRPr="00420AFF" w:rsidRDefault="0045224B" w:rsidP="00B84ED5">
      <w:pPr>
        <w:spacing w:before="75" w:after="75" w:line="240" w:lineRule="auto"/>
        <w:ind w:firstLine="567"/>
        <w:jc w:val="both"/>
        <w:rPr>
          <w:rFonts w:ascii="Times New Roman" w:hAnsi="Times New Roman"/>
          <w:sz w:val="28"/>
          <w:szCs w:val="28"/>
        </w:rPr>
      </w:pPr>
      <w:r>
        <w:rPr>
          <w:rFonts w:ascii="Times New Roman" w:eastAsia="Times New Roman" w:hAnsi="Times New Roman"/>
          <w:sz w:val="28"/>
          <w:szCs w:val="28"/>
          <w:lang w:eastAsia="lv-LV"/>
        </w:rPr>
        <w:t>30</w:t>
      </w:r>
      <w:r w:rsidR="00C02DB2">
        <w:rPr>
          <w:rFonts w:ascii="Times New Roman" w:eastAsia="Times New Roman" w:hAnsi="Times New Roman"/>
          <w:sz w:val="28"/>
          <w:szCs w:val="28"/>
          <w:lang w:eastAsia="lv-LV"/>
        </w:rPr>
        <w:t>.1</w:t>
      </w:r>
      <w:r w:rsidR="00C6221D">
        <w:rPr>
          <w:rFonts w:ascii="Times New Roman" w:eastAsia="Times New Roman" w:hAnsi="Times New Roman"/>
          <w:sz w:val="28"/>
          <w:szCs w:val="28"/>
          <w:lang w:eastAsia="lv-LV"/>
        </w:rPr>
        <w:t xml:space="preserve">. </w:t>
      </w:r>
      <w:r w:rsidR="00C6221D" w:rsidRPr="00420AFF">
        <w:rPr>
          <w:rFonts w:ascii="Times New Roman" w:hAnsi="Times New Roman"/>
          <w:sz w:val="28"/>
          <w:szCs w:val="28"/>
        </w:rPr>
        <w:t>pieaicināt ekspertus ar padomdevēja tiesībām;</w:t>
      </w:r>
    </w:p>
    <w:p w:rsidR="00A321D6" w:rsidRDefault="0045224B" w:rsidP="00B84ED5">
      <w:pPr>
        <w:spacing w:before="75" w:after="75" w:line="240" w:lineRule="auto"/>
        <w:ind w:firstLine="567"/>
        <w:jc w:val="both"/>
        <w:rPr>
          <w:rFonts w:ascii="Times New Roman" w:eastAsia="Times New Roman" w:hAnsi="Times New Roman"/>
          <w:sz w:val="28"/>
          <w:szCs w:val="28"/>
          <w:lang w:eastAsia="lv-LV"/>
        </w:rPr>
      </w:pPr>
      <w:r>
        <w:rPr>
          <w:rFonts w:ascii="Times New Roman" w:hAnsi="Times New Roman"/>
          <w:sz w:val="28"/>
          <w:szCs w:val="28"/>
        </w:rPr>
        <w:lastRenderedPageBreak/>
        <w:t>30</w:t>
      </w:r>
      <w:r w:rsidR="00C6221D" w:rsidRPr="00420AFF">
        <w:rPr>
          <w:rFonts w:ascii="Times New Roman" w:hAnsi="Times New Roman"/>
          <w:sz w:val="28"/>
          <w:szCs w:val="28"/>
        </w:rPr>
        <w:t>.</w:t>
      </w:r>
      <w:r w:rsidR="00C6221D">
        <w:rPr>
          <w:rFonts w:ascii="Times New Roman" w:hAnsi="Times New Roman"/>
          <w:sz w:val="28"/>
          <w:szCs w:val="28"/>
        </w:rPr>
        <w:t>2</w:t>
      </w:r>
      <w:r w:rsidR="00C6221D" w:rsidRPr="00420AFF">
        <w:rPr>
          <w:rFonts w:ascii="Times New Roman" w:hAnsi="Times New Roman"/>
          <w:sz w:val="28"/>
          <w:szCs w:val="28"/>
        </w:rPr>
        <w:t>. pieaicināt projekta iesniedzēja pārstāvjus projekta prezentēšanai.</w:t>
      </w:r>
    </w:p>
    <w:p w:rsidR="00864108" w:rsidRPr="00864108" w:rsidRDefault="00CE357D" w:rsidP="00B84ED5">
      <w:pPr>
        <w:spacing w:before="75" w:after="75" w:line="240" w:lineRule="auto"/>
        <w:ind w:firstLine="37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45224B">
        <w:rPr>
          <w:rFonts w:ascii="Times New Roman" w:eastAsia="Times New Roman" w:hAnsi="Times New Roman"/>
          <w:sz w:val="28"/>
          <w:szCs w:val="28"/>
          <w:lang w:eastAsia="lv-LV"/>
        </w:rPr>
        <w:t>1</w:t>
      </w:r>
      <w:r w:rsidR="00864108">
        <w:rPr>
          <w:rFonts w:ascii="Times New Roman" w:eastAsia="Times New Roman" w:hAnsi="Times New Roman"/>
          <w:sz w:val="28"/>
          <w:szCs w:val="28"/>
          <w:lang w:eastAsia="lv-LV"/>
        </w:rPr>
        <w:t xml:space="preserve">. </w:t>
      </w:r>
      <w:r w:rsidR="00864108" w:rsidRPr="00864108">
        <w:rPr>
          <w:rFonts w:ascii="Times New Roman" w:hAnsi="Times New Roman"/>
          <w:sz w:val="28"/>
          <w:szCs w:val="28"/>
        </w:rPr>
        <w:t xml:space="preserve">Komisijas darbību nosaka </w:t>
      </w:r>
      <w:r w:rsidR="00B84ED5">
        <w:rPr>
          <w:rFonts w:ascii="Times New Roman" w:hAnsi="Times New Roman"/>
          <w:sz w:val="28"/>
          <w:szCs w:val="28"/>
        </w:rPr>
        <w:t>ekonomikas ministra</w:t>
      </w:r>
      <w:r w:rsidR="00864108" w:rsidRPr="00864108">
        <w:rPr>
          <w:rFonts w:ascii="Times New Roman" w:hAnsi="Times New Roman"/>
          <w:sz w:val="28"/>
          <w:szCs w:val="28"/>
        </w:rPr>
        <w:t xml:space="preserve"> apstiprināta kārtība.</w:t>
      </w:r>
    </w:p>
    <w:p w:rsidR="004B6612" w:rsidRDefault="00CE357D" w:rsidP="003847FD">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2</w:t>
      </w:r>
      <w:r w:rsidR="004B6612">
        <w:rPr>
          <w:rFonts w:ascii="Times New Roman" w:hAnsi="Times New Roman"/>
          <w:sz w:val="28"/>
          <w:szCs w:val="28"/>
        </w:rPr>
        <w:t>. Komisija p</w:t>
      </w:r>
      <w:r w:rsidR="004B6612" w:rsidRPr="004B6612">
        <w:rPr>
          <w:rFonts w:ascii="Times New Roman" w:hAnsi="Times New Roman"/>
          <w:sz w:val="28"/>
          <w:szCs w:val="28"/>
        </w:rPr>
        <w:t xml:space="preserve">rojekta </w:t>
      </w:r>
      <w:r w:rsidR="004B6612">
        <w:rPr>
          <w:rFonts w:ascii="Times New Roman" w:hAnsi="Times New Roman"/>
          <w:sz w:val="28"/>
          <w:szCs w:val="28"/>
        </w:rPr>
        <w:t>pieteikumu</w:t>
      </w:r>
      <w:r w:rsidR="004B6612" w:rsidRPr="004B6612">
        <w:rPr>
          <w:rFonts w:ascii="Times New Roman" w:hAnsi="Times New Roman"/>
          <w:sz w:val="28"/>
          <w:szCs w:val="28"/>
        </w:rPr>
        <w:t xml:space="preserve"> vērtē atbilstoši šo noteikumu </w:t>
      </w:r>
      <w:r w:rsidR="00037EA4">
        <w:rPr>
          <w:rFonts w:ascii="Times New Roman" w:hAnsi="Times New Roman"/>
          <w:sz w:val="28"/>
          <w:szCs w:val="28"/>
        </w:rPr>
        <w:t>2</w:t>
      </w:r>
      <w:r w:rsidR="004B6612" w:rsidRPr="004B6612">
        <w:rPr>
          <w:rFonts w:ascii="Times New Roman" w:hAnsi="Times New Roman"/>
          <w:sz w:val="28"/>
          <w:szCs w:val="28"/>
        </w:rPr>
        <w:t>.pielikumā minētajiem</w:t>
      </w:r>
      <w:r w:rsidR="00A14CED" w:rsidRPr="004B6612">
        <w:rPr>
          <w:rFonts w:ascii="Times New Roman" w:hAnsi="Times New Roman"/>
          <w:sz w:val="28"/>
          <w:szCs w:val="28"/>
        </w:rPr>
        <w:t xml:space="preserve"> </w:t>
      </w:r>
      <w:r w:rsidR="004B6612" w:rsidRPr="004B6612">
        <w:rPr>
          <w:rFonts w:ascii="Times New Roman" w:hAnsi="Times New Roman"/>
          <w:sz w:val="28"/>
          <w:szCs w:val="28"/>
        </w:rPr>
        <w:t>atbilstības</w:t>
      </w:r>
      <w:r w:rsidR="000119FF">
        <w:rPr>
          <w:rFonts w:ascii="Times New Roman" w:hAnsi="Times New Roman"/>
          <w:sz w:val="28"/>
          <w:szCs w:val="28"/>
        </w:rPr>
        <w:t>,</w:t>
      </w:r>
      <w:r w:rsidR="004B6612" w:rsidRPr="004B6612">
        <w:rPr>
          <w:rFonts w:ascii="Times New Roman" w:hAnsi="Times New Roman"/>
          <w:sz w:val="28"/>
          <w:szCs w:val="28"/>
        </w:rPr>
        <w:t xml:space="preserve"> </w:t>
      </w:r>
      <w:r w:rsidR="000119FF" w:rsidRPr="004B6612">
        <w:rPr>
          <w:rFonts w:ascii="Times New Roman" w:hAnsi="Times New Roman"/>
          <w:sz w:val="28"/>
          <w:szCs w:val="28"/>
        </w:rPr>
        <w:t>administratīvajiem</w:t>
      </w:r>
      <w:r w:rsidR="000119FF">
        <w:rPr>
          <w:rFonts w:ascii="Times New Roman" w:hAnsi="Times New Roman"/>
          <w:sz w:val="28"/>
          <w:szCs w:val="28"/>
        </w:rPr>
        <w:t xml:space="preserve"> </w:t>
      </w:r>
      <w:r w:rsidR="004B6612">
        <w:rPr>
          <w:rFonts w:ascii="Times New Roman" w:hAnsi="Times New Roman"/>
          <w:sz w:val="28"/>
          <w:szCs w:val="28"/>
        </w:rPr>
        <w:t xml:space="preserve">un </w:t>
      </w:r>
      <w:r w:rsidR="004B6612" w:rsidRPr="004B6612">
        <w:rPr>
          <w:rFonts w:ascii="Times New Roman" w:hAnsi="Times New Roman"/>
          <w:sz w:val="28"/>
          <w:szCs w:val="28"/>
        </w:rPr>
        <w:t>kvalitātes kritērijiem</w:t>
      </w:r>
      <w:r w:rsidR="004B6612">
        <w:rPr>
          <w:rFonts w:ascii="Times New Roman" w:hAnsi="Times New Roman"/>
          <w:sz w:val="28"/>
          <w:szCs w:val="28"/>
        </w:rPr>
        <w:t>.</w:t>
      </w:r>
    </w:p>
    <w:p w:rsidR="004B6612" w:rsidRDefault="006B6C38" w:rsidP="003847FD">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3</w:t>
      </w:r>
      <w:r w:rsidR="004B6612">
        <w:rPr>
          <w:rFonts w:ascii="Times New Roman" w:hAnsi="Times New Roman"/>
          <w:sz w:val="28"/>
          <w:szCs w:val="28"/>
        </w:rPr>
        <w:t>. Kritēriju vērtēšanas kārtība:</w:t>
      </w:r>
    </w:p>
    <w:p w:rsidR="00A14CED" w:rsidRPr="00A93263" w:rsidRDefault="006B6C38" w:rsidP="003847FD">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3</w:t>
      </w:r>
      <w:r w:rsidR="004B6612" w:rsidRPr="00A93263">
        <w:rPr>
          <w:rFonts w:ascii="Times New Roman" w:hAnsi="Times New Roman"/>
          <w:sz w:val="28"/>
          <w:szCs w:val="28"/>
        </w:rPr>
        <w:t xml:space="preserve">.1. </w:t>
      </w:r>
      <w:r w:rsidR="00A14CED" w:rsidRPr="00A93263">
        <w:rPr>
          <w:rFonts w:ascii="Times New Roman" w:hAnsi="Times New Roman"/>
          <w:sz w:val="28"/>
          <w:szCs w:val="28"/>
        </w:rPr>
        <w:t xml:space="preserve">vispirms vērtē projekta pieteikuma atbilstību šo noteikumu </w:t>
      </w:r>
      <w:r w:rsidR="00037EA4">
        <w:rPr>
          <w:rFonts w:ascii="Times New Roman" w:hAnsi="Times New Roman"/>
          <w:sz w:val="28"/>
          <w:szCs w:val="28"/>
        </w:rPr>
        <w:t>2</w:t>
      </w:r>
      <w:r w:rsidR="00A14CED" w:rsidRPr="00A93263">
        <w:rPr>
          <w:rFonts w:ascii="Times New Roman" w:hAnsi="Times New Roman"/>
          <w:sz w:val="28"/>
          <w:szCs w:val="28"/>
        </w:rPr>
        <w:t xml:space="preserve">.pielikuma 2.7.punktā minētajam kritērijam. Ja projekta </w:t>
      </w:r>
      <w:r w:rsidR="00A93263">
        <w:rPr>
          <w:rFonts w:ascii="Times New Roman" w:hAnsi="Times New Roman"/>
          <w:sz w:val="28"/>
          <w:szCs w:val="28"/>
        </w:rPr>
        <w:t>pieteikums</w:t>
      </w:r>
      <w:r w:rsidR="00A14CED" w:rsidRPr="00A93263">
        <w:rPr>
          <w:rFonts w:ascii="Times New Roman" w:hAnsi="Times New Roman"/>
          <w:sz w:val="28"/>
          <w:szCs w:val="28"/>
        </w:rPr>
        <w:t xml:space="preserve"> neatbilst šo noteikumu </w:t>
      </w:r>
      <w:r w:rsidR="00037EA4">
        <w:rPr>
          <w:rFonts w:ascii="Times New Roman" w:hAnsi="Times New Roman"/>
          <w:sz w:val="28"/>
          <w:szCs w:val="28"/>
        </w:rPr>
        <w:t>2</w:t>
      </w:r>
      <w:r w:rsidR="00A14CED" w:rsidRPr="00A93263">
        <w:rPr>
          <w:rFonts w:ascii="Times New Roman" w:hAnsi="Times New Roman"/>
          <w:sz w:val="28"/>
          <w:szCs w:val="28"/>
        </w:rPr>
        <w:t>.pielikuma 2.7.punktā minētajam kritērijam, tā vērtēšanu neturpina;</w:t>
      </w:r>
    </w:p>
    <w:p w:rsidR="00A93263" w:rsidRDefault="006B6C38" w:rsidP="003847FD">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3</w:t>
      </w:r>
      <w:r w:rsidR="00A93263">
        <w:rPr>
          <w:rFonts w:ascii="Times New Roman" w:hAnsi="Times New Roman"/>
          <w:sz w:val="28"/>
          <w:szCs w:val="28"/>
        </w:rPr>
        <w:t xml:space="preserve">.2. </w:t>
      </w:r>
      <w:r w:rsidR="00A93263" w:rsidRPr="007563EB">
        <w:rPr>
          <w:rFonts w:ascii="Times New Roman" w:hAnsi="Times New Roman"/>
          <w:sz w:val="28"/>
          <w:szCs w:val="28"/>
        </w:rPr>
        <w:t xml:space="preserve">ja projekta </w:t>
      </w:r>
      <w:r w:rsidR="00A93263">
        <w:rPr>
          <w:rFonts w:ascii="Times New Roman" w:hAnsi="Times New Roman"/>
          <w:sz w:val="28"/>
          <w:szCs w:val="28"/>
        </w:rPr>
        <w:t>pieteikums</w:t>
      </w:r>
      <w:r w:rsidR="00A93263" w:rsidRPr="007563EB">
        <w:rPr>
          <w:rFonts w:ascii="Times New Roman" w:hAnsi="Times New Roman"/>
          <w:sz w:val="28"/>
          <w:szCs w:val="28"/>
        </w:rPr>
        <w:t xml:space="preserve"> atbilst šo noteikumu </w:t>
      </w:r>
      <w:r w:rsidR="008D18B7">
        <w:rPr>
          <w:rFonts w:ascii="Times New Roman" w:hAnsi="Times New Roman"/>
          <w:sz w:val="28"/>
          <w:szCs w:val="28"/>
        </w:rPr>
        <w:t>2</w:t>
      </w:r>
      <w:r w:rsidR="00A93263" w:rsidRPr="007563EB">
        <w:rPr>
          <w:rFonts w:ascii="Times New Roman" w:hAnsi="Times New Roman"/>
          <w:sz w:val="28"/>
          <w:szCs w:val="28"/>
        </w:rPr>
        <w:t>.pielikuma 2</w:t>
      </w:r>
      <w:r w:rsidR="00A93263">
        <w:rPr>
          <w:rFonts w:ascii="Times New Roman" w:hAnsi="Times New Roman"/>
          <w:sz w:val="28"/>
          <w:szCs w:val="28"/>
        </w:rPr>
        <w:t>.7</w:t>
      </w:r>
      <w:r w:rsidR="00A93263" w:rsidRPr="007563EB">
        <w:rPr>
          <w:rFonts w:ascii="Times New Roman" w:hAnsi="Times New Roman"/>
          <w:sz w:val="28"/>
          <w:szCs w:val="28"/>
        </w:rPr>
        <w:t>.punktā minētajam kritērijam</w:t>
      </w:r>
      <w:r w:rsidR="00A93263">
        <w:rPr>
          <w:rFonts w:ascii="Times New Roman" w:hAnsi="Times New Roman"/>
          <w:sz w:val="28"/>
          <w:szCs w:val="28"/>
        </w:rPr>
        <w:t xml:space="preserve">, </w:t>
      </w:r>
      <w:r w:rsidR="00A93263" w:rsidRPr="004B6612">
        <w:rPr>
          <w:rFonts w:ascii="Times New Roman" w:hAnsi="Times New Roman"/>
          <w:sz w:val="28"/>
          <w:szCs w:val="28"/>
        </w:rPr>
        <w:t xml:space="preserve">vērtē </w:t>
      </w:r>
      <w:r w:rsidR="00A93263">
        <w:rPr>
          <w:rFonts w:ascii="Times New Roman" w:hAnsi="Times New Roman"/>
          <w:sz w:val="28"/>
          <w:szCs w:val="28"/>
        </w:rPr>
        <w:t>tā</w:t>
      </w:r>
      <w:r w:rsidR="00A93263" w:rsidRPr="004B6612">
        <w:rPr>
          <w:rFonts w:ascii="Times New Roman" w:hAnsi="Times New Roman"/>
          <w:sz w:val="28"/>
          <w:szCs w:val="28"/>
        </w:rPr>
        <w:t xml:space="preserve"> atbilstību šo noteikumu </w:t>
      </w:r>
      <w:r w:rsidR="008D18B7">
        <w:rPr>
          <w:rFonts w:ascii="Times New Roman" w:hAnsi="Times New Roman"/>
          <w:sz w:val="28"/>
          <w:szCs w:val="28"/>
        </w:rPr>
        <w:t>2</w:t>
      </w:r>
      <w:r w:rsidR="00A93263">
        <w:rPr>
          <w:rFonts w:ascii="Times New Roman" w:hAnsi="Times New Roman"/>
          <w:sz w:val="28"/>
          <w:szCs w:val="28"/>
        </w:rPr>
        <w:t>.pielikuma 2.1., 2.2., 2.3., 2.4., 2.5., 2.6., 2.8. un 2.9.punktā minētajiem kritērijiem</w:t>
      </w:r>
      <w:r w:rsidR="0041231F">
        <w:rPr>
          <w:rFonts w:ascii="Times New Roman" w:hAnsi="Times New Roman"/>
          <w:sz w:val="28"/>
          <w:szCs w:val="28"/>
        </w:rPr>
        <w:t>;</w:t>
      </w:r>
    </w:p>
    <w:p w:rsidR="008C6B1F" w:rsidRDefault="006B6C38" w:rsidP="0041231F">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3</w:t>
      </w:r>
      <w:r w:rsidR="008C6B1F">
        <w:rPr>
          <w:rFonts w:ascii="Times New Roman" w:hAnsi="Times New Roman"/>
          <w:sz w:val="28"/>
          <w:szCs w:val="28"/>
        </w:rPr>
        <w:t>.</w:t>
      </w:r>
      <w:r w:rsidR="00A93263">
        <w:rPr>
          <w:rFonts w:ascii="Times New Roman" w:hAnsi="Times New Roman"/>
          <w:sz w:val="28"/>
          <w:szCs w:val="28"/>
        </w:rPr>
        <w:t>3</w:t>
      </w:r>
      <w:r w:rsidR="008C6B1F">
        <w:rPr>
          <w:rFonts w:ascii="Times New Roman" w:hAnsi="Times New Roman"/>
          <w:sz w:val="28"/>
          <w:szCs w:val="28"/>
        </w:rPr>
        <w:t xml:space="preserve">. </w:t>
      </w:r>
      <w:r w:rsidR="0041231F">
        <w:rPr>
          <w:rFonts w:ascii="Times New Roman" w:hAnsi="Times New Roman"/>
          <w:sz w:val="28"/>
          <w:szCs w:val="28"/>
        </w:rPr>
        <w:t>j</w:t>
      </w:r>
      <w:r w:rsidR="00A93263">
        <w:rPr>
          <w:rFonts w:ascii="Times New Roman" w:hAnsi="Times New Roman"/>
          <w:sz w:val="28"/>
          <w:szCs w:val="28"/>
        </w:rPr>
        <w:t xml:space="preserve">a projekta pieteikums atbilst </w:t>
      </w:r>
      <w:r w:rsidR="008D18B7">
        <w:rPr>
          <w:rFonts w:ascii="Times New Roman" w:hAnsi="Times New Roman"/>
          <w:sz w:val="28"/>
          <w:szCs w:val="28"/>
        </w:rPr>
        <w:t>2</w:t>
      </w:r>
      <w:r w:rsidR="00A93263">
        <w:rPr>
          <w:rFonts w:ascii="Times New Roman" w:hAnsi="Times New Roman"/>
          <w:sz w:val="28"/>
          <w:szCs w:val="28"/>
        </w:rPr>
        <w:t>.pielikuma 2.1., 2.2., 2.3., 2.4., 2.5., 2.6., 2.8. un 2.9.punktā minētajiem kritērijiem</w:t>
      </w:r>
      <w:r w:rsidR="007563EB" w:rsidRPr="007563EB">
        <w:rPr>
          <w:rFonts w:ascii="Times New Roman" w:hAnsi="Times New Roman"/>
          <w:sz w:val="28"/>
          <w:szCs w:val="28"/>
        </w:rPr>
        <w:t xml:space="preserve">, vērtē projekta </w:t>
      </w:r>
      <w:r w:rsidR="007563EB">
        <w:rPr>
          <w:rFonts w:ascii="Times New Roman" w:hAnsi="Times New Roman"/>
          <w:sz w:val="28"/>
          <w:szCs w:val="28"/>
        </w:rPr>
        <w:t>pieteikuma</w:t>
      </w:r>
      <w:r w:rsidR="007563EB" w:rsidRPr="007563EB">
        <w:rPr>
          <w:rFonts w:ascii="Times New Roman" w:hAnsi="Times New Roman"/>
          <w:sz w:val="28"/>
          <w:szCs w:val="28"/>
        </w:rPr>
        <w:t xml:space="preserve"> atbilstību šo noteikumu </w:t>
      </w:r>
      <w:r w:rsidR="008D18B7">
        <w:rPr>
          <w:rFonts w:ascii="Times New Roman" w:hAnsi="Times New Roman"/>
          <w:sz w:val="28"/>
          <w:szCs w:val="28"/>
        </w:rPr>
        <w:t>2</w:t>
      </w:r>
      <w:r w:rsidR="007563EB" w:rsidRPr="007563EB">
        <w:rPr>
          <w:rFonts w:ascii="Times New Roman" w:hAnsi="Times New Roman"/>
          <w:sz w:val="28"/>
          <w:szCs w:val="28"/>
        </w:rPr>
        <w:t xml:space="preserve">.pielikuma </w:t>
      </w:r>
      <w:r w:rsidR="0010105D">
        <w:rPr>
          <w:rFonts w:ascii="Times New Roman" w:hAnsi="Times New Roman"/>
          <w:sz w:val="28"/>
          <w:szCs w:val="28"/>
        </w:rPr>
        <w:t xml:space="preserve">1.punktā </w:t>
      </w:r>
      <w:r w:rsidR="007563EB" w:rsidRPr="007563EB">
        <w:rPr>
          <w:rFonts w:ascii="Times New Roman" w:hAnsi="Times New Roman"/>
          <w:sz w:val="28"/>
          <w:szCs w:val="28"/>
        </w:rPr>
        <w:t xml:space="preserve">minētajiem </w:t>
      </w:r>
      <w:r>
        <w:rPr>
          <w:rFonts w:ascii="Times New Roman" w:hAnsi="Times New Roman"/>
          <w:sz w:val="28"/>
          <w:szCs w:val="28"/>
        </w:rPr>
        <w:t xml:space="preserve">atbilstības </w:t>
      </w:r>
      <w:r w:rsidR="007563EB" w:rsidRPr="007563EB">
        <w:rPr>
          <w:rFonts w:ascii="Times New Roman" w:hAnsi="Times New Roman"/>
          <w:sz w:val="28"/>
          <w:szCs w:val="28"/>
        </w:rPr>
        <w:t xml:space="preserve">kritērijiem. Ja projekta </w:t>
      </w:r>
      <w:r w:rsidR="007563EB">
        <w:rPr>
          <w:rFonts w:ascii="Times New Roman" w:hAnsi="Times New Roman"/>
          <w:sz w:val="28"/>
          <w:szCs w:val="28"/>
        </w:rPr>
        <w:t>pieteikums</w:t>
      </w:r>
      <w:r w:rsidR="007563EB" w:rsidRPr="007563EB">
        <w:rPr>
          <w:rFonts w:ascii="Times New Roman" w:hAnsi="Times New Roman"/>
          <w:sz w:val="28"/>
          <w:szCs w:val="28"/>
        </w:rPr>
        <w:t xml:space="preserve"> neatbilst š</w:t>
      </w:r>
      <w:r w:rsidR="007563EB">
        <w:rPr>
          <w:rFonts w:ascii="Times New Roman" w:hAnsi="Times New Roman"/>
          <w:sz w:val="28"/>
          <w:szCs w:val="28"/>
        </w:rPr>
        <w:t>iem</w:t>
      </w:r>
      <w:r w:rsidR="007563EB" w:rsidRPr="007563EB">
        <w:rPr>
          <w:rFonts w:ascii="Times New Roman" w:hAnsi="Times New Roman"/>
          <w:sz w:val="28"/>
          <w:szCs w:val="28"/>
        </w:rPr>
        <w:t xml:space="preserve"> kritērijiem, </w:t>
      </w:r>
      <w:r w:rsidR="0041231F">
        <w:rPr>
          <w:rFonts w:ascii="Times New Roman" w:hAnsi="Times New Roman"/>
          <w:sz w:val="28"/>
          <w:szCs w:val="28"/>
        </w:rPr>
        <w:t>tā vērtēšanu neturpina</w:t>
      </w:r>
      <w:r w:rsidR="007563EB">
        <w:rPr>
          <w:rFonts w:ascii="Times New Roman" w:hAnsi="Times New Roman"/>
          <w:sz w:val="28"/>
          <w:szCs w:val="28"/>
        </w:rPr>
        <w:t>;</w:t>
      </w:r>
    </w:p>
    <w:p w:rsidR="0041231F" w:rsidRDefault="006B6C38" w:rsidP="0041231F">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3</w:t>
      </w:r>
      <w:r w:rsidR="0041231F">
        <w:rPr>
          <w:rFonts w:ascii="Times New Roman" w:hAnsi="Times New Roman"/>
          <w:sz w:val="28"/>
          <w:szCs w:val="28"/>
        </w:rPr>
        <w:t xml:space="preserve">.4. </w:t>
      </w:r>
      <w:r w:rsidR="0041231F" w:rsidRPr="00F057B6">
        <w:rPr>
          <w:rFonts w:ascii="Times New Roman" w:hAnsi="Times New Roman"/>
          <w:sz w:val="28"/>
          <w:szCs w:val="28"/>
        </w:rPr>
        <w:t xml:space="preserve">ja projekta </w:t>
      </w:r>
      <w:r w:rsidR="0041231F">
        <w:rPr>
          <w:rFonts w:ascii="Times New Roman" w:hAnsi="Times New Roman"/>
          <w:sz w:val="28"/>
          <w:szCs w:val="28"/>
        </w:rPr>
        <w:t>pieteikums</w:t>
      </w:r>
      <w:r w:rsidR="0041231F" w:rsidRPr="00F057B6">
        <w:rPr>
          <w:rFonts w:ascii="Times New Roman" w:hAnsi="Times New Roman"/>
          <w:sz w:val="28"/>
          <w:szCs w:val="28"/>
        </w:rPr>
        <w:t xml:space="preserve"> </w:t>
      </w:r>
      <w:r w:rsidR="0041231F">
        <w:rPr>
          <w:rFonts w:ascii="Times New Roman" w:hAnsi="Times New Roman"/>
          <w:sz w:val="28"/>
          <w:szCs w:val="28"/>
        </w:rPr>
        <w:t>ne</w:t>
      </w:r>
      <w:r w:rsidR="0041231F" w:rsidRPr="00F057B6">
        <w:rPr>
          <w:rFonts w:ascii="Times New Roman" w:hAnsi="Times New Roman"/>
          <w:sz w:val="28"/>
          <w:szCs w:val="28"/>
        </w:rPr>
        <w:t xml:space="preserve">atbilst šo noteikumu </w:t>
      </w:r>
      <w:r w:rsidR="008D18B7">
        <w:rPr>
          <w:rFonts w:ascii="Times New Roman" w:hAnsi="Times New Roman"/>
          <w:sz w:val="28"/>
          <w:szCs w:val="28"/>
        </w:rPr>
        <w:t>2</w:t>
      </w:r>
      <w:r w:rsidR="0041231F" w:rsidRPr="00F057B6">
        <w:rPr>
          <w:rFonts w:ascii="Times New Roman" w:hAnsi="Times New Roman"/>
          <w:sz w:val="28"/>
          <w:szCs w:val="28"/>
        </w:rPr>
        <w:t xml:space="preserve">.pielikuma </w:t>
      </w:r>
      <w:r w:rsidR="0041231F">
        <w:rPr>
          <w:rFonts w:ascii="Times New Roman" w:hAnsi="Times New Roman"/>
          <w:sz w:val="28"/>
          <w:szCs w:val="28"/>
        </w:rPr>
        <w:t xml:space="preserve">2.1., 2.2., 2.3., 2.4., 2.5., 2.6., 2.8. </w:t>
      </w:r>
      <w:r w:rsidR="0041231F" w:rsidRPr="00F057B6">
        <w:rPr>
          <w:rFonts w:ascii="Times New Roman" w:hAnsi="Times New Roman"/>
          <w:sz w:val="28"/>
          <w:szCs w:val="28"/>
        </w:rPr>
        <w:t xml:space="preserve">un </w:t>
      </w:r>
      <w:r w:rsidR="0041231F">
        <w:rPr>
          <w:rFonts w:ascii="Times New Roman" w:hAnsi="Times New Roman"/>
          <w:sz w:val="28"/>
          <w:szCs w:val="28"/>
        </w:rPr>
        <w:t>2.9.</w:t>
      </w:r>
      <w:r w:rsidR="0041231F" w:rsidRPr="00F057B6">
        <w:rPr>
          <w:rFonts w:ascii="Times New Roman" w:hAnsi="Times New Roman"/>
          <w:sz w:val="28"/>
          <w:szCs w:val="28"/>
        </w:rPr>
        <w:t xml:space="preserve">punktā minētajiem kritērijiem, </w:t>
      </w:r>
      <w:r w:rsidR="0041231F">
        <w:rPr>
          <w:rFonts w:ascii="Times New Roman" w:hAnsi="Times New Roman"/>
          <w:sz w:val="28"/>
          <w:szCs w:val="28"/>
        </w:rPr>
        <w:t>komisija var lūgt precizēt projekta pieteikumu;</w:t>
      </w:r>
    </w:p>
    <w:p w:rsidR="001E5CE8" w:rsidRPr="001E5CE8" w:rsidRDefault="006B6C38" w:rsidP="003847FD">
      <w:pPr>
        <w:spacing w:before="75" w:after="75" w:line="240" w:lineRule="auto"/>
        <w:ind w:firstLine="375"/>
        <w:jc w:val="both"/>
        <w:rPr>
          <w:rFonts w:ascii="Times New Roman" w:eastAsia="Times New Roman" w:hAnsi="Times New Roman"/>
          <w:sz w:val="28"/>
          <w:szCs w:val="28"/>
          <w:lang w:eastAsia="lv-LV"/>
        </w:rPr>
      </w:pPr>
      <w:r>
        <w:rPr>
          <w:rFonts w:ascii="Times New Roman" w:hAnsi="Times New Roman"/>
          <w:sz w:val="28"/>
          <w:szCs w:val="28"/>
        </w:rPr>
        <w:t>3</w:t>
      </w:r>
      <w:r w:rsidR="0045224B">
        <w:rPr>
          <w:rFonts w:ascii="Times New Roman" w:hAnsi="Times New Roman"/>
          <w:sz w:val="28"/>
          <w:szCs w:val="28"/>
        </w:rPr>
        <w:t>3</w:t>
      </w:r>
      <w:r w:rsidR="001E5CE8">
        <w:rPr>
          <w:rFonts w:ascii="Times New Roman" w:hAnsi="Times New Roman"/>
          <w:sz w:val="28"/>
          <w:szCs w:val="28"/>
        </w:rPr>
        <w:t>.</w:t>
      </w:r>
      <w:r w:rsidR="0041231F">
        <w:rPr>
          <w:rFonts w:ascii="Times New Roman" w:hAnsi="Times New Roman"/>
          <w:sz w:val="28"/>
          <w:szCs w:val="28"/>
        </w:rPr>
        <w:t>5</w:t>
      </w:r>
      <w:r w:rsidR="001E5CE8">
        <w:rPr>
          <w:rFonts w:ascii="Times New Roman" w:hAnsi="Times New Roman"/>
          <w:sz w:val="28"/>
          <w:szCs w:val="28"/>
        </w:rPr>
        <w:t xml:space="preserve">. </w:t>
      </w:r>
      <w:r w:rsidR="001E5CE8" w:rsidRPr="001E5CE8">
        <w:rPr>
          <w:rFonts w:ascii="Times New Roman" w:hAnsi="Times New Roman"/>
          <w:sz w:val="28"/>
          <w:szCs w:val="28"/>
        </w:rPr>
        <w:t xml:space="preserve">ja projekta </w:t>
      </w:r>
      <w:r w:rsidR="001E5CE8">
        <w:rPr>
          <w:rFonts w:ascii="Times New Roman" w:hAnsi="Times New Roman"/>
          <w:sz w:val="28"/>
          <w:szCs w:val="28"/>
        </w:rPr>
        <w:t>pieteikums</w:t>
      </w:r>
      <w:r w:rsidR="001E5CE8" w:rsidRPr="001E5CE8">
        <w:rPr>
          <w:rFonts w:ascii="Times New Roman" w:hAnsi="Times New Roman"/>
          <w:sz w:val="28"/>
          <w:szCs w:val="28"/>
        </w:rPr>
        <w:t xml:space="preserve"> atbilst šo noteikumu </w:t>
      </w:r>
      <w:r w:rsidR="008D18B7">
        <w:rPr>
          <w:rFonts w:ascii="Times New Roman" w:hAnsi="Times New Roman"/>
          <w:sz w:val="28"/>
          <w:szCs w:val="28"/>
        </w:rPr>
        <w:t>2</w:t>
      </w:r>
      <w:r w:rsidR="001E5CE8" w:rsidRPr="001E5CE8">
        <w:rPr>
          <w:rFonts w:ascii="Times New Roman" w:hAnsi="Times New Roman"/>
          <w:sz w:val="28"/>
          <w:szCs w:val="28"/>
        </w:rPr>
        <w:t xml:space="preserve">.pielikuma </w:t>
      </w:r>
      <w:r w:rsidR="00E35A54">
        <w:rPr>
          <w:rFonts w:ascii="Times New Roman" w:hAnsi="Times New Roman"/>
          <w:sz w:val="28"/>
          <w:szCs w:val="28"/>
        </w:rPr>
        <w:t>1</w:t>
      </w:r>
      <w:r w:rsidR="00F16DE6">
        <w:rPr>
          <w:rFonts w:ascii="Times New Roman" w:hAnsi="Times New Roman"/>
          <w:sz w:val="28"/>
          <w:szCs w:val="28"/>
        </w:rPr>
        <w:t>.</w:t>
      </w:r>
      <w:r w:rsidR="001E5CE8" w:rsidRPr="007563EB">
        <w:rPr>
          <w:rFonts w:ascii="Times New Roman" w:hAnsi="Times New Roman"/>
          <w:sz w:val="28"/>
          <w:szCs w:val="28"/>
        </w:rPr>
        <w:t>punktā minētajiem kritērijiem</w:t>
      </w:r>
      <w:r w:rsidR="001E5CE8" w:rsidRPr="001E5CE8">
        <w:rPr>
          <w:rFonts w:ascii="Times New Roman" w:hAnsi="Times New Roman"/>
          <w:sz w:val="28"/>
          <w:szCs w:val="28"/>
        </w:rPr>
        <w:t xml:space="preserve">, projekta </w:t>
      </w:r>
      <w:r w:rsidR="001E5CE8">
        <w:rPr>
          <w:rFonts w:ascii="Times New Roman" w:hAnsi="Times New Roman"/>
          <w:sz w:val="28"/>
          <w:szCs w:val="28"/>
        </w:rPr>
        <w:t>pieteikuma</w:t>
      </w:r>
      <w:r w:rsidR="001E5CE8" w:rsidRPr="001E5CE8">
        <w:rPr>
          <w:rFonts w:ascii="Times New Roman" w:hAnsi="Times New Roman"/>
          <w:sz w:val="28"/>
          <w:szCs w:val="28"/>
        </w:rPr>
        <w:t xml:space="preserve"> vērtēšanu turpina pēc šo noteikumu </w:t>
      </w:r>
      <w:r w:rsidR="008D18B7">
        <w:rPr>
          <w:rFonts w:ascii="Times New Roman" w:hAnsi="Times New Roman"/>
          <w:sz w:val="28"/>
          <w:szCs w:val="28"/>
        </w:rPr>
        <w:t>2</w:t>
      </w:r>
      <w:r w:rsidR="001E5CE8" w:rsidRPr="001E5CE8">
        <w:rPr>
          <w:rFonts w:ascii="Times New Roman" w:hAnsi="Times New Roman"/>
          <w:sz w:val="28"/>
          <w:szCs w:val="28"/>
        </w:rPr>
        <w:t xml:space="preserve">.pielikumā </w:t>
      </w:r>
      <w:r w:rsidR="001E5CE8">
        <w:rPr>
          <w:rFonts w:ascii="Times New Roman" w:hAnsi="Times New Roman"/>
          <w:sz w:val="28"/>
          <w:szCs w:val="28"/>
        </w:rPr>
        <w:t xml:space="preserve">3.punktā </w:t>
      </w:r>
      <w:r w:rsidR="001E5CE8" w:rsidRPr="001E5CE8">
        <w:rPr>
          <w:rFonts w:ascii="Times New Roman" w:hAnsi="Times New Roman"/>
          <w:sz w:val="28"/>
          <w:szCs w:val="28"/>
        </w:rPr>
        <w:t>mi</w:t>
      </w:r>
      <w:r w:rsidR="0041231F">
        <w:rPr>
          <w:rFonts w:ascii="Times New Roman" w:hAnsi="Times New Roman"/>
          <w:sz w:val="28"/>
          <w:szCs w:val="28"/>
        </w:rPr>
        <w:t>nētajiem kvalitātes kritērijiem.</w:t>
      </w:r>
    </w:p>
    <w:p w:rsidR="001E5CE8" w:rsidRDefault="006B6C38" w:rsidP="003847FD">
      <w:pPr>
        <w:spacing w:before="75" w:after="75" w:line="240" w:lineRule="auto"/>
        <w:ind w:firstLine="375"/>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4</w:t>
      </w:r>
      <w:r w:rsidR="001E5CE8">
        <w:rPr>
          <w:rFonts w:ascii="Times New Roman" w:hAnsi="Times New Roman"/>
          <w:sz w:val="28"/>
          <w:szCs w:val="28"/>
        </w:rPr>
        <w:t xml:space="preserve">. </w:t>
      </w:r>
      <w:r w:rsidR="007E66C8">
        <w:rPr>
          <w:rFonts w:ascii="Times New Roman" w:hAnsi="Times New Roman"/>
          <w:sz w:val="28"/>
          <w:szCs w:val="28"/>
        </w:rPr>
        <w:t>Projekta iesniedzējs precizēto projekta pieteikumu</w:t>
      </w:r>
      <w:r w:rsidR="00C504C6" w:rsidRPr="00C504C6">
        <w:rPr>
          <w:rFonts w:ascii="Times New Roman" w:hAnsi="Times New Roman"/>
          <w:sz w:val="28"/>
          <w:szCs w:val="28"/>
        </w:rPr>
        <w:t xml:space="preserve"> </w:t>
      </w:r>
      <w:r w:rsidR="00C504C6">
        <w:rPr>
          <w:rFonts w:ascii="Times New Roman" w:hAnsi="Times New Roman"/>
          <w:sz w:val="28"/>
          <w:szCs w:val="28"/>
        </w:rPr>
        <w:t xml:space="preserve">un papildus nepieciešamos dokumentus </w:t>
      </w:r>
      <w:r w:rsidR="007E66C8">
        <w:rPr>
          <w:rFonts w:ascii="Times New Roman" w:hAnsi="Times New Roman"/>
          <w:sz w:val="28"/>
          <w:szCs w:val="28"/>
        </w:rPr>
        <w:t xml:space="preserve">iesniedz Ekonomikas ministrijā </w:t>
      </w:r>
      <w:r w:rsidR="0041231F">
        <w:rPr>
          <w:rFonts w:ascii="Times New Roman" w:hAnsi="Times New Roman"/>
          <w:sz w:val="28"/>
          <w:szCs w:val="28"/>
        </w:rPr>
        <w:t>15 darba dienu laikā</w:t>
      </w:r>
      <w:r w:rsidR="003522D4">
        <w:rPr>
          <w:rFonts w:ascii="Times New Roman" w:hAnsi="Times New Roman"/>
          <w:sz w:val="28"/>
          <w:szCs w:val="28"/>
        </w:rPr>
        <w:t xml:space="preserve"> pēc komisijas rakstveida pieprasījuma</w:t>
      </w:r>
      <w:r w:rsidR="007E66C8">
        <w:rPr>
          <w:rFonts w:ascii="Times New Roman" w:hAnsi="Times New Roman"/>
          <w:sz w:val="28"/>
          <w:szCs w:val="28"/>
        </w:rPr>
        <w:t>.</w:t>
      </w:r>
    </w:p>
    <w:p w:rsidR="001E5CE8" w:rsidRDefault="006B6C38" w:rsidP="003847FD">
      <w:pPr>
        <w:spacing w:before="75" w:after="75" w:line="240" w:lineRule="auto"/>
        <w:ind w:firstLine="37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45224B">
        <w:rPr>
          <w:rFonts w:ascii="Times New Roman" w:eastAsia="Times New Roman" w:hAnsi="Times New Roman"/>
          <w:sz w:val="28"/>
          <w:szCs w:val="28"/>
          <w:lang w:eastAsia="lv-LV"/>
        </w:rPr>
        <w:t>5</w:t>
      </w:r>
      <w:r w:rsidR="007E66C8">
        <w:rPr>
          <w:rFonts w:ascii="Times New Roman" w:eastAsia="Times New Roman" w:hAnsi="Times New Roman"/>
          <w:sz w:val="28"/>
          <w:szCs w:val="28"/>
          <w:lang w:eastAsia="lv-LV"/>
        </w:rPr>
        <w:t xml:space="preserve">. </w:t>
      </w:r>
      <w:r w:rsidR="007E66C8" w:rsidRPr="00A321D6">
        <w:rPr>
          <w:rFonts w:ascii="Times New Roman" w:eastAsia="Times New Roman" w:hAnsi="Times New Roman"/>
          <w:sz w:val="28"/>
          <w:szCs w:val="28"/>
          <w:lang w:eastAsia="lv-LV"/>
        </w:rPr>
        <w:t xml:space="preserve">Ja </w:t>
      </w:r>
      <w:r w:rsidR="007E66C8">
        <w:rPr>
          <w:rFonts w:ascii="Times New Roman" w:eastAsia="Times New Roman" w:hAnsi="Times New Roman"/>
          <w:sz w:val="28"/>
          <w:szCs w:val="28"/>
          <w:lang w:eastAsia="lv-LV"/>
        </w:rPr>
        <w:t>projekta iesniedzējs</w:t>
      </w:r>
      <w:r w:rsidR="007E66C8" w:rsidRPr="00A321D6">
        <w:rPr>
          <w:rFonts w:ascii="Times New Roman" w:eastAsia="Times New Roman" w:hAnsi="Times New Roman"/>
          <w:sz w:val="28"/>
          <w:szCs w:val="28"/>
          <w:lang w:eastAsia="lv-LV"/>
        </w:rPr>
        <w:t xml:space="preserve"> </w:t>
      </w:r>
      <w:r w:rsidR="00E35A54">
        <w:rPr>
          <w:rFonts w:ascii="Times New Roman" w:eastAsia="Times New Roman" w:hAnsi="Times New Roman"/>
          <w:sz w:val="28"/>
          <w:szCs w:val="28"/>
          <w:lang w:eastAsia="lv-LV"/>
        </w:rPr>
        <w:t>noteiktajā termiņā neiesniedz Ekonomikas ministrijā precizēto projekta pieteikumu</w:t>
      </w:r>
      <w:r w:rsidR="00C504C6">
        <w:rPr>
          <w:rFonts w:ascii="Times New Roman" w:eastAsia="Times New Roman" w:hAnsi="Times New Roman"/>
          <w:sz w:val="28"/>
          <w:szCs w:val="28"/>
          <w:lang w:eastAsia="lv-LV"/>
        </w:rPr>
        <w:t xml:space="preserve"> un papildus nepieciešamos dokumentus</w:t>
      </w:r>
      <w:r w:rsidR="007E66C8" w:rsidRPr="00A321D6">
        <w:rPr>
          <w:rFonts w:ascii="Times New Roman" w:eastAsia="Times New Roman" w:hAnsi="Times New Roman"/>
          <w:sz w:val="28"/>
          <w:szCs w:val="28"/>
          <w:lang w:eastAsia="lv-LV"/>
        </w:rPr>
        <w:t xml:space="preserve">, </w:t>
      </w:r>
      <w:r w:rsidR="0041231F">
        <w:rPr>
          <w:rFonts w:ascii="Times New Roman" w:eastAsia="Times New Roman" w:hAnsi="Times New Roman"/>
          <w:sz w:val="28"/>
          <w:szCs w:val="28"/>
          <w:lang w:eastAsia="lv-LV"/>
        </w:rPr>
        <w:t>projekta pieteikuma vērtēšanu neturpina</w:t>
      </w:r>
      <w:r w:rsidR="007E66C8">
        <w:rPr>
          <w:rFonts w:ascii="Times New Roman" w:eastAsia="Times New Roman" w:hAnsi="Times New Roman"/>
          <w:sz w:val="28"/>
          <w:szCs w:val="28"/>
          <w:lang w:eastAsia="lv-LV"/>
        </w:rPr>
        <w:t>.</w:t>
      </w:r>
    </w:p>
    <w:p w:rsidR="00EF0409" w:rsidRPr="000119FF" w:rsidRDefault="006B6C38" w:rsidP="00EF0409">
      <w:pPr>
        <w:spacing w:before="75" w:after="75" w:line="240" w:lineRule="auto"/>
        <w:ind w:firstLine="375"/>
        <w:jc w:val="both"/>
        <w:rPr>
          <w:rFonts w:ascii="Times New Roman" w:eastAsia="Times New Roman" w:hAnsi="Times New Roman"/>
          <w:sz w:val="28"/>
          <w:szCs w:val="28"/>
          <w:lang w:eastAsia="lv-LV"/>
        </w:rPr>
      </w:pPr>
      <w:r w:rsidRPr="000119FF">
        <w:rPr>
          <w:rFonts w:ascii="Times New Roman" w:eastAsia="Times New Roman" w:hAnsi="Times New Roman"/>
          <w:sz w:val="28"/>
          <w:szCs w:val="28"/>
          <w:lang w:eastAsia="lv-LV"/>
        </w:rPr>
        <w:t>3</w:t>
      </w:r>
      <w:r w:rsidR="0045224B" w:rsidRPr="000119FF">
        <w:rPr>
          <w:rFonts w:ascii="Times New Roman" w:eastAsia="Times New Roman" w:hAnsi="Times New Roman"/>
          <w:sz w:val="28"/>
          <w:szCs w:val="28"/>
          <w:lang w:eastAsia="lv-LV"/>
        </w:rPr>
        <w:t>6</w:t>
      </w:r>
      <w:r w:rsidR="00E97BF8" w:rsidRPr="000119FF">
        <w:rPr>
          <w:rFonts w:ascii="Times New Roman" w:eastAsia="Times New Roman" w:hAnsi="Times New Roman"/>
          <w:sz w:val="28"/>
          <w:szCs w:val="28"/>
          <w:lang w:eastAsia="lv-LV"/>
        </w:rPr>
        <w:t xml:space="preserve">. </w:t>
      </w:r>
      <w:r w:rsidR="00EF0409" w:rsidRPr="000119FF">
        <w:rPr>
          <w:rFonts w:ascii="Times New Roman" w:eastAsia="Times New Roman" w:hAnsi="Times New Roman"/>
          <w:sz w:val="28"/>
          <w:szCs w:val="28"/>
          <w:lang w:eastAsia="lv-LV"/>
        </w:rPr>
        <w:t xml:space="preserve">Ja projekta pieteikums atbilst šo noteikumu </w:t>
      </w:r>
      <w:r w:rsidR="008D18B7" w:rsidRPr="000119FF">
        <w:rPr>
          <w:rFonts w:ascii="Times New Roman" w:eastAsia="Times New Roman" w:hAnsi="Times New Roman"/>
          <w:sz w:val="28"/>
          <w:szCs w:val="28"/>
          <w:lang w:eastAsia="lv-LV"/>
        </w:rPr>
        <w:t>2</w:t>
      </w:r>
      <w:r w:rsidR="00EF0409" w:rsidRPr="000119FF">
        <w:rPr>
          <w:rFonts w:ascii="Times New Roman" w:eastAsia="Times New Roman" w:hAnsi="Times New Roman"/>
          <w:sz w:val="28"/>
          <w:szCs w:val="28"/>
          <w:lang w:eastAsia="lv-LV"/>
        </w:rPr>
        <w:t xml:space="preserve">.pielikuma 1. un 2.punkta kritērijiem un saskaņā ar šo noteikumu </w:t>
      </w:r>
      <w:r w:rsidR="008D18B7" w:rsidRPr="000119FF">
        <w:rPr>
          <w:rFonts w:ascii="Times New Roman" w:eastAsia="Times New Roman" w:hAnsi="Times New Roman"/>
          <w:sz w:val="28"/>
          <w:szCs w:val="28"/>
          <w:lang w:eastAsia="lv-LV"/>
        </w:rPr>
        <w:t>2</w:t>
      </w:r>
      <w:r w:rsidR="00EF0409" w:rsidRPr="000119FF">
        <w:rPr>
          <w:rFonts w:ascii="Times New Roman" w:eastAsia="Times New Roman" w:hAnsi="Times New Roman"/>
          <w:sz w:val="28"/>
          <w:szCs w:val="28"/>
          <w:lang w:eastAsia="lv-LV"/>
        </w:rPr>
        <w:t>.pielikuma 3.punktā minētajiem kvalitātes kritērijiem ir ieguvis vismaz 35 punktus, Ekonomikas ministrija sagatavo Ministru kabineta rīkojuma projektu</w:t>
      </w:r>
      <w:r w:rsidR="00A669D6" w:rsidRPr="000119FF">
        <w:rPr>
          <w:rFonts w:ascii="Times New Roman" w:eastAsia="Times New Roman" w:hAnsi="Times New Roman"/>
          <w:sz w:val="28"/>
          <w:szCs w:val="28"/>
          <w:lang w:eastAsia="lv-LV"/>
        </w:rPr>
        <w:t xml:space="preserve"> par projekta atbalstīšanu (tajā iekļaujot arī nosacījumus attiecībā uz nodokļa atlaides apvienošanu ar papildu komercdarbības atbalstu, ievērojot šo noteikumu 1</w:t>
      </w:r>
      <w:r w:rsidR="0045224B" w:rsidRPr="000119FF">
        <w:rPr>
          <w:rFonts w:ascii="Times New Roman" w:eastAsia="Times New Roman" w:hAnsi="Times New Roman"/>
          <w:sz w:val="28"/>
          <w:szCs w:val="28"/>
          <w:lang w:eastAsia="lv-LV"/>
        </w:rPr>
        <w:t>9</w:t>
      </w:r>
      <w:r w:rsidR="00A669D6" w:rsidRPr="000119FF">
        <w:rPr>
          <w:rFonts w:ascii="Times New Roman" w:eastAsia="Times New Roman" w:hAnsi="Times New Roman"/>
          <w:sz w:val="28"/>
          <w:szCs w:val="28"/>
          <w:lang w:eastAsia="lv-LV"/>
        </w:rPr>
        <w:t xml:space="preserve">.2.apakšpunktā noteikto maksimāli pieļaujamo reģionālā atbalsta intensitāti un </w:t>
      </w:r>
      <w:r w:rsidR="0045224B" w:rsidRPr="000119FF">
        <w:rPr>
          <w:rFonts w:ascii="Times New Roman" w:eastAsia="Times New Roman" w:hAnsi="Times New Roman"/>
          <w:sz w:val="28"/>
          <w:szCs w:val="28"/>
          <w:lang w:eastAsia="lv-LV"/>
        </w:rPr>
        <w:t>20</w:t>
      </w:r>
      <w:r w:rsidR="00A669D6" w:rsidRPr="000119FF">
        <w:rPr>
          <w:rFonts w:ascii="Times New Roman" w:eastAsia="Times New Roman" w:hAnsi="Times New Roman"/>
          <w:sz w:val="28"/>
          <w:szCs w:val="28"/>
          <w:lang w:eastAsia="lv-LV"/>
        </w:rPr>
        <w:t>.2.apakšpunktā noteikto reģionālā atbalsta intensitāti)</w:t>
      </w:r>
      <w:r w:rsidR="00FF6D17" w:rsidRPr="000119FF">
        <w:rPr>
          <w:rFonts w:ascii="Times New Roman" w:eastAsia="Times New Roman" w:hAnsi="Times New Roman"/>
          <w:sz w:val="28"/>
          <w:szCs w:val="28"/>
          <w:lang w:eastAsia="lv-LV"/>
        </w:rPr>
        <w:t xml:space="preserve">, </w:t>
      </w:r>
      <w:r w:rsidR="00732641" w:rsidRPr="000119FF">
        <w:rPr>
          <w:rFonts w:ascii="Times New Roman" w:eastAsia="Times New Roman" w:hAnsi="Times New Roman"/>
          <w:sz w:val="28"/>
          <w:szCs w:val="28"/>
          <w:lang w:eastAsia="lv-LV"/>
        </w:rPr>
        <w:t xml:space="preserve">izvērtējumu par projekta pieteikuma paredzamo ietekmi uz valsts ekonomiku un konkurenci </w:t>
      </w:r>
      <w:r w:rsidR="00EF0409" w:rsidRPr="000119FF">
        <w:rPr>
          <w:rFonts w:ascii="Times New Roman" w:eastAsia="Times New Roman" w:hAnsi="Times New Roman"/>
          <w:sz w:val="28"/>
          <w:szCs w:val="28"/>
          <w:lang w:eastAsia="lv-LV"/>
        </w:rPr>
        <w:t xml:space="preserve">un kopā ar projekta pieteikumu iesniedz Ministru kabinetā. Saskaņā ar likuma </w:t>
      </w:r>
      <w:r w:rsidR="00207B7E" w:rsidRPr="000119FF">
        <w:rPr>
          <w:rFonts w:ascii="Times New Roman" w:eastAsia="Times New Roman" w:hAnsi="Times New Roman"/>
          <w:sz w:val="28"/>
          <w:szCs w:val="28"/>
          <w:lang w:eastAsia="lv-LV"/>
        </w:rPr>
        <w:t xml:space="preserve">„Par uzņēmumu ienākuma nodokli” </w:t>
      </w:r>
      <w:r w:rsidR="00EF0409" w:rsidRPr="000119FF">
        <w:rPr>
          <w:rFonts w:ascii="Times New Roman" w:hAnsi="Times New Roman"/>
          <w:sz w:val="28"/>
          <w:szCs w:val="28"/>
        </w:rPr>
        <w:t>17.</w:t>
      </w:r>
      <w:r w:rsidR="00EF0409" w:rsidRPr="000119FF">
        <w:rPr>
          <w:rFonts w:ascii="Times New Roman" w:hAnsi="Times New Roman"/>
          <w:sz w:val="28"/>
          <w:szCs w:val="28"/>
          <w:vertAlign w:val="superscript"/>
        </w:rPr>
        <w:t>2</w:t>
      </w:r>
      <w:r w:rsidR="00E007D1" w:rsidRPr="000119FF">
        <w:rPr>
          <w:rFonts w:ascii="Times New Roman" w:hAnsi="Times New Roman"/>
          <w:sz w:val="28"/>
          <w:szCs w:val="28"/>
          <w:vertAlign w:val="superscript"/>
        </w:rPr>
        <w:t xml:space="preserve"> </w:t>
      </w:r>
      <w:r w:rsidR="00EF0409" w:rsidRPr="000119FF">
        <w:rPr>
          <w:rFonts w:ascii="Times New Roman" w:hAnsi="Times New Roman"/>
          <w:sz w:val="28"/>
          <w:szCs w:val="28"/>
        </w:rPr>
        <w:t>panta</w:t>
      </w:r>
      <w:r w:rsidR="00EF0409" w:rsidRPr="000119FF">
        <w:rPr>
          <w:rFonts w:ascii="Times New Roman" w:eastAsia="Times New Roman" w:hAnsi="Times New Roman"/>
          <w:sz w:val="28"/>
          <w:szCs w:val="28"/>
          <w:lang w:eastAsia="lv-LV"/>
        </w:rPr>
        <w:t xml:space="preserve"> ceturtās daļas 6.punktu Ministru kabinets pieņem lēmumu par projekta </w:t>
      </w:r>
      <w:r w:rsidR="009A5C71" w:rsidRPr="000119FF">
        <w:rPr>
          <w:rFonts w:ascii="Times New Roman" w:eastAsia="Times New Roman" w:hAnsi="Times New Roman"/>
          <w:sz w:val="28"/>
          <w:szCs w:val="28"/>
          <w:lang w:eastAsia="lv-LV"/>
        </w:rPr>
        <w:t>atbalst</w:t>
      </w:r>
      <w:r w:rsidR="00833461" w:rsidRPr="000119FF">
        <w:rPr>
          <w:rFonts w:ascii="Times New Roman" w:eastAsia="Times New Roman" w:hAnsi="Times New Roman"/>
          <w:sz w:val="28"/>
          <w:szCs w:val="28"/>
          <w:lang w:eastAsia="lv-LV"/>
        </w:rPr>
        <w:t>īšanu</w:t>
      </w:r>
      <w:r w:rsidR="00EF0409" w:rsidRPr="000119FF">
        <w:rPr>
          <w:rFonts w:ascii="Times New Roman" w:eastAsia="Times New Roman" w:hAnsi="Times New Roman"/>
          <w:sz w:val="28"/>
          <w:szCs w:val="28"/>
          <w:lang w:eastAsia="lv-LV"/>
        </w:rPr>
        <w:t>.</w:t>
      </w:r>
    </w:p>
    <w:p w:rsidR="00A669D6" w:rsidRPr="000119FF" w:rsidRDefault="00A669D6" w:rsidP="00EF0409">
      <w:pPr>
        <w:spacing w:before="75" w:after="75" w:line="240" w:lineRule="auto"/>
        <w:ind w:firstLine="375"/>
        <w:jc w:val="both"/>
        <w:rPr>
          <w:rFonts w:ascii="Times New Roman" w:eastAsia="Times New Roman" w:hAnsi="Times New Roman"/>
          <w:sz w:val="28"/>
          <w:szCs w:val="28"/>
          <w:lang w:eastAsia="lv-LV"/>
        </w:rPr>
      </w:pPr>
      <w:r w:rsidRPr="000119FF">
        <w:rPr>
          <w:rFonts w:ascii="Times New Roman" w:eastAsia="Times New Roman" w:hAnsi="Times New Roman"/>
          <w:sz w:val="28"/>
          <w:szCs w:val="28"/>
          <w:lang w:eastAsia="lv-LV"/>
        </w:rPr>
        <w:lastRenderedPageBreak/>
        <w:t>3</w:t>
      </w:r>
      <w:r w:rsidR="0045224B" w:rsidRPr="000119FF">
        <w:rPr>
          <w:rFonts w:ascii="Times New Roman" w:eastAsia="Times New Roman" w:hAnsi="Times New Roman"/>
          <w:sz w:val="28"/>
          <w:szCs w:val="28"/>
          <w:lang w:eastAsia="lv-LV"/>
        </w:rPr>
        <w:t>7</w:t>
      </w:r>
      <w:r w:rsidRPr="000119FF">
        <w:rPr>
          <w:rFonts w:ascii="Times New Roman" w:eastAsia="Times New Roman" w:hAnsi="Times New Roman"/>
          <w:sz w:val="28"/>
          <w:szCs w:val="28"/>
          <w:lang w:eastAsia="lv-LV"/>
        </w:rPr>
        <w:t xml:space="preserve">. Ja projekta pieteikums neatbilst šo noteikumu 2.pielikuma 1. un 2.punkta kritērijiem vai saskaņā ar šo noteikumu 2.pielikuma 3.punktā minētajiem kvalitātes kritērijiem nav ieguvis vismaz 35 punktus, Ekonomikas ministrija sagatavo Ministru kabineta rīkojuma projektu par </w:t>
      </w:r>
      <w:r w:rsidR="00CD2FBD">
        <w:rPr>
          <w:rFonts w:ascii="Times New Roman" w:eastAsia="Times New Roman" w:hAnsi="Times New Roman"/>
          <w:sz w:val="28"/>
          <w:szCs w:val="28"/>
          <w:lang w:eastAsia="lv-LV"/>
        </w:rPr>
        <w:t xml:space="preserve">atteikumu atbalstīt projektu </w:t>
      </w:r>
      <w:r w:rsidR="00AC4083" w:rsidRPr="000119FF">
        <w:rPr>
          <w:rFonts w:ascii="Times New Roman" w:eastAsia="Times New Roman" w:hAnsi="Times New Roman"/>
          <w:sz w:val="28"/>
          <w:szCs w:val="28"/>
          <w:lang w:eastAsia="lv-LV"/>
        </w:rPr>
        <w:t>un kopā ar projekta pieteikumu iesniedz Ministru kabinetā.</w:t>
      </w:r>
    </w:p>
    <w:p w:rsidR="009A5C71" w:rsidRPr="000119FF" w:rsidRDefault="006B6C38" w:rsidP="009A5C71">
      <w:pPr>
        <w:spacing w:after="300" w:line="240" w:lineRule="auto"/>
        <w:ind w:firstLine="374"/>
        <w:jc w:val="both"/>
        <w:rPr>
          <w:rFonts w:ascii="Times New Roman" w:eastAsia="Times New Roman" w:hAnsi="Times New Roman"/>
          <w:sz w:val="28"/>
          <w:szCs w:val="28"/>
          <w:lang w:eastAsia="lv-LV"/>
        </w:rPr>
      </w:pPr>
      <w:r>
        <w:rPr>
          <w:rFonts w:ascii="Times New Roman" w:hAnsi="Times New Roman"/>
          <w:sz w:val="28"/>
          <w:szCs w:val="28"/>
        </w:rPr>
        <w:t>3</w:t>
      </w:r>
      <w:r w:rsidR="0045224B">
        <w:rPr>
          <w:rFonts w:ascii="Times New Roman" w:hAnsi="Times New Roman"/>
          <w:sz w:val="28"/>
          <w:szCs w:val="28"/>
        </w:rPr>
        <w:t>8</w:t>
      </w:r>
      <w:r w:rsidR="009A5C71">
        <w:rPr>
          <w:rFonts w:ascii="Times New Roman" w:hAnsi="Times New Roman"/>
          <w:sz w:val="28"/>
          <w:szCs w:val="28"/>
        </w:rPr>
        <w:t>.</w:t>
      </w:r>
      <w:r w:rsidR="009A5C71" w:rsidRPr="001F6D25">
        <w:rPr>
          <w:rFonts w:ascii="Times New Roman" w:eastAsia="Times New Roman" w:hAnsi="Times New Roman"/>
          <w:sz w:val="28"/>
          <w:szCs w:val="28"/>
          <w:lang w:eastAsia="lv-LV"/>
        </w:rPr>
        <w:t xml:space="preserve"> </w:t>
      </w:r>
      <w:r w:rsidR="009A5C71">
        <w:rPr>
          <w:rFonts w:ascii="Times New Roman" w:eastAsia="Times New Roman" w:hAnsi="Times New Roman"/>
          <w:sz w:val="28"/>
          <w:szCs w:val="28"/>
          <w:lang w:eastAsia="lv-LV"/>
        </w:rPr>
        <w:t>J</w:t>
      </w:r>
      <w:r w:rsidR="009A5C71" w:rsidRPr="00941ED6">
        <w:rPr>
          <w:rFonts w:ascii="Times New Roman" w:eastAsia="Times New Roman" w:hAnsi="Times New Roman"/>
          <w:sz w:val="28"/>
          <w:szCs w:val="28"/>
          <w:lang w:eastAsia="lv-LV"/>
        </w:rPr>
        <w:t xml:space="preserve">a </w:t>
      </w:r>
      <w:r w:rsidR="009A5C71">
        <w:rPr>
          <w:rFonts w:ascii="Times New Roman" w:eastAsia="Times New Roman" w:hAnsi="Times New Roman"/>
          <w:sz w:val="28"/>
          <w:szCs w:val="28"/>
          <w:lang w:eastAsia="lv-LV"/>
        </w:rPr>
        <w:t xml:space="preserve">projekta ietvaros </w:t>
      </w:r>
      <w:r w:rsidR="00E0561F">
        <w:rPr>
          <w:rFonts w:ascii="Times New Roman" w:hAnsi="Times New Roman"/>
          <w:sz w:val="28"/>
          <w:szCs w:val="28"/>
        </w:rPr>
        <w:t xml:space="preserve">plānotās veicamo sākotnējo ilgtermiņa ieguldījumu izmaksas pārsniedz 100 miljonus </w:t>
      </w:r>
      <w:r w:rsidR="00E0561F" w:rsidRPr="00F76AE1">
        <w:rPr>
          <w:rFonts w:ascii="Times New Roman" w:hAnsi="Times New Roman"/>
          <w:i/>
          <w:sz w:val="28"/>
          <w:szCs w:val="28"/>
        </w:rPr>
        <w:t>e</w:t>
      </w:r>
      <w:r w:rsidR="00F76AE1" w:rsidRPr="00F76AE1">
        <w:rPr>
          <w:rFonts w:ascii="Times New Roman" w:hAnsi="Times New Roman"/>
          <w:i/>
          <w:sz w:val="28"/>
          <w:szCs w:val="28"/>
        </w:rPr>
        <w:t>u</w:t>
      </w:r>
      <w:r w:rsidR="00E0561F" w:rsidRPr="00F76AE1">
        <w:rPr>
          <w:rFonts w:ascii="Times New Roman" w:hAnsi="Times New Roman"/>
          <w:i/>
          <w:sz w:val="28"/>
          <w:szCs w:val="28"/>
        </w:rPr>
        <w:t>ro</w:t>
      </w:r>
      <w:r w:rsidR="00E0561F">
        <w:rPr>
          <w:rFonts w:ascii="Times New Roman" w:hAnsi="Times New Roman"/>
          <w:sz w:val="28"/>
          <w:szCs w:val="28"/>
        </w:rPr>
        <w:t xml:space="preserve"> ekvivalentu latos un </w:t>
      </w:r>
      <w:r w:rsidR="00E0561F" w:rsidRPr="00D67D1A">
        <w:rPr>
          <w:rFonts w:ascii="Times New Roman" w:hAnsi="Times New Roman"/>
          <w:sz w:val="28"/>
          <w:szCs w:val="28"/>
        </w:rPr>
        <w:t xml:space="preserve">piemērojamā nodokļa atlaide </w:t>
      </w:r>
      <w:r w:rsidR="00E0561F" w:rsidRPr="00D67D1A">
        <w:rPr>
          <w:rFonts w:ascii="Times New Roman" w:eastAsia="Times New Roman" w:hAnsi="Times New Roman"/>
          <w:sz w:val="28"/>
          <w:szCs w:val="28"/>
          <w:lang w:eastAsia="lv-LV"/>
        </w:rPr>
        <w:t>pārsniedz</w:t>
      </w:r>
      <w:r w:rsidR="00E0561F" w:rsidRPr="00941ED6">
        <w:rPr>
          <w:rFonts w:ascii="Times New Roman" w:eastAsia="Times New Roman" w:hAnsi="Times New Roman"/>
          <w:sz w:val="28"/>
          <w:szCs w:val="28"/>
          <w:lang w:eastAsia="lv-LV"/>
        </w:rPr>
        <w:t xml:space="preserve"> </w:t>
      </w:r>
      <w:r w:rsidR="00E0561F">
        <w:rPr>
          <w:rFonts w:ascii="Times New Roman" w:eastAsia="Times New Roman" w:hAnsi="Times New Roman"/>
          <w:sz w:val="28"/>
          <w:szCs w:val="28"/>
          <w:lang w:eastAsia="lv-LV"/>
        </w:rPr>
        <w:t xml:space="preserve">28 miljonus 125 tūkstošu </w:t>
      </w:r>
      <w:r w:rsidR="00E0561F" w:rsidRPr="00F76AE1">
        <w:rPr>
          <w:rFonts w:ascii="Times New Roman" w:eastAsia="Times New Roman" w:hAnsi="Times New Roman"/>
          <w:i/>
          <w:sz w:val="28"/>
          <w:szCs w:val="28"/>
          <w:lang w:eastAsia="lv-LV"/>
        </w:rPr>
        <w:t>e</w:t>
      </w:r>
      <w:r w:rsidR="00F76AE1" w:rsidRPr="00F76AE1">
        <w:rPr>
          <w:rFonts w:ascii="Times New Roman" w:eastAsia="Times New Roman" w:hAnsi="Times New Roman"/>
          <w:i/>
          <w:sz w:val="28"/>
          <w:szCs w:val="28"/>
          <w:lang w:eastAsia="lv-LV"/>
        </w:rPr>
        <w:t>u</w:t>
      </w:r>
      <w:r w:rsidR="00E0561F" w:rsidRPr="00F76AE1">
        <w:rPr>
          <w:rFonts w:ascii="Times New Roman" w:eastAsia="Times New Roman" w:hAnsi="Times New Roman"/>
          <w:i/>
          <w:sz w:val="28"/>
          <w:szCs w:val="28"/>
          <w:lang w:eastAsia="lv-LV"/>
        </w:rPr>
        <w:t>ro</w:t>
      </w:r>
      <w:r w:rsidR="00E0561F">
        <w:rPr>
          <w:rFonts w:ascii="Times New Roman" w:eastAsia="Times New Roman" w:hAnsi="Times New Roman"/>
          <w:sz w:val="28"/>
          <w:szCs w:val="28"/>
          <w:lang w:eastAsia="lv-LV"/>
        </w:rPr>
        <w:t xml:space="preserve"> ekvivalentu latos</w:t>
      </w:r>
      <w:r w:rsidR="009A5C71" w:rsidRPr="00941ED6">
        <w:rPr>
          <w:rFonts w:ascii="Times New Roman" w:eastAsia="Times New Roman" w:hAnsi="Times New Roman"/>
          <w:sz w:val="28"/>
          <w:szCs w:val="28"/>
          <w:lang w:eastAsia="lv-LV"/>
        </w:rPr>
        <w:t xml:space="preserve">, </w:t>
      </w:r>
      <w:r w:rsidR="00E61FC9" w:rsidRPr="000119FF">
        <w:rPr>
          <w:rFonts w:ascii="Times New Roman" w:eastAsia="Times New Roman" w:hAnsi="Times New Roman"/>
          <w:sz w:val="28"/>
          <w:szCs w:val="28"/>
          <w:lang w:eastAsia="lv-LV"/>
        </w:rPr>
        <w:t xml:space="preserve">Ekonomikas ministrija par konkrēto projektu sagatavo informatīvo ziņojumu un iesniedz Ministru kabinetā konceptuāla atbalsta saņemšanai. </w:t>
      </w:r>
      <w:r w:rsidR="00E34AF6" w:rsidRPr="000119FF">
        <w:rPr>
          <w:rFonts w:ascii="Times New Roman" w:eastAsia="Times New Roman" w:hAnsi="Times New Roman"/>
          <w:sz w:val="28"/>
          <w:szCs w:val="28"/>
          <w:lang w:eastAsia="lv-LV"/>
        </w:rPr>
        <w:t xml:space="preserve">Pēc konceptuāla atbalsta saņemšanas </w:t>
      </w:r>
      <w:r w:rsidR="009A5C71" w:rsidRPr="000119FF">
        <w:rPr>
          <w:rFonts w:ascii="Times New Roman" w:eastAsia="Times New Roman" w:hAnsi="Times New Roman"/>
          <w:sz w:val="28"/>
          <w:szCs w:val="28"/>
          <w:lang w:eastAsia="lv-LV"/>
        </w:rPr>
        <w:t xml:space="preserve">par plānoto lielo </w:t>
      </w:r>
      <w:r w:rsidR="00C074A5" w:rsidRPr="000119FF">
        <w:rPr>
          <w:rFonts w:ascii="Times New Roman" w:eastAsia="Times New Roman" w:hAnsi="Times New Roman"/>
          <w:sz w:val="28"/>
          <w:szCs w:val="28"/>
          <w:lang w:eastAsia="lv-LV"/>
        </w:rPr>
        <w:t xml:space="preserve">atbalstāmo investīciju </w:t>
      </w:r>
      <w:r w:rsidR="009A5C71" w:rsidRPr="000119FF">
        <w:rPr>
          <w:rFonts w:ascii="Times New Roman" w:eastAsia="Times New Roman" w:hAnsi="Times New Roman"/>
          <w:sz w:val="28"/>
          <w:szCs w:val="28"/>
          <w:lang w:eastAsia="lv-LV"/>
        </w:rPr>
        <w:t xml:space="preserve">projektu Ekonomikas ministrija atsevišķi paziņo Eiropas Komisijai un </w:t>
      </w:r>
      <w:r w:rsidR="00E34AF6" w:rsidRPr="000119FF">
        <w:rPr>
          <w:rFonts w:ascii="Times New Roman" w:eastAsia="Times New Roman" w:hAnsi="Times New Roman"/>
          <w:sz w:val="28"/>
          <w:szCs w:val="28"/>
          <w:lang w:eastAsia="lv-LV"/>
        </w:rPr>
        <w:t>šo noteikumu 3</w:t>
      </w:r>
      <w:r w:rsidR="0045224B" w:rsidRPr="000119FF">
        <w:rPr>
          <w:rFonts w:ascii="Times New Roman" w:eastAsia="Times New Roman" w:hAnsi="Times New Roman"/>
          <w:sz w:val="28"/>
          <w:szCs w:val="28"/>
          <w:lang w:eastAsia="lv-LV"/>
        </w:rPr>
        <w:t>6</w:t>
      </w:r>
      <w:r w:rsidR="00E34AF6" w:rsidRPr="000119FF">
        <w:rPr>
          <w:rFonts w:ascii="Times New Roman" w:eastAsia="Times New Roman" w:hAnsi="Times New Roman"/>
          <w:sz w:val="28"/>
          <w:szCs w:val="28"/>
          <w:lang w:eastAsia="lv-LV"/>
        </w:rPr>
        <w:t xml:space="preserve">.punktā minētos dokumentus sagatavo </w:t>
      </w:r>
      <w:r w:rsidR="009A5C71" w:rsidRPr="000119FF">
        <w:rPr>
          <w:rFonts w:ascii="Times New Roman" w:eastAsia="Times New Roman" w:hAnsi="Times New Roman"/>
          <w:sz w:val="28"/>
          <w:szCs w:val="28"/>
          <w:lang w:eastAsia="lv-LV"/>
        </w:rPr>
        <w:t>tikai pēc Eiropas Komisijas lēmuma saņemšanas par atbalsta saderību ar Līguma par E</w:t>
      </w:r>
      <w:r w:rsidR="00FD58CC" w:rsidRPr="000119FF">
        <w:rPr>
          <w:rFonts w:ascii="Times New Roman" w:eastAsia="Times New Roman" w:hAnsi="Times New Roman"/>
          <w:sz w:val="28"/>
          <w:szCs w:val="28"/>
          <w:lang w:eastAsia="lv-LV"/>
        </w:rPr>
        <w:t>iropas Savienības darbību 107.p</w:t>
      </w:r>
      <w:r w:rsidR="009A5C71" w:rsidRPr="000119FF">
        <w:rPr>
          <w:rFonts w:ascii="Times New Roman" w:eastAsia="Times New Roman" w:hAnsi="Times New Roman"/>
          <w:sz w:val="28"/>
          <w:szCs w:val="28"/>
          <w:lang w:eastAsia="lv-LV"/>
        </w:rPr>
        <w:t>antu.</w:t>
      </w:r>
    </w:p>
    <w:p w:rsidR="0052637A" w:rsidRDefault="006D10B0" w:rsidP="009A5C71">
      <w:pPr>
        <w:spacing w:after="300" w:line="240" w:lineRule="auto"/>
        <w:jc w:val="center"/>
        <w:rPr>
          <w:rFonts w:ascii="Times New Roman" w:hAnsi="Times New Roman"/>
          <w:b/>
          <w:bCs/>
          <w:sz w:val="28"/>
          <w:szCs w:val="28"/>
        </w:rPr>
      </w:pPr>
      <w:r w:rsidRPr="006D10B0">
        <w:rPr>
          <w:rFonts w:ascii="Times New Roman" w:hAnsi="Times New Roman"/>
          <w:b/>
          <w:sz w:val="28"/>
          <w:szCs w:val="28"/>
        </w:rPr>
        <w:t xml:space="preserve">V. </w:t>
      </w:r>
      <w:r w:rsidRPr="006D10B0">
        <w:rPr>
          <w:rFonts w:ascii="Times New Roman" w:hAnsi="Times New Roman"/>
          <w:b/>
          <w:bCs/>
          <w:sz w:val="28"/>
          <w:szCs w:val="28"/>
        </w:rPr>
        <w:t xml:space="preserve">Informācijas sniegšana par </w:t>
      </w:r>
      <w:r>
        <w:rPr>
          <w:rFonts w:ascii="Times New Roman" w:hAnsi="Times New Roman"/>
          <w:b/>
          <w:bCs/>
          <w:sz w:val="28"/>
          <w:szCs w:val="28"/>
        </w:rPr>
        <w:t>projekta īstenošanu</w:t>
      </w:r>
    </w:p>
    <w:p w:rsidR="009B7783" w:rsidRDefault="006B6C38" w:rsidP="00C90FEB">
      <w:pPr>
        <w:spacing w:after="75" w:line="240" w:lineRule="auto"/>
        <w:ind w:firstLine="374"/>
        <w:jc w:val="both"/>
        <w:rPr>
          <w:rFonts w:ascii="Times New Roman" w:hAnsi="Times New Roman"/>
          <w:sz w:val="28"/>
          <w:szCs w:val="28"/>
        </w:rPr>
      </w:pPr>
      <w:r>
        <w:rPr>
          <w:rFonts w:ascii="Times New Roman" w:hAnsi="Times New Roman"/>
          <w:sz w:val="28"/>
          <w:szCs w:val="28"/>
        </w:rPr>
        <w:t>3</w:t>
      </w:r>
      <w:r w:rsidR="0045224B">
        <w:rPr>
          <w:rFonts w:ascii="Times New Roman" w:hAnsi="Times New Roman"/>
          <w:sz w:val="28"/>
          <w:szCs w:val="28"/>
        </w:rPr>
        <w:t>9</w:t>
      </w:r>
      <w:r w:rsidR="000837E2" w:rsidRPr="000837E2">
        <w:rPr>
          <w:rFonts w:ascii="Times New Roman" w:hAnsi="Times New Roman"/>
          <w:sz w:val="28"/>
          <w:szCs w:val="28"/>
        </w:rPr>
        <w:t xml:space="preserve">. </w:t>
      </w:r>
      <w:r w:rsidR="00C90FEB">
        <w:rPr>
          <w:rFonts w:ascii="Times New Roman" w:hAnsi="Times New Roman"/>
          <w:sz w:val="28"/>
          <w:szCs w:val="28"/>
        </w:rPr>
        <w:t>Projekta iesniedzējs</w:t>
      </w:r>
      <w:r w:rsidR="003E2118">
        <w:rPr>
          <w:rFonts w:ascii="Times New Roman" w:hAnsi="Times New Roman"/>
          <w:sz w:val="28"/>
          <w:szCs w:val="28"/>
        </w:rPr>
        <w:t>, kur</w:t>
      </w:r>
      <w:r w:rsidR="009E7064">
        <w:rPr>
          <w:rFonts w:ascii="Times New Roman" w:hAnsi="Times New Roman"/>
          <w:sz w:val="28"/>
          <w:szCs w:val="28"/>
        </w:rPr>
        <w:t>a</w:t>
      </w:r>
      <w:r w:rsidR="003E2118">
        <w:rPr>
          <w:rFonts w:ascii="Times New Roman" w:hAnsi="Times New Roman"/>
          <w:sz w:val="28"/>
          <w:szCs w:val="28"/>
        </w:rPr>
        <w:t xml:space="preserve"> </w:t>
      </w:r>
      <w:r w:rsidR="009A5C71">
        <w:rPr>
          <w:rFonts w:ascii="Times New Roman" w:hAnsi="Times New Roman"/>
          <w:sz w:val="28"/>
          <w:szCs w:val="28"/>
        </w:rPr>
        <w:t xml:space="preserve">projektu </w:t>
      </w:r>
      <w:r w:rsidR="003E2118">
        <w:rPr>
          <w:rFonts w:ascii="Times New Roman" w:hAnsi="Times New Roman"/>
          <w:sz w:val="28"/>
          <w:szCs w:val="28"/>
        </w:rPr>
        <w:t xml:space="preserve">Ministru kabinets </w:t>
      </w:r>
      <w:r w:rsidR="009A5C71">
        <w:rPr>
          <w:rFonts w:ascii="Times New Roman" w:hAnsi="Times New Roman"/>
          <w:sz w:val="28"/>
          <w:szCs w:val="28"/>
        </w:rPr>
        <w:t>ir atbalstījis</w:t>
      </w:r>
      <w:r w:rsidR="003E2118">
        <w:rPr>
          <w:rFonts w:ascii="Times New Roman" w:hAnsi="Times New Roman"/>
          <w:sz w:val="28"/>
          <w:szCs w:val="28"/>
        </w:rPr>
        <w:t xml:space="preserve">, </w:t>
      </w:r>
      <w:r w:rsidR="003170E4">
        <w:rPr>
          <w:rFonts w:ascii="Times New Roman" w:hAnsi="Times New Roman"/>
          <w:sz w:val="28"/>
          <w:szCs w:val="28"/>
        </w:rPr>
        <w:t xml:space="preserve">katru gadu līdz 1.maijam </w:t>
      </w:r>
      <w:r w:rsidR="00021818">
        <w:rPr>
          <w:rFonts w:ascii="Times New Roman" w:hAnsi="Times New Roman"/>
          <w:sz w:val="28"/>
          <w:szCs w:val="28"/>
        </w:rPr>
        <w:t>Ekonomikas ministrijā iesniedz</w:t>
      </w:r>
      <w:r w:rsidR="00C90FEB">
        <w:rPr>
          <w:rFonts w:ascii="Times New Roman" w:hAnsi="Times New Roman"/>
          <w:sz w:val="28"/>
          <w:szCs w:val="28"/>
        </w:rPr>
        <w:t xml:space="preserve"> </w:t>
      </w:r>
      <w:r w:rsidR="00021818">
        <w:rPr>
          <w:rFonts w:ascii="Times New Roman" w:hAnsi="Times New Roman"/>
          <w:sz w:val="28"/>
          <w:szCs w:val="28"/>
        </w:rPr>
        <w:t xml:space="preserve">informāciju </w:t>
      </w:r>
      <w:r w:rsidR="00DD6E7A">
        <w:rPr>
          <w:rFonts w:ascii="Times New Roman" w:hAnsi="Times New Roman"/>
          <w:sz w:val="28"/>
          <w:szCs w:val="28"/>
        </w:rPr>
        <w:t xml:space="preserve">(par iepriekšējo gadu) </w:t>
      </w:r>
      <w:r w:rsidR="00021818">
        <w:rPr>
          <w:rFonts w:ascii="Times New Roman" w:hAnsi="Times New Roman"/>
          <w:sz w:val="28"/>
          <w:szCs w:val="28"/>
        </w:rPr>
        <w:t xml:space="preserve">par projekta ietvaros veiktajiem sākotnējiem ilgtermiņa ieguldījumiem </w:t>
      </w:r>
      <w:r w:rsidR="004E5F98">
        <w:rPr>
          <w:rFonts w:ascii="Times New Roman" w:hAnsi="Times New Roman"/>
          <w:sz w:val="28"/>
          <w:szCs w:val="28"/>
        </w:rPr>
        <w:t xml:space="preserve">un </w:t>
      </w:r>
      <w:r w:rsidR="00021818">
        <w:rPr>
          <w:rFonts w:ascii="Times New Roman" w:hAnsi="Times New Roman"/>
          <w:sz w:val="28"/>
          <w:szCs w:val="28"/>
        </w:rPr>
        <w:t xml:space="preserve">tā īstenošanas gaitu </w:t>
      </w:r>
      <w:r w:rsidR="00466909">
        <w:rPr>
          <w:rFonts w:ascii="Times New Roman" w:hAnsi="Times New Roman"/>
          <w:sz w:val="28"/>
          <w:szCs w:val="28"/>
        </w:rPr>
        <w:t>(</w:t>
      </w:r>
      <w:r w:rsidR="00037EA4">
        <w:rPr>
          <w:rFonts w:ascii="Times New Roman" w:hAnsi="Times New Roman"/>
          <w:sz w:val="28"/>
          <w:szCs w:val="28"/>
        </w:rPr>
        <w:t>3</w:t>
      </w:r>
      <w:r w:rsidR="00466909">
        <w:rPr>
          <w:rFonts w:ascii="Times New Roman" w:hAnsi="Times New Roman"/>
          <w:sz w:val="28"/>
          <w:szCs w:val="28"/>
        </w:rPr>
        <w:t>.pielikums)</w:t>
      </w:r>
      <w:r w:rsidR="00243317">
        <w:rPr>
          <w:rFonts w:ascii="Times New Roman" w:hAnsi="Times New Roman"/>
          <w:sz w:val="28"/>
          <w:szCs w:val="28"/>
        </w:rPr>
        <w:t xml:space="preserve">. Informāciju sniedz 16 taksācijas gadus hronoloģiskā secībā pēc projekta īstenošanas vai līdz pēctaksācijas gadam, kad nodokļa atlaide ir izmantota pilnībā. Sākot ar nākamo gadu pēc projekta īstenošanas (sākotnējo ilgtermiņa ieguldījumu veikšanas) sniedz tikai šo noteikumu </w:t>
      </w:r>
      <w:r w:rsidR="008D18B7">
        <w:rPr>
          <w:rFonts w:ascii="Times New Roman" w:hAnsi="Times New Roman"/>
          <w:sz w:val="28"/>
          <w:szCs w:val="28"/>
        </w:rPr>
        <w:t>3</w:t>
      </w:r>
      <w:r w:rsidR="00243317">
        <w:rPr>
          <w:rFonts w:ascii="Times New Roman" w:hAnsi="Times New Roman"/>
          <w:sz w:val="28"/>
          <w:szCs w:val="28"/>
        </w:rPr>
        <w:t>.pielikuma trešajā punktā minēto informāciju.</w:t>
      </w:r>
    </w:p>
    <w:p w:rsidR="009E7064" w:rsidRDefault="0045224B" w:rsidP="00FE7886">
      <w:pPr>
        <w:spacing w:after="120" w:line="240" w:lineRule="auto"/>
        <w:ind w:firstLine="374"/>
        <w:jc w:val="both"/>
        <w:rPr>
          <w:rFonts w:ascii="Times New Roman" w:hAnsi="Times New Roman"/>
          <w:sz w:val="28"/>
          <w:szCs w:val="28"/>
        </w:rPr>
      </w:pPr>
      <w:r>
        <w:rPr>
          <w:rFonts w:ascii="Times New Roman" w:hAnsi="Times New Roman"/>
          <w:sz w:val="28"/>
          <w:szCs w:val="28"/>
        </w:rPr>
        <w:t>40</w:t>
      </w:r>
      <w:r w:rsidR="00B150C6">
        <w:rPr>
          <w:rFonts w:ascii="Times New Roman" w:hAnsi="Times New Roman"/>
          <w:sz w:val="28"/>
          <w:szCs w:val="28"/>
        </w:rPr>
        <w:t xml:space="preserve">. </w:t>
      </w:r>
      <w:r w:rsidR="008474F2">
        <w:rPr>
          <w:rFonts w:ascii="Times New Roman" w:hAnsi="Times New Roman"/>
          <w:sz w:val="28"/>
          <w:szCs w:val="28"/>
        </w:rPr>
        <w:t xml:space="preserve">Valsts ieņēmumu dienests katru gadu līdz 1.oktobrim iesniedz Ekonomikas ministrijā informāciju par piešķirtajām nodokļa atlaidēm </w:t>
      </w:r>
      <w:r w:rsidR="008474F2" w:rsidRPr="008474F2">
        <w:rPr>
          <w:rFonts w:ascii="Times New Roman" w:hAnsi="Times New Roman"/>
          <w:sz w:val="28"/>
          <w:szCs w:val="28"/>
        </w:rPr>
        <w:t>par projekta ietvaros veiktajiem sākotnējiem ilgtermiņa ieguldījumiem</w:t>
      </w:r>
      <w:r w:rsidR="008474F2">
        <w:rPr>
          <w:rFonts w:ascii="Times New Roman" w:hAnsi="Times New Roman"/>
          <w:sz w:val="28"/>
          <w:szCs w:val="28"/>
        </w:rPr>
        <w:t>.</w:t>
      </w:r>
    </w:p>
    <w:p w:rsidR="0052637A" w:rsidRDefault="0052637A" w:rsidP="00E34AF6">
      <w:pPr>
        <w:spacing w:after="0" w:line="240" w:lineRule="auto"/>
        <w:jc w:val="both"/>
        <w:rPr>
          <w:rFonts w:ascii="Times New Roman" w:hAnsi="Times New Roman"/>
          <w:sz w:val="28"/>
          <w:szCs w:val="28"/>
        </w:rPr>
      </w:pPr>
    </w:p>
    <w:p w:rsidR="00B443F9" w:rsidRPr="0064216D" w:rsidRDefault="00B443F9" w:rsidP="00C14CA0">
      <w:pPr>
        <w:spacing w:after="0" w:line="240" w:lineRule="auto"/>
        <w:jc w:val="both"/>
        <w:rPr>
          <w:rFonts w:ascii="Times New Roman" w:hAnsi="Times New Roman"/>
          <w:sz w:val="28"/>
          <w:szCs w:val="28"/>
        </w:rPr>
      </w:pPr>
      <w:r w:rsidRPr="0064216D">
        <w:rPr>
          <w:rFonts w:ascii="Times New Roman" w:hAnsi="Times New Roman"/>
          <w:sz w:val="28"/>
          <w:szCs w:val="28"/>
        </w:rPr>
        <w:t>Mi</w:t>
      </w:r>
      <w:r w:rsidR="00DE378A">
        <w:rPr>
          <w:rFonts w:ascii="Times New Roman" w:hAnsi="Times New Roman"/>
          <w:sz w:val="28"/>
          <w:szCs w:val="28"/>
        </w:rPr>
        <w:t xml:space="preserve">nistru prezidents </w:t>
      </w:r>
      <w:r w:rsidR="00DE378A">
        <w:rPr>
          <w:rFonts w:ascii="Times New Roman" w:hAnsi="Times New Roman"/>
          <w:sz w:val="28"/>
          <w:szCs w:val="28"/>
        </w:rPr>
        <w:tab/>
      </w:r>
      <w:r w:rsidR="00DE378A">
        <w:rPr>
          <w:rFonts w:ascii="Times New Roman" w:hAnsi="Times New Roman"/>
          <w:sz w:val="28"/>
          <w:szCs w:val="28"/>
        </w:rPr>
        <w:tab/>
      </w:r>
      <w:r w:rsidR="00DE378A">
        <w:rPr>
          <w:rFonts w:ascii="Times New Roman" w:hAnsi="Times New Roman"/>
          <w:sz w:val="28"/>
          <w:szCs w:val="28"/>
        </w:rPr>
        <w:tab/>
      </w:r>
      <w:r w:rsidR="00DE378A">
        <w:rPr>
          <w:rFonts w:ascii="Times New Roman" w:hAnsi="Times New Roman"/>
          <w:sz w:val="28"/>
          <w:szCs w:val="28"/>
        </w:rPr>
        <w:tab/>
      </w:r>
      <w:r w:rsidR="00DE378A">
        <w:rPr>
          <w:rFonts w:ascii="Times New Roman" w:hAnsi="Times New Roman"/>
          <w:sz w:val="28"/>
          <w:szCs w:val="28"/>
        </w:rPr>
        <w:tab/>
      </w:r>
      <w:r w:rsidR="00DE378A">
        <w:rPr>
          <w:rFonts w:ascii="Times New Roman" w:hAnsi="Times New Roman"/>
          <w:sz w:val="28"/>
          <w:szCs w:val="28"/>
        </w:rPr>
        <w:tab/>
        <w:t xml:space="preserve">         </w:t>
      </w:r>
      <w:proofErr w:type="spellStart"/>
      <w:r w:rsidRPr="0064216D">
        <w:rPr>
          <w:rFonts w:ascii="Times New Roman" w:hAnsi="Times New Roman"/>
          <w:sz w:val="28"/>
          <w:szCs w:val="28"/>
        </w:rPr>
        <w:t>V.Dombrovskis</w:t>
      </w:r>
      <w:proofErr w:type="spellEnd"/>
    </w:p>
    <w:p w:rsidR="00B443F9" w:rsidRDefault="00B443F9" w:rsidP="00E34AF6">
      <w:pPr>
        <w:spacing w:after="0" w:line="240" w:lineRule="auto"/>
        <w:jc w:val="both"/>
        <w:rPr>
          <w:rFonts w:ascii="Times New Roman" w:hAnsi="Times New Roman"/>
          <w:sz w:val="28"/>
          <w:szCs w:val="28"/>
        </w:rPr>
      </w:pPr>
    </w:p>
    <w:p w:rsidR="00B443F9" w:rsidRDefault="00B443F9" w:rsidP="00E34AF6">
      <w:pPr>
        <w:spacing w:after="0" w:line="240" w:lineRule="auto"/>
        <w:jc w:val="both"/>
        <w:rPr>
          <w:rFonts w:ascii="Times New Roman" w:hAnsi="Times New Roman"/>
          <w:sz w:val="28"/>
          <w:szCs w:val="28"/>
        </w:rPr>
      </w:pPr>
      <w:r w:rsidRPr="0064216D">
        <w:rPr>
          <w:rFonts w:ascii="Times New Roman" w:hAnsi="Times New Roman"/>
          <w:sz w:val="28"/>
          <w:szCs w:val="28"/>
        </w:rPr>
        <w:t>Ekonomikas ministrs</w:t>
      </w:r>
      <w:r w:rsidRPr="0064216D">
        <w:rPr>
          <w:rFonts w:ascii="Times New Roman" w:hAnsi="Times New Roman"/>
          <w:sz w:val="28"/>
          <w:szCs w:val="28"/>
        </w:rPr>
        <w:tab/>
      </w:r>
      <w:r w:rsidRPr="0064216D">
        <w:rPr>
          <w:rFonts w:ascii="Times New Roman" w:hAnsi="Times New Roman"/>
          <w:sz w:val="28"/>
          <w:szCs w:val="28"/>
        </w:rPr>
        <w:tab/>
      </w:r>
      <w:r w:rsidRPr="0064216D">
        <w:rPr>
          <w:rFonts w:ascii="Times New Roman" w:hAnsi="Times New Roman"/>
          <w:sz w:val="28"/>
          <w:szCs w:val="28"/>
        </w:rPr>
        <w:tab/>
      </w:r>
      <w:r w:rsidRPr="0064216D">
        <w:rPr>
          <w:rFonts w:ascii="Times New Roman" w:hAnsi="Times New Roman"/>
          <w:sz w:val="28"/>
          <w:szCs w:val="28"/>
        </w:rPr>
        <w:tab/>
      </w:r>
      <w:r w:rsidRPr="0064216D">
        <w:rPr>
          <w:rFonts w:ascii="Times New Roman" w:hAnsi="Times New Roman"/>
          <w:sz w:val="28"/>
          <w:szCs w:val="28"/>
        </w:rPr>
        <w:tab/>
      </w:r>
      <w:r w:rsidRPr="0064216D">
        <w:rPr>
          <w:rFonts w:ascii="Times New Roman" w:hAnsi="Times New Roman"/>
          <w:sz w:val="28"/>
          <w:szCs w:val="28"/>
        </w:rPr>
        <w:tab/>
      </w:r>
      <w:r w:rsidRPr="0064216D">
        <w:rPr>
          <w:rFonts w:ascii="Times New Roman" w:hAnsi="Times New Roman"/>
          <w:sz w:val="28"/>
          <w:szCs w:val="28"/>
        </w:rPr>
        <w:tab/>
      </w:r>
      <w:r w:rsidR="00DE378A">
        <w:rPr>
          <w:rFonts w:ascii="Times New Roman" w:hAnsi="Times New Roman"/>
          <w:sz w:val="28"/>
          <w:szCs w:val="28"/>
        </w:rPr>
        <w:t xml:space="preserve">      </w:t>
      </w:r>
      <w:r w:rsidRPr="0064216D">
        <w:rPr>
          <w:rFonts w:ascii="Times New Roman" w:hAnsi="Times New Roman"/>
          <w:sz w:val="28"/>
          <w:szCs w:val="28"/>
        </w:rPr>
        <w:t>A.Kampars</w:t>
      </w:r>
    </w:p>
    <w:p w:rsidR="00B443F9" w:rsidRDefault="00B443F9" w:rsidP="00B443F9">
      <w:pPr>
        <w:spacing w:after="120" w:line="240" w:lineRule="auto"/>
        <w:jc w:val="both"/>
        <w:rPr>
          <w:rFonts w:ascii="Times New Roman" w:hAnsi="Times New Roman"/>
          <w:sz w:val="28"/>
          <w:szCs w:val="28"/>
        </w:rPr>
      </w:pPr>
    </w:p>
    <w:p w:rsidR="00DE378A" w:rsidRPr="00DE378A" w:rsidRDefault="00DE378A" w:rsidP="00DE378A">
      <w:pPr>
        <w:spacing w:after="120"/>
        <w:ind w:right="42"/>
        <w:jc w:val="both"/>
        <w:rPr>
          <w:rFonts w:ascii="Times New Roman" w:hAnsi="Times New Roman"/>
          <w:sz w:val="28"/>
          <w:szCs w:val="28"/>
        </w:rPr>
      </w:pPr>
      <w:r>
        <w:rPr>
          <w:rFonts w:ascii="Times New Roman" w:hAnsi="Times New Roman"/>
          <w:sz w:val="28"/>
          <w:szCs w:val="28"/>
        </w:rPr>
        <w:t>Iesniedzējs: Ekonomikas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378A">
        <w:rPr>
          <w:rFonts w:ascii="Times New Roman" w:hAnsi="Times New Roman"/>
          <w:sz w:val="28"/>
          <w:szCs w:val="28"/>
        </w:rPr>
        <w:t>A.Kampars</w:t>
      </w:r>
    </w:p>
    <w:p w:rsidR="00DE378A" w:rsidRDefault="00DE378A" w:rsidP="00DE378A">
      <w:pPr>
        <w:ind w:right="42"/>
        <w:rPr>
          <w:rFonts w:ascii="Times New Roman" w:hAnsi="Times New Roman"/>
          <w:sz w:val="28"/>
          <w:szCs w:val="28"/>
        </w:rPr>
      </w:pPr>
    </w:p>
    <w:p w:rsidR="00DE378A" w:rsidRPr="00DE378A" w:rsidRDefault="00DE378A" w:rsidP="00DE378A">
      <w:pPr>
        <w:ind w:right="42"/>
        <w:rPr>
          <w:rFonts w:ascii="Times New Roman" w:hAnsi="Times New Roman"/>
          <w:sz w:val="28"/>
          <w:szCs w:val="28"/>
        </w:rPr>
      </w:pPr>
      <w:r w:rsidRPr="00DE378A">
        <w:rPr>
          <w:rFonts w:ascii="Times New Roman" w:hAnsi="Times New Roman"/>
          <w:sz w:val="28"/>
          <w:szCs w:val="28"/>
        </w:rPr>
        <w:t>Vīza: valsts sekretārs</w:t>
      </w:r>
      <w:r w:rsidRPr="00DE378A">
        <w:rPr>
          <w:rFonts w:ascii="Times New Roman" w:hAnsi="Times New Roman"/>
          <w:sz w:val="28"/>
          <w:szCs w:val="28"/>
        </w:rPr>
        <w:tab/>
      </w:r>
      <w:r w:rsidRPr="00DE378A">
        <w:rPr>
          <w:rFonts w:ascii="Times New Roman" w:hAnsi="Times New Roman"/>
          <w:sz w:val="28"/>
          <w:szCs w:val="28"/>
        </w:rPr>
        <w:tab/>
      </w:r>
      <w:r w:rsidRPr="00DE378A">
        <w:rPr>
          <w:rFonts w:ascii="Times New Roman" w:hAnsi="Times New Roman"/>
          <w:sz w:val="28"/>
          <w:szCs w:val="28"/>
        </w:rPr>
        <w:tab/>
      </w:r>
      <w:r w:rsidRPr="00DE378A">
        <w:rPr>
          <w:rFonts w:ascii="Times New Roman" w:hAnsi="Times New Roman"/>
          <w:sz w:val="28"/>
          <w:szCs w:val="28"/>
        </w:rPr>
        <w:tab/>
      </w:r>
      <w:r w:rsidRPr="00DE378A">
        <w:rPr>
          <w:rFonts w:ascii="Times New Roman" w:hAnsi="Times New Roman"/>
          <w:sz w:val="28"/>
          <w:szCs w:val="28"/>
        </w:rPr>
        <w:tab/>
      </w:r>
      <w:r w:rsidRPr="00DE37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378A">
        <w:rPr>
          <w:rFonts w:ascii="Times New Roman" w:hAnsi="Times New Roman"/>
          <w:sz w:val="28"/>
          <w:szCs w:val="28"/>
        </w:rPr>
        <w:t>J.Pūce</w:t>
      </w:r>
    </w:p>
    <w:p w:rsidR="00DE378A" w:rsidRPr="00DE378A" w:rsidRDefault="00DE378A" w:rsidP="002C11E2">
      <w:pPr>
        <w:spacing w:after="0" w:line="240" w:lineRule="auto"/>
        <w:jc w:val="both"/>
        <w:rPr>
          <w:rFonts w:ascii="Times New Roman" w:eastAsia="Times New Roman" w:hAnsi="Times New Roman"/>
          <w:sz w:val="16"/>
          <w:szCs w:val="16"/>
          <w:lang w:eastAsia="lv-LV"/>
        </w:rPr>
      </w:pPr>
    </w:p>
    <w:p w:rsidR="00B443F9" w:rsidRPr="00DE378A" w:rsidRDefault="00292705" w:rsidP="002C11E2">
      <w:pPr>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30</w:t>
      </w:r>
      <w:r w:rsidR="00B443F9" w:rsidRPr="00DE378A">
        <w:rPr>
          <w:rFonts w:ascii="Times New Roman" w:eastAsia="Times New Roman" w:hAnsi="Times New Roman"/>
          <w:sz w:val="18"/>
          <w:szCs w:val="18"/>
          <w:lang w:eastAsia="lv-LV"/>
        </w:rPr>
        <w:t>.</w:t>
      </w:r>
      <w:r w:rsidR="005A3005" w:rsidRPr="00DE378A">
        <w:rPr>
          <w:rFonts w:ascii="Times New Roman" w:eastAsia="Times New Roman" w:hAnsi="Times New Roman"/>
          <w:sz w:val="18"/>
          <w:szCs w:val="18"/>
          <w:lang w:eastAsia="lv-LV"/>
        </w:rPr>
        <w:t>0</w:t>
      </w:r>
      <w:r w:rsidR="008B637F" w:rsidRPr="00DE378A">
        <w:rPr>
          <w:rFonts w:ascii="Times New Roman" w:eastAsia="Times New Roman" w:hAnsi="Times New Roman"/>
          <w:sz w:val="18"/>
          <w:szCs w:val="18"/>
          <w:lang w:eastAsia="lv-LV"/>
        </w:rPr>
        <w:t>3</w:t>
      </w:r>
      <w:r w:rsidR="00B443F9" w:rsidRPr="00DE378A">
        <w:rPr>
          <w:rFonts w:ascii="Times New Roman" w:eastAsia="Times New Roman" w:hAnsi="Times New Roman"/>
          <w:sz w:val="18"/>
          <w:szCs w:val="18"/>
          <w:lang w:eastAsia="lv-LV"/>
        </w:rPr>
        <w:t>.201</w:t>
      </w:r>
      <w:r w:rsidR="005A3005" w:rsidRPr="00DE378A">
        <w:rPr>
          <w:rFonts w:ascii="Times New Roman" w:eastAsia="Times New Roman" w:hAnsi="Times New Roman"/>
          <w:sz w:val="18"/>
          <w:szCs w:val="18"/>
          <w:lang w:eastAsia="lv-LV"/>
        </w:rPr>
        <w:t>1</w:t>
      </w:r>
      <w:r w:rsidR="00B443F9" w:rsidRPr="00DE378A">
        <w:rPr>
          <w:rFonts w:ascii="Times New Roman" w:eastAsia="Times New Roman" w:hAnsi="Times New Roman"/>
          <w:sz w:val="18"/>
          <w:szCs w:val="18"/>
          <w:lang w:eastAsia="lv-LV"/>
        </w:rPr>
        <w:t xml:space="preserve">. </w:t>
      </w:r>
      <w:r w:rsidR="008D18B7" w:rsidRPr="00DE378A">
        <w:rPr>
          <w:rFonts w:ascii="Times New Roman" w:eastAsia="Times New Roman" w:hAnsi="Times New Roman"/>
          <w:sz w:val="18"/>
          <w:szCs w:val="18"/>
          <w:lang w:eastAsia="lv-LV"/>
        </w:rPr>
        <w:t>11</w:t>
      </w:r>
      <w:r w:rsidR="00B443F9" w:rsidRPr="00DE378A">
        <w:rPr>
          <w:rFonts w:ascii="Times New Roman" w:eastAsia="Times New Roman" w:hAnsi="Times New Roman"/>
          <w:sz w:val="18"/>
          <w:szCs w:val="18"/>
          <w:lang w:eastAsia="lv-LV"/>
        </w:rPr>
        <w:t>:</w:t>
      </w:r>
      <w:r w:rsidR="0077716E" w:rsidRPr="00DE378A">
        <w:rPr>
          <w:rFonts w:ascii="Times New Roman" w:eastAsia="Times New Roman" w:hAnsi="Times New Roman"/>
          <w:sz w:val="18"/>
          <w:szCs w:val="18"/>
          <w:lang w:eastAsia="lv-LV"/>
        </w:rPr>
        <w:t>06</w:t>
      </w:r>
    </w:p>
    <w:p w:rsidR="00B443F9" w:rsidRPr="00DE378A" w:rsidRDefault="008B637F" w:rsidP="002C11E2">
      <w:pPr>
        <w:spacing w:after="0" w:line="240" w:lineRule="auto"/>
        <w:jc w:val="both"/>
        <w:rPr>
          <w:rFonts w:ascii="Times New Roman" w:eastAsia="Times New Roman" w:hAnsi="Times New Roman"/>
          <w:sz w:val="18"/>
          <w:szCs w:val="18"/>
          <w:lang w:eastAsia="lv-LV"/>
        </w:rPr>
      </w:pPr>
      <w:r w:rsidRPr="00DE378A">
        <w:rPr>
          <w:rFonts w:ascii="Times New Roman" w:eastAsia="Times New Roman" w:hAnsi="Times New Roman"/>
          <w:sz w:val="18"/>
          <w:szCs w:val="18"/>
          <w:lang w:eastAsia="lv-LV"/>
        </w:rPr>
        <w:t>19</w:t>
      </w:r>
      <w:r w:rsidR="00773A24" w:rsidRPr="00DE378A">
        <w:rPr>
          <w:rFonts w:ascii="Times New Roman" w:eastAsia="Times New Roman" w:hAnsi="Times New Roman"/>
          <w:sz w:val="18"/>
          <w:szCs w:val="18"/>
          <w:lang w:eastAsia="lv-LV"/>
        </w:rPr>
        <w:t>93</w:t>
      </w:r>
    </w:p>
    <w:p w:rsidR="00B443F9" w:rsidRPr="00DE378A" w:rsidRDefault="00B30699" w:rsidP="002C11E2">
      <w:pPr>
        <w:spacing w:after="0" w:line="240" w:lineRule="auto"/>
        <w:jc w:val="both"/>
        <w:rPr>
          <w:rFonts w:ascii="Times New Roman" w:eastAsia="Times New Roman" w:hAnsi="Times New Roman"/>
          <w:sz w:val="18"/>
          <w:szCs w:val="18"/>
          <w:lang w:eastAsia="lv-LV"/>
        </w:rPr>
      </w:pPr>
      <w:r w:rsidRPr="00DE378A">
        <w:rPr>
          <w:rFonts w:ascii="Times New Roman" w:eastAsia="Times New Roman" w:hAnsi="Times New Roman"/>
          <w:sz w:val="18"/>
          <w:szCs w:val="18"/>
          <w:lang w:eastAsia="lv-LV"/>
        </w:rPr>
        <w:t>E</w:t>
      </w:r>
      <w:r w:rsidR="00B443F9" w:rsidRPr="00DE378A">
        <w:rPr>
          <w:rFonts w:ascii="Times New Roman" w:eastAsia="Times New Roman" w:hAnsi="Times New Roman"/>
          <w:sz w:val="18"/>
          <w:szCs w:val="18"/>
          <w:lang w:eastAsia="lv-LV"/>
        </w:rPr>
        <w:t>.</w:t>
      </w:r>
      <w:r w:rsidRPr="00DE378A">
        <w:rPr>
          <w:rFonts w:ascii="Times New Roman" w:eastAsia="Times New Roman" w:hAnsi="Times New Roman"/>
          <w:sz w:val="18"/>
          <w:szCs w:val="18"/>
          <w:lang w:eastAsia="lv-LV"/>
        </w:rPr>
        <w:t>Fernāts</w:t>
      </w:r>
    </w:p>
    <w:p w:rsidR="008B637F" w:rsidRPr="00DE378A" w:rsidRDefault="00B443F9" w:rsidP="002C11E2">
      <w:pPr>
        <w:spacing w:after="0" w:line="240" w:lineRule="auto"/>
        <w:jc w:val="both"/>
        <w:rPr>
          <w:sz w:val="18"/>
          <w:szCs w:val="18"/>
        </w:rPr>
      </w:pPr>
      <w:r w:rsidRPr="00DE378A">
        <w:rPr>
          <w:rFonts w:ascii="Times New Roman" w:eastAsia="Times New Roman" w:hAnsi="Times New Roman"/>
          <w:sz w:val="18"/>
          <w:szCs w:val="18"/>
          <w:lang w:eastAsia="lv-LV"/>
        </w:rPr>
        <w:t>67013</w:t>
      </w:r>
      <w:r w:rsidR="00B30699" w:rsidRPr="00DE378A">
        <w:rPr>
          <w:rFonts w:ascii="Times New Roman" w:eastAsia="Times New Roman" w:hAnsi="Times New Roman"/>
          <w:sz w:val="18"/>
          <w:szCs w:val="18"/>
          <w:lang w:eastAsia="lv-LV"/>
        </w:rPr>
        <w:t>053</w:t>
      </w:r>
      <w:r w:rsidR="00DE378A" w:rsidRPr="00DE378A">
        <w:rPr>
          <w:rFonts w:ascii="Times New Roman" w:eastAsia="Times New Roman" w:hAnsi="Times New Roman"/>
          <w:sz w:val="18"/>
          <w:szCs w:val="18"/>
          <w:lang w:eastAsia="lv-LV"/>
        </w:rPr>
        <w:t xml:space="preserve">, </w:t>
      </w:r>
      <w:hyperlink r:id="rId9" w:history="1">
        <w:r w:rsidR="00B30699" w:rsidRPr="00DE378A">
          <w:rPr>
            <w:rStyle w:val="Hyperlink"/>
            <w:rFonts w:ascii="Times New Roman" w:hAnsi="Times New Roman"/>
            <w:sz w:val="18"/>
            <w:szCs w:val="18"/>
          </w:rPr>
          <w:t>Edmunds.Fernats@em.gov.lv</w:t>
        </w:r>
      </w:hyperlink>
    </w:p>
    <w:sectPr w:rsidR="008B637F" w:rsidRPr="00DE378A" w:rsidSect="00424917">
      <w:headerReference w:type="default" r:id="rId10"/>
      <w:footerReference w:type="default" r:id="rId11"/>
      <w:footerReference w:type="first" r:id="rId12"/>
      <w:pgSz w:w="11906" w:h="16838"/>
      <w:pgMar w:top="1440" w:right="1418"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FF" w:rsidRDefault="000119FF" w:rsidP="00065B3A">
      <w:pPr>
        <w:spacing w:after="0" w:line="240" w:lineRule="auto"/>
      </w:pPr>
      <w:r>
        <w:separator/>
      </w:r>
    </w:p>
  </w:endnote>
  <w:endnote w:type="continuationSeparator" w:id="0">
    <w:p w:rsidR="000119FF" w:rsidRDefault="000119FF" w:rsidP="0006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FF" w:rsidRPr="00B30699" w:rsidRDefault="000119FF" w:rsidP="00D76C67">
    <w:pPr>
      <w:pStyle w:val="Footer"/>
      <w:jc w:val="both"/>
      <w:rPr>
        <w:sz w:val="20"/>
        <w:szCs w:val="20"/>
      </w:rPr>
    </w:pPr>
    <w:bookmarkStart w:id="0" w:name="OLE_LINK1"/>
    <w:bookmarkStart w:id="1" w:name="OLE_LINK2"/>
    <w:r w:rsidRPr="00B30699">
      <w:rPr>
        <w:rFonts w:ascii="Times New Roman" w:hAnsi="Times New Roman"/>
        <w:sz w:val="20"/>
        <w:szCs w:val="20"/>
      </w:rPr>
      <w:t>EMNot_</w:t>
    </w:r>
    <w:r>
      <w:rPr>
        <w:rFonts w:ascii="Times New Roman" w:hAnsi="Times New Roman"/>
        <w:sz w:val="20"/>
        <w:szCs w:val="20"/>
      </w:rPr>
      <w:t>2</w:t>
    </w:r>
    <w:r w:rsidR="0077716E">
      <w:rPr>
        <w:rFonts w:ascii="Times New Roman" w:hAnsi="Times New Roman"/>
        <w:sz w:val="20"/>
        <w:szCs w:val="20"/>
      </w:rPr>
      <w:t>8</w:t>
    </w:r>
    <w:r>
      <w:rPr>
        <w:rFonts w:ascii="Times New Roman" w:hAnsi="Times New Roman"/>
        <w:sz w:val="20"/>
        <w:szCs w:val="20"/>
      </w:rPr>
      <w:t>03</w:t>
    </w:r>
    <w:r w:rsidRPr="00B30699">
      <w:rPr>
        <w:rFonts w:ascii="Times New Roman" w:hAnsi="Times New Roman"/>
        <w:sz w:val="20"/>
        <w:szCs w:val="20"/>
      </w:rPr>
      <w:t>1</w:t>
    </w:r>
    <w:r>
      <w:rPr>
        <w:rFonts w:ascii="Times New Roman" w:hAnsi="Times New Roman"/>
        <w:sz w:val="20"/>
        <w:szCs w:val="20"/>
      </w:rPr>
      <w:t>1</w:t>
    </w:r>
    <w:r w:rsidRPr="00B30699">
      <w:rPr>
        <w:rFonts w:ascii="Times New Roman" w:hAnsi="Times New Roman"/>
        <w:sz w:val="20"/>
        <w:szCs w:val="20"/>
      </w:rPr>
      <w:t>_</w:t>
    </w:r>
    <w:bookmarkEnd w:id="0"/>
    <w:bookmarkEnd w:id="1"/>
    <w:r w:rsidRPr="00B30699">
      <w:rPr>
        <w:rFonts w:ascii="Times New Roman" w:hAnsi="Times New Roman"/>
        <w:sz w:val="20"/>
        <w:szCs w:val="20"/>
      </w:rPr>
      <w:t xml:space="preserve">UIN_investicijas; </w:t>
    </w:r>
    <w:bookmarkStart w:id="2" w:name="OLE_LINK3"/>
    <w:bookmarkStart w:id="3" w:name="OLE_LINK4"/>
    <w:bookmarkStart w:id="4" w:name="OLE_LINK8"/>
    <w:r w:rsidRPr="00B30699">
      <w:rPr>
        <w:rFonts w:ascii="Times New Roman" w:hAnsi="Times New Roman"/>
        <w:sz w:val="20"/>
        <w:szCs w:val="20"/>
      </w:rPr>
      <w:t>Ministru kabineta noteikumu projekts „Kārtība, kādā iesniedzams un vērtējams investīciju projekta pieteikums atbalstāmā investīciju projekta statusa iegūšanai”</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FF" w:rsidRPr="00633FCE" w:rsidRDefault="000119FF" w:rsidP="00633FCE">
    <w:pPr>
      <w:pStyle w:val="Footer"/>
      <w:jc w:val="both"/>
      <w:rPr>
        <w:sz w:val="20"/>
        <w:szCs w:val="20"/>
      </w:rPr>
    </w:pPr>
    <w:r w:rsidRPr="00B30699">
      <w:rPr>
        <w:rFonts w:ascii="Times New Roman" w:hAnsi="Times New Roman"/>
        <w:sz w:val="20"/>
        <w:szCs w:val="20"/>
      </w:rPr>
      <w:t>EMNot_</w:t>
    </w:r>
    <w:r>
      <w:rPr>
        <w:rFonts w:ascii="Times New Roman" w:hAnsi="Times New Roman"/>
        <w:sz w:val="20"/>
        <w:szCs w:val="20"/>
      </w:rPr>
      <w:t>2</w:t>
    </w:r>
    <w:r w:rsidR="00CB0F34">
      <w:rPr>
        <w:rFonts w:ascii="Times New Roman" w:hAnsi="Times New Roman"/>
        <w:sz w:val="20"/>
        <w:szCs w:val="20"/>
      </w:rPr>
      <w:t>8</w:t>
    </w:r>
    <w:r>
      <w:rPr>
        <w:rFonts w:ascii="Times New Roman" w:hAnsi="Times New Roman"/>
        <w:sz w:val="20"/>
        <w:szCs w:val="20"/>
      </w:rPr>
      <w:t>03</w:t>
    </w:r>
    <w:r w:rsidRPr="00B30699">
      <w:rPr>
        <w:rFonts w:ascii="Times New Roman" w:hAnsi="Times New Roman"/>
        <w:sz w:val="20"/>
        <w:szCs w:val="20"/>
      </w:rPr>
      <w:t>1</w:t>
    </w:r>
    <w:r>
      <w:rPr>
        <w:rFonts w:ascii="Times New Roman" w:hAnsi="Times New Roman"/>
        <w:sz w:val="20"/>
        <w:szCs w:val="20"/>
      </w:rPr>
      <w:t>1</w:t>
    </w:r>
    <w:r w:rsidRPr="00B30699">
      <w:rPr>
        <w:rFonts w:ascii="Times New Roman" w:hAnsi="Times New Roman"/>
        <w:sz w:val="20"/>
        <w:szCs w:val="20"/>
      </w:rPr>
      <w:t>_UIN_investicijas; Ministru kabineta noteikumu projekts „Kārtība, kādā iesniedzams un vērtējams investīciju projekta pieteikums atbalstāmā investīciju projekta statusa iegūšanai”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FF" w:rsidRDefault="000119FF" w:rsidP="00065B3A">
      <w:pPr>
        <w:spacing w:after="0" w:line="240" w:lineRule="auto"/>
      </w:pPr>
      <w:r>
        <w:separator/>
      </w:r>
    </w:p>
  </w:footnote>
  <w:footnote w:type="continuationSeparator" w:id="0">
    <w:p w:rsidR="000119FF" w:rsidRDefault="000119FF" w:rsidP="00065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89266"/>
      <w:docPartObj>
        <w:docPartGallery w:val="Page Numbers (Top of Page)"/>
        <w:docPartUnique/>
      </w:docPartObj>
    </w:sdtPr>
    <w:sdtEndPr>
      <w:rPr>
        <w:rFonts w:ascii="Times New Roman" w:hAnsi="Times New Roman"/>
        <w:sz w:val="24"/>
        <w:szCs w:val="24"/>
      </w:rPr>
    </w:sdtEndPr>
    <w:sdtContent>
      <w:p w:rsidR="000119FF" w:rsidRPr="00424917" w:rsidRDefault="006113E6">
        <w:pPr>
          <w:pStyle w:val="Header"/>
          <w:jc w:val="center"/>
          <w:rPr>
            <w:rFonts w:ascii="Times New Roman" w:hAnsi="Times New Roman"/>
            <w:sz w:val="24"/>
            <w:szCs w:val="24"/>
          </w:rPr>
        </w:pPr>
        <w:r w:rsidRPr="00424917">
          <w:rPr>
            <w:rFonts w:ascii="Times New Roman" w:hAnsi="Times New Roman"/>
            <w:sz w:val="24"/>
            <w:szCs w:val="24"/>
          </w:rPr>
          <w:fldChar w:fldCharType="begin"/>
        </w:r>
        <w:r w:rsidR="000119FF" w:rsidRPr="00424917">
          <w:rPr>
            <w:rFonts w:ascii="Times New Roman" w:hAnsi="Times New Roman"/>
            <w:sz w:val="24"/>
            <w:szCs w:val="24"/>
          </w:rPr>
          <w:instrText xml:space="preserve"> PAGE   \* MERGEFORMAT </w:instrText>
        </w:r>
        <w:r w:rsidRPr="00424917">
          <w:rPr>
            <w:rFonts w:ascii="Times New Roman" w:hAnsi="Times New Roman"/>
            <w:sz w:val="24"/>
            <w:szCs w:val="24"/>
          </w:rPr>
          <w:fldChar w:fldCharType="separate"/>
        </w:r>
        <w:r w:rsidR="00292705">
          <w:rPr>
            <w:rFonts w:ascii="Times New Roman" w:hAnsi="Times New Roman"/>
            <w:noProof/>
            <w:sz w:val="24"/>
            <w:szCs w:val="24"/>
          </w:rPr>
          <w:t>7</w:t>
        </w:r>
        <w:r w:rsidRPr="00424917">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287B"/>
    <w:multiLevelType w:val="multilevel"/>
    <w:tmpl w:val="41D29538"/>
    <w:lvl w:ilvl="0">
      <w:start w:val="2"/>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nsid w:val="2D6D590D"/>
    <w:multiLevelType w:val="multilevel"/>
    <w:tmpl w:val="432E89C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053185"/>
    <w:multiLevelType w:val="hybridMultilevel"/>
    <w:tmpl w:val="20081542"/>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062371"/>
    <w:multiLevelType w:val="hybridMultilevel"/>
    <w:tmpl w:val="2494CB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945082"/>
    <w:multiLevelType w:val="hybridMultilevel"/>
    <w:tmpl w:val="C1FC743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210C13"/>
    <w:multiLevelType w:val="multilevel"/>
    <w:tmpl w:val="218442A0"/>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5F373F0"/>
    <w:multiLevelType w:val="multilevel"/>
    <w:tmpl w:val="057A56E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83E5C3F"/>
    <w:multiLevelType w:val="multilevel"/>
    <w:tmpl w:val="64FA33A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6EBF55A8"/>
    <w:multiLevelType w:val="hybridMultilevel"/>
    <w:tmpl w:val="BB286232"/>
    <w:lvl w:ilvl="0" w:tplc="278819D8">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0"/>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713C"/>
    <w:rsid w:val="00003CA5"/>
    <w:rsid w:val="000119FF"/>
    <w:rsid w:val="000122D3"/>
    <w:rsid w:val="00017A96"/>
    <w:rsid w:val="00021818"/>
    <w:rsid w:val="00037EA4"/>
    <w:rsid w:val="00055054"/>
    <w:rsid w:val="00065B3A"/>
    <w:rsid w:val="00071B45"/>
    <w:rsid w:val="00077A5D"/>
    <w:rsid w:val="00081CF4"/>
    <w:rsid w:val="000837E2"/>
    <w:rsid w:val="0009345D"/>
    <w:rsid w:val="00093B48"/>
    <w:rsid w:val="00094100"/>
    <w:rsid w:val="00096BC3"/>
    <w:rsid w:val="000B3FA2"/>
    <w:rsid w:val="000B5F72"/>
    <w:rsid w:val="000B6572"/>
    <w:rsid w:val="000B6F50"/>
    <w:rsid w:val="000B7AFE"/>
    <w:rsid w:val="000D6538"/>
    <w:rsid w:val="0010105D"/>
    <w:rsid w:val="0011050B"/>
    <w:rsid w:val="00114E0A"/>
    <w:rsid w:val="00121DD2"/>
    <w:rsid w:val="0012551F"/>
    <w:rsid w:val="00154FD9"/>
    <w:rsid w:val="001634B1"/>
    <w:rsid w:val="0016415B"/>
    <w:rsid w:val="001669B4"/>
    <w:rsid w:val="0017016E"/>
    <w:rsid w:val="00175B62"/>
    <w:rsid w:val="00184B1E"/>
    <w:rsid w:val="00193D6F"/>
    <w:rsid w:val="001A75DC"/>
    <w:rsid w:val="001B5B81"/>
    <w:rsid w:val="001B6ACB"/>
    <w:rsid w:val="001C3280"/>
    <w:rsid w:val="001C36A8"/>
    <w:rsid w:val="001C6A4E"/>
    <w:rsid w:val="001D22C6"/>
    <w:rsid w:val="001E4F06"/>
    <w:rsid w:val="001E5CE8"/>
    <w:rsid w:val="001E64E5"/>
    <w:rsid w:val="00205086"/>
    <w:rsid w:val="00207B7E"/>
    <w:rsid w:val="00217C8D"/>
    <w:rsid w:val="0022088B"/>
    <w:rsid w:val="00231538"/>
    <w:rsid w:val="00235284"/>
    <w:rsid w:val="00243317"/>
    <w:rsid w:val="00246D4C"/>
    <w:rsid w:val="0025236A"/>
    <w:rsid w:val="0025473E"/>
    <w:rsid w:val="00255277"/>
    <w:rsid w:val="0025688F"/>
    <w:rsid w:val="002621FB"/>
    <w:rsid w:val="00270CAF"/>
    <w:rsid w:val="0027209A"/>
    <w:rsid w:val="00285A21"/>
    <w:rsid w:val="002863EE"/>
    <w:rsid w:val="00292705"/>
    <w:rsid w:val="00294D81"/>
    <w:rsid w:val="00295D3F"/>
    <w:rsid w:val="002A572A"/>
    <w:rsid w:val="002B456A"/>
    <w:rsid w:val="002B59DA"/>
    <w:rsid w:val="002C11E2"/>
    <w:rsid w:val="002C1ADE"/>
    <w:rsid w:val="002D464E"/>
    <w:rsid w:val="002F1907"/>
    <w:rsid w:val="002F5CB6"/>
    <w:rsid w:val="00315053"/>
    <w:rsid w:val="003170E4"/>
    <w:rsid w:val="0032274B"/>
    <w:rsid w:val="00324062"/>
    <w:rsid w:val="00333DE1"/>
    <w:rsid w:val="00335473"/>
    <w:rsid w:val="003369E3"/>
    <w:rsid w:val="003522D4"/>
    <w:rsid w:val="00353946"/>
    <w:rsid w:val="003731AC"/>
    <w:rsid w:val="00373F86"/>
    <w:rsid w:val="00374C68"/>
    <w:rsid w:val="003847FD"/>
    <w:rsid w:val="003A26AA"/>
    <w:rsid w:val="003B3B20"/>
    <w:rsid w:val="003C5280"/>
    <w:rsid w:val="003D22F0"/>
    <w:rsid w:val="003E2118"/>
    <w:rsid w:val="003E245D"/>
    <w:rsid w:val="003E30FE"/>
    <w:rsid w:val="003E37C5"/>
    <w:rsid w:val="00403C0E"/>
    <w:rsid w:val="00406640"/>
    <w:rsid w:val="00406C4B"/>
    <w:rsid w:val="00407091"/>
    <w:rsid w:val="0041231F"/>
    <w:rsid w:val="00414D8F"/>
    <w:rsid w:val="0042218D"/>
    <w:rsid w:val="00424917"/>
    <w:rsid w:val="00433217"/>
    <w:rsid w:val="00433BB9"/>
    <w:rsid w:val="00441342"/>
    <w:rsid w:val="0044492F"/>
    <w:rsid w:val="00445AC5"/>
    <w:rsid w:val="0045224B"/>
    <w:rsid w:val="00452DD8"/>
    <w:rsid w:val="004615F1"/>
    <w:rsid w:val="00466909"/>
    <w:rsid w:val="0046778B"/>
    <w:rsid w:val="004716B6"/>
    <w:rsid w:val="00471FC2"/>
    <w:rsid w:val="00477DAA"/>
    <w:rsid w:val="004A0308"/>
    <w:rsid w:val="004A6EF9"/>
    <w:rsid w:val="004B2811"/>
    <w:rsid w:val="004B2F5D"/>
    <w:rsid w:val="004B6612"/>
    <w:rsid w:val="004C1D39"/>
    <w:rsid w:val="004D3125"/>
    <w:rsid w:val="004E5277"/>
    <w:rsid w:val="004E5F98"/>
    <w:rsid w:val="004F3A83"/>
    <w:rsid w:val="00504AE6"/>
    <w:rsid w:val="00510691"/>
    <w:rsid w:val="00517E32"/>
    <w:rsid w:val="0052637A"/>
    <w:rsid w:val="0053162F"/>
    <w:rsid w:val="0053670E"/>
    <w:rsid w:val="005468AF"/>
    <w:rsid w:val="00557C00"/>
    <w:rsid w:val="00566579"/>
    <w:rsid w:val="00566644"/>
    <w:rsid w:val="00573D46"/>
    <w:rsid w:val="00574A7A"/>
    <w:rsid w:val="00590461"/>
    <w:rsid w:val="00592C11"/>
    <w:rsid w:val="00596508"/>
    <w:rsid w:val="00596771"/>
    <w:rsid w:val="005A2549"/>
    <w:rsid w:val="005A3005"/>
    <w:rsid w:val="005B2C54"/>
    <w:rsid w:val="005B7D64"/>
    <w:rsid w:val="005C2B2B"/>
    <w:rsid w:val="005C4C80"/>
    <w:rsid w:val="005C756B"/>
    <w:rsid w:val="005D1F72"/>
    <w:rsid w:val="005D5487"/>
    <w:rsid w:val="005E47EE"/>
    <w:rsid w:val="006113E6"/>
    <w:rsid w:val="006122A5"/>
    <w:rsid w:val="006205A0"/>
    <w:rsid w:val="00620881"/>
    <w:rsid w:val="006246E8"/>
    <w:rsid w:val="00624F17"/>
    <w:rsid w:val="00633FCE"/>
    <w:rsid w:val="00654FEC"/>
    <w:rsid w:val="00661B53"/>
    <w:rsid w:val="00684F25"/>
    <w:rsid w:val="006A5BB3"/>
    <w:rsid w:val="006B124B"/>
    <w:rsid w:val="006B37F3"/>
    <w:rsid w:val="006B6C38"/>
    <w:rsid w:val="006C04D6"/>
    <w:rsid w:val="006C2BA8"/>
    <w:rsid w:val="006C3B72"/>
    <w:rsid w:val="006C54A3"/>
    <w:rsid w:val="006D10B0"/>
    <w:rsid w:val="006D1222"/>
    <w:rsid w:val="006D1C8E"/>
    <w:rsid w:val="00702E65"/>
    <w:rsid w:val="00731A63"/>
    <w:rsid w:val="00732641"/>
    <w:rsid w:val="0073518E"/>
    <w:rsid w:val="00742A5C"/>
    <w:rsid w:val="0074367C"/>
    <w:rsid w:val="00743791"/>
    <w:rsid w:val="00744EE9"/>
    <w:rsid w:val="007467EA"/>
    <w:rsid w:val="0074779B"/>
    <w:rsid w:val="00756318"/>
    <w:rsid w:val="007563EB"/>
    <w:rsid w:val="00765D70"/>
    <w:rsid w:val="00767C1A"/>
    <w:rsid w:val="0077041B"/>
    <w:rsid w:val="00770F30"/>
    <w:rsid w:val="00773A24"/>
    <w:rsid w:val="00774BE8"/>
    <w:rsid w:val="0077716E"/>
    <w:rsid w:val="007827B3"/>
    <w:rsid w:val="00785696"/>
    <w:rsid w:val="007961B6"/>
    <w:rsid w:val="00796311"/>
    <w:rsid w:val="007A176A"/>
    <w:rsid w:val="007A2E24"/>
    <w:rsid w:val="007B014E"/>
    <w:rsid w:val="007B309A"/>
    <w:rsid w:val="007C1A53"/>
    <w:rsid w:val="007D5280"/>
    <w:rsid w:val="007D7F73"/>
    <w:rsid w:val="007E66C8"/>
    <w:rsid w:val="007F3E6B"/>
    <w:rsid w:val="007F3FBE"/>
    <w:rsid w:val="007F44B1"/>
    <w:rsid w:val="007F5C34"/>
    <w:rsid w:val="0080080F"/>
    <w:rsid w:val="0080323F"/>
    <w:rsid w:val="0080408E"/>
    <w:rsid w:val="00811B02"/>
    <w:rsid w:val="00825B95"/>
    <w:rsid w:val="00833461"/>
    <w:rsid w:val="008407CB"/>
    <w:rsid w:val="008453D5"/>
    <w:rsid w:val="00845931"/>
    <w:rsid w:val="008474F2"/>
    <w:rsid w:val="00853AFE"/>
    <w:rsid w:val="00864108"/>
    <w:rsid w:val="0086436C"/>
    <w:rsid w:val="00872BDB"/>
    <w:rsid w:val="00874D67"/>
    <w:rsid w:val="00875A64"/>
    <w:rsid w:val="00875F26"/>
    <w:rsid w:val="00894C60"/>
    <w:rsid w:val="00896F63"/>
    <w:rsid w:val="008A5EC7"/>
    <w:rsid w:val="008B637F"/>
    <w:rsid w:val="008C6B1F"/>
    <w:rsid w:val="008D0A57"/>
    <w:rsid w:val="008D0DDB"/>
    <w:rsid w:val="008D18B7"/>
    <w:rsid w:val="008D1B75"/>
    <w:rsid w:val="008D6BBF"/>
    <w:rsid w:val="008F505B"/>
    <w:rsid w:val="0090355E"/>
    <w:rsid w:val="009039E2"/>
    <w:rsid w:val="0091471B"/>
    <w:rsid w:val="00920FEC"/>
    <w:rsid w:val="00926DE4"/>
    <w:rsid w:val="009427FD"/>
    <w:rsid w:val="00943616"/>
    <w:rsid w:val="00944E68"/>
    <w:rsid w:val="009458F8"/>
    <w:rsid w:val="0094707B"/>
    <w:rsid w:val="009512C0"/>
    <w:rsid w:val="00962539"/>
    <w:rsid w:val="00964DB0"/>
    <w:rsid w:val="00971005"/>
    <w:rsid w:val="00975781"/>
    <w:rsid w:val="00981B05"/>
    <w:rsid w:val="00985853"/>
    <w:rsid w:val="00987E58"/>
    <w:rsid w:val="00995A7A"/>
    <w:rsid w:val="009A4B3E"/>
    <w:rsid w:val="009A5C71"/>
    <w:rsid w:val="009B0880"/>
    <w:rsid w:val="009B713C"/>
    <w:rsid w:val="009B7783"/>
    <w:rsid w:val="009D4044"/>
    <w:rsid w:val="009E0E27"/>
    <w:rsid w:val="009E354C"/>
    <w:rsid w:val="009E5CE8"/>
    <w:rsid w:val="009E7064"/>
    <w:rsid w:val="009F36D2"/>
    <w:rsid w:val="009F5199"/>
    <w:rsid w:val="009F6662"/>
    <w:rsid w:val="009F7913"/>
    <w:rsid w:val="00A040E4"/>
    <w:rsid w:val="00A055B9"/>
    <w:rsid w:val="00A14CED"/>
    <w:rsid w:val="00A16774"/>
    <w:rsid w:val="00A321D6"/>
    <w:rsid w:val="00A3651E"/>
    <w:rsid w:val="00A55E94"/>
    <w:rsid w:val="00A612DA"/>
    <w:rsid w:val="00A669D6"/>
    <w:rsid w:val="00A7630F"/>
    <w:rsid w:val="00A802DF"/>
    <w:rsid w:val="00A92A7F"/>
    <w:rsid w:val="00A93263"/>
    <w:rsid w:val="00AB0719"/>
    <w:rsid w:val="00AC4083"/>
    <w:rsid w:val="00AF08B0"/>
    <w:rsid w:val="00AF3B2D"/>
    <w:rsid w:val="00AF5839"/>
    <w:rsid w:val="00AF74DD"/>
    <w:rsid w:val="00B05B81"/>
    <w:rsid w:val="00B150C6"/>
    <w:rsid w:val="00B30699"/>
    <w:rsid w:val="00B443F9"/>
    <w:rsid w:val="00B5694B"/>
    <w:rsid w:val="00B845D1"/>
    <w:rsid w:val="00B84717"/>
    <w:rsid w:val="00B84ED5"/>
    <w:rsid w:val="00B90BE2"/>
    <w:rsid w:val="00B93CBE"/>
    <w:rsid w:val="00B95F22"/>
    <w:rsid w:val="00BC029C"/>
    <w:rsid w:val="00BE29C8"/>
    <w:rsid w:val="00BE669E"/>
    <w:rsid w:val="00BF274B"/>
    <w:rsid w:val="00BF2B52"/>
    <w:rsid w:val="00BF3C63"/>
    <w:rsid w:val="00C02DB2"/>
    <w:rsid w:val="00C074A5"/>
    <w:rsid w:val="00C14CA0"/>
    <w:rsid w:val="00C270F8"/>
    <w:rsid w:val="00C31B5F"/>
    <w:rsid w:val="00C31C08"/>
    <w:rsid w:val="00C44637"/>
    <w:rsid w:val="00C504C6"/>
    <w:rsid w:val="00C50AE9"/>
    <w:rsid w:val="00C52EC1"/>
    <w:rsid w:val="00C6221D"/>
    <w:rsid w:val="00C654A8"/>
    <w:rsid w:val="00C70A00"/>
    <w:rsid w:val="00C90FEB"/>
    <w:rsid w:val="00C92944"/>
    <w:rsid w:val="00CA05CE"/>
    <w:rsid w:val="00CA345A"/>
    <w:rsid w:val="00CA6FB3"/>
    <w:rsid w:val="00CB0F34"/>
    <w:rsid w:val="00CC5C11"/>
    <w:rsid w:val="00CD2FBD"/>
    <w:rsid w:val="00CE133E"/>
    <w:rsid w:val="00CE357D"/>
    <w:rsid w:val="00CE4152"/>
    <w:rsid w:val="00D07A4A"/>
    <w:rsid w:val="00D13095"/>
    <w:rsid w:val="00D150CB"/>
    <w:rsid w:val="00D2004D"/>
    <w:rsid w:val="00D22AA7"/>
    <w:rsid w:val="00D23414"/>
    <w:rsid w:val="00D26697"/>
    <w:rsid w:val="00D318BF"/>
    <w:rsid w:val="00D3451B"/>
    <w:rsid w:val="00D5580E"/>
    <w:rsid w:val="00D57AD6"/>
    <w:rsid w:val="00D67D1A"/>
    <w:rsid w:val="00D76C67"/>
    <w:rsid w:val="00D82EF6"/>
    <w:rsid w:val="00D86D1B"/>
    <w:rsid w:val="00D91970"/>
    <w:rsid w:val="00DA12C8"/>
    <w:rsid w:val="00DB105A"/>
    <w:rsid w:val="00DC23D3"/>
    <w:rsid w:val="00DC407B"/>
    <w:rsid w:val="00DD1C8A"/>
    <w:rsid w:val="00DD5373"/>
    <w:rsid w:val="00DD6E7A"/>
    <w:rsid w:val="00DD7913"/>
    <w:rsid w:val="00DE1008"/>
    <w:rsid w:val="00DE378A"/>
    <w:rsid w:val="00DE405A"/>
    <w:rsid w:val="00DF18C9"/>
    <w:rsid w:val="00DF664E"/>
    <w:rsid w:val="00E007D1"/>
    <w:rsid w:val="00E0561F"/>
    <w:rsid w:val="00E16FE1"/>
    <w:rsid w:val="00E1710C"/>
    <w:rsid w:val="00E348E4"/>
    <w:rsid w:val="00E34AF6"/>
    <w:rsid w:val="00E35A54"/>
    <w:rsid w:val="00E377C0"/>
    <w:rsid w:val="00E50D1C"/>
    <w:rsid w:val="00E61FC9"/>
    <w:rsid w:val="00E73CEA"/>
    <w:rsid w:val="00E869AF"/>
    <w:rsid w:val="00E87D59"/>
    <w:rsid w:val="00E9256F"/>
    <w:rsid w:val="00E94455"/>
    <w:rsid w:val="00E97BF8"/>
    <w:rsid w:val="00EA4AC6"/>
    <w:rsid w:val="00EA6EC5"/>
    <w:rsid w:val="00EC0A78"/>
    <w:rsid w:val="00EC0CE9"/>
    <w:rsid w:val="00ED4F7A"/>
    <w:rsid w:val="00ED5F68"/>
    <w:rsid w:val="00EE5188"/>
    <w:rsid w:val="00EE5F30"/>
    <w:rsid w:val="00EF0409"/>
    <w:rsid w:val="00EF1156"/>
    <w:rsid w:val="00EF1964"/>
    <w:rsid w:val="00EF3669"/>
    <w:rsid w:val="00EF5917"/>
    <w:rsid w:val="00F02F14"/>
    <w:rsid w:val="00F057B6"/>
    <w:rsid w:val="00F16DE6"/>
    <w:rsid w:val="00F278D7"/>
    <w:rsid w:val="00F32B10"/>
    <w:rsid w:val="00F339A2"/>
    <w:rsid w:val="00F33DE4"/>
    <w:rsid w:val="00F47B51"/>
    <w:rsid w:val="00F51492"/>
    <w:rsid w:val="00F76AE1"/>
    <w:rsid w:val="00F83E06"/>
    <w:rsid w:val="00F85E2F"/>
    <w:rsid w:val="00F90501"/>
    <w:rsid w:val="00F912DB"/>
    <w:rsid w:val="00F915D7"/>
    <w:rsid w:val="00F946D9"/>
    <w:rsid w:val="00FA1002"/>
    <w:rsid w:val="00FA7718"/>
    <w:rsid w:val="00FB6AE9"/>
    <w:rsid w:val="00FC2EE2"/>
    <w:rsid w:val="00FD58CC"/>
    <w:rsid w:val="00FE4719"/>
    <w:rsid w:val="00FE7886"/>
    <w:rsid w:val="00FF6D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43F9"/>
    <w:rPr>
      <w:i/>
      <w:iCs/>
    </w:rPr>
  </w:style>
  <w:style w:type="paragraph" w:styleId="ListParagraph">
    <w:name w:val="List Paragraph"/>
    <w:basedOn w:val="Normal"/>
    <w:uiPriority w:val="34"/>
    <w:qFormat/>
    <w:rsid w:val="00B443F9"/>
    <w:pPr>
      <w:ind w:left="720"/>
      <w:contextualSpacing/>
    </w:pPr>
  </w:style>
  <w:style w:type="character" w:styleId="Hyperlink">
    <w:name w:val="Hyperlink"/>
    <w:basedOn w:val="DefaultParagraphFont"/>
    <w:uiPriority w:val="99"/>
    <w:unhideWhenUsed/>
    <w:rsid w:val="00B443F9"/>
    <w:rPr>
      <w:color w:val="0000FF" w:themeColor="hyperlink"/>
      <w:u w:val="single"/>
    </w:rPr>
  </w:style>
  <w:style w:type="paragraph" w:styleId="Header">
    <w:name w:val="header"/>
    <w:basedOn w:val="Normal"/>
    <w:link w:val="HeaderChar"/>
    <w:uiPriority w:val="99"/>
    <w:unhideWhenUsed/>
    <w:rsid w:val="00B443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3F9"/>
    <w:rPr>
      <w:rFonts w:ascii="Calibri" w:eastAsia="Calibri" w:hAnsi="Calibri" w:cs="Times New Roman"/>
    </w:rPr>
  </w:style>
  <w:style w:type="paragraph" w:styleId="Footer">
    <w:name w:val="footer"/>
    <w:basedOn w:val="Normal"/>
    <w:link w:val="FooterChar"/>
    <w:uiPriority w:val="99"/>
    <w:unhideWhenUsed/>
    <w:rsid w:val="00B44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3F9"/>
    <w:rPr>
      <w:rFonts w:ascii="Calibri" w:eastAsia="Calibri" w:hAnsi="Calibri" w:cs="Times New Roman"/>
    </w:rPr>
  </w:style>
  <w:style w:type="paragraph" w:customStyle="1" w:styleId="bodytext">
    <w:name w:val="bodytext"/>
    <w:basedOn w:val="Normal"/>
    <w:rsid w:val="00B443F9"/>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4F3A83"/>
    <w:rPr>
      <w:sz w:val="16"/>
      <w:szCs w:val="16"/>
    </w:rPr>
  </w:style>
  <w:style w:type="paragraph" w:styleId="CommentText">
    <w:name w:val="annotation text"/>
    <w:basedOn w:val="Normal"/>
    <w:link w:val="CommentTextChar"/>
    <w:uiPriority w:val="99"/>
    <w:semiHidden/>
    <w:unhideWhenUsed/>
    <w:rsid w:val="004F3A83"/>
    <w:pPr>
      <w:spacing w:line="240" w:lineRule="auto"/>
    </w:pPr>
    <w:rPr>
      <w:sz w:val="20"/>
      <w:szCs w:val="20"/>
    </w:rPr>
  </w:style>
  <w:style w:type="character" w:customStyle="1" w:styleId="CommentTextChar">
    <w:name w:val="Comment Text Char"/>
    <w:basedOn w:val="DefaultParagraphFont"/>
    <w:link w:val="CommentText"/>
    <w:uiPriority w:val="99"/>
    <w:semiHidden/>
    <w:rsid w:val="004F3A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3A83"/>
    <w:rPr>
      <w:b/>
      <w:bCs/>
    </w:rPr>
  </w:style>
  <w:style w:type="character" w:customStyle="1" w:styleId="CommentSubjectChar">
    <w:name w:val="Comment Subject Char"/>
    <w:basedOn w:val="CommentTextChar"/>
    <w:link w:val="CommentSubject"/>
    <w:uiPriority w:val="99"/>
    <w:semiHidden/>
    <w:rsid w:val="004F3A83"/>
    <w:rPr>
      <w:b/>
      <w:bCs/>
    </w:rPr>
  </w:style>
  <w:style w:type="paragraph" w:styleId="BalloonText">
    <w:name w:val="Balloon Text"/>
    <w:basedOn w:val="Normal"/>
    <w:link w:val="BalloonTextChar"/>
    <w:uiPriority w:val="99"/>
    <w:semiHidden/>
    <w:unhideWhenUsed/>
    <w:rsid w:val="004F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83"/>
    <w:rPr>
      <w:rFonts w:ascii="Tahoma" w:eastAsia="Calibri" w:hAnsi="Tahoma" w:cs="Tahoma"/>
      <w:sz w:val="16"/>
      <w:szCs w:val="16"/>
    </w:rPr>
  </w:style>
  <w:style w:type="paragraph" w:styleId="NormalWeb">
    <w:name w:val="Normal (Web)"/>
    <w:basedOn w:val="Normal"/>
    <w:rsid w:val="00C31C08"/>
    <w:pPr>
      <w:spacing w:before="109" w:after="109" w:line="240" w:lineRule="auto"/>
      <w:ind w:firstLine="54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99906030">
      <w:bodyDiv w:val="1"/>
      <w:marLeft w:val="45"/>
      <w:marRight w:val="45"/>
      <w:marTop w:val="90"/>
      <w:marBottom w:val="90"/>
      <w:divBdr>
        <w:top w:val="none" w:sz="0" w:space="0" w:color="auto"/>
        <w:left w:val="none" w:sz="0" w:space="0" w:color="auto"/>
        <w:bottom w:val="none" w:sz="0" w:space="0" w:color="auto"/>
        <w:right w:val="none" w:sz="0" w:space="0" w:color="auto"/>
      </w:divBdr>
      <w:divsChild>
        <w:div w:id="382869581">
          <w:marLeft w:val="0"/>
          <w:marRight w:val="0"/>
          <w:marTop w:val="240"/>
          <w:marBottom w:val="0"/>
          <w:divBdr>
            <w:top w:val="none" w:sz="0" w:space="0" w:color="auto"/>
            <w:left w:val="none" w:sz="0" w:space="0" w:color="auto"/>
            <w:bottom w:val="none" w:sz="0" w:space="0" w:color="auto"/>
            <w:right w:val="none" w:sz="0" w:space="0" w:color="auto"/>
          </w:divBdr>
        </w:div>
        <w:div w:id="971714487">
          <w:marLeft w:val="0"/>
          <w:marRight w:val="0"/>
          <w:marTop w:val="240"/>
          <w:marBottom w:val="0"/>
          <w:divBdr>
            <w:top w:val="none" w:sz="0" w:space="0" w:color="auto"/>
            <w:left w:val="none" w:sz="0" w:space="0" w:color="auto"/>
            <w:bottom w:val="none" w:sz="0" w:space="0" w:color="auto"/>
            <w:right w:val="none" w:sz="0" w:space="0" w:color="auto"/>
          </w:divBdr>
        </w:div>
      </w:divsChild>
    </w:div>
    <w:div w:id="18428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munds.Fernat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1160-448F-4FED-B070-B638012D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7</Pages>
  <Words>10738</Words>
  <Characters>6121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projekts „Kārtība, kādā iesniedzams un vērtējams investīciju projekta pieteikums atbalstāmā investīciju projekta statusa iegūšanai”</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iesniedzams un vērtējams investīciju projekta pieteikums atbalstāmā investīciju projekta statusa iegūšanai”</dc:title>
  <dc:subject>Ministru kabineta noteikumu projekts</dc:subject>
  <dc:creator>Edmunds Fernāts</dc:creator>
  <dc:description>Edmunds.Fernats@em.gov.lv
67013053</dc:description>
  <cp:lastModifiedBy>Edmunds Fernāts</cp:lastModifiedBy>
  <cp:revision>105</cp:revision>
  <cp:lastPrinted>2011-03-18T12:55:00Z</cp:lastPrinted>
  <dcterms:created xsi:type="dcterms:W3CDTF">2011-02-02T16:10:00Z</dcterms:created>
  <dcterms:modified xsi:type="dcterms:W3CDTF">2011-03-29T13:49:00Z</dcterms:modified>
</cp:coreProperties>
</file>