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AD" w:rsidRDefault="00DE59AD" w:rsidP="00703718">
      <w:pPr>
        <w:pStyle w:val="ConsPlusTitle"/>
        <w:widowControl/>
        <w:spacing w:before="120" w:after="120"/>
        <w:jc w:val="center"/>
        <w:rPr>
          <w:caps/>
          <w:sz w:val="28"/>
          <w:szCs w:val="28"/>
          <w:lang w:val="lv-LV"/>
        </w:rPr>
      </w:pPr>
      <w:r w:rsidRPr="00DE59AD">
        <w:rPr>
          <w:caps/>
          <w:sz w:val="28"/>
          <w:szCs w:val="28"/>
          <w:lang w:val="lv-LV"/>
        </w:rPr>
        <w:t>Latvijas republikas</w:t>
      </w:r>
      <w:r w:rsidR="00703718">
        <w:rPr>
          <w:caps/>
          <w:sz w:val="28"/>
          <w:szCs w:val="28"/>
          <w:lang w:val="lv-LV"/>
        </w:rPr>
        <w:t xml:space="preserve"> </w:t>
      </w:r>
      <w:r w:rsidRPr="00DE59AD">
        <w:rPr>
          <w:caps/>
          <w:sz w:val="28"/>
          <w:szCs w:val="28"/>
          <w:lang w:val="lv-LV"/>
        </w:rPr>
        <w:t>ekonomikas ministrijas</w:t>
      </w:r>
    </w:p>
    <w:p w:rsidR="00DE59AD" w:rsidRDefault="00DE59AD" w:rsidP="00703718">
      <w:pPr>
        <w:pStyle w:val="ConsPlusTitle"/>
        <w:widowControl/>
        <w:spacing w:before="120" w:after="120"/>
        <w:jc w:val="center"/>
        <w:rPr>
          <w:caps/>
          <w:sz w:val="28"/>
          <w:szCs w:val="28"/>
          <w:lang w:val="lv-LV"/>
        </w:rPr>
      </w:pPr>
      <w:r w:rsidRPr="00DE59AD">
        <w:rPr>
          <w:caps/>
          <w:sz w:val="28"/>
          <w:szCs w:val="28"/>
          <w:lang w:val="lv-LV"/>
        </w:rPr>
        <w:t>un</w:t>
      </w:r>
    </w:p>
    <w:p w:rsidR="00703718" w:rsidRDefault="00DE59AD" w:rsidP="00703718">
      <w:pPr>
        <w:pStyle w:val="ConsPlusTitle"/>
        <w:widowControl/>
        <w:spacing w:before="120" w:after="120"/>
        <w:jc w:val="center"/>
        <w:rPr>
          <w:caps/>
          <w:sz w:val="28"/>
          <w:szCs w:val="28"/>
          <w:lang w:val="lv-LV"/>
        </w:rPr>
      </w:pPr>
      <w:r w:rsidRPr="00DE59AD">
        <w:rPr>
          <w:caps/>
          <w:sz w:val="28"/>
          <w:szCs w:val="28"/>
          <w:lang w:val="lv-LV"/>
        </w:rPr>
        <w:t>Kirovas apgabala</w:t>
      </w:r>
      <w:r w:rsidR="00703718">
        <w:rPr>
          <w:caps/>
          <w:sz w:val="28"/>
          <w:szCs w:val="28"/>
          <w:lang w:val="lv-LV"/>
        </w:rPr>
        <w:t xml:space="preserve"> </w:t>
      </w:r>
      <w:r w:rsidRPr="00DE59AD">
        <w:rPr>
          <w:caps/>
          <w:sz w:val="28"/>
          <w:szCs w:val="28"/>
          <w:lang w:val="lv-LV"/>
        </w:rPr>
        <w:t>(Krievijas federācija)</w:t>
      </w:r>
      <w:r w:rsidR="00703718">
        <w:rPr>
          <w:caps/>
          <w:sz w:val="28"/>
          <w:szCs w:val="28"/>
          <w:lang w:val="lv-LV"/>
        </w:rPr>
        <w:t xml:space="preserve"> </w:t>
      </w:r>
      <w:r w:rsidRPr="00DE59AD">
        <w:rPr>
          <w:caps/>
          <w:sz w:val="28"/>
          <w:szCs w:val="28"/>
          <w:lang w:val="lv-LV"/>
        </w:rPr>
        <w:t>valdības</w:t>
      </w:r>
    </w:p>
    <w:p w:rsidR="00B8355C" w:rsidRPr="00DE59AD" w:rsidRDefault="00DE59AD" w:rsidP="00703718">
      <w:pPr>
        <w:pStyle w:val="ConsPlusTitle"/>
        <w:widowControl/>
        <w:spacing w:before="120" w:after="120"/>
        <w:jc w:val="center"/>
        <w:rPr>
          <w:caps/>
          <w:sz w:val="28"/>
          <w:szCs w:val="28"/>
          <w:lang w:val="lv-LV"/>
        </w:rPr>
      </w:pPr>
      <w:r w:rsidRPr="00DE59AD">
        <w:rPr>
          <w:caps/>
          <w:sz w:val="28"/>
          <w:szCs w:val="28"/>
          <w:lang w:val="lv-LV"/>
        </w:rPr>
        <w:t>vienošanās par ekonomisko sadarbību</w:t>
      </w:r>
    </w:p>
    <w:p w:rsidR="00703718" w:rsidRDefault="00703718" w:rsidP="00703718">
      <w:pPr>
        <w:pStyle w:val="ConsPlusTitle"/>
        <w:widowControl/>
        <w:spacing w:before="120" w:after="120"/>
        <w:jc w:val="center"/>
        <w:rPr>
          <w:sz w:val="28"/>
          <w:szCs w:val="28"/>
          <w:lang w:val="lv-LV"/>
        </w:rPr>
      </w:pPr>
    </w:p>
    <w:p w:rsidR="00703718" w:rsidRDefault="00703718" w:rsidP="00703718">
      <w:pPr>
        <w:pStyle w:val="ConsPlusTitle"/>
        <w:widowControl/>
        <w:spacing w:before="120" w:after="120"/>
        <w:jc w:val="center"/>
        <w:rPr>
          <w:sz w:val="28"/>
          <w:szCs w:val="28"/>
          <w:lang w:val="lv-LV"/>
        </w:rPr>
      </w:pPr>
    </w:p>
    <w:p w:rsidR="00DE59AD" w:rsidRDefault="00DE59AD" w:rsidP="00703718">
      <w:pPr>
        <w:spacing w:before="120" w:after="120"/>
        <w:ind w:firstLine="720"/>
        <w:jc w:val="both"/>
        <w:rPr>
          <w:sz w:val="28"/>
          <w:lang w:val="lv-LV"/>
        </w:rPr>
      </w:pPr>
      <w:r w:rsidRPr="00901FDB">
        <w:rPr>
          <w:sz w:val="28"/>
          <w:lang w:val="lv-LV"/>
        </w:rPr>
        <w:t xml:space="preserve">Latvijas Republikas </w:t>
      </w:r>
      <w:r w:rsidRPr="00901FDB">
        <w:rPr>
          <w:sz w:val="28"/>
          <w:szCs w:val="28"/>
          <w:lang w:val="lv-LV"/>
        </w:rPr>
        <w:t>Ekonomikas ministrija</w:t>
      </w:r>
      <w:r w:rsidRPr="00901FDB">
        <w:rPr>
          <w:sz w:val="28"/>
          <w:lang w:val="lv-LV"/>
        </w:rPr>
        <w:t xml:space="preserve"> un </w:t>
      </w:r>
      <w:r>
        <w:rPr>
          <w:sz w:val="28"/>
          <w:lang w:val="lv-LV"/>
        </w:rPr>
        <w:t>Kirovas</w:t>
      </w:r>
      <w:r w:rsidRPr="00901FDB">
        <w:rPr>
          <w:sz w:val="28"/>
          <w:lang w:val="lv-LV"/>
        </w:rPr>
        <w:t xml:space="preserve"> apgabal</w:t>
      </w:r>
      <w:r>
        <w:rPr>
          <w:sz w:val="28"/>
          <w:lang w:val="lv-LV"/>
        </w:rPr>
        <w:t>a (Krievijas Federācija) valdība</w:t>
      </w:r>
      <w:r w:rsidRPr="00901FDB">
        <w:rPr>
          <w:sz w:val="28"/>
          <w:szCs w:val="28"/>
          <w:lang w:val="lv-LV"/>
        </w:rPr>
        <w:t>,</w:t>
      </w:r>
      <w:r w:rsidRPr="00901FDB">
        <w:rPr>
          <w:sz w:val="28"/>
          <w:lang w:val="lv-LV"/>
        </w:rPr>
        <w:t xml:space="preserve"> turpmāk sa</w:t>
      </w:r>
      <w:r>
        <w:rPr>
          <w:sz w:val="28"/>
          <w:lang w:val="lv-LV"/>
        </w:rPr>
        <w:t>uktas par Pusēm</w:t>
      </w:r>
      <w:r w:rsidRPr="00901FDB">
        <w:rPr>
          <w:sz w:val="28"/>
          <w:lang w:val="lv-LV"/>
        </w:rPr>
        <w:t>,</w:t>
      </w:r>
    </w:p>
    <w:p w:rsidR="00DE59AD" w:rsidRDefault="00DE59AD" w:rsidP="00703718">
      <w:pPr>
        <w:pStyle w:val="BodyText"/>
        <w:spacing w:before="120" w:after="120"/>
        <w:ind w:firstLine="720"/>
        <w:rPr>
          <w:lang w:val="lv-LV"/>
        </w:rPr>
      </w:pPr>
      <w:r w:rsidRPr="00901FDB">
        <w:rPr>
          <w:lang w:val="lv-LV"/>
        </w:rPr>
        <w:t>vēloties attīstīt ekonomisko sadarbību, balstoties uz vienlīdzību un abpusēju izdevīgumu,</w:t>
      </w:r>
    </w:p>
    <w:p w:rsidR="00DE59AD" w:rsidRDefault="00DE59AD" w:rsidP="00703718">
      <w:pPr>
        <w:spacing w:before="120" w:after="120"/>
        <w:ind w:firstLine="720"/>
        <w:jc w:val="both"/>
        <w:rPr>
          <w:sz w:val="28"/>
          <w:lang w:val="lv-LV"/>
        </w:rPr>
      </w:pPr>
      <w:r w:rsidRPr="00901FDB">
        <w:rPr>
          <w:sz w:val="28"/>
          <w:lang w:val="lv-LV"/>
        </w:rPr>
        <w:t xml:space="preserve">atzīstot ilglaicīgu pasākumu nozīmīgumu efektīvas ekonomiskās sadarbības </w:t>
      </w:r>
      <w:r>
        <w:rPr>
          <w:sz w:val="28"/>
          <w:lang w:val="lv-LV"/>
        </w:rPr>
        <w:t xml:space="preserve">attīstības </w:t>
      </w:r>
      <w:r w:rsidRPr="00901FDB">
        <w:rPr>
          <w:sz w:val="28"/>
          <w:lang w:val="lv-LV"/>
        </w:rPr>
        <w:t xml:space="preserve">sasniegšanai un </w:t>
      </w:r>
      <w:r>
        <w:rPr>
          <w:sz w:val="28"/>
          <w:lang w:val="lv-LV"/>
        </w:rPr>
        <w:t xml:space="preserve">Pušu </w:t>
      </w:r>
      <w:r w:rsidRPr="00901FDB">
        <w:rPr>
          <w:sz w:val="28"/>
          <w:lang w:val="lv-LV"/>
        </w:rPr>
        <w:t>savs</w:t>
      </w:r>
      <w:r>
        <w:rPr>
          <w:sz w:val="28"/>
          <w:lang w:val="lv-LV"/>
        </w:rPr>
        <w:t>tarpējo kontaktu stiprināšanai dažādos līmeņos,</w:t>
      </w:r>
    </w:p>
    <w:p w:rsidR="00DE59AD" w:rsidRDefault="00DE59AD" w:rsidP="00703718">
      <w:pPr>
        <w:spacing w:before="120" w:after="120"/>
        <w:ind w:firstLine="720"/>
        <w:jc w:val="both"/>
        <w:rPr>
          <w:sz w:val="28"/>
          <w:lang w:val="lv-LV"/>
        </w:rPr>
      </w:pPr>
      <w:r w:rsidRPr="00901FDB">
        <w:rPr>
          <w:sz w:val="28"/>
          <w:lang w:val="lv-LV"/>
        </w:rPr>
        <w:t>apzinoties, ka sadarbība var palielināt Pušu ieguldījumu savas valsts ilglaicīgas attīstības nodrošināšanā,</w:t>
      </w:r>
    </w:p>
    <w:p w:rsidR="00DE59AD" w:rsidRDefault="00DE59AD" w:rsidP="00703718">
      <w:pPr>
        <w:spacing w:before="120" w:after="120"/>
        <w:ind w:firstLine="720"/>
        <w:jc w:val="both"/>
        <w:rPr>
          <w:sz w:val="28"/>
          <w:szCs w:val="28"/>
          <w:lang w:val="lv-LV"/>
        </w:rPr>
      </w:pPr>
      <w:r w:rsidRPr="00901FDB">
        <w:rPr>
          <w:sz w:val="28"/>
          <w:lang w:val="lv-LV"/>
        </w:rPr>
        <w:t xml:space="preserve">vadoties pēc </w:t>
      </w:r>
      <w:r>
        <w:rPr>
          <w:sz w:val="28"/>
          <w:lang w:val="lv-LV"/>
        </w:rPr>
        <w:t xml:space="preserve">vienlīdzības, savstarpējo interešu un </w:t>
      </w:r>
      <w:r>
        <w:rPr>
          <w:sz w:val="28"/>
          <w:szCs w:val="28"/>
          <w:lang w:val="lv-LV"/>
        </w:rPr>
        <w:t xml:space="preserve">starptautisko tiesību principiem, </w:t>
      </w:r>
    </w:p>
    <w:p w:rsidR="00DE59AD" w:rsidRPr="00D666F9" w:rsidRDefault="00DE59AD" w:rsidP="00703718">
      <w:pPr>
        <w:spacing w:before="120" w:after="120"/>
        <w:ind w:firstLine="720"/>
        <w:jc w:val="both"/>
        <w:rPr>
          <w:sz w:val="28"/>
          <w:szCs w:val="28"/>
          <w:lang w:val="lv-LV"/>
        </w:rPr>
      </w:pPr>
      <w:r w:rsidRPr="00901FDB">
        <w:rPr>
          <w:sz w:val="28"/>
          <w:lang w:val="lv-LV"/>
        </w:rPr>
        <w:t xml:space="preserve">vadoties pēc </w:t>
      </w:r>
      <w:r>
        <w:rPr>
          <w:sz w:val="28"/>
          <w:lang w:val="lv-LV"/>
        </w:rPr>
        <w:t xml:space="preserve">Latvijas Republikas un Krievijas Federācijas </w:t>
      </w:r>
      <w:r w:rsidR="001E37C0">
        <w:rPr>
          <w:sz w:val="28"/>
          <w:lang w:val="lv-LV"/>
        </w:rPr>
        <w:t>tiesību aktiem,</w:t>
      </w:r>
    </w:p>
    <w:p w:rsidR="00DE59AD" w:rsidRPr="00901FDB" w:rsidRDefault="00DE59AD" w:rsidP="00703718">
      <w:pPr>
        <w:spacing w:before="120" w:after="120"/>
        <w:ind w:firstLine="720"/>
        <w:jc w:val="both"/>
        <w:rPr>
          <w:sz w:val="28"/>
          <w:lang w:val="lv-LV"/>
        </w:rPr>
      </w:pPr>
      <w:r w:rsidRPr="00901FDB">
        <w:rPr>
          <w:sz w:val="28"/>
          <w:lang w:val="lv-LV"/>
        </w:rPr>
        <w:t xml:space="preserve">vienojas par </w:t>
      </w:r>
      <w:r w:rsidR="00703718">
        <w:rPr>
          <w:sz w:val="28"/>
          <w:lang w:val="lv-LV"/>
        </w:rPr>
        <w:t>sekojošo:</w:t>
      </w:r>
    </w:p>
    <w:p w:rsidR="00703718" w:rsidRDefault="00703718" w:rsidP="00703718">
      <w:pPr>
        <w:shd w:val="clear" w:color="auto" w:fill="FFFFFF"/>
        <w:spacing w:before="120" w:after="120"/>
        <w:ind w:left="4392"/>
        <w:rPr>
          <w:b/>
          <w:bCs/>
          <w:spacing w:val="-4"/>
          <w:sz w:val="28"/>
          <w:szCs w:val="28"/>
          <w:lang w:val="lv-LV"/>
        </w:rPr>
      </w:pPr>
    </w:p>
    <w:p w:rsidR="009A33D5" w:rsidRPr="00D02B12" w:rsidRDefault="009A33D5" w:rsidP="00703718">
      <w:pPr>
        <w:shd w:val="clear" w:color="auto" w:fill="FFFFFF"/>
        <w:spacing w:before="120" w:after="120"/>
        <w:ind w:left="4392"/>
        <w:rPr>
          <w:lang w:val="lv-LV"/>
        </w:rPr>
      </w:pPr>
      <w:r w:rsidRPr="00D02B12">
        <w:rPr>
          <w:b/>
          <w:bCs/>
          <w:spacing w:val="-4"/>
          <w:sz w:val="28"/>
          <w:szCs w:val="28"/>
          <w:lang w:val="lv-LV"/>
        </w:rPr>
        <w:t>1</w:t>
      </w:r>
      <w:r w:rsidR="00D02B12">
        <w:rPr>
          <w:b/>
          <w:bCs/>
          <w:spacing w:val="-4"/>
          <w:sz w:val="28"/>
          <w:szCs w:val="28"/>
          <w:lang w:val="lv-LV"/>
        </w:rPr>
        <w:t>. pants</w:t>
      </w:r>
    </w:p>
    <w:p w:rsidR="00DE59AD" w:rsidRPr="00A27067" w:rsidRDefault="00DE59AD" w:rsidP="00703718">
      <w:pPr>
        <w:pStyle w:val="Heading1"/>
        <w:spacing w:before="120" w:after="120"/>
        <w:ind w:firstLine="720"/>
        <w:rPr>
          <w:lang w:val="lv-LV"/>
        </w:rPr>
      </w:pPr>
      <w:r w:rsidRPr="007E7B7C">
        <w:rPr>
          <w:lang w:val="lv-LV"/>
        </w:rPr>
        <w:t xml:space="preserve">Puses savas kompetences ietvaros </w:t>
      </w:r>
      <w:r>
        <w:rPr>
          <w:lang w:val="lv-LV"/>
        </w:rPr>
        <w:t xml:space="preserve">veicina </w:t>
      </w:r>
      <w:r w:rsidRPr="007E7B7C">
        <w:rPr>
          <w:lang w:val="lv-LV"/>
        </w:rPr>
        <w:t>e</w:t>
      </w:r>
      <w:r>
        <w:rPr>
          <w:lang w:val="lv-LV"/>
        </w:rPr>
        <w:t>konomiskās sadarbības attīstību un nostiprināšanu</w:t>
      </w:r>
      <w:r w:rsidRPr="00DE59AD">
        <w:rPr>
          <w:lang w:val="lv-LV"/>
        </w:rPr>
        <w:t xml:space="preserve"> </w:t>
      </w:r>
      <w:r w:rsidRPr="007E7B7C">
        <w:rPr>
          <w:lang w:val="lv-LV"/>
        </w:rPr>
        <w:t>visās savstarpējo interešu jomās.</w:t>
      </w:r>
    </w:p>
    <w:p w:rsidR="009A33D5" w:rsidRDefault="00D02B12" w:rsidP="00703718">
      <w:pPr>
        <w:shd w:val="clear" w:color="auto" w:fill="FFFFFF"/>
        <w:spacing w:before="120" w:after="120"/>
        <w:ind w:left="4392"/>
        <w:rPr>
          <w:b/>
          <w:bCs/>
          <w:spacing w:val="-4"/>
          <w:sz w:val="28"/>
          <w:szCs w:val="28"/>
          <w:lang w:val="lv-LV"/>
        </w:rPr>
      </w:pPr>
      <w:r>
        <w:rPr>
          <w:b/>
          <w:bCs/>
          <w:spacing w:val="-4"/>
          <w:sz w:val="28"/>
          <w:szCs w:val="28"/>
          <w:lang w:val="lv-LV"/>
        </w:rPr>
        <w:t>2. pants</w:t>
      </w:r>
    </w:p>
    <w:p w:rsidR="00D02B12" w:rsidRDefault="009A33D5" w:rsidP="00703718">
      <w:pPr>
        <w:spacing w:before="120" w:after="120"/>
        <w:ind w:firstLine="720"/>
        <w:jc w:val="both"/>
        <w:rPr>
          <w:sz w:val="28"/>
          <w:lang w:val="lv-LV"/>
        </w:rPr>
      </w:pPr>
      <w:r w:rsidRPr="00D02B12">
        <w:rPr>
          <w:spacing w:val="-30"/>
          <w:sz w:val="28"/>
          <w:szCs w:val="28"/>
          <w:lang w:val="lv-LV"/>
        </w:rPr>
        <w:t>1.</w:t>
      </w:r>
      <w:r w:rsidR="00D02B12">
        <w:rPr>
          <w:sz w:val="28"/>
          <w:szCs w:val="28"/>
          <w:lang w:val="lv-LV"/>
        </w:rPr>
        <w:t> </w:t>
      </w:r>
      <w:r w:rsidR="00DE59AD">
        <w:rPr>
          <w:sz w:val="28"/>
          <w:lang w:val="lv-LV"/>
        </w:rPr>
        <w:t>Ekonomiskā sadarbība, ko paredz šī Vienošanā</w:t>
      </w:r>
      <w:r w:rsidR="00DE59AD" w:rsidRPr="00303869">
        <w:rPr>
          <w:sz w:val="28"/>
          <w:lang w:val="lv-LV"/>
        </w:rPr>
        <w:t>s</w:t>
      </w:r>
      <w:r w:rsidR="00DE59AD">
        <w:rPr>
          <w:sz w:val="28"/>
          <w:lang w:val="lv-LV"/>
        </w:rPr>
        <w:t xml:space="preserve">, </w:t>
      </w:r>
      <w:r w:rsidR="00DE59AD" w:rsidRPr="00303869">
        <w:rPr>
          <w:sz w:val="28"/>
          <w:lang w:val="lv-LV"/>
        </w:rPr>
        <w:t xml:space="preserve">tiek </w:t>
      </w:r>
      <w:r w:rsidR="00DE59AD">
        <w:rPr>
          <w:sz w:val="28"/>
          <w:lang w:val="lv-LV"/>
        </w:rPr>
        <w:t>realizēta</w:t>
      </w:r>
      <w:r w:rsidR="00DE59AD" w:rsidRPr="00303869">
        <w:rPr>
          <w:sz w:val="28"/>
          <w:lang w:val="lv-LV"/>
        </w:rPr>
        <w:t xml:space="preserve">, </w:t>
      </w:r>
      <w:r w:rsidR="00703718">
        <w:rPr>
          <w:sz w:val="28"/>
          <w:lang w:val="lv-LV"/>
        </w:rPr>
        <w:t>noslēdzot līgumus</w:t>
      </w:r>
      <w:r w:rsidR="00DE59AD" w:rsidRPr="00303869">
        <w:rPr>
          <w:sz w:val="28"/>
          <w:lang w:val="lv-LV"/>
        </w:rPr>
        <w:t xml:space="preserve"> starp Latvijas Republikas un </w:t>
      </w:r>
      <w:r w:rsidR="00DE59AD">
        <w:rPr>
          <w:sz w:val="28"/>
          <w:lang w:val="lv-LV"/>
        </w:rPr>
        <w:t>Kirovas</w:t>
      </w:r>
      <w:r w:rsidR="00DE59AD" w:rsidRPr="00303869">
        <w:rPr>
          <w:sz w:val="28"/>
          <w:lang w:val="lv-LV"/>
        </w:rPr>
        <w:t xml:space="preserve"> apgabala</w:t>
      </w:r>
      <w:r w:rsidR="00DE59AD">
        <w:rPr>
          <w:sz w:val="28"/>
          <w:lang w:val="lv-LV"/>
        </w:rPr>
        <w:t xml:space="preserve"> (Krievijas Federācija)</w:t>
      </w:r>
      <w:r w:rsidR="00DE59AD" w:rsidRPr="00303869">
        <w:rPr>
          <w:sz w:val="28"/>
          <w:lang w:val="lv-LV"/>
        </w:rPr>
        <w:t xml:space="preserve"> teritorijā </w:t>
      </w:r>
      <w:r w:rsidR="001E37C0">
        <w:rPr>
          <w:sz w:val="28"/>
          <w:lang w:val="lv-LV"/>
        </w:rPr>
        <w:t xml:space="preserve">atbilstoši Pušu nacionālajiem tiesību aktiem </w:t>
      </w:r>
      <w:r w:rsidR="00DE59AD" w:rsidRPr="00D666F9">
        <w:rPr>
          <w:sz w:val="28"/>
          <w:lang w:val="lv-LV"/>
        </w:rPr>
        <w:t>reģistrētajiem saimnieciskās darbības veicējiem</w:t>
      </w:r>
      <w:r w:rsidR="00DE59AD" w:rsidRPr="00303869">
        <w:rPr>
          <w:sz w:val="28"/>
          <w:lang w:val="lv-LV"/>
        </w:rPr>
        <w:t xml:space="preserve"> (turpmāk </w:t>
      </w:r>
      <w:r w:rsidR="00DE59AD">
        <w:rPr>
          <w:sz w:val="28"/>
          <w:lang w:val="lv-LV"/>
        </w:rPr>
        <w:t xml:space="preserve">– </w:t>
      </w:r>
      <w:r w:rsidR="00DE59AD" w:rsidRPr="00D666F9">
        <w:rPr>
          <w:sz w:val="28"/>
          <w:lang w:val="lv-LV"/>
        </w:rPr>
        <w:t>saimnieciskās darbības veicēji)</w:t>
      </w:r>
      <w:r w:rsidR="00DE59AD" w:rsidRPr="00A13748">
        <w:rPr>
          <w:sz w:val="28"/>
          <w:lang w:val="lv-LV"/>
        </w:rPr>
        <w:t>.</w:t>
      </w:r>
    </w:p>
    <w:p w:rsidR="009A33D5" w:rsidRPr="00D02B12" w:rsidRDefault="009A33D5" w:rsidP="00703718">
      <w:pPr>
        <w:spacing w:before="120" w:after="120"/>
        <w:ind w:firstLine="720"/>
        <w:jc w:val="both"/>
        <w:rPr>
          <w:sz w:val="28"/>
          <w:lang w:val="lv-LV"/>
        </w:rPr>
      </w:pPr>
      <w:r w:rsidRPr="00DE59AD">
        <w:rPr>
          <w:spacing w:val="-16"/>
          <w:sz w:val="28"/>
          <w:szCs w:val="28"/>
          <w:lang w:val="lv-LV"/>
        </w:rPr>
        <w:t>2.</w:t>
      </w:r>
      <w:r w:rsidR="00D02B12">
        <w:rPr>
          <w:sz w:val="28"/>
          <w:szCs w:val="28"/>
          <w:lang w:val="lv-LV"/>
        </w:rPr>
        <w:t> </w:t>
      </w:r>
      <w:r w:rsidR="00DE59AD" w:rsidRPr="00D666F9">
        <w:rPr>
          <w:sz w:val="28"/>
          <w:lang w:val="lv-LV"/>
        </w:rPr>
        <w:t xml:space="preserve">Puses savas kompetences ietvaros </w:t>
      </w:r>
      <w:r w:rsidR="00DE59AD">
        <w:rPr>
          <w:sz w:val="28"/>
          <w:lang w:val="lv-LV"/>
        </w:rPr>
        <w:t>rada labvēlīgus apstākļus</w:t>
      </w:r>
      <w:r w:rsidR="00DE59AD" w:rsidRPr="00DE59AD">
        <w:rPr>
          <w:sz w:val="28"/>
          <w:szCs w:val="28"/>
          <w:lang w:val="lv-LV"/>
        </w:rPr>
        <w:t xml:space="preserve"> </w:t>
      </w:r>
      <w:r w:rsidR="00DE59AD" w:rsidRPr="00D666F9">
        <w:rPr>
          <w:sz w:val="28"/>
          <w:lang w:val="lv-LV"/>
        </w:rPr>
        <w:t>eko</w:t>
      </w:r>
      <w:r w:rsidR="00DE59AD">
        <w:rPr>
          <w:sz w:val="28"/>
          <w:lang w:val="lv-LV"/>
        </w:rPr>
        <w:t>nomiskās sadarbības attīstībai</w:t>
      </w:r>
      <w:r w:rsidR="00BF24B6">
        <w:rPr>
          <w:sz w:val="28"/>
          <w:szCs w:val="28"/>
          <w:lang w:val="lv-LV"/>
        </w:rPr>
        <w:t>, sekmējot</w:t>
      </w:r>
      <w:r w:rsidRPr="00DE59AD">
        <w:rPr>
          <w:sz w:val="28"/>
          <w:szCs w:val="28"/>
          <w:lang w:val="lv-LV"/>
        </w:rPr>
        <w:t>:</w:t>
      </w:r>
    </w:p>
    <w:p w:rsidR="00BF24B6" w:rsidRPr="00BF24B6" w:rsidRDefault="00BF24B6" w:rsidP="00703718">
      <w:pPr>
        <w:numPr>
          <w:ilvl w:val="1"/>
          <w:numId w:val="8"/>
        </w:numPr>
        <w:shd w:val="clear" w:color="auto" w:fill="FFFFFF"/>
        <w:tabs>
          <w:tab w:val="left" w:pos="1134"/>
        </w:tabs>
        <w:spacing w:before="120" w:after="120"/>
        <w:ind w:left="1134" w:hanging="567"/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 xml:space="preserve">kontaktus starp </w:t>
      </w:r>
      <w:r w:rsidRPr="00BF24B6">
        <w:rPr>
          <w:spacing w:val="-1"/>
          <w:sz w:val="28"/>
          <w:szCs w:val="28"/>
          <w:lang w:val="lv-LV"/>
        </w:rPr>
        <w:t>saimnieciskās darbības veicējiem;</w:t>
      </w:r>
    </w:p>
    <w:p w:rsidR="004B18FB" w:rsidRPr="00BF24B6" w:rsidRDefault="00BF24B6" w:rsidP="00703718">
      <w:pPr>
        <w:numPr>
          <w:ilvl w:val="1"/>
          <w:numId w:val="8"/>
        </w:numPr>
        <w:shd w:val="clear" w:color="auto" w:fill="FFFFFF"/>
        <w:tabs>
          <w:tab w:val="left" w:pos="1134"/>
        </w:tabs>
        <w:spacing w:before="120" w:after="120"/>
        <w:ind w:left="1134" w:hanging="567"/>
        <w:rPr>
          <w:spacing w:val="-1"/>
          <w:sz w:val="28"/>
          <w:szCs w:val="28"/>
          <w:lang w:val="lv-LV"/>
        </w:rPr>
      </w:pPr>
      <w:r w:rsidRPr="00BF24B6">
        <w:rPr>
          <w:spacing w:val="-1"/>
          <w:sz w:val="28"/>
          <w:szCs w:val="28"/>
          <w:lang w:val="lv-LV"/>
        </w:rPr>
        <w:t xml:space="preserve">gadatirgu, izstāžu, simpoziju utt. organizēšanu Latvijas Republikas un </w:t>
      </w:r>
      <w:r>
        <w:rPr>
          <w:spacing w:val="-1"/>
          <w:sz w:val="28"/>
          <w:szCs w:val="28"/>
          <w:lang w:val="lv-LV"/>
        </w:rPr>
        <w:t>Kirovas</w:t>
      </w:r>
      <w:r w:rsidRPr="00BF24B6">
        <w:rPr>
          <w:spacing w:val="-1"/>
          <w:sz w:val="28"/>
          <w:szCs w:val="28"/>
          <w:lang w:val="lv-LV"/>
        </w:rPr>
        <w:t xml:space="preserve"> apgabala (Krievijas Federācija) teritorijā</w:t>
      </w:r>
      <w:r w:rsidR="004B7736" w:rsidRPr="00BF24B6">
        <w:rPr>
          <w:spacing w:val="-1"/>
          <w:sz w:val="28"/>
          <w:szCs w:val="28"/>
          <w:lang w:val="lv-LV"/>
        </w:rPr>
        <w:t>;</w:t>
      </w:r>
    </w:p>
    <w:p w:rsidR="00D02B12" w:rsidRDefault="00BF24B6" w:rsidP="00703718">
      <w:pPr>
        <w:numPr>
          <w:ilvl w:val="1"/>
          <w:numId w:val="8"/>
        </w:numPr>
        <w:shd w:val="clear" w:color="auto" w:fill="FFFFFF"/>
        <w:tabs>
          <w:tab w:val="left" w:pos="1134"/>
        </w:tabs>
        <w:spacing w:before="120" w:after="120"/>
        <w:ind w:left="1134" w:hanging="567"/>
        <w:rPr>
          <w:spacing w:val="-1"/>
          <w:sz w:val="28"/>
          <w:szCs w:val="28"/>
          <w:lang w:val="lv-LV"/>
        </w:rPr>
      </w:pPr>
      <w:r w:rsidRPr="00BF24B6">
        <w:rPr>
          <w:spacing w:val="-1"/>
          <w:sz w:val="28"/>
          <w:szCs w:val="28"/>
          <w:lang w:val="lv-LV"/>
        </w:rPr>
        <w:t>citu ekonomisko sadarbību veicinošu pasākumu realizēšanu</w:t>
      </w:r>
      <w:r w:rsidR="004B7736" w:rsidRPr="00BF24B6">
        <w:rPr>
          <w:spacing w:val="-1"/>
          <w:sz w:val="28"/>
          <w:szCs w:val="28"/>
          <w:lang w:val="lv-LV"/>
        </w:rPr>
        <w:t>.</w:t>
      </w:r>
    </w:p>
    <w:p w:rsidR="00D02B12" w:rsidRPr="00D02B12" w:rsidRDefault="00D02B12" w:rsidP="00703718">
      <w:pPr>
        <w:shd w:val="clear" w:color="auto" w:fill="FFFFFF"/>
        <w:tabs>
          <w:tab w:val="left" w:pos="1134"/>
        </w:tabs>
        <w:spacing w:before="120" w:after="120"/>
        <w:jc w:val="center"/>
        <w:rPr>
          <w:spacing w:val="-1"/>
          <w:sz w:val="28"/>
          <w:szCs w:val="28"/>
          <w:lang w:val="lv-LV"/>
        </w:rPr>
      </w:pPr>
      <w:r>
        <w:rPr>
          <w:b/>
          <w:bCs/>
          <w:spacing w:val="-4"/>
          <w:sz w:val="28"/>
          <w:szCs w:val="28"/>
          <w:lang w:val="lv-LV"/>
        </w:rPr>
        <w:lastRenderedPageBreak/>
        <w:t>3. </w:t>
      </w:r>
      <w:r w:rsidRPr="00D02B12">
        <w:rPr>
          <w:b/>
          <w:bCs/>
          <w:spacing w:val="-4"/>
          <w:sz w:val="28"/>
          <w:szCs w:val="28"/>
          <w:lang w:val="lv-LV"/>
        </w:rPr>
        <w:t>pants</w:t>
      </w:r>
    </w:p>
    <w:p w:rsidR="00703718" w:rsidRDefault="00BF24B6" w:rsidP="00703718">
      <w:pPr>
        <w:pStyle w:val="ListParagraph"/>
        <w:numPr>
          <w:ilvl w:val="0"/>
          <w:numId w:val="12"/>
        </w:numPr>
        <w:shd w:val="clear" w:color="auto" w:fill="FFFFFF"/>
        <w:tabs>
          <w:tab w:val="left" w:pos="1134"/>
        </w:tabs>
        <w:spacing w:before="120" w:after="120"/>
        <w:ind w:left="1134" w:hanging="567"/>
        <w:rPr>
          <w:spacing w:val="-1"/>
          <w:sz w:val="28"/>
          <w:szCs w:val="28"/>
          <w:lang w:val="lv-LV"/>
        </w:rPr>
      </w:pPr>
      <w:r w:rsidRPr="00703718">
        <w:rPr>
          <w:spacing w:val="-1"/>
          <w:sz w:val="28"/>
          <w:szCs w:val="28"/>
          <w:lang w:val="lv-LV"/>
        </w:rPr>
        <w:t>Puses īsteno sadarbību, īpaši sekojošās jomās</w:t>
      </w:r>
      <w:r w:rsidR="009A33D5" w:rsidRPr="00703718">
        <w:rPr>
          <w:spacing w:val="-1"/>
          <w:sz w:val="28"/>
          <w:szCs w:val="28"/>
          <w:lang w:val="lv-LV"/>
        </w:rPr>
        <w:t>:</w:t>
      </w:r>
    </w:p>
    <w:p w:rsidR="00BF24B6" w:rsidRDefault="00BF24B6" w:rsidP="00703718">
      <w:pPr>
        <w:numPr>
          <w:ilvl w:val="1"/>
          <w:numId w:val="12"/>
        </w:numPr>
        <w:shd w:val="clear" w:color="auto" w:fill="FFFFFF"/>
        <w:spacing w:before="120" w:after="120"/>
        <w:ind w:left="1418" w:hanging="425"/>
        <w:rPr>
          <w:spacing w:val="-1"/>
          <w:sz w:val="28"/>
          <w:szCs w:val="28"/>
          <w:lang w:val="lv-LV"/>
        </w:rPr>
      </w:pPr>
      <w:r w:rsidRPr="00BF24B6">
        <w:rPr>
          <w:spacing w:val="-1"/>
          <w:sz w:val="28"/>
          <w:szCs w:val="28"/>
          <w:lang w:val="lv-LV"/>
        </w:rPr>
        <w:t>kokapstrādes rūpniecība</w:t>
      </w:r>
      <w:r w:rsidR="009A33D5" w:rsidRPr="00BF24B6">
        <w:rPr>
          <w:spacing w:val="-1"/>
          <w:sz w:val="28"/>
          <w:szCs w:val="28"/>
          <w:lang w:val="lv-LV"/>
        </w:rPr>
        <w:t>;</w:t>
      </w:r>
    </w:p>
    <w:p w:rsidR="00BF24B6" w:rsidRDefault="00BF24B6" w:rsidP="00703718">
      <w:pPr>
        <w:numPr>
          <w:ilvl w:val="1"/>
          <w:numId w:val="12"/>
        </w:numPr>
        <w:shd w:val="clear" w:color="auto" w:fill="FFFFFF"/>
        <w:spacing w:before="120" w:after="120"/>
        <w:ind w:left="1418" w:hanging="425"/>
        <w:rPr>
          <w:spacing w:val="-1"/>
          <w:sz w:val="28"/>
          <w:szCs w:val="28"/>
          <w:lang w:val="lv-LV"/>
        </w:rPr>
      </w:pPr>
      <w:r w:rsidRPr="004722A9">
        <w:rPr>
          <w:sz w:val="28"/>
          <w:szCs w:val="28"/>
          <w:lang w:val="lv-LV"/>
        </w:rPr>
        <w:t>būvniecība un būvniecības materiāl</w:t>
      </w:r>
      <w:r>
        <w:rPr>
          <w:sz w:val="28"/>
          <w:szCs w:val="28"/>
          <w:lang w:val="lv-LV"/>
        </w:rPr>
        <w:t>u ražošana</w:t>
      </w:r>
      <w:r w:rsidR="009A33D5" w:rsidRPr="00BF24B6">
        <w:rPr>
          <w:spacing w:val="-1"/>
          <w:sz w:val="28"/>
          <w:szCs w:val="28"/>
          <w:lang w:val="lv-LV"/>
        </w:rPr>
        <w:t>;</w:t>
      </w:r>
    </w:p>
    <w:p w:rsidR="009A33D5" w:rsidRPr="00BF24B6" w:rsidRDefault="00BF24B6" w:rsidP="00703718">
      <w:pPr>
        <w:numPr>
          <w:ilvl w:val="1"/>
          <w:numId w:val="12"/>
        </w:numPr>
        <w:shd w:val="clear" w:color="auto" w:fill="FFFFFF"/>
        <w:spacing w:before="120" w:after="120"/>
        <w:ind w:left="1418" w:hanging="425"/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>agrāri rūpnieciskais komplekss</w:t>
      </w:r>
      <w:r w:rsidR="009A33D5" w:rsidRPr="00BF24B6">
        <w:rPr>
          <w:spacing w:val="-1"/>
          <w:sz w:val="28"/>
          <w:szCs w:val="28"/>
          <w:lang w:val="lv-LV"/>
        </w:rPr>
        <w:t>;</w:t>
      </w:r>
    </w:p>
    <w:p w:rsidR="009A33D5" w:rsidRPr="00BF24B6" w:rsidRDefault="00CD07B2" w:rsidP="00703718">
      <w:pPr>
        <w:numPr>
          <w:ilvl w:val="1"/>
          <w:numId w:val="12"/>
        </w:numPr>
        <w:shd w:val="clear" w:color="auto" w:fill="FFFFFF"/>
        <w:spacing w:before="120" w:after="120"/>
        <w:ind w:left="1418" w:hanging="425"/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 xml:space="preserve">pārtikas produktu </w:t>
      </w:r>
      <w:r w:rsidR="00BF24B6">
        <w:rPr>
          <w:spacing w:val="-1"/>
          <w:sz w:val="28"/>
          <w:szCs w:val="28"/>
          <w:lang w:val="lv-LV"/>
        </w:rPr>
        <w:t>tirdzniecība un ražošana</w:t>
      </w:r>
      <w:r w:rsidR="009A33D5" w:rsidRPr="00BF24B6">
        <w:rPr>
          <w:spacing w:val="-1"/>
          <w:sz w:val="28"/>
          <w:szCs w:val="28"/>
          <w:lang w:val="lv-LV"/>
        </w:rPr>
        <w:t>;</w:t>
      </w:r>
    </w:p>
    <w:p w:rsidR="009A33D5" w:rsidRPr="00BF24B6" w:rsidRDefault="00BF24B6" w:rsidP="00703718">
      <w:pPr>
        <w:numPr>
          <w:ilvl w:val="1"/>
          <w:numId w:val="12"/>
        </w:numPr>
        <w:shd w:val="clear" w:color="auto" w:fill="FFFFFF"/>
        <w:spacing w:before="120" w:after="120"/>
        <w:ind w:left="1418" w:hanging="425"/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>tūrisms</w:t>
      </w:r>
      <w:r w:rsidR="009A33D5" w:rsidRPr="00BF24B6">
        <w:rPr>
          <w:spacing w:val="-1"/>
          <w:sz w:val="28"/>
          <w:szCs w:val="28"/>
          <w:lang w:val="lv-LV"/>
        </w:rPr>
        <w:t>;</w:t>
      </w:r>
    </w:p>
    <w:p w:rsidR="00BF24B6" w:rsidRDefault="00BF24B6" w:rsidP="00703718">
      <w:pPr>
        <w:numPr>
          <w:ilvl w:val="1"/>
          <w:numId w:val="12"/>
        </w:numPr>
        <w:shd w:val="clear" w:color="auto" w:fill="FFFFFF"/>
        <w:spacing w:before="120" w:after="120"/>
        <w:ind w:left="1418" w:hanging="425"/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>mašīnbūve;</w:t>
      </w:r>
    </w:p>
    <w:p w:rsidR="009A33D5" w:rsidRPr="00BF24B6" w:rsidRDefault="00BF24B6" w:rsidP="00703718">
      <w:pPr>
        <w:numPr>
          <w:ilvl w:val="1"/>
          <w:numId w:val="12"/>
        </w:numPr>
        <w:shd w:val="clear" w:color="auto" w:fill="FFFFFF"/>
        <w:spacing w:before="120" w:after="120"/>
        <w:ind w:left="1418" w:hanging="425"/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>loģistika</w:t>
      </w:r>
      <w:r w:rsidR="009A33D5" w:rsidRPr="00BF24B6">
        <w:rPr>
          <w:spacing w:val="-1"/>
          <w:sz w:val="28"/>
          <w:szCs w:val="28"/>
          <w:lang w:val="lv-LV"/>
        </w:rPr>
        <w:t>;</w:t>
      </w:r>
    </w:p>
    <w:p w:rsidR="009A33D5" w:rsidRPr="00BF24B6" w:rsidRDefault="00BF24B6" w:rsidP="00703718">
      <w:pPr>
        <w:numPr>
          <w:ilvl w:val="1"/>
          <w:numId w:val="12"/>
        </w:numPr>
        <w:shd w:val="clear" w:color="auto" w:fill="FFFFFF"/>
        <w:spacing w:before="120" w:after="120"/>
        <w:ind w:left="1418" w:hanging="425"/>
        <w:rPr>
          <w:spacing w:val="-1"/>
          <w:sz w:val="28"/>
          <w:szCs w:val="28"/>
          <w:lang w:val="lv-LV"/>
        </w:rPr>
      </w:pPr>
      <w:r w:rsidRPr="004722A9">
        <w:rPr>
          <w:sz w:val="28"/>
          <w:szCs w:val="28"/>
          <w:lang w:val="lv-LV"/>
        </w:rPr>
        <w:t>informācijas tehnoloģijas</w:t>
      </w:r>
      <w:r w:rsidR="009A33D5" w:rsidRPr="00BF24B6">
        <w:rPr>
          <w:spacing w:val="-1"/>
          <w:sz w:val="28"/>
          <w:szCs w:val="28"/>
          <w:lang w:val="lv-LV"/>
        </w:rPr>
        <w:t>;</w:t>
      </w:r>
    </w:p>
    <w:p w:rsidR="00703718" w:rsidRDefault="00BF24B6" w:rsidP="00703718">
      <w:pPr>
        <w:numPr>
          <w:ilvl w:val="1"/>
          <w:numId w:val="12"/>
        </w:numPr>
        <w:shd w:val="clear" w:color="auto" w:fill="FFFFFF"/>
        <w:spacing w:before="120" w:after="120"/>
        <w:ind w:left="1418" w:hanging="425"/>
        <w:rPr>
          <w:sz w:val="28"/>
          <w:szCs w:val="28"/>
          <w:lang w:val="lv-LV" w:eastAsia="lv-LV"/>
        </w:rPr>
      </w:pPr>
      <w:r w:rsidRPr="00703718">
        <w:rPr>
          <w:sz w:val="28"/>
          <w:szCs w:val="28"/>
          <w:lang w:val="lv-LV" w:eastAsia="lv-LV"/>
        </w:rPr>
        <w:t>vieglā rūpniecība</w:t>
      </w:r>
      <w:r w:rsidR="009A33D5" w:rsidRPr="00703718">
        <w:rPr>
          <w:sz w:val="28"/>
          <w:szCs w:val="28"/>
          <w:lang w:val="lv-LV" w:eastAsia="lv-LV"/>
        </w:rPr>
        <w:t>.</w:t>
      </w:r>
    </w:p>
    <w:p w:rsidR="00E2059C" w:rsidRPr="00703718" w:rsidRDefault="00E2059C" w:rsidP="00703718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1134"/>
        <w:rPr>
          <w:sz w:val="28"/>
          <w:szCs w:val="28"/>
          <w:lang w:val="lv-LV" w:eastAsia="lv-LV"/>
        </w:rPr>
      </w:pPr>
      <w:r w:rsidRPr="00703718">
        <w:rPr>
          <w:spacing w:val="-1"/>
          <w:sz w:val="28"/>
          <w:szCs w:val="28"/>
          <w:lang w:val="lv-LV"/>
        </w:rPr>
        <w:t xml:space="preserve">Puses konsultējas ar mērķi noteikt citas </w:t>
      </w:r>
      <w:r w:rsidR="001E37C0" w:rsidRPr="00703718">
        <w:rPr>
          <w:spacing w:val="-1"/>
          <w:sz w:val="28"/>
          <w:szCs w:val="28"/>
          <w:lang w:val="lv-LV"/>
        </w:rPr>
        <w:t>savstarpēji interesējošas un turpmāko ekonomisko sadarbību veicinošas sadarbības nozares.</w:t>
      </w:r>
    </w:p>
    <w:p w:rsidR="00D02B12" w:rsidRPr="00D02B12" w:rsidRDefault="00D02B12" w:rsidP="00703718">
      <w:pPr>
        <w:shd w:val="clear" w:color="auto" w:fill="FFFFFF"/>
        <w:tabs>
          <w:tab w:val="left" w:pos="1134"/>
        </w:tabs>
        <w:spacing w:before="120" w:after="120"/>
        <w:jc w:val="center"/>
        <w:rPr>
          <w:spacing w:val="-1"/>
          <w:sz w:val="28"/>
          <w:szCs w:val="28"/>
          <w:lang w:val="lv-LV"/>
        </w:rPr>
      </w:pPr>
      <w:r>
        <w:rPr>
          <w:b/>
          <w:bCs/>
          <w:spacing w:val="-4"/>
          <w:sz w:val="28"/>
          <w:szCs w:val="28"/>
          <w:lang w:val="lv-LV"/>
        </w:rPr>
        <w:t>4. </w:t>
      </w:r>
      <w:r w:rsidRPr="00D02B12">
        <w:rPr>
          <w:b/>
          <w:bCs/>
          <w:spacing w:val="-4"/>
          <w:sz w:val="28"/>
          <w:szCs w:val="28"/>
          <w:lang w:val="lv-LV"/>
        </w:rPr>
        <w:t>pants</w:t>
      </w:r>
    </w:p>
    <w:p w:rsidR="007013B0" w:rsidRDefault="00372E36" w:rsidP="00703718">
      <w:pPr>
        <w:shd w:val="clear" w:color="auto" w:fill="FFFFFF"/>
        <w:spacing w:before="120" w:after="120"/>
        <w:ind w:left="36" w:right="14" w:firstLine="57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E2059C" w:rsidRPr="00E2059C">
        <w:rPr>
          <w:sz w:val="28"/>
          <w:szCs w:val="28"/>
          <w:lang w:val="lv-LV"/>
        </w:rPr>
        <w:t>Puses savas kompetences ietvaro</w:t>
      </w:r>
      <w:r w:rsidR="001E37C0">
        <w:rPr>
          <w:sz w:val="28"/>
          <w:szCs w:val="28"/>
          <w:lang w:val="lv-LV"/>
        </w:rPr>
        <w:t xml:space="preserve">s </w:t>
      </w:r>
      <w:r w:rsidR="00E2059C">
        <w:rPr>
          <w:sz w:val="28"/>
          <w:szCs w:val="28"/>
          <w:lang w:val="lv-LV"/>
        </w:rPr>
        <w:t xml:space="preserve">sekmē ekonomisko attiecību nostiprināšanu un paplašināšanu, atbalstot, </w:t>
      </w:r>
      <w:r w:rsidR="00CF7876">
        <w:rPr>
          <w:sz w:val="28"/>
          <w:szCs w:val="28"/>
          <w:lang w:val="lv-LV"/>
        </w:rPr>
        <w:t xml:space="preserve">sekmējot </w:t>
      </w:r>
      <w:r w:rsidR="00E2059C">
        <w:rPr>
          <w:sz w:val="28"/>
          <w:szCs w:val="28"/>
          <w:lang w:val="lv-LV"/>
        </w:rPr>
        <w:t>un veicinot:</w:t>
      </w:r>
    </w:p>
    <w:p w:rsidR="00372E36" w:rsidRDefault="00CF7876" w:rsidP="00372E36">
      <w:pPr>
        <w:pStyle w:val="ListParagraph"/>
        <w:numPr>
          <w:ilvl w:val="1"/>
          <w:numId w:val="3"/>
        </w:numPr>
        <w:shd w:val="clear" w:color="auto" w:fill="FFFFFF"/>
        <w:spacing w:before="120" w:after="120"/>
        <w:ind w:right="14"/>
        <w:jc w:val="both"/>
        <w:rPr>
          <w:sz w:val="28"/>
          <w:szCs w:val="28"/>
          <w:lang w:val="lv-LV"/>
        </w:rPr>
      </w:pPr>
      <w:r w:rsidRPr="00372E36">
        <w:rPr>
          <w:sz w:val="28"/>
          <w:szCs w:val="28"/>
          <w:lang w:val="lv-LV"/>
        </w:rPr>
        <w:t>sakarus un sadarbību starp Pusēm, saimnieciskās darbības veicējiem, dažādām profesionālajām un sabiedriskajām organizācijām, aģentūrā</w:t>
      </w:r>
      <w:r w:rsidR="002B4C79" w:rsidRPr="00372E36">
        <w:rPr>
          <w:sz w:val="28"/>
          <w:szCs w:val="28"/>
          <w:lang w:val="lv-LV"/>
        </w:rPr>
        <w:t xml:space="preserve">m un asociācijām, tirdzniecības un </w:t>
      </w:r>
      <w:r w:rsidRPr="00372E36">
        <w:rPr>
          <w:sz w:val="28"/>
          <w:szCs w:val="28"/>
          <w:lang w:val="lv-LV"/>
        </w:rPr>
        <w:t>rūpniecības kamerām, kā arī to pārstāvju vizītes;</w:t>
      </w:r>
    </w:p>
    <w:p w:rsidR="00372E36" w:rsidRDefault="00CF7876" w:rsidP="00372E36">
      <w:pPr>
        <w:pStyle w:val="ListParagraph"/>
        <w:numPr>
          <w:ilvl w:val="1"/>
          <w:numId w:val="3"/>
        </w:numPr>
        <w:shd w:val="clear" w:color="auto" w:fill="FFFFFF"/>
        <w:spacing w:before="120" w:after="120"/>
        <w:ind w:right="14"/>
        <w:jc w:val="both"/>
        <w:rPr>
          <w:sz w:val="28"/>
          <w:szCs w:val="28"/>
          <w:lang w:val="lv-LV"/>
        </w:rPr>
      </w:pPr>
      <w:r w:rsidRPr="00372E36">
        <w:rPr>
          <w:sz w:val="28"/>
          <w:szCs w:val="28"/>
          <w:lang w:val="lv-LV"/>
        </w:rPr>
        <w:t xml:space="preserve">  informācijas apmaiņu ekonomiskās darbības jomā starp saimnieciskās darbības veicējiem un citām organizācijām, </w:t>
      </w:r>
      <w:r w:rsidR="00CD07B2" w:rsidRPr="00372E36">
        <w:rPr>
          <w:sz w:val="28"/>
          <w:szCs w:val="28"/>
          <w:lang w:val="lv-LV"/>
        </w:rPr>
        <w:t>kas norādītas</w:t>
      </w:r>
      <w:r w:rsidRPr="00372E36">
        <w:rPr>
          <w:sz w:val="28"/>
          <w:szCs w:val="28"/>
          <w:lang w:val="lv-LV"/>
        </w:rPr>
        <w:t xml:space="preserve"> šīs Vienošanās 4. panta 1.1. apakšpunktā;</w:t>
      </w:r>
    </w:p>
    <w:p w:rsidR="00372E36" w:rsidRDefault="00CF7876" w:rsidP="00372E36">
      <w:pPr>
        <w:pStyle w:val="ListParagraph"/>
        <w:numPr>
          <w:ilvl w:val="1"/>
          <w:numId w:val="3"/>
        </w:numPr>
        <w:shd w:val="clear" w:color="auto" w:fill="FFFFFF"/>
        <w:spacing w:before="120" w:after="120"/>
        <w:ind w:right="14"/>
        <w:jc w:val="both"/>
        <w:rPr>
          <w:sz w:val="28"/>
          <w:szCs w:val="28"/>
          <w:lang w:val="lv-LV"/>
        </w:rPr>
      </w:pPr>
      <w:r w:rsidRPr="00372E36">
        <w:rPr>
          <w:sz w:val="28"/>
          <w:szCs w:val="28"/>
          <w:lang w:val="lv-LV"/>
        </w:rPr>
        <w:t xml:space="preserve">investīciju darbību, </w:t>
      </w:r>
      <w:r w:rsidR="00CD07B2" w:rsidRPr="00372E36">
        <w:rPr>
          <w:sz w:val="28"/>
          <w:szCs w:val="28"/>
          <w:lang w:val="lv-LV"/>
        </w:rPr>
        <w:t>tai skaitā</w:t>
      </w:r>
      <w:r w:rsidRPr="00372E36">
        <w:rPr>
          <w:sz w:val="28"/>
          <w:szCs w:val="28"/>
          <w:lang w:val="lv-LV"/>
        </w:rPr>
        <w:t xml:space="preserve"> komerciālo organizāciju ar ārvalstu investīcijām (Latvijas un Krievijas kapitālu)</w:t>
      </w:r>
      <w:r w:rsidR="00CD07B2" w:rsidRPr="00372E36">
        <w:rPr>
          <w:sz w:val="28"/>
          <w:szCs w:val="28"/>
          <w:lang w:val="lv-LV"/>
        </w:rPr>
        <w:t xml:space="preserve"> izveidošanu</w:t>
      </w:r>
      <w:r w:rsidRPr="00372E36">
        <w:rPr>
          <w:sz w:val="28"/>
          <w:szCs w:val="28"/>
          <w:lang w:val="lv-LV"/>
        </w:rPr>
        <w:t xml:space="preserve">, Latvijas Republikas un </w:t>
      </w:r>
      <w:r w:rsidR="00B57D71" w:rsidRPr="00372E36">
        <w:rPr>
          <w:sz w:val="28"/>
          <w:szCs w:val="28"/>
          <w:lang w:val="lv-LV"/>
        </w:rPr>
        <w:t xml:space="preserve">Kirovas </w:t>
      </w:r>
      <w:r w:rsidRPr="00372E36">
        <w:rPr>
          <w:sz w:val="28"/>
          <w:szCs w:val="28"/>
          <w:lang w:val="lv-LV"/>
        </w:rPr>
        <w:t xml:space="preserve">apgabala (Krievijas Federācija) teritorijā reģistrēto organizāciju pārstāvniecību un filiāļu </w:t>
      </w:r>
      <w:r w:rsidR="00B57D71" w:rsidRPr="00372E36">
        <w:rPr>
          <w:sz w:val="28"/>
          <w:szCs w:val="28"/>
          <w:lang w:val="lv-LV"/>
        </w:rPr>
        <w:t>atvēršanu</w:t>
      </w:r>
      <w:r w:rsidRPr="00372E36">
        <w:rPr>
          <w:sz w:val="28"/>
          <w:szCs w:val="28"/>
          <w:lang w:val="lv-LV"/>
        </w:rPr>
        <w:t>;</w:t>
      </w:r>
    </w:p>
    <w:p w:rsidR="00372E36" w:rsidRDefault="00B57D71" w:rsidP="00372E36">
      <w:pPr>
        <w:pStyle w:val="ListParagraph"/>
        <w:numPr>
          <w:ilvl w:val="1"/>
          <w:numId w:val="3"/>
        </w:numPr>
        <w:shd w:val="clear" w:color="auto" w:fill="FFFFFF"/>
        <w:spacing w:before="120" w:after="120"/>
        <w:ind w:right="14"/>
        <w:jc w:val="both"/>
        <w:rPr>
          <w:sz w:val="28"/>
          <w:szCs w:val="28"/>
          <w:lang w:val="lv-LV"/>
        </w:rPr>
      </w:pPr>
      <w:r w:rsidRPr="00372E36">
        <w:rPr>
          <w:sz w:val="28"/>
          <w:szCs w:val="28"/>
          <w:lang w:val="lv-LV"/>
        </w:rPr>
        <w:t>sadarbību starp Latvijas Republikas un Kirovas apgabala (Krievijas Federācija) mazās un vidējās uzņēmējdarbības</w:t>
      </w:r>
      <w:r w:rsidR="00CD07B2" w:rsidRPr="00372E36">
        <w:rPr>
          <w:sz w:val="28"/>
          <w:szCs w:val="28"/>
          <w:lang w:val="lv-LV"/>
        </w:rPr>
        <w:t xml:space="preserve"> pārstāvjiem</w:t>
      </w:r>
      <w:r w:rsidR="009A33D5" w:rsidRPr="00372E36">
        <w:rPr>
          <w:sz w:val="28"/>
          <w:szCs w:val="28"/>
          <w:lang w:val="lv-LV"/>
        </w:rPr>
        <w:t>;</w:t>
      </w:r>
    </w:p>
    <w:p w:rsidR="00B57D71" w:rsidRPr="00372E36" w:rsidRDefault="00B57D71" w:rsidP="00372E36">
      <w:pPr>
        <w:pStyle w:val="ListParagraph"/>
        <w:numPr>
          <w:ilvl w:val="1"/>
          <w:numId w:val="3"/>
        </w:numPr>
        <w:shd w:val="clear" w:color="auto" w:fill="FFFFFF"/>
        <w:spacing w:before="120" w:after="120"/>
        <w:ind w:right="14"/>
        <w:jc w:val="both"/>
        <w:rPr>
          <w:sz w:val="28"/>
          <w:szCs w:val="28"/>
          <w:lang w:val="lv-LV"/>
        </w:rPr>
      </w:pPr>
      <w:r w:rsidRPr="00372E36">
        <w:rPr>
          <w:sz w:val="28"/>
          <w:szCs w:val="28"/>
          <w:lang w:val="lv-LV"/>
        </w:rPr>
        <w:t xml:space="preserve">citas </w:t>
      </w:r>
      <w:r w:rsidR="00CD07B2" w:rsidRPr="00372E36">
        <w:rPr>
          <w:sz w:val="28"/>
          <w:szCs w:val="28"/>
          <w:lang w:val="lv-LV"/>
        </w:rPr>
        <w:t>Pušu saskaņot</w:t>
      </w:r>
      <w:r w:rsidRPr="00372E36">
        <w:rPr>
          <w:sz w:val="28"/>
          <w:szCs w:val="28"/>
          <w:lang w:val="lv-LV"/>
        </w:rPr>
        <w:t>ās sadarbības formas.</w:t>
      </w:r>
    </w:p>
    <w:p w:rsidR="00D02B12" w:rsidRPr="00D02B12" w:rsidRDefault="00D02B12" w:rsidP="00703718">
      <w:pPr>
        <w:shd w:val="clear" w:color="auto" w:fill="FFFFFF"/>
        <w:tabs>
          <w:tab w:val="left" w:pos="1134"/>
        </w:tabs>
        <w:spacing w:before="120" w:after="120"/>
        <w:jc w:val="center"/>
        <w:rPr>
          <w:spacing w:val="-1"/>
          <w:sz w:val="28"/>
          <w:szCs w:val="28"/>
          <w:lang w:val="lv-LV"/>
        </w:rPr>
      </w:pPr>
      <w:r>
        <w:rPr>
          <w:b/>
          <w:bCs/>
          <w:spacing w:val="-4"/>
          <w:sz w:val="28"/>
          <w:szCs w:val="28"/>
          <w:lang w:val="lv-LV"/>
        </w:rPr>
        <w:t>5. </w:t>
      </w:r>
      <w:r w:rsidRPr="00D02B12">
        <w:rPr>
          <w:b/>
          <w:bCs/>
          <w:spacing w:val="-4"/>
          <w:sz w:val="28"/>
          <w:szCs w:val="28"/>
          <w:lang w:val="lv-LV"/>
        </w:rPr>
        <w:t>pants</w:t>
      </w:r>
    </w:p>
    <w:p w:rsidR="00BF24B6" w:rsidRPr="00BF24B6" w:rsidRDefault="00BF24B6" w:rsidP="00703718">
      <w:pPr>
        <w:pStyle w:val="Heading1"/>
        <w:spacing w:before="120" w:after="120"/>
        <w:ind w:firstLine="720"/>
        <w:rPr>
          <w:lang w:val="lv-LV"/>
        </w:rPr>
      </w:pPr>
      <w:r w:rsidRPr="00BF24B6">
        <w:rPr>
          <w:lang w:val="lv-LV"/>
        </w:rPr>
        <w:t>Strīdīgi jautājumi starp Pusēm, kas saistīti a</w:t>
      </w:r>
      <w:r w:rsidR="00703718">
        <w:rPr>
          <w:lang w:val="lv-LV"/>
        </w:rPr>
        <w:t>r šīs Vienošanās interpretāciju un</w:t>
      </w:r>
      <w:r w:rsidRPr="00BF24B6">
        <w:rPr>
          <w:lang w:val="lv-LV"/>
        </w:rPr>
        <w:t xml:space="preserve"> piemērošanu, tiek risināti pārrunu un konsultāciju ceļā.</w:t>
      </w:r>
    </w:p>
    <w:p w:rsidR="00703718" w:rsidRDefault="00703718" w:rsidP="00703718">
      <w:pPr>
        <w:shd w:val="clear" w:color="auto" w:fill="FFFFFF"/>
        <w:tabs>
          <w:tab w:val="left" w:pos="1134"/>
        </w:tabs>
        <w:spacing w:before="120" w:after="120"/>
        <w:jc w:val="center"/>
        <w:rPr>
          <w:b/>
          <w:bCs/>
          <w:spacing w:val="-4"/>
          <w:sz w:val="28"/>
          <w:szCs w:val="28"/>
          <w:lang w:val="lv-LV"/>
        </w:rPr>
      </w:pPr>
    </w:p>
    <w:p w:rsidR="00703718" w:rsidRDefault="00703718" w:rsidP="00703718">
      <w:pPr>
        <w:shd w:val="clear" w:color="auto" w:fill="FFFFFF"/>
        <w:tabs>
          <w:tab w:val="left" w:pos="1134"/>
        </w:tabs>
        <w:spacing w:before="120" w:after="120"/>
        <w:jc w:val="center"/>
        <w:rPr>
          <w:b/>
          <w:bCs/>
          <w:spacing w:val="-4"/>
          <w:sz w:val="28"/>
          <w:szCs w:val="28"/>
          <w:lang w:val="lv-LV"/>
        </w:rPr>
      </w:pPr>
    </w:p>
    <w:p w:rsidR="00D02B12" w:rsidRPr="00D02B12" w:rsidRDefault="00D02B12" w:rsidP="00703718">
      <w:pPr>
        <w:shd w:val="clear" w:color="auto" w:fill="FFFFFF"/>
        <w:tabs>
          <w:tab w:val="left" w:pos="1134"/>
        </w:tabs>
        <w:spacing w:before="120" w:after="120"/>
        <w:jc w:val="center"/>
        <w:rPr>
          <w:spacing w:val="-1"/>
          <w:sz w:val="28"/>
          <w:szCs w:val="28"/>
          <w:lang w:val="lv-LV"/>
        </w:rPr>
      </w:pPr>
      <w:r>
        <w:rPr>
          <w:b/>
          <w:bCs/>
          <w:spacing w:val="-4"/>
          <w:sz w:val="28"/>
          <w:szCs w:val="28"/>
          <w:lang w:val="lv-LV"/>
        </w:rPr>
        <w:lastRenderedPageBreak/>
        <w:t>6. </w:t>
      </w:r>
      <w:r w:rsidRPr="00D02B12">
        <w:rPr>
          <w:b/>
          <w:bCs/>
          <w:spacing w:val="-4"/>
          <w:sz w:val="28"/>
          <w:szCs w:val="28"/>
          <w:lang w:val="lv-LV"/>
        </w:rPr>
        <w:t>pants</w:t>
      </w:r>
    </w:p>
    <w:p w:rsidR="00D02B12" w:rsidRDefault="00BF24B6" w:rsidP="00703718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120" w:after="120"/>
        <w:ind w:left="34" w:firstLine="539"/>
        <w:jc w:val="both"/>
        <w:rPr>
          <w:spacing w:val="-1"/>
          <w:sz w:val="28"/>
          <w:szCs w:val="28"/>
          <w:lang w:val="lv-LV"/>
        </w:rPr>
      </w:pPr>
      <w:r w:rsidRPr="00D02B12">
        <w:rPr>
          <w:spacing w:val="-1"/>
          <w:sz w:val="28"/>
          <w:szCs w:val="28"/>
          <w:lang w:val="lv-LV"/>
        </w:rPr>
        <w:t xml:space="preserve">Pēc abpusējas Pušu vienošanās šajā Vienošanās var </w:t>
      </w:r>
      <w:r w:rsidR="002B4C79">
        <w:rPr>
          <w:spacing w:val="-1"/>
          <w:sz w:val="28"/>
          <w:szCs w:val="28"/>
          <w:lang w:val="lv-LV"/>
        </w:rPr>
        <w:t>izdarīt</w:t>
      </w:r>
      <w:r w:rsidRPr="00D02B12">
        <w:rPr>
          <w:spacing w:val="-1"/>
          <w:sz w:val="28"/>
          <w:szCs w:val="28"/>
          <w:lang w:val="lv-LV"/>
        </w:rPr>
        <w:t xml:space="preserve"> grozīj</w:t>
      </w:r>
      <w:r w:rsidR="002B4C79">
        <w:rPr>
          <w:spacing w:val="-1"/>
          <w:sz w:val="28"/>
          <w:szCs w:val="28"/>
          <w:lang w:val="lv-LV"/>
        </w:rPr>
        <w:t>umus un papildinājumus</w:t>
      </w:r>
      <w:r w:rsidRPr="00D02B12">
        <w:rPr>
          <w:spacing w:val="-1"/>
          <w:sz w:val="28"/>
          <w:szCs w:val="28"/>
          <w:lang w:val="lv-LV"/>
        </w:rPr>
        <w:t>, kas tiek noformēti atsevišķu protokolu veidā.</w:t>
      </w:r>
    </w:p>
    <w:p w:rsidR="009A33D5" w:rsidRPr="00B57D71" w:rsidRDefault="00CD07B2" w:rsidP="00703718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120" w:after="120"/>
        <w:ind w:left="34" w:firstLine="539"/>
        <w:jc w:val="both"/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 xml:space="preserve">Lai </w:t>
      </w:r>
      <w:r w:rsidR="00B57D71">
        <w:rPr>
          <w:spacing w:val="-1"/>
          <w:sz w:val="28"/>
          <w:szCs w:val="28"/>
          <w:lang w:val="lv-LV"/>
        </w:rPr>
        <w:t xml:space="preserve">vienotos par darbībām, </w:t>
      </w:r>
      <w:r>
        <w:rPr>
          <w:spacing w:val="-1"/>
          <w:sz w:val="28"/>
          <w:szCs w:val="28"/>
          <w:lang w:val="lv-LV"/>
        </w:rPr>
        <w:t>kas norādītas</w:t>
      </w:r>
      <w:r w:rsidR="00B57D71">
        <w:rPr>
          <w:spacing w:val="-1"/>
          <w:sz w:val="28"/>
          <w:szCs w:val="28"/>
          <w:lang w:val="lv-LV"/>
        </w:rPr>
        <w:t xml:space="preserve"> šīs Vienošanās 2.</w:t>
      </w:r>
      <w:r>
        <w:rPr>
          <w:spacing w:val="-1"/>
          <w:sz w:val="28"/>
          <w:szCs w:val="28"/>
          <w:lang w:val="lv-LV"/>
        </w:rPr>
        <w:t> </w:t>
      </w:r>
      <w:r w:rsidR="00B57D71">
        <w:rPr>
          <w:spacing w:val="-1"/>
          <w:sz w:val="28"/>
          <w:szCs w:val="28"/>
          <w:lang w:val="lv-LV"/>
        </w:rPr>
        <w:t>panta 2.3.</w:t>
      </w:r>
      <w:r>
        <w:rPr>
          <w:spacing w:val="-1"/>
          <w:sz w:val="28"/>
          <w:szCs w:val="28"/>
          <w:lang w:val="lv-LV"/>
        </w:rPr>
        <w:t> </w:t>
      </w:r>
      <w:r w:rsidR="00B57D71">
        <w:rPr>
          <w:spacing w:val="-1"/>
          <w:sz w:val="28"/>
          <w:szCs w:val="28"/>
          <w:lang w:val="lv-LV"/>
        </w:rPr>
        <w:t>apakšpunktā, 3.</w:t>
      </w:r>
      <w:r>
        <w:rPr>
          <w:spacing w:val="-1"/>
          <w:sz w:val="28"/>
          <w:szCs w:val="28"/>
          <w:lang w:val="lv-LV"/>
        </w:rPr>
        <w:t> </w:t>
      </w:r>
      <w:r w:rsidR="00B57D71">
        <w:rPr>
          <w:spacing w:val="-1"/>
          <w:sz w:val="28"/>
          <w:szCs w:val="28"/>
          <w:lang w:val="lv-LV"/>
        </w:rPr>
        <w:t>panta 2.</w:t>
      </w:r>
      <w:r>
        <w:rPr>
          <w:spacing w:val="-1"/>
          <w:sz w:val="28"/>
          <w:szCs w:val="28"/>
          <w:lang w:val="lv-LV"/>
        </w:rPr>
        <w:t> </w:t>
      </w:r>
      <w:r w:rsidR="00B57D71">
        <w:rPr>
          <w:spacing w:val="-1"/>
          <w:sz w:val="28"/>
          <w:szCs w:val="28"/>
          <w:lang w:val="lv-LV"/>
        </w:rPr>
        <w:t>punktā, 4.</w:t>
      </w:r>
      <w:r>
        <w:rPr>
          <w:spacing w:val="-1"/>
          <w:sz w:val="28"/>
          <w:szCs w:val="28"/>
          <w:lang w:val="lv-LV"/>
        </w:rPr>
        <w:t> </w:t>
      </w:r>
      <w:r w:rsidR="00B57D71">
        <w:rPr>
          <w:spacing w:val="-1"/>
          <w:sz w:val="28"/>
          <w:szCs w:val="28"/>
          <w:lang w:val="lv-LV"/>
        </w:rPr>
        <w:t>panta 1.5.</w:t>
      </w:r>
      <w:r>
        <w:rPr>
          <w:spacing w:val="-1"/>
          <w:sz w:val="28"/>
          <w:szCs w:val="28"/>
          <w:lang w:val="lv-LV"/>
        </w:rPr>
        <w:t> </w:t>
      </w:r>
      <w:r w:rsidR="00B57D71">
        <w:rPr>
          <w:spacing w:val="-1"/>
          <w:sz w:val="28"/>
          <w:szCs w:val="28"/>
          <w:lang w:val="lv-LV"/>
        </w:rPr>
        <w:t xml:space="preserve">apakšpunktā, kā arī par citiem jautājumiem, </w:t>
      </w:r>
      <w:r w:rsidR="002B4C79">
        <w:rPr>
          <w:spacing w:val="-1"/>
          <w:sz w:val="28"/>
          <w:szCs w:val="28"/>
          <w:lang w:val="lv-LV"/>
        </w:rPr>
        <w:t>kas saistīti</w:t>
      </w:r>
      <w:r w:rsidR="00B57D71">
        <w:rPr>
          <w:spacing w:val="-1"/>
          <w:sz w:val="28"/>
          <w:szCs w:val="28"/>
          <w:lang w:val="lv-LV"/>
        </w:rPr>
        <w:t xml:space="preserve"> ar šīs Vienošanās realizāciju</w:t>
      </w:r>
      <w:r>
        <w:rPr>
          <w:spacing w:val="-1"/>
          <w:sz w:val="28"/>
          <w:szCs w:val="28"/>
          <w:lang w:val="lv-LV"/>
        </w:rPr>
        <w:t>, Puses var veikt konsultācijas</w:t>
      </w:r>
      <w:r w:rsidR="00B57D71">
        <w:rPr>
          <w:spacing w:val="-1"/>
          <w:sz w:val="28"/>
          <w:szCs w:val="28"/>
          <w:lang w:val="lv-LV"/>
        </w:rPr>
        <w:t>.</w:t>
      </w:r>
    </w:p>
    <w:p w:rsidR="00D02B12" w:rsidRPr="00D02B12" w:rsidRDefault="00D02B12" w:rsidP="00703718">
      <w:pPr>
        <w:shd w:val="clear" w:color="auto" w:fill="FFFFFF"/>
        <w:tabs>
          <w:tab w:val="left" w:pos="1134"/>
        </w:tabs>
        <w:spacing w:before="120" w:after="120"/>
        <w:jc w:val="center"/>
        <w:rPr>
          <w:spacing w:val="-1"/>
          <w:sz w:val="28"/>
          <w:szCs w:val="28"/>
          <w:lang w:val="lv-LV"/>
        </w:rPr>
      </w:pPr>
      <w:r>
        <w:rPr>
          <w:b/>
          <w:bCs/>
          <w:spacing w:val="-4"/>
          <w:sz w:val="28"/>
          <w:szCs w:val="28"/>
          <w:lang w:val="lv-LV"/>
        </w:rPr>
        <w:t>7. </w:t>
      </w:r>
      <w:r w:rsidRPr="00D02B12">
        <w:rPr>
          <w:b/>
          <w:bCs/>
          <w:spacing w:val="-4"/>
          <w:sz w:val="28"/>
          <w:szCs w:val="28"/>
          <w:lang w:val="lv-LV"/>
        </w:rPr>
        <w:t>pants</w:t>
      </w:r>
    </w:p>
    <w:p w:rsidR="00D02B12" w:rsidRPr="00D02B12" w:rsidRDefault="00D02B12" w:rsidP="00703718">
      <w:pPr>
        <w:numPr>
          <w:ilvl w:val="0"/>
          <w:numId w:val="7"/>
        </w:numPr>
        <w:shd w:val="clear" w:color="auto" w:fill="FFFFFF"/>
        <w:tabs>
          <w:tab w:val="left" w:pos="821"/>
        </w:tabs>
        <w:spacing w:before="120" w:after="120"/>
        <w:ind w:right="7" w:firstLine="554"/>
        <w:jc w:val="both"/>
        <w:rPr>
          <w:sz w:val="28"/>
          <w:szCs w:val="28"/>
          <w:lang w:val="lv-LV"/>
        </w:rPr>
      </w:pPr>
      <w:r w:rsidRPr="00D02B12">
        <w:rPr>
          <w:sz w:val="28"/>
          <w:szCs w:val="28"/>
          <w:lang w:val="lv-LV"/>
        </w:rPr>
        <w:t xml:space="preserve">Šī Vienošanās ir noslēgta uz nenoteiktu laiku un stājas spēkā pēdējā rakstveida paziņojuma datumā par </w:t>
      </w:r>
      <w:r w:rsidR="00703718" w:rsidRPr="00D02B12">
        <w:rPr>
          <w:sz w:val="28"/>
          <w:szCs w:val="28"/>
          <w:lang w:val="lv-LV"/>
        </w:rPr>
        <w:t xml:space="preserve">Pušu </w:t>
      </w:r>
      <w:r w:rsidRPr="00D02B12">
        <w:rPr>
          <w:sz w:val="28"/>
          <w:szCs w:val="28"/>
          <w:lang w:val="lv-LV"/>
        </w:rPr>
        <w:t>iekšējo procedūru izpildi, kas nepieciešamas, lai tā stātos spēkā.</w:t>
      </w:r>
    </w:p>
    <w:p w:rsidR="00D02B12" w:rsidRPr="00B57D71" w:rsidRDefault="00D02B12" w:rsidP="00703718">
      <w:pPr>
        <w:numPr>
          <w:ilvl w:val="0"/>
          <w:numId w:val="7"/>
        </w:numPr>
        <w:shd w:val="clear" w:color="auto" w:fill="FFFFFF"/>
        <w:tabs>
          <w:tab w:val="left" w:pos="821"/>
        </w:tabs>
        <w:spacing w:before="120" w:after="120"/>
        <w:ind w:right="7" w:firstLine="55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Šī</w:t>
      </w:r>
      <w:r w:rsidR="00CD07B2">
        <w:rPr>
          <w:sz w:val="28"/>
          <w:szCs w:val="28"/>
          <w:lang w:val="lv-LV"/>
        </w:rPr>
        <w:t>s Vienošanā</w:t>
      </w:r>
      <w:r w:rsidR="002B4C79">
        <w:rPr>
          <w:sz w:val="28"/>
          <w:szCs w:val="28"/>
          <w:lang w:val="lv-LV"/>
        </w:rPr>
        <w:t>s darbību</w:t>
      </w:r>
      <w:r>
        <w:rPr>
          <w:sz w:val="28"/>
          <w:szCs w:val="28"/>
          <w:lang w:val="lv-LV"/>
        </w:rPr>
        <w:t xml:space="preserve"> var </w:t>
      </w:r>
      <w:r w:rsidR="002B4C79">
        <w:rPr>
          <w:sz w:val="28"/>
          <w:szCs w:val="28"/>
          <w:lang w:val="lv-LV"/>
        </w:rPr>
        <w:t>pārtraukt</w:t>
      </w:r>
      <w:r>
        <w:rPr>
          <w:sz w:val="28"/>
          <w:szCs w:val="28"/>
          <w:lang w:val="lv-LV"/>
        </w:rPr>
        <w:t xml:space="preserve"> pēc vienas </w:t>
      </w:r>
      <w:r w:rsidR="00CD07B2">
        <w:rPr>
          <w:sz w:val="28"/>
          <w:szCs w:val="28"/>
          <w:lang w:val="lv-LV"/>
        </w:rPr>
        <w:t>Puses</w:t>
      </w:r>
      <w:r>
        <w:rPr>
          <w:sz w:val="28"/>
          <w:szCs w:val="28"/>
          <w:lang w:val="lv-LV"/>
        </w:rPr>
        <w:t xml:space="preserve"> priekšlikuma, bet </w:t>
      </w:r>
      <w:r w:rsidRPr="00CD07B2">
        <w:rPr>
          <w:sz w:val="28"/>
          <w:szCs w:val="28"/>
          <w:lang w:val="lv-LV"/>
        </w:rPr>
        <w:t xml:space="preserve">ne agrāk kā pēc sešiem (6) mēnešiem </w:t>
      </w:r>
      <w:r w:rsidR="00CD07B2">
        <w:rPr>
          <w:sz w:val="28"/>
          <w:szCs w:val="28"/>
          <w:lang w:val="lv-LV"/>
        </w:rPr>
        <w:t>kopš dienas, kad</w:t>
      </w:r>
      <w:r w:rsidRPr="00CD07B2">
        <w:rPr>
          <w:sz w:val="28"/>
          <w:szCs w:val="28"/>
          <w:lang w:val="lv-LV"/>
        </w:rPr>
        <w:t xml:space="preserve"> viena no Pusēm ir saņēmusi otras Puses rakstveida paziņojumu par nolūku pārtraukt tās darbību.</w:t>
      </w:r>
    </w:p>
    <w:p w:rsidR="00B57D71" w:rsidRPr="00B57D71" w:rsidRDefault="00B57D71" w:rsidP="00703718">
      <w:pPr>
        <w:numPr>
          <w:ilvl w:val="0"/>
          <w:numId w:val="7"/>
        </w:numPr>
        <w:shd w:val="clear" w:color="auto" w:fill="FFFFFF"/>
        <w:tabs>
          <w:tab w:val="left" w:pos="821"/>
        </w:tabs>
        <w:spacing w:before="120" w:after="120"/>
        <w:ind w:right="7" w:firstLine="554"/>
        <w:jc w:val="both"/>
        <w:rPr>
          <w:sz w:val="28"/>
          <w:szCs w:val="28"/>
          <w:lang w:val="lv-LV"/>
        </w:rPr>
      </w:pPr>
      <w:r w:rsidRPr="00B57D71">
        <w:rPr>
          <w:sz w:val="28"/>
          <w:szCs w:val="28"/>
          <w:lang w:val="lv-LV"/>
        </w:rPr>
        <w:t xml:space="preserve"> Šīs Vienošanās darbības pārtraukšana neietekmē tās ietvaros īstenojamo programmu un projektu realizāciju, kā arī šīs Vienošanās ietvaros noslēgto līgumu un kontrak</w:t>
      </w:r>
      <w:r w:rsidR="00CD07B2">
        <w:rPr>
          <w:sz w:val="28"/>
          <w:szCs w:val="28"/>
          <w:lang w:val="lv-LV"/>
        </w:rPr>
        <w:t>tu izpildi, ja Puses nevienosies citādāk</w:t>
      </w:r>
      <w:r w:rsidRPr="00B57D71">
        <w:rPr>
          <w:sz w:val="28"/>
          <w:szCs w:val="28"/>
          <w:lang w:val="lv-LV"/>
        </w:rPr>
        <w:t>.</w:t>
      </w:r>
    </w:p>
    <w:p w:rsidR="00BF24B6" w:rsidRPr="00B57D71" w:rsidRDefault="00BF24B6" w:rsidP="00703718">
      <w:pPr>
        <w:shd w:val="clear" w:color="auto" w:fill="FFFFFF"/>
        <w:tabs>
          <w:tab w:val="left" w:pos="821"/>
        </w:tabs>
        <w:spacing w:before="120" w:after="120"/>
        <w:ind w:left="554" w:right="7"/>
        <w:jc w:val="both"/>
        <w:rPr>
          <w:sz w:val="28"/>
          <w:szCs w:val="28"/>
          <w:lang w:val="lv-LV"/>
        </w:rPr>
      </w:pPr>
    </w:p>
    <w:p w:rsidR="00BF24B6" w:rsidRPr="00BF24B6" w:rsidRDefault="002B4C79" w:rsidP="00703718">
      <w:pPr>
        <w:pStyle w:val="BodyText"/>
        <w:spacing w:before="120" w:after="120"/>
        <w:rPr>
          <w:szCs w:val="28"/>
          <w:lang w:val="lv-LV"/>
        </w:rPr>
      </w:pPr>
      <w:r>
        <w:rPr>
          <w:szCs w:val="28"/>
          <w:lang w:val="lv-LV"/>
        </w:rPr>
        <w:t>Parakstīta</w:t>
      </w:r>
      <w:r w:rsidR="00BF24B6" w:rsidRPr="00BF24B6">
        <w:rPr>
          <w:szCs w:val="28"/>
          <w:lang w:val="lv-LV"/>
        </w:rPr>
        <w:t xml:space="preserve"> _________________, 20____. gada_________________ divos oriģināleksemplāros, katrs latviešu un krievu valodā, abiem tekstiem ir vienāds spēks. </w:t>
      </w:r>
    </w:p>
    <w:p w:rsidR="001F5055" w:rsidRDefault="001F5055" w:rsidP="00703718">
      <w:pPr>
        <w:shd w:val="clear" w:color="auto" w:fill="FFFFFF"/>
        <w:tabs>
          <w:tab w:val="left" w:pos="5335"/>
        </w:tabs>
        <w:spacing w:before="120" w:after="120"/>
        <w:ind w:left="1231"/>
        <w:rPr>
          <w:spacing w:val="-3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5177"/>
        <w:gridCol w:w="4002"/>
      </w:tblGrid>
      <w:tr w:rsidR="004B18FB" w:rsidRPr="001F5055" w:rsidTr="001F5055">
        <w:tc>
          <w:tcPr>
            <w:tcW w:w="5293" w:type="dxa"/>
          </w:tcPr>
          <w:p w:rsidR="00BF24B6" w:rsidRDefault="00BF24B6" w:rsidP="00703718">
            <w:pPr>
              <w:tabs>
                <w:tab w:val="left" w:pos="5335"/>
              </w:tabs>
              <w:spacing w:before="120" w:after="120"/>
              <w:jc w:val="center"/>
              <w:rPr>
                <w:spacing w:val="-1"/>
                <w:sz w:val="28"/>
                <w:szCs w:val="28"/>
                <w:lang w:val="lv-LV"/>
              </w:rPr>
            </w:pPr>
            <w:r>
              <w:rPr>
                <w:spacing w:val="-1"/>
                <w:sz w:val="28"/>
                <w:szCs w:val="28"/>
                <w:lang w:val="lv-LV"/>
              </w:rPr>
              <w:t xml:space="preserve">Latvijas Republikas </w:t>
            </w:r>
          </w:p>
          <w:p w:rsidR="001F5055" w:rsidRDefault="00BF24B6" w:rsidP="00703718">
            <w:pPr>
              <w:tabs>
                <w:tab w:val="left" w:pos="5335"/>
              </w:tabs>
              <w:spacing w:before="120" w:after="120"/>
              <w:jc w:val="center"/>
              <w:rPr>
                <w:spacing w:val="-1"/>
                <w:sz w:val="28"/>
                <w:szCs w:val="28"/>
                <w:lang w:val="lv-LV"/>
              </w:rPr>
            </w:pPr>
            <w:r>
              <w:rPr>
                <w:spacing w:val="-1"/>
                <w:sz w:val="28"/>
                <w:szCs w:val="28"/>
                <w:lang w:val="lv-LV"/>
              </w:rPr>
              <w:t>Ekonomikas ministrijas</w:t>
            </w:r>
          </w:p>
          <w:p w:rsidR="00BF24B6" w:rsidRPr="00BF24B6" w:rsidRDefault="00BF24B6" w:rsidP="00703718">
            <w:pPr>
              <w:tabs>
                <w:tab w:val="left" w:pos="5335"/>
              </w:tabs>
              <w:spacing w:before="120" w:after="120"/>
              <w:jc w:val="center"/>
              <w:rPr>
                <w:spacing w:val="-3"/>
                <w:sz w:val="28"/>
                <w:szCs w:val="28"/>
                <w:lang w:val="lv-LV"/>
              </w:rPr>
            </w:pPr>
            <w:r>
              <w:rPr>
                <w:spacing w:val="-1"/>
                <w:sz w:val="28"/>
                <w:szCs w:val="28"/>
                <w:lang w:val="lv-LV"/>
              </w:rPr>
              <w:t>vārdā</w:t>
            </w:r>
          </w:p>
        </w:tc>
        <w:tc>
          <w:tcPr>
            <w:tcW w:w="4063" w:type="dxa"/>
          </w:tcPr>
          <w:p w:rsidR="00BF24B6" w:rsidRDefault="00BF24B6" w:rsidP="00703718">
            <w:pPr>
              <w:shd w:val="clear" w:color="auto" w:fill="FFFFFF"/>
              <w:spacing w:before="120" w:after="120"/>
              <w:jc w:val="center"/>
              <w:rPr>
                <w:spacing w:val="-3"/>
                <w:sz w:val="28"/>
                <w:szCs w:val="28"/>
                <w:lang w:val="lv-LV"/>
              </w:rPr>
            </w:pPr>
            <w:r>
              <w:rPr>
                <w:spacing w:val="-3"/>
                <w:sz w:val="28"/>
                <w:szCs w:val="28"/>
                <w:lang w:val="lv-LV"/>
              </w:rPr>
              <w:t xml:space="preserve">Kirovas apgabala </w:t>
            </w:r>
          </w:p>
          <w:p w:rsidR="001F5055" w:rsidRDefault="00BF24B6" w:rsidP="00703718">
            <w:pPr>
              <w:shd w:val="clear" w:color="auto" w:fill="FFFFFF"/>
              <w:spacing w:before="120" w:after="120"/>
              <w:jc w:val="center"/>
              <w:rPr>
                <w:spacing w:val="-3"/>
                <w:sz w:val="28"/>
                <w:szCs w:val="28"/>
                <w:lang w:val="lv-LV"/>
              </w:rPr>
            </w:pPr>
            <w:r>
              <w:rPr>
                <w:spacing w:val="-3"/>
                <w:sz w:val="28"/>
                <w:szCs w:val="28"/>
                <w:lang w:val="lv-LV"/>
              </w:rPr>
              <w:t>(Krievijas Federācija)</w:t>
            </w:r>
          </w:p>
          <w:p w:rsidR="00BF24B6" w:rsidRDefault="00BF24B6" w:rsidP="00703718">
            <w:pPr>
              <w:shd w:val="clear" w:color="auto" w:fill="FFFFFF"/>
              <w:spacing w:before="120" w:after="120"/>
              <w:jc w:val="center"/>
              <w:rPr>
                <w:spacing w:val="-3"/>
                <w:sz w:val="28"/>
                <w:szCs w:val="28"/>
                <w:lang w:val="lv-LV"/>
              </w:rPr>
            </w:pPr>
            <w:r>
              <w:rPr>
                <w:spacing w:val="-3"/>
                <w:sz w:val="28"/>
                <w:szCs w:val="28"/>
                <w:lang w:val="lv-LV"/>
              </w:rPr>
              <w:t>valdības</w:t>
            </w:r>
          </w:p>
          <w:p w:rsidR="00BF24B6" w:rsidRPr="00BF24B6" w:rsidRDefault="00BF24B6" w:rsidP="00703718">
            <w:pPr>
              <w:shd w:val="clear" w:color="auto" w:fill="FFFFFF"/>
              <w:spacing w:before="120" w:after="120"/>
              <w:jc w:val="center"/>
              <w:rPr>
                <w:lang w:val="lv-LV"/>
              </w:rPr>
            </w:pPr>
            <w:r>
              <w:rPr>
                <w:spacing w:val="-3"/>
                <w:sz w:val="28"/>
                <w:szCs w:val="28"/>
                <w:lang w:val="lv-LV"/>
              </w:rPr>
              <w:t>vārdā</w:t>
            </w:r>
          </w:p>
          <w:p w:rsidR="001F5055" w:rsidRPr="001F5055" w:rsidRDefault="001F5055" w:rsidP="00703718">
            <w:pPr>
              <w:tabs>
                <w:tab w:val="left" w:pos="5335"/>
              </w:tabs>
              <w:spacing w:before="120" w:after="120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4B18FB" w:rsidRPr="00DD3A8B" w:rsidTr="001F5055">
        <w:tc>
          <w:tcPr>
            <w:tcW w:w="5293" w:type="dxa"/>
          </w:tcPr>
          <w:p w:rsidR="001F5055" w:rsidRPr="00DD3A8B" w:rsidRDefault="001F5055" w:rsidP="00703718">
            <w:pPr>
              <w:shd w:val="clear" w:color="auto" w:fill="FFFFFF"/>
              <w:spacing w:before="120" w:after="120"/>
              <w:jc w:val="center"/>
              <w:rPr>
                <w:spacing w:val="-3"/>
                <w:sz w:val="28"/>
                <w:szCs w:val="28"/>
                <w:lang w:val="en-US"/>
              </w:rPr>
            </w:pPr>
            <w:r w:rsidRPr="00DD3A8B">
              <w:rPr>
                <w:spacing w:val="-3"/>
                <w:sz w:val="28"/>
                <w:szCs w:val="28"/>
                <w:lang w:val="en-US"/>
              </w:rPr>
              <w:t xml:space="preserve">________________                        </w:t>
            </w:r>
          </w:p>
          <w:p w:rsidR="00703718" w:rsidRDefault="00703718" w:rsidP="00703718">
            <w:pPr>
              <w:shd w:val="clear" w:color="auto" w:fill="FFFFFF"/>
              <w:spacing w:before="120" w:after="120"/>
              <w:jc w:val="center"/>
              <w:rPr>
                <w:spacing w:val="-3"/>
                <w:sz w:val="28"/>
                <w:szCs w:val="28"/>
                <w:lang w:val="lv-LV"/>
              </w:rPr>
            </w:pPr>
            <w:r>
              <w:rPr>
                <w:spacing w:val="-3"/>
                <w:sz w:val="28"/>
                <w:szCs w:val="28"/>
                <w:lang w:val="lv-LV"/>
              </w:rPr>
              <w:t>J.Pūce</w:t>
            </w:r>
          </w:p>
          <w:p w:rsidR="001F5055" w:rsidRPr="00BF24B6" w:rsidRDefault="00703718" w:rsidP="00703718">
            <w:pPr>
              <w:shd w:val="clear" w:color="auto" w:fill="FFFFFF"/>
              <w:spacing w:before="120" w:after="120"/>
              <w:jc w:val="center"/>
              <w:rPr>
                <w:spacing w:val="-3"/>
                <w:sz w:val="28"/>
                <w:szCs w:val="28"/>
                <w:lang w:val="lv-LV"/>
              </w:rPr>
            </w:pPr>
            <w:r>
              <w:rPr>
                <w:spacing w:val="-3"/>
                <w:sz w:val="28"/>
                <w:szCs w:val="28"/>
                <w:lang w:val="lv-LV"/>
              </w:rPr>
              <w:t>Valsts sekretārs</w:t>
            </w:r>
          </w:p>
        </w:tc>
        <w:tc>
          <w:tcPr>
            <w:tcW w:w="4063" w:type="dxa"/>
          </w:tcPr>
          <w:p w:rsidR="001F5055" w:rsidRPr="00DD3A8B" w:rsidRDefault="001F5055" w:rsidP="00703718">
            <w:pPr>
              <w:shd w:val="clear" w:color="auto" w:fill="FFFFFF"/>
              <w:spacing w:before="120" w:after="120"/>
              <w:jc w:val="center"/>
              <w:rPr>
                <w:spacing w:val="-3"/>
                <w:sz w:val="28"/>
                <w:szCs w:val="28"/>
                <w:lang w:val="en-US"/>
              </w:rPr>
            </w:pPr>
            <w:r w:rsidRPr="00DD3A8B">
              <w:rPr>
                <w:spacing w:val="-3"/>
                <w:sz w:val="28"/>
                <w:szCs w:val="28"/>
                <w:lang w:val="en-US"/>
              </w:rPr>
              <w:t xml:space="preserve">_________________             </w:t>
            </w:r>
          </w:p>
          <w:p w:rsidR="001F5055" w:rsidRPr="00DD3A8B" w:rsidRDefault="00BF24B6" w:rsidP="00703718">
            <w:pPr>
              <w:shd w:val="clear" w:color="auto" w:fill="FFFFFF"/>
              <w:spacing w:before="120" w:after="120"/>
              <w:jc w:val="center"/>
              <w:rPr>
                <w:spacing w:val="-3"/>
                <w:sz w:val="28"/>
                <w:szCs w:val="28"/>
                <w:lang w:val="en-US"/>
              </w:rPr>
            </w:pPr>
            <w:proofErr w:type="spellStart"/>
            <w:r>
              <w:rPr>
                <w:spacing w:val="-3"/>
                <w:sz w:val="28"/>
                <w:szCs w:val="28"/>
                <w:lang w:val="lv-LV"/>
              </w:rPr>
              <w:t>N.J.Belihs</w:t>
            </w:r>
            <w:proofErr w:type="spellEnd"/>
            <w:r w:rsidR="001F5055" w:rsidRPr="00DD3A8B">
              <w:rPr>
                <w:spacing w:val="-3"/>
                <w:sz w:val="28"/>
                <w:szCs w:val="28"/>
                <w:lang w:val="en-US"/>
              </w:rPr>
              <w:t xml:space="preserve">       </w:t>
            </w:r>
          </w:p>
          <w:p w:rsidR="001F5055" w:rsidRPr="00BF24B6" w:rsidRDefault="00BF24B6" w:rsidP="00703718">
            <w:pPr>
              <w:shd w:val="clear" w:color="auto" w:fill="FFFFFF"/>
              <w:spacing w:before="120" w:after="120"/>
              <w:jc w:val="center"/>
              <w:rPr>
                <w:spacing w:val="-3"/>
                <w:sz w:val="28"/>
                <w:szCs w:val="28"/>
                <w:lang w:val="lv-LV"/>
              </w:rPr>
            </w:pPr>
            <w:r>
              <w:rPr>
                <w:spacing w:val="-3"/>
                <w:sz w:val="28"/>
                <w:szCs w:val="28"/>
                <w:lang w:val="lv-LV"/>
              </w:rPr>
              <w:t>Apgabala gubernators</w:t>
            </w:r>
          </w:p>
        </w:tc>
      </w:tr>
    </w:tbl>
    <w:p w:rsidR="00703718" w:rsidRPr="00703718" w:rsidRDefault="00703718" w:rsidP="00703718">
      <w:pPr>
        <w:shd w:val="clear" w:color="auto" w:fill="FFFFFF"/>
        <w:tabs>
          <w:tab w:val="left" w:pos="5335"/>
        </w:tabs>
        <w:spacing w:before="120" w:after="120"/>
        <w:rPr>
          <w:lang w:val="lv-LV"/>
        </w:rPr>
      </w:pPr>
      <w:r>
        <w:rPr>
          <w:lang w:val="lv-LV"/>
        </w:rPr>
        <w:t>0</w:t>
      </w:r>
      <w:r w:rsidR="00372E36">
        <w:rPr>
          <w:lang w:val="lv-LV"/>
        </w:rPr>
        <w:t>8</w:t>
      </w:r>
      <w:r w:rsidR="00CD4759" w:rsidRPr="00703718">
        <w:rPr>
          <w:lang w:val="lv-LV"/>
        </w:rPr>
        <w:t>.</w:t>
      </w:r>
      <w:r>
        <w:rPr>
          <w:lang w:val="lv-LV"/>
        </w:rPr>
        <w:t>09</w:t>
      </w:r>
      <w:r w:rsidR="002B4C79" w:rsidRPr="00703718">
        <w:rPr>
          <w:lang w:val="lv-LV"/>
        </w:rPr>
        <w:t>.2011</w:t>
      </w:r>
      <w:r w:rsidR="00CD4759" w:rsidRPr="00703718">
        <w:rPr>
          <w:lang w:val="lv-LV"/>
        </w:rPr>
        <w:t>. 1</w:t>
      </w:r>
      <w:r w:rsidR="00372E36">
        <w:rPr>
          <w:lang w:val="lv-LV"/>
        </w:rPr>
        <w:t>0</w:t>
      </w:r>
      <w:r w:rsidR="00CD4759" w:rsidRPr="00703718">
        <w:rPr>
          <w:lang w:val="lv-LV"/>
        </w:rPr>
        <w:t>:</w:t>
      </w:r>
      <w:r w:rsidR="00372E36">
        <w:rPr>
          <w:lang w:val="lv-LV"/>
        </w:rPr>
        <w:t>10</w:t>
      </w:r>
    </w:p>
    <w:p w:rsidR="00703718" w:rsidRPr="00703718" w:rsidRDefault="00372E36" w:rsidP="00703718">
      <w:pPr>
        <w:shd w:val="clear" w:color="auto" w:fill="FFFFFF"/>
        <w:tabs>
          <w:tab w:val="left" w:pos="5335"/>
        </w:tabs>
        <w:spacing w:before="120" w:after="120"/>
        <w:rPr>
          <w:lang w:val="lv-LV"/>
        </w:rPr>
      </w:pPr>
      <w:r>
        <w:rPr>
          <w:lang w:val="lv-LV"/>
        </w:rPr>
        <w:t>554</w:t>
      </w:r>
    </w:p>
    <w:p w:rsidR="00703718" w:rsidRPr="00703718" w:rsidRDefault="005C7552" w:rsidP="00703718">
      <w:pPr>
        <w:shd w:val="clear" w:color="auto" w:fill="FFFFFF"/>
        <w:tabs>
          <w:tab w:val="left" w:pos="5335"/>
        </w:tabs>
        <w:spacing w:before="120" w:after="120"/>
        <w:rPr>
          <w:lang w:val="lv-LV"/>
        </w:rPr>
      </w:pPr>
      <w:r w:rsidRPr="00703718">
        <w:rPr>
          <w:lang w:val="lv-LV"/>
        </w:rPr>
        <w:t>K.Koroļova</w:t>
      </w:r>
    </w:p>
    <w:p w:rsidR="005C7552" w:rsidRPr="00703718" w:rsidRDefault="002B4C79" w:rsidP="00703718">
      <w:pPr>
        <w:shd w:val="clear" w:color="auto" w:fill="FFFFFF"/>
        <w:tabs>
          <w:tab w:val="left" w:pos="5335"/>
        </w:tabs>
        <w:spacing w:before="120" w:after="120"/>
        <w:rPr>
          <w:lang w:val="lv-LV"/>
        </w:rPr>
      </w:pPr>
      <w:r>
        <w:rPr>
          <w:lang w:val="lv-LV"/>
        </w:rPr>
        <w:t>67013221</w:t>
      </w:r>
      <w:r w:rsidR="005C7552">
        <w:rPr>
          <w:lang w:val="lv-LV"/>
        </w:rPr>
        <w:t>, Ksenija.Korol</w:t>
      </w:r>
      <w:r w:rsidR="005C7552" w:rsidRPr="003D33DC">
        <w:rPr>
          <w:lang w:val="lv-LV"/>
        </w:rPr>
        <w:t>ova@em.gov.lv</w:t>
      </w:r>
    </w:p>
    <w:sectPr w:rsidR="005C7552" w:rsidRPr="00703718" w:rsidSect="00E0671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72" w:rsidRDefault="00EB5972">
      <w:r>
        <w:separator/>
      </w:r>
    </w:p>
  </w:endnote>
  <w:endnote w:type="continuationSeparator" w:id="0">
    <w:p w:rsidR="00EB5972" w:rsidRDefault="00EB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55" w:rsidRPr="001F5055" w:rsidRDefault="001F5055" w:rsidP="001F5055">
    <w:pPr>
      <w:ind w:right="29"/>
      <w:jc w:val="both"/>
      <w:rPr>
        <w:sz w:val="22"/>
        <w:lang w:val="lv-LV"/>
      </w:rPr>
    </w:pPr>
    <w:proofErr w:type="spellStart"/>
    <w:r>
      <w:rPr>
        <w:sz w:val="24"/>
      </w:rPr>
      <w:t>EMSl</w:t>
    </w:r>
    <w:proofErr w:type="spellEnd"/>
    <w:r w:rsidRPr="00FE21E8">
      <w:rPr>
        <w:sz w:val="24"/>
      </w:rPr>
      <w:t>_</w:t>
    </w:r>
    <w:r w:rsidR="00036B5B">
      <w:rPr>
        <w:sz w:val="24"/>
        <w:lang w:val="lv-LV"/>
      </w:rPr>
      <w:t>1001</w:t>
    </w:r>
    <w:r w:rsidR="00036B5B">
      <w:rPr>
        <w:sz w:val="24"/>
      </w:rPr>
      <w:t>1</w:t>
    </w:r>
    <w:proofErr w:type="spellStart"/>
    <w:r w:rsidR="00036B5B">
      <w:rPr>
        <w:sz w:val="24"/>
        <w:lang w:val="lv-LV"/>
      </w:rPr>
      <w:t>1</w:t>
    </w:r>
    <w:proofErr w:type="spellEnd"/>
    <w:r w:rsidRPr="00FE21E8">
      <w:rPr>
        <w:sz w:val="24"/>
      </w:rPr>
      <w:t>_</w:t>
    </w:r>
    <w:r>
      <w:rPr>
        <w:sz w:val="24"/>
        <w:lang w:val="lv-LV"/>
      </w:rPr>
      <w:t>KIROV</w:t>
    </w:r>
    <w:r w:rsidRPr="00FE21E8">
      <w:rPr>
        <w:sz w:val="24"/>
      </w:rPr>
      <w:t xml:space="preserve">; </w:t>
    </w:r>
    <w:proofErr w:type="spellStart"/>
    <w:r>
      <w:rPr>
        <w:sz w:val="24"/>
      </w:rPr>
      <w:t>Par</w:t>
    </w:r>
    <w:proofErr w:type="spellEnd"/>
    <w:r>
      <w:rPr>
        <w:sz w:val="24"/>
      </w:rPr>
      <w:t xml:space="preserve"> MK </w:t>
    </w:r>
    <w:proofErr w:type="spellStart"/>
    <w:r>
      <w:rPr>
        <w:sz w:val="24"/>
      </w:rPr>
      <w:t>noteikumu</w:t>
    </w:r>
    <w:proofErr w:type="spellEnd"/>
    <w:r>
      <w:rPr>
        <w:sz w:val="24"/>
      </w:rPr>
      <w:t xml:space="preserve"> projektu </w:t>
    </w:r>
    <w:r w:rsidRPr="00A06E27">
      <w:rPr>
        <w:sz w:val="24"/>
      </w:rPr>
      <w:t xml:space="preserve">„Par Latvijas Republikas Ekonomikas ministrijas un </w:t>
    </w:r>
    <w:r>
      <w:rPr>
        <w:sz w:val="24"/>
        <w:lang w:val="lv-LV"/>
      </w:rPr>
      <w:t>Kirovas</w:t>
    </w:r>
    <w:r w:rsidRPr="00A06E27">
      <w:rPr>
        <w:sz w:val="24"/>
      </w:rPr>
      <w:t xml:space="preserve"> apgabala (Krievijas Feder</w:t>
    </w:r>
    <w:r>
      <w:rPr>
        <w:sz w:val="24"/>
      </w:rPr>
      <w:t xml:space="preserve">ācija) </w:t>
    </w:r>
    <w:r>
      <w:rPr>
        <w:sz w:val="24"/>
        <w:lang w:val="lv-LV"/>
      </w:rPr>
      <w:t>valdības</w:t>
    </w:r>
    <w:r>
      <w:rPr>
        <w:sz w:val="24"/>
      </w:rPr>
      <w:t xml:space="preserve"> Vienošano</w:t>
    </w:r>
    <w:r w:rsidRPr="00A06E27">
      <w:rPr>
        <w:sz w:val="24"/>
      </w:rPr>
      <w:t>s par ekonomisko sadarbību”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55" w:rsidRPr="001F5055" w:rsidRDefault="001F5055" w:rsidP="001F5055">
    <w:pPr>
      <w:ind w:right="29"/>
      <w:jc w:val="both"/>
      <w:rPr>
        <w:sz w:val="22"/>
        <w:lang w:val="lv-LV"/>
      </w:rPr>
    </w:pPr>
    <w:bookmarkStart w:id="0" w:name="OLE_LINK5"/>
    <w:bookmarkStart w:id="1" w:name="OLE_LINK6"/>
    <w:bookmarkStart w:id="2" w:name="OLE_LINK7"/>
    <w:bookmarkStart w:id="3" w:name="OLE_LINK8"/>
    <w:bookmarkStart w:id="4" w:name="_Hlk210650501"/>
    <w:r>
      <w:rPr>
        <w:sz w:val="24"/>
      </w:rPr>
      <w:t>EMSl</w:t>
    </w:r>
    <w:r w:rsidRPr="00FE21E8">
      <w:rPr>
        <w:sz w:val="24"/>
      </w:rPr>
      <w:t>_</w:t>
    </w:r>
    <w:r w:rsidR="002B4C79">
      <w:rPr>
        <w:sz w:val="24"/>
        <w:lang w:val="lv-LV"/>
      </w:rPr>
      <w:t>100</w:t>
    </w:r>
    <w:r>
      <w:rPr>
        <w:sz w:val="24"/>
        <w:lang w:val="lv-LV"/>
      </w:rPr>
      <w:t>1</w:t>
    </w:r>
    <w:r w:rsidR="002B4C79">
      <w:rPr>
        <w:sz w:val="24"/>
      </w:rPr>
      <w:t>1</w:t>
    </w:r>
    <w:r w:rsidR="002B4C79">
      <w:rPr>
        <w:sz w:val="24"/>
        <w:lang w:val="lv-LV"/>
      </w:rPr>
      <w:t>1</w:t>
    </w:r>
    <w:r w:rsidRPr="00FE21E8">
      <w:rPr>
        <w:sz w:val="24"/>
      </w:rPr>
      <w:t>_</w:t>
    </w:r>
    <w:bookmarkEnd w:id="0"/>
    <w:bookmarkEnd w:id="1"/>
    <w:r>
      <w:rPr>
        <w:sz w:val="24"/>
        <w:lang w:val="lv-LV"/>
      </w:rPr>
      <w:t>KIROV</w:t>
    </w:r>
    <w:r w:rsidRPr="00FE21E8">
      <w:rPr>
        <w:sz w:val="24"/>
      </w:rPr>
      <w:t xml:space="preserve">; </w:t>
    </w:r>
    <w:bookmarkEnd w:id="2"/>
    <w:bookmarkEnd w:id="3"/>
    <w:bookmarkEnd w:id="4"/>
    <w:r>
      <w:rPr>
        <w:sz w:val="24"/>
      </w:rPr>
      <w:t xml:space="preserve">Par MK noteikumu projektu </w:t>
    </w:r>
    <w:r w:rsidRPr="00A06E27">
      <w:rPr>
        <w:sz w:val="24"/>
      </w:rPr>
      <w:t>„</w:t>
    </w:r>
    <w:bookmarkStart w:id="5" w:name="OLE_LINK9"/>
    <w:bookmarkStart w:id="6" w:name="OLE_LINK10"/>
    <w:r w:rsidRPr="00A06E27">
      <w:rPr>
        <w:sz w:val="24"/>
      </w:rPr>
      <w:t xml:space="preserve">Par Latvijas Republikas Ekonomikas ministrijas un </w:t>
    </w:r>
    <w:r>
      <w:rPr>
        <w:sz w:val="24"/>
        <w:lang w:val="lv-LV"/>
      </w:rPr>
      <w:t>Kirovas</w:t>
    </w:r>
    <w:r w:rsidRPr="00A06E27">
      <w:rPr>
        <w:sz w:val="24"/>
      </w:rPr>
      <w:t xml:space="preserve"> apgabala (Krievijas Feder</w:t>
    </w:r>
    <w:r>
      <w:rPr>
        <w:sz w:val="24"/>
      </w:rPr>
      <w:t xml:space="preserve">ācija) </w:t>
    </w:r>
    <w:r>
      <w:rPr>
        <w:sz w:val="24"/>
        <w:lang w:val="lv-LV"/>
      </w:rPr>
      <w:t>valdības</w:t>
    </w:r>
    <w:r>
      <w:rPr>
        <w:sz w:val="24"/>
      </w:rPr>
      <w:t xml:space="preserve"> Vienošano</w:t>
    </w:r>
    <w:r w:rsidRPr="00A06E27">
      <w:rPr>
        <w:sz w:val="24"/>
      </w:rPr>
      <w:t>s par ekonomisko sadarbību</w:t>
    </w:r>
    <w:bookmarkEnd w:id="5"/>
    <w:bookmarkEnd w:id="6"/>
    <w:r w:rsidRPr="00A06E27">
      <w:rPr>
        <w:sz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72" w:rsidRDefault="00EB5972">
      <w:r>
        <w:separator/>
      </w:r>
    </w:p>
  </w:footnote>
  <w:footnote w:type="continuationSeparator" w:id="0">
    <w:p w:rsidR="00EB5972" w:rsidRDefault="00EB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4" w:rsidRDefault="00D3572A" w:rsidP="00E578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24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4D4" w:rsidRDefault="00DB24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13" w:rsidRDefault="00D3572A">
    <w:pPr>
      <w:pStyle w:val="Header"/>
      <w:jc w:val="right"/>
    </w:pPr>
    <w:fldSimple w:instr=" PAGE   \* MERGEFORMAT ">
      <w:r w:rsidR="00372E36">
        <w:rPr>
          <w:noProof/>
        </w:rPr>
        <w:t>3</w:t>
      </w:r>
    </w:fldSimple>
  </w:p>
  <w:p w:rsidR="00DB24D4" w:rsidRDefault="00DB24D4" w:rsidP="00E578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C7A50"/>
    <w:multiLevelType w:val="singleLevel"/>
    <w:tmpl w:val="A390740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  <w:color w:val="auto"/>
      </w:rPr>
    </w:lvl>
  </w:abstractNum>
  <w:abstractNum w:abstractNumId="2">
    <w:nsid w:val="0DE5484C"/>
    <w:multiLevelType w:val="singleLevel"/>
    <w:tmpl w:val="89642B90"/>
    <w:lvl w:ilvl="0">
      <w:start w:val="4"/>
      <w:numFmt w:val="decimal"/>
      <w:lvlText w:val="1.%1."/>
      <w:legacy w:legacy="1" w:legacySpace="0" w:legacyIndent="468"/>
      <w:lvlJc w:val="left"/>
      <w:rPr>
        <w:rFonts w:ascii="Times New Roman" w:hAnsi="Times New Roman" w:hint="default"/>
      </w:rPr>
    </w:lvl>
  </w:abstractNum>
  <w:abstractNum w:abstractNumId="3">
    <w:nsid w:val="10735185"/>
    <w:multiLevelType w:val="singleLevel"/>
    <w:tmpl w:val="5B9CDCAE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4">
    <w:nsid w:val="22F2485A"/>
    <w:multiLevelType w:val="multilevel"/>
    <w:tmpl w:val="2A100002"/>
    <w:lvl w:ilvl="0">
      <w:start w:val="1"/>
      <w:numFmt w:val="decimal"/>
      <w:lvlText w:val="%1."/>
      <w:legacy w:legacy="1" w:legacySpace="0" w:legacyIndent="468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5">
    <w:nsid w:val="2FC4297C"/>
    <w:multiLevelType w:val="multilevel"/>
    <w:tmpl w:val="51940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7">
    <w:nsid w:val="35F7005B"/>
    <w:multiLevelType w:val="multilevel"/>
    <w:tmpl w:val="9B409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3AD95D0D"/>
    <w:multiLevelType w:val="singleLevel"/>
    <w:tmpl w:val="0F2669B6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hint="default"/>
      </w:rPr>
    </w:lvl>
  </w:abstractNum>
  <w:abstractNum w:abstractNumId="9">
    <w:nsid w:val="438E51BA"/>
    <w:multiLevelType w:val="singleLevel"/>
    <w:tmpl w:val="13F63BF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0">
    <w:nsid w:val="57186C32"/>
    <w:multiLevelType w:val="hybridMultilevel"/>
    <w:tmpl w:val="0C9C3E12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FC3D9C"/>
    <w:multiLevelType w:val="singleLevel"/>
    <w:tmpl w:val="3E98BF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hint="default"/>
        <w:color w:val="auto"/>
      </w:rPr>
    </w:lvl>
  </w:abstractNum>
  <w:abstractNum w:abstractNumId="12">
    <w:nsid w:val="71C44864"/>
    <w:multiLevelType w:val="hybridMultilevel"/>
    <w:tmpl w:val="CCAC6FEC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3D5"/>
    <w:rsid w:val="00036B5B"/>
    <w:rsid w:val="000E1A18"/>
    <w:rsid w:val="00101044"/>
    <w:rsid w:val="00126B6C"/>
    <w:rsid w:val="001C1EE9"/>
    <w:rsid w:val="001E37C0"/>
    <w:rsid w:val="001F5055"/>
    <w:rsid w:val="00296A99"/>
    <w:rsid w:val="002A7BD7"/>
    <w:rsid w:val="002B4C79"/>
    <w:rsid w:val="00372E36"/>
    <w:rsid w:val="004669CD"/>
    <w:rsid w:val="004B18FB"/>
    <w:rsid w:val="004B3BA4"/>
    <w:rsid w:val="004B7736"/>
    <w:rsid w:val="004D3727"/>
    <w:rsid w:val="004F43D4"/>
    <w:rsid w:val="00514324"/>
    <w:rsid w:val="005C7552"/>
    <w:rsid w:val="006A5786"/>
    <w:rsid w:val="007013B0"/>
    <w:rsid w:val="00703718"/>
    <w:rsid w:val="00904AE7"/>
    <w:rsid w:val="009A33D5"/>
    <w:rsid w:val="00A06AC9"/>
    <w:rsid w:val="00A1091F"/>
    <w:rsid w:val="00A30F84"/>
    <w:rsid w:val="00A44C31"/>
    <w:rsid w:val="00B57D71"/>
    <w:rsid w:val="00B8355C"/>
    <w:rsid w:val="00B86B59"/>
    <w:rsid w:val="00BF24B6"/>
    <w:rsid w:val="00C0549A"/>
    <w:rsid w:val="00C5128E"/>
    <w:rsid w:val="00CD07B2"/>
    <w:rsid w:val="00CD4759"/>
    <w:rsid w:val="00CF7876"/>
    <w:rsid w:val="00D02B12"/>
    <w:rsid w:val="00D3572A"/>
    <w:rsid w:val="00DB0419"/>
    <w:rsid w:val="00DB24D4"/>
    <w:rsid w:val="00DD3A8B"/>
    <w:rsid w:val="00DE59AD"/>
    <w:rsid w:val="00E06713"/>
    <w:rsid w:val="00E1569F"/>
    <w:rsid w:val="00E2059C"/>
    <w:rsid w:val="00E578F4"/>
    <w:rsid w:val="00EA737D"/>
    <w:rsid w:val="00EB0734"/>
    <w:rsid w:val="00EB5972"/>
    <w:rsid w:val="00EC717F"/>
    <w:rsid w:val="00F612B7"/>
    <w:rsid w:val="00FB259F"/>
    <w:rsid w:val="00FE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3D5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E59AD"/>
    <w:pPr>
      <w:keepNext/>
      <w:widowControl/>
      <w:autoSpaceDE/>
      <w:autoSpaceDN/>
      <w:adjustRightInd/>
      <w:jc w:val="both"/>
      <w:outlineLvl w:val="0"/>
    </w:pPr>
    <w:rPr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rsid w:val="009A33D5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9A33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33D5"/>
    <w:rPr>
      <w:lang w:val="ru-RU" w:eastAsia="ru-RU" w:bidi="ar-SA"/>
    </w:rPr>
  </w:style>
  <w:style w:type="character" w:styleId="PageNumber">
    <w:name w:val="page number"/>
    <w:basedOn w:val="DefaultParagraphFont"/>
    <w:rsid w:val="009A33D5"/>
  </w:style>
  <w:style w:type="paragraph" w:styleId="Footer">
    <w:name w:val="footer"/>
    <w:basedOn w:val="Normal"/>
    <w:link w:val="FooterChar"/>
    <w:uiPriority w:val="99"/>
    <w:rsid w:val="001F50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55"/>
    <w:rPr>
      <w:lang w:val="ru-RU" w:eastAsia="ru-RU"/>
    </w:rPr>
  </w:style>
  <w:style w:type="paragraph" w:styleId="BalloonText">
    <w:name w:val="Balloon Text"/>
    <w:basedOn w:val="Normal"/>
    <w:link w:val="BalloonTextChar"/>
    <w:rsid w:val="001F5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055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1F5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E59AD"/>
    <w:pPr>
      <w:widowControl/>
      <w:autoSpaceDE/>
      <w:autoSpaceDN/>
      <w:adjustRightInd/>
      <w:jc w:val="both"/>
    </w:pPr>
    <w:rPr>
      <w:sz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DE59AD"/>
    <w:rPr>
      <w:sz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E59AD"/>
    <w:rPr>
      <w:sz w:val="28"/>
      <w:lang w:val="ru-RU"/>
    </w:rPr>
  </w:style>
  <w:style w:type="paragraph" w:styleId="BodyTextIndent">
    <w:name w:val="Body Text Indent"/>
    <w:basedOn w:val="Normal"/>
    <w:link w:val="BodyTextIndentChar"/>
    <w:rsid w:val="00DE59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59AD"/>
    <w:rPr>
      <w:lang w:val="ru-RU" w:eastAsia="ru-RU"/>
    </w:rPr>
  </w:style>
  <w:style w:type="paragraph" w:styleId="BodyText2">
    <w:name w:val="Body Text 2"/>
    <w:basedOn w:val="Normal"/>
    <w:link w:val="BodyText2Char"/>
    <w:rsid w:val="00BF24B6"/>
    <w:pPr>
      <w:widowControl/>
      <w:autoSpaceDE/>
      <w:autoSpaceDN/>
      <w:adjustRightInd/>
      <w:spacing w:after="120" w:line="480" w:lineRule="auto"/>
    </w:pPr>
    <w:rPr>
      <w:lang w:val="en-AU" w:eastAsia="lv-LV"/>
    </w:rPr>
  </w:style>
  <w:style w:type="character" w:customStyle="1" w:styleId="BodyText2Char">
    <w:name w:val="Body Text 2 Char"/>
    <w:basedOn w:val="DefaultParagraphFont"/>
    <w:link w:val="BodyText2"/>
    <w:rsid w:val="00BF24B6"/>
    <w:rPr>
      <w:lang w:val="en-AU"/>
    </w:rPr>
  </w:style>
  <w:style w:type="paragraph" w:styleId="Subtitle">
    <w:name w:val="Subtitle"/>
    <w:basedOn w:val="Normal"/>
    <w:next w:val="Normal"/>
    <w:link w:val="SubtitleChar"/>
    <w:qFormat/>
    <w:rsid w:val="005C7552"/>
    <w:pPr>
      <w:keepNext/>
      <w:keepLines/>
      <w:suppressAutoHyphens/>
      <w:autoSpaceDE/>
      <w:autoSpaceDN/>
      <w:adjustRightInd/>
      <w:spacing w:before="600" w:after="600"/>
      <w:ind w:right="4820"/>
    </w:pPr>
    <w:rPr>
      <w:b/>
      <w:sz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5C7552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703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549</Words>
  <Characters>3997</Characters>
  <Application>Microsoft Office Word</Application>
  <DocSecurity>0</DocSecurity>
  <Lines>108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СОГЛАШЕНИЕ</vt:lpstr>
      <vt:lpstr>СОГЛАШЕНИЕ</vt:lpstr>
    </vt:vector>
  </TitlesOfParts>
  <Company>.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o455slv</dc:creator>
  <cp:keywords/>
  <dc:description/>
  <cp:lastModifiedBy>Ksenija Koroļova</cp:lastModifiedBy>
  <cp:revision>7</cp:revision>
  <dcterms:created xsi:type="dcterms:W3CDTF">2011-01-10T10:59:00Z</dcterms:created>
  <dcterms:modified xsi:type="dcterms:W3CDTF">2011-09-08T07:10:00Z</dcterms:modified>
</cp:coreProperties>
</file>