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D9" w:rsidRPr="007974A0" w:rsidRDefault="00E952D9" w:rsidP="00E952D9">
      <w:pPr>
        <w:pStyle w:val="Header"/>
        <w:pBdr>
          <w:bottom w:val="single" w:sz="4" w:space="1" w:color="auto"/>
        </w:pBdr>
        <w:jc w:val="right"/>
        <w:rPr>
          <w:bCs/>
          <w:i/>
          <w:sz w:val="28"/>
          <w:szCs w:val="28"/>
        </w:rPr>
      </w:pPr>
      <w:bookmarkStart w:id="0" w:name="_GoBack"/>
      <w:bookmarkEnd w:id="0"/>
      <w:r w:rsidRPr="007974A0">
        <w:rPr>
          <w:bCs/>
          <w:i/>
          <w:sz w:val="28"/>
          <w:szCs w:val="28"/>
        </w:rPr>
        <w:t>Projekts</w:t>
      </w:r>
    </w:p>
    <w:p w:rsidR="00E952D9" w:rsidRPr="00F931C2" w:rsidRDefault="00E952D9" w:rsidP="00E952D9">
      <w:pPr>
        <w:pStyle w:val="Header"/>
        <w:pBdr>
          <w:bottom w:val="single" w:sz="4" w:space="1" w:color="auto"/>
        </w:pBdr>
        <w:jc w:val="center"/>
        <w:rPr>
          <w:sz w:val="28"/>
          <w:szCs w:val="28"/>
        </w:rPr>
      </w:pPr>
      <w:r w:rsidRPr="00F931C2">
        <w:rPr>
          <w:b/>
          <w:bCs/>
          <w:sz w:val="28"/>
          <w:szCs w:val="28"/>
        </w:rPr>
        <w:t>MINISTRU KABINETA SĒDES PROTOKOLLĒMUMS</w:t>
      </w:r>
    </w:p>
    <w:p w:rsidR="00E952D9" w:rsidRPr="00F931C2" w:rsidRDefault="00E952D9" w:rsidP="00E952D9">
      <w:pPr>
        <w:rPr>
          <w:sz w:val="28"/>
          <w:szCs w:val="28"/>
        </w:rPr>
      </w:pPr>
    </w:p>
    <w:tbl>
      <w:tblPr>
        <w:tblW w:w="9214" w:type="dxa"/>
        <w:tblInd w:w="250" w:type="dxa"/>
        <w:tblLayout w:type="fixed"/>
        <w:tblLook w:val="0000" w:firstRow="0" w:lastRow="0" w:firstColumn="0" w:lastColumn="0" w:noHBand="0" w:noVBand="0"/>
      </w:tblPr>
      <w:tblGrid>
        <w:gridCol w:w="3967"/>
        <w:gridCol w:w="886"/>
        <w:gridCol w:w="4361"/>
      </w:tblGrid>
      <w:tr w:rsidR="00E952D9" w:rsidRPr="00F931C2" w:rsidTr="00455E6C">
        <w:trPr>
          <w:cantSplit/>
        </w:trPr>
        <w:tc>
          <w:tcPr>
            <w:tcW w:w="3967" w:type="dxa"/>
          </w:tcPr>
          <w:p w:rsidR="00E952D9" w:rsidRPr="00F931C2" w:rsidRDefault="00E952D9" w:rsidP="00455E6C">
            <w:pPr>
              <w:rPr>
                <w:sz w:val="28"/>
                <w:szCs w:val="28"/>
              </w:rPr>
            </w:pPr>
            <w:r w:rsidRPr="00F931C2">
              <w:rPr>
                <w:sz w:val="28"/>
                <w:szCs w:val="28"/>
              </w:rPr>
              <w:t>Rīgā</w:t>
            </w:r>
          </w:p>
        </w:tc>
        <w:tc>
          <w:tcPr>
            <w:tcW w:w="886" w:type="dxa"/>
          </w:tcPr>
          <w:p w:rsidR="00E952D9" w:rsidRPr="00F931C2" w:rsidRDefault="00E952D9" w:rsidP="00455E6C">
            <w:pPr>
              <w:rPr>
                <w:sz w:val="28"/>
                <w:szCs w:val="28"/>
              </w:rPr>
            </w:pPr>
            <w:r w:rsidRPr="00F931C2">
              <w:rPr>
                <w:sz w:val="28"/>
                <w:szCs w:val="28"/>
              </w:rPr>
              <w:t xml:space="preserve">   Nr.</w:t>
            </w:r>
          </w:p>
        </w:tc>
        <w:tc>
          <w:tcPr>
            <w:tcW w:w="4361" w:type="dxa"/>
          </w:tcPr>
          <w:p w:rsidR="00E952D9" w:rsidRPr="00F931C2" w:rsidRDefault="00E952D9" w:rsidP="00E952D9">
            <w:pPr>
              <w:jc w:val="right"/>
              <w:rPr>
                <w:sz w:val="28"/>
                <w:szCs w:val="28"/>
              </w:rPr>
            </w:pPr>
            <w:r w:rsidRPr="00F931C2">
              <w:rPr>
                <w:sz w:val="28"/>
                <w:szCs w:val="28"/>
              </w:rPr>
              <w:t>201</w:t>
            </w:r>
            <w:r>
              <w:rPr>
                <w:sz w:val="28"/>
                <w:szCs w:val="28"/>
              </w:rPr>
              <w:t>3</w:t>
            </w:r>
            <w:r w:rsidRPr="00F931C2">
              <w:rPr>
                <w:sz w:val="28"/>
                <w:szCs w:val="28"/>
              </w:rPr>
              <w:t xml:space="preserve">. gada ___.___________     </w:t>
            </w:r>
          </w:p>
        </w:tc>
      </w:tr>
    </w:tbl>
    <w:p w:rsidR="00E952D9" w:rsidRDefault="00E952D9" w:rsidP="00E952D9">
      <w:pPr>
        <w:jc w:val="center"/>
        <w:rPr>
          <w:b/>
          <w:sz w:val="28"/>
          <w:szCs w:val="28"/>
        </w:rPr>
      </w:pPr>
    </w:p>
    <w:p w:rsidR="00E952D9" w:rsidRPr="00F931C2" w:rsidRDefault="00E952D9" w:rsidP="00E952D9">
      <w:pPr>
        <w:jc w:val="center"/>
        <w:rPr>
          <w:b/>
          <w:sz w:val="28"/>
          <w:szCs w:val="28"/>
        </w:rPr>
      </w:pPr>
      <w:r w:rsidRPr="00F931C2">
        <w:rPr>
          <w:b/>
          <w:sz w:val="28"/>
          <w:szCs w:val="28"/>
        </w:rPr>
        <w:t>___.§</w:t>
      </w:r>
    </w:p>
    <w:p w:rsidR="00E952D9" w:rsidRPr="00F931C2" w:rsidRDefault="00E952D9" w:rsidP="00E952D9">
      <w:pPr>
        <w:jc w:val="both"/>
        <w:rPr>
          <w:b/>
          <w:sz w:val="28"/>
          <w:szCs w:val="28"/>
        </w:rPr>
      </w:pPr>
    </w:p>
    <w:p w:rsidR="00E952D9" w:rsidRPr="00A13513" w:rsidRDefault="00E952D9" w:rsidP="00E952D9">
      <w:pPr>
        <w:jc w:val="center"/>
        <w:rPr>
          <w:b/>
          <w:sz w:val="28"/>
          <w:szCs w:val="28"/>
          <w:lang w:eastAsia="lv-LV"/>
        </w:rPr>
      </w:pPr>
      <w:r w:rsidRPr="00A13513">
        <w:rPr>
          <w:b/>
          <w:sz w:val="28"/>
          <w:szCs w:val="28"/>
        </w:rPr>
        <w:t>Noteikumu projekts „Grozījumi Ministru kabineta 1997.gada 1.aprīļa noteikumos Nr.112 „Vispārīgie būvnoteikumi””</w:t>
      </w:r>
    </w:p>
    <w:p w:rsidR="00E952D9" w:rsidRDefault="00E952D9" w:rsidP="00E952D9">
      <w:pPr>
        <w:jc w:val="both"/>
        <w:rPr>
          <w:sz w:val="28"/>
          <w:szCs w:val="28"/>
        </w:rPr>
      </w:pPr>
    </w:p>
    <w:p w:rsidR="00E952D9" w:rsidRPr="00F931C2" w:rsidRDefault="00E952D9" w:rsidP="00E952D9">
      <w:pPr>
        <w:jc w:val="both"/>
        <w:rPr>
          <w:sz w:val="28"/>
          <w:szCs w:val="28"/>
        </w:rPr>
      </w:pPr>
      <w:r w:rsidRPr="00F931C2">
        <w:rPr>
          <w:sz w:val="28"/>
          <w:szCs w:val="28"/>
        </w:rPr>
        <w:t>TA-</w:t>
      </w:r>
      <w:r w:rsidR="00A13513">
        <w:rPr>
          <w:sz w:val="28"/>
          <w:szCs w:val="28"/>
        </w:rPr>
        <w:t>346</w:t>
      </w:r>
      <w:r w:rsidRPr="00F931C2">
        <w:rPr>
          <w:sz w:val="28"/>
          <w:szCs w:val="28"/>
        </w:rPr>
        <w:t xml:space="preserve">     _______________________________________________________</w:t>
      </w:r>
    </w:p>
    <w:p w:rsidR="00E952D9" w:rsidRPr="00F931C2" w:rsidRDefault="00E952D9" w:rsidP="00E952D9">
      <w:pPr>
        <w:jc w:val="center"/>
        <w:rPr>
          <w:sz w:val="28"/>
          <w:szCs w:val="28"/>
        </w:rPr>
      </w:pPr>
      <w:r w:rsidRPr="00F931C2">
        <w:rPr>
          <w:sz w:val="28"/>
          <w:szCs w:val="28"/>
        </w:rPr>
        <w:t>(...)</w:t>
      </w:r>
    </w:p>
    <w:p w:rsidR="00E952D9" w:rsidRDefault="00E952D9" w:rsidP="00E952D9">
      <w:pPr>
        <w:ind w:firstLine="720"/>
        <w:jc w:val="both"/>
        <w:rPr>
          <w:sz w:val="28"/>
          <w:szCs w:val="28"/>
        </w:rPr>
      </w:pPr>
    </w:p>
    <w:p w:rsidR="00E952D9" w:rsidRDefault="00E952D9" w:rsidP="00E952D9">
      <w:pPr>
        <w:ind w:firstLine="720"/>
        <w:jc w:val="both"/>
        <w:rPr>
          <w:sz w:val="28"/>
          <w:szCs w:val="28"/>
        </w:rPr>
      </w:pPr>
      <w:r>
        <w:rPr>
          <w:sz w:val="28"/>
          <w:szCs w:val="28"/>
        </w:rPr>
        <w:t>1. </w:t>
      </w:r>
      <w:r w:rsidRPr="00E952D9">
        <w:rPr>
          <w:sz w:val="28"/>
          <w:szCs w:val="28"/>
        </w:rPr>
        <w:t xml:space="preserve">Pieņemt iesniegto </w:t>
      </w:r>
      <w:r>
        <w:rPr>
          <w:sz w:val="28"/>
          <w:szCs w:val="28"/>
        </w:rPr>
        <w:t>noteikum</w:t>
      </w:r>
      <w:r w:rsidR="009533D4">
        <w:rPr>
          <w:sz w:val="28"/>
          <w:szCs w:val="28"/>
        </w:rPr>
        <w:t>u</w:t>
      </w:r>
      <w:r w:rsidRPr="00E952D9">
        <w:rPr>
          <w:sz w:val="28"/>
          <w:szCs w:val="28"/>
        </w:rPr>
        <w:t xml:space="preserve"> projektu.</w:t>
      </w:r>
    </w:p>
    <w:p w:rsidR="00E952D9" w:rsidRDefault="00A13513" w:rsidP="00CF185A">
      <w:pPr>
        <w:jc w:val="both"/>
        <w:rPr>
          <w:sz w:val="28"/>
          <w:szCs w:val="28"/>
        </w:rPr>
      </w:pPr>
      <w:r>
        <w:rPr>
          <w:sz w:val="28"/>
          <w:szCs w:val="28"/>
        </w:rPr>
        <w:tab/>
      </w:r>
    </w:p>
    <w:p w:rsidR="00C9213B" w:rsidRDefault="00C9213B" w:rsidP="00C9213B">
      <w:pPr>
        <w:ind w:firstLine="720"/>
        <w:jc w:val="both"/>
      </w:pPr>
      <w:r>
        <w:rPr>
          <w:sz w:val="28"/>
          <w:szCs w:val="28"/>
        </w:rPr>
        <w:t xml:space="preserve">2. Noteikt Zemkopības ministriju kā atbildīgo </w:t>
      </w:r>
      <w:r w:rsidRPr="00C9213B">
        <w:rPr>
          <w:sz w:val="28"/>
          <w:szCs w:val="28"/>
        </w:rPr>
        <w:t xml:space="preserve">institūciju par ikreizēja </w:t>
      </w:r>
      <w:r>
        <w:rPr>
          <w:sz w:val="28"/>
          <w:szCs w:val="28"/>
        </w:rPr>
        <w:t xml:space="preserve">Ministru kabineta rīkojuma sagatavošanu un iesniegšanu Ministru kabinetā gadījumos, kad </w:t>
      </w:r>
      <w:r>
        <w:rPr>
          <w:color w:val="FF0000"/>
          <w:sz w:val="28"/>
          <w:szCs w:val="28"/>
        </w:rPr>
        <w:t> </w:t>
      </w:r>
      <w:r>
        <w:rPr>
          <w:sz w:val="28"/>
          <w:szCs w:val="28"/>
        </w:rPr>
        <w:t xml:space="preserve">plānota meža zemes atmežošana Baltijas jūras un Rīgas jūras līča piekrastes aizsargjoslā. </w:t>
      </w:r>
    </w:p>
    <w:p w:rsidR="004264EF" w:rsidRDefault="004264EF" w:rsidP="006E3E6B">
      <w:pPr>
        <w:ind w:firstLine="720"/>
        <w:jc w:val="both"/>
        <w:rPr>
          <w:sz w:val="28"/>
          <w:szCs w:val="28"/>
        </w:rPr>
      </w:pPr>
    </w:p>
    <w:p w:rsidR="002E3071" w:rsidRDefault="002E3071" w:rsidP="006E3E6B">
      <w:pPr>
        <w:jc w:val="both"/>
        <w:rPr>
          <w:color w:val="2A2A2A"/>
          <w:sz w:val="28"/>
          <w:szCs w:val="28"/>
          <w:lang w:eastAsia="lv-LV"/>
        </w:rPr>
      </w:pPr>
      <w:r>
        <w:rPr>
          <w:sz w:val="28"/>
          <w:szCs w:val="28"/>
        </w:rPr>
        <w:tab/>
      </w:r>
      <w:r w:rsidR="00E952D9" w:rsidRPr="00E952D9">
        <w:rPr>
          <w:sz w:val="28"/>
          <w:szCs w:val="28"/>
        </w:rPr>
        <w:t xml:space="preserve">3. </w:t>
      </w:r>
      <w:r>
        <w:rPr>
          <w:sz w:val="28"/>
          <w:szCs w:val="28"/>
        </w:rPr>
        <w:t xml:space="preserve">Satiksmes ministrijai izstrādāt un satiksmes ministram līdz 2013.gada </w:t>
      </w:r>
      <w:r w:rsidR="00A13513">
        <w:rPr>
          <w:sz w:val="28"/>
          <w:szCs w:val="28"/>
        </w:rPr>
        <w:t xml:space="preserve">1.novembrim </w:t>
      </w:r>
      <w:r>
        <w:rPr>
          <w:sz w:val="28"/>
          <w:szCs w:val="28"/>
        </w:rPr>
        <w:t xml:space="preserve">iesniegt </w:t>
      </w:r>
      <w:bookmarkStart w:id="1" w:name="52"/>
      <w:bookmarkEnd w:id="1"/>
      <w:r>
        <w:rPr>
          <w:sz w:val="28"/>
          <w:szCs w:val="28"/>
          <w:lang w:eastAsia="lv-LV"/>
        </w:rPr>
        <w:t>normatīvajos aktos noteiktajā kārtībā izskatīšanai Ministru kabineta sēdē grozījumus S</w:t>
      </w:r>
      <w:r>
        <w:rPr>
          <w:color w:val="2A2A2A"/>
          <w:sz w:val="28"/>
          <w:szCs w:val="28"/>
          <w:lang w:eastAsia="lv-LV"/>
        </w:rPr>
        <w:t>atiksmes ministrijas kompetencē esošajos normatīvajos  aktos, kas saskaņā ar Būvniecības likuma 6.pantu paredz īpašu būvniecības procesa kārtību, nosakot izņēmumus transporta infrastruktūras būvniecībai, kas paredz saglabāt iespēju pagarināt plānošanas un arhitektūras uzdevumu, būvprojekta derīguma termiņu, kā arī neparedz būvdarbu veikšanas maksimālā ilguma noteikšanu.</w:t>
      </w:r>
    </w:p>
    <w:p w:rsidR="00E952D9" w:rsidRPr="00E92DCC" w:rsidRDefault="00E952D9" w:rsidP="00E952D9">
      <w:pPr>
        <w:pStyle w:val="BodyText"/>
        <w:rPr>
          <w:szCs w:val="28"/>
        </w:rPr>
      </w:pPr>
    </w:p>
    <w:p w:rsidR="00E952D9" w:rsidRPr="00E92DCC" w:rsidRDefault="00E952D9" w:rsidP="00E952D9">
      <w:pPr>
        <w:pStyle w:val="BodyText"/>
        <w:rPr>
          <w:szCs w:val="28"/>
        </w:rPr>
      </w:pPr>
    </w:p>
    <w:p w:rsidR="00E952D9" w:rsidRPr="00F931C2" w:rsidRDefault="00E952D9" w:rsidP="00E952D9">
      <w:pPr>
        <w:pStyle w:val="BodyText"/>
        <w:jc w:val="both"/>
        <w:rPr>
          <w:szCs w:val="28"/>
        </w:rPr>
      </w:pPr>
      <w:r w:rsidRPr="00F931C2">
        <w:rPr>
          <w:szCs w:val="28"/>
        </w:rPr>
        <w:t>Ministru prezidents</w:t>
      </w:r>
      <w:r w:rsidRPr="00F931C2">
        <w:rPr>
          <w:szCs w:val="28"/>
        </w:rPr>
        <w:tab/>
      </w:r>
      <w:r w:rsidRPr="00F931C2">
        <w:rPr>
          <w:szCs w:val="28"/>
        </w:rPr>
        <w:tab/>
      </w:r>
      <w:r w:rsidRPr="00F931C2">
        <w:rPr>
          <w:szCs w:val="28"/>
        </w:rPr>
        <w:tab/>
      </w:r>
      <w:r w:rsidRPr="00F931C2">
        <w:rPr>
          <w:szCs w:val="28"/>
        </w:rPr>
        <w:tab/>
      </w:r>
      <w:r w:rsidRPr="00F931C2">
        <w:rPr>
          <w:szCs w:val="28"/>
        </w:rPr>
        <w:tab/>
      </w:r>
      <w:r w:rsidRPr="00F931C2">
        <w:rPr>
          <w:szCs w:val="28"/>
        </w:rPr>
        <w:tab/>
      </w:r>
      <w:r w:rsidRPr="00F931C2">
        <w:rPr>
          <w:szCs w:val="28"/>
        </w:rPr>
        <w:tab/>
        <w:t>V.Dombrovskis</w:t>
      </w:r>
    </w:p>
    <w:p w:rsidR="00E952D9" w:rsidRDefault="00E952D9" w:rsidP="00E952D9">
      <w:pPr>
        <w:pStyle w:val="BodyText"/>
        <w:jc w:val="right"/>
        <w:rPr>
          <w:szCs w:val="28"/>
        </w:rPr>
      </w:pPr>
    </w:p>
    <w:p w:rsidR="00E952D9" w:rsidRPr="00F931C2" w:rsidRDefault="00E952D9" w:rsidP="00E952D9">
      <w:pPr>
        <w:pStyle w:val="BodyText"/>
        <w:jc w:val="both"/>
        <w:rPr>
          <w:szCs w:val="28"/>
        </w:rPr>
      </w:pPr>
      <w:r w:rsidRPr="00F931C2">
        <w:rPr>
          <w:szCs w:val="28"/>
        </w:rPr>
        <w:t>Valsts kancelejas direktore</w:t>
      </w:r>
      <w:r w:rsidRPr="00F931C2">
        <w:rPr>
          <w:szCs w:val="28"/>
        </w:rPr>
        <w:tab/>
      </w:r>
      <w:r w:rsidRPr="00F931C2">
        <w:rPr>
          <w:szCs w:val="28"/>
        </w:rPr>
        <w:tab/>
      </w:r>
      <w:r w:rsidRPr="00F931C2">
        <w:rPr>
          <w:szCs w:val="28"/>
        </w:rPr>
        <w:tab/>
      </w:r>
      <w:r w:rsidRPr="00F931C2">
        <w:rPr>
          <w:szCs w:val="28"/>
        </w:rPr>
        <w:tab/>
      </w:r>
      <w:r w:rsidRPr="00F931C2">
        <w:rPr>
          <w:szCs w:val="28"/>
        </w:rPr>
        <w:tab/>
      </w:r>
      <w:r w:rsidRPr="00F931C2">
        <w:rPr>
          <w:szCs w:val="28"/>
        </w:rPr>
        <w:tab/>
        <w:t>E.Dreimane</w:t>
      </w:r>
    </w:p>
    <w:p w:rsidR="00E952D9" w:rsidRDefault="00E952D9" w:rsidP="00E952D9">
      <w:pPr>
        <w:rPr>
          <w:sz w:val="28"/>
          <w:szCs w:val="28"/>
        </w:rPr>
      </w:pPr>
    </w:p>
    <w:p w:rsidR="00E952D9" w:rsidRPr="00F931C2" w:rsidRDefault="00E952D9" w:rsidP="00E952D9">
      <w:pPr>
        <w:rPr>
          <w:sz w:val="28"/>
          <w:szCs w:val="28"/>
        </w:rPr>
      </w:pPr>
    </w:p>
    <w:p w:rsidR="00E952D9" w:rsidRPr="00F931C2" w:rsidRDefault="00E952D9" w:rsidP="00E952D9">
      <w:pPr>
        <w:rPr>
          <w:sz w:val="28"/>
          <w:szCs w:val="28"/>
        </w:rPr>
      </w:pPr>
      <w:r w:rsidRPr="00F931C2">
        <w:rPr>
          <w:sz w:val="28"/>
          <w:szCs w:val="28"/>
        </w:rPr>
        <w:t xml:space="preserve">Ekonomikas ministrs </w:t>
      </w:r>
      <w:r w:rsidRPr="00F931C2">
        <w:rPr>
          <w:sz w:val="28"/>
          <w:szCs w:val="28"/>
        </w:rPr>
        <w:tab/>
      </w:r>
      <w:r w:rsidRPr="00F931C2">
        <w:rPr>
          <w:sz w:val="28"/>
          <w:szCs w:val="28"/>
        </w:rPr>
        <w:tab/>
      </w:r>
      <w:r w:rsidRPr="00F931C2">
        <w:rPr>
          <w:sz w:val="28"/>
          <w:szCs w:val="28"/>
        </w:rPr>
        <w:tab/>
      </w:r>
      <w:r w:rsidRPr="00F931C2">
        <w:rPr>
          <w:sz w:val="28"/>
          <w:szCs w:val="28"/>
        </w:rPr>
        <w:tab/>
      </w:r>
      <w:r w:rsidRPr="00F931C2">
        <w:rPr>
          <w:sz w:val="28"/>
          <w:szCs w:val="28"/>
        </w:rPr>
        <w:tab/>
      </w:r>
      <w:r w:rsidRPr="00F931C2">
        <w:rPr>
          <w:sz w:val="28"/>
          <w:szCs w:val="28"/>
        </w:rPr>
        <w:tab/>
      </w:r>
      <w:r w:rsidRPr="00F931C2">
        <w:rPr>
          <w:sz w:val="28"/>
          <w:szCs w:val="28"/>
        </w:rPr>
        <w:tab/>
        <w:t>D.Pavļuts</w:t>
      </w:r>
    </w:p>
    <w:p w:rsidR="00E952D9" w:rsidRDefault="00E952D9" w:rsidP="00E952D9">
      <w:pPr>
        <w:rPr>
          <w:sz w:val="16"/>
          <w:szCs w:val="16"/>
        </w:rPr>
      </w:pPr>
    </w:p>
    <w:p w:rsidR="00E952D9" w:rsidRPr="00F931C2" w:rsidRDefault="00E952D9" w:rsidP="00E952D9">
      <w:pPr>
        <w:rPr>
          <w:sz w:val="28"/>
          <w:szCs w:val="28"/>
        </w:rPr>
      </w:pPr>
      <w:r w:rsidRPr="00F931C2">
        <w:rPr>
          <w:sz w:val="16"/>
          <w:szCs w:val="16"/>
        </w:rPr>
        <w:tab/>
      </w:r>
      <w:r w:rsidRPr="00F931C2">
        <w:rPr>
          <w:sz w:val="16"/>
          <w:szCs w:val="16"/>
        </w:rPr>
        <w:tab/>
      </w:r>
      <w:r w:rsidRPr="00F931C2">
        <w:rPr>
          <w:sz w:val="16"/>
          <w:szCs w:val="16"/>
        </w:rPr>
        <w:tab/>
      </w:r>
      <w:r w:rsidRPr="00F931C2">
        <w:rPr>
          <w:sz w:val="16"/>
          <w:szCs w:val="16"/>
        </w:rPr>
        <w:tab/>
      </w:r>
      <w:r w:rsidRPr="00F931C2">
        <w:rPr>
          <w:sz w:val="16"/>
          <w:szCs w:val="16"/>
        </w:rPr>
        <w:tab/>
      </w:r>
    </w:p>
    <w:p w:rsidR="00E952D9" w:rsidRPr="00F931C2" w:rsidRDefault="00E952D9" w:rsidP="00E952D9">
      <w:pPr>
        <w:rPr>
          <w:bCs/>
          <w:sz w:val="28"/>
          <w:szCs w:val="28"/>
        </w:rPr>
      </w:pPr>
      <w:r w:rsidRPr="00F931C2">
        <w:rPr>
          <w:bCs/>
          <w:sz w:val="28"/>
          <w:szCs w:val="28"/>
        </w:rPr>
        <w:t>Vīza: Valsts sekretārs</w:t>
      </w:r>
      <w:r w:rsidRPr="00F931C2">
        <w:rPr>
          <w:bCs/>
          <w:sz w:val="28"/>
          <w:szCs w:val="28"/>
        </w:rPr>
        <w:tab/>
      </w:r>
      <w:r w:rsidRPr="00F931C2">
        <w:rPr>
          <w:bCs/>
          <w:sz w:val="28"/>
          <w:szCs w:val="28"/>
        </w:rPr>
        <w:tab/>
      </w:r>
      <w:r w:rsidRPr="00F931C2">
        <w:rPr>
          <w:bCs/>
          <w:sz w:val="28"/>
          <w:szCs w:val="28"/>
        </w:rPr>
        <w:tab/>
      </w:r>
      <w:r w:rsidRPr="00F931C2">
        <w:rPr>
          <w:bCs/>
          <w:sz w:val="28"/>
          <w:szCs w:val="28"/>
        </w:rPr>
        <w:tab/>
      </w:r>
      <w:r w:rsidRPr="00F931C2">
        <w:rPr>
          <w:bCs/>
          <w:sz w:val="28"/>
          <w:szCs w:val="28"/>
        </w:rPr>
        <w:tab/>
      </w:r>
      <w:r w:rsidRPr="00F931C2">
        <w:rPr>
          <w:bCs/>
          <w:sz w:val="28"/>
          <w:szCs w:val="28"/>
        </w:rPr>
        <w:tab/>
      </w:r>
      <w:r w:rsidRPr="00F931C2">
        <w:rPr>
          <w:bCs/>
          <w:sz w:val="28"/>
          <w:szCs w:val="28"/>
        </w:rPr>
        <w:tab/>
        <w:t>J.Pūce</w:t>
      </w:r>
    </w:p>
    <w:p w:rsidR="00E952D9" w:rsidRDefault="00E952D9" w:rsidP="00E952D9">
      <w:pPr>
        <w:ind w:left="360"/>
        <w:rPr>
          <w:bCs/>
          <w:sz w:val="28"/>
          <w:szCs w:val="28"/>
        </w:rPr>
      </w:pPr>
    </w:p>
    <w:p w:rsidR="00DA61C1" w:rsidRDefault="00DA61C1" w:rsidP="00E952D9">
      <w:pPr>
        <w:ind w:left="360"/>
        <w:rPr>
          <w:bCs/>
          <w:sz w:val="28"/>
          <w:szCs w:val="28"/>
        </w:rPr>
      </w:pPr>
    </w:p>
    <w:p w:rsidR="00E952D9" w:rsidRPr="00F931C2" w:rsidRDefault="00E952D9" w:rsidP="00E952D9">
      <w:pPr>
        <w:tabs>
          <w:tab w:val="left" w:pos="5760"/>
        </w:tabs>
        <w:rPr>
          <w:sz w:val="20"/>
        </w:rPr>
      </w:pPr>
      <w:r>
        <w:rPr>
          <w:sz w:val="20"/>
        </w:rPr>
        <w:fldChar w:fldCharType="begin"/>
      </w:r>
      <w:r>
        <w:rPr>
          <w:sz w:val="20"/>
        </w:rPr>
        <w:instrText xml:space="preserve"> DATE  \@ "dd.MM.yyyy HH:mm"  \* MERGEFORMAT </w:instrText>
      </w:r>
      <w:r>
        <w:rPr>
          <w:sz w:val="20"/>
        </w:rPr>
        <w:fldChar w:fldCharType="separate"/>
      </w:r>
      <w:r w:rsidR="00927AEF">
        <w:rPr>
          <w:noProof/>
          <w:sz w:val="20"/>
        </w:rPr>
        <w:t>12.04.2013 08:40</w:t>
      </w:r>
      <w:r>
        <w:rPr>
          <w:sz w:val="20"/>
        </w:rPr>
        <w:fldChar w:fldCharType="end"/>
      </w:r>
      <w:r w:rsidRPr="00F931C2">
        <w:rPr>
          <w:sz w:val="20"/>
        </w:rPr>
        <w:tab/>
      </w:r>
    </w:p>
    <w:p w:rsidR="00E952D9" w:rsidRPr="00F931C2" w:rsidRDefault="00D91560" w:rsidP="00E952D9">
      <w:pPr>
        <w:tabs>
          <w:tab w:val="left" w:pos="5280"/>
        </w:tabs>
        <w:rPr>
          <w:sz w:val="20"/>
        </w:rPr>
      </w:pPr>
      <w:r>
        <w:fldChar w:fldCharType="begin"/>
      </w:r>
      <w:r>
        <w:instrText xml:space="preserve"> NUMWORDS   \* MERGEFORMAT </w:instrText>
      </w:r>
      <w:r>
        <w:fldChar w:fldCharType="separate"/>
      </w:r>
      <w:r w:rsidR="002F4194" w:rsidRPr="002F4194">
        <w:rPr>
          <w:noProof/>
          <w:sz w:val="20"/>
        </w:rPr>
        <w:t>143</w:t>
      </w:r>
      <w:r>
        <w:rPr>
          <w:noProof/>
          <w:sz w:val="20"/>
        </w:rPr>
        <w:fldChar w:fldCharType="end"/>
      </w:r>
      <w:r w:rsidR="00E952D9" w:rsidRPr="00F931C2">
        <w:rPr>
          <w:sz w:val="20"/>
        </w:rPr>
        <w:tab/>
      </w:r>
    </w:p>
    <w:p w:rsidR="00E952D9" w:rsidRDefault="00E952D9" w:rsidP="00E952D9">
      <w:pPr>
        <w:rPr>
          <w:sz w:val="20"/>
          <w:szCs w:val="20"/>
        </w:rPr>
      </w:pPr>
      <w:r w:rsidRPr="00F931C2">
        <w:rPr>
          <w:sz w:val="20"/>
          <w:szCs w:val="20"/>
        </w:rPr>
        <w:t xml:space="preserve">E.Bučinska, </w:t>
      </w:r>
    </w:p>
    <w:p w:rsidR="00E952D9" w:rsidRPr="00F931C2" w:rsidRDefault="00E952D9" w:rsidP="00E952D9">
      <w:r w:rsidRPr="00F931C2">
        <w:rPr>
          <w:sz w:val="20"/>
          <w:szCs w:val="20"/>
        </w:rPr>
        <w:t xml:space="preserve">67013032, </w:t>
      </w:r>
      <w:r w:rsidRPr="00F8421A">
        <w:rPr>
          <w:sz w:val="20"/>
        </w:rPr>
        <w:t>Elga.Bucinska@em.gov.lv</w:t>
      </w:r>
    </w:p>
    <w:sectPr w:rsidR="00E952D9" w:rsidRPr="00F931C2" w:rsidSect="00013703">
      <w:headerReference w:type="even" r:id="rId7"/>
      <w:headerReference w:type="default" r:id="rId8"/>
      <w:footerReference w:type="even" r:id="rId9"/>
      <w:footerReference w:type="default" r:id="rId10"/>
      <w:footerReference w:type="first" r:id="rId11"/>
      <w:pgSz w:w="11906" w:h="16838"/>
      <w:pgMar w:top="1418"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60" w:rsidRDefault="00D91560" w:rsidP="00EC34D3">
      <w:r>
        <w:separator/>
      </w:r>
    </w:p>
  </w:endnote>
  <w:endnote w:type="continuationSeparator" w:id="0">
    <w:p w:rsidR="00D91560" w:rsidRDefault="00D91560" w:rsidP="00EC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Default="003B3543" w:rsidP="0001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703" w:rsidRDefault="00D91560" w:rsidP="000137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Default="003B3543" w:rsidP="0001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13B">
      <w:rPr>
        <w:rStyle w:val="PageNumber"/>
        <w:noProof/>
      </w:rPr>
      <w:t>2</w:t>
    </w:r>
    <w:r>
      <w:rPr>
        <w:rStyle w:val="PageNumber"/>
      </w:rPr>
      <w:fldChar w:fldCharType="end"/>
    </w:r>
  </w:p>
  <w:p w:rsidR="000309EA" w:rsidRPr="000309EA" w:rsidRDefault="000309EA" w:rsidP="000309EA">
    <w:pPr>
      <w:jc w:val="both"/>
      <w:rPr>
        <w:sz w:val="20"/>
        <w:szCs w:val="20"/>
        <w:lang w:eastAsia="lv-LV"/>
      </w:rPr>
    </w:pPr>
    <w:r w:rsidRPr="000309EA">
      <w:rPr>
        <w:sz w:val="20"/>
        <w:szCs w:val="20"/>
      </w:rPr>
      <w:fldChar w:fldCharType="begin"/>
    </w:r>
    <w:r w:rsidRPr="000309EA">
      <w:rPr>
        <w:sz w:val="20"/>
        <w:szCs w:val="20"/>
      </w:rPr>
      <w:instrText xml:space="preserve"> FILENAME   \* MERGEFORMAT </w:instrText>
    </w:r>
    <w:r w:rsidRPr="000309EA">
      <w:rPr>
        <w:sz w:val="20"/>
        <w:szCs w:val="20"/>
      </w:rPr>
      <w:fldChar w:fldCharType="separate"/>
    </w:r>
    <w:r w:rsidR="00927AEF">
      <w:rPr>
        <w:noProof/>
        <w:sz w:val="20"/>
        <w:szCs w:val="20"/>
      </w:rPr>
      <w:t>EMprot_110413_grozVBN</w:t>
    </w:r>
    <w:r w:rsidRPr="000309EA">
      <w:rPr>
        <w:noProof/>
        <w:sz w:val="20"/>
        <w:szCs w:val="20"/>
      </w:rPr>
      <w:fldChar w:fldCharType="end"/>
    </w:r>
    <w:r w:rsidRPr="000309EA">
      <w:rPr>
        <w:sz w:val="20"/>
        <w:szCs w:val="20"/>
      </w:rPr>
      <w:t xml:space="preserve">; Ministru kabineta sēdes protokollēmuma projekts </w:t>
    </w:r>
    <w:r>
      <w:rPr>
        <w:sz w:val="20"/>
        <w:szCs w:val="20"/>
      </w:rPr>
      <w:t>n</w:t>
    </w:r>
    <w:r w:rsidRPr="000309EA">
      <w:rPr>
        <w:sz w:val="20"/>
        <w:szCs w:val="20"/>
      </w:rPr>
      <w:t>oteikumu projekt</w:t>
    </w:r>
    <w:r>
      <w:rPr>
        <w:sz w:val="20"/>
        <w:szCs w:val="20"/>
      </w:rPr>
      <w:t>am</w:t>
    </w:r>
    <w:r w:rsidRPr="000309EA">
      <w:rPr>
        <w:sz w:val="20"/>
        <w:szCs w:val="20"/>
      </w:rPr>
      <w:t xml:space="preserve"> „Grozījumi Ministru kabineta 1997.gada 1.aprīļa noteikumos Nr.112 „Vispārīgie būvnoteikumi””</w:t>
    </w:r>
  </w:p>
  <w:p w:rsidR="00013703" w:rsidRPr="00D41D27" w:rsidRDefault="00D91560" w:rsidP="000309EA">
    <w:pPr>
      <w:pStyle w:val="ListParagraph"/>
      <w:ind w:left="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D3" w:rsidRPr="000309EA" w:rsidRDefault="003B3543" w:rsidP="000309EA">
    <w:pPr>
      <w:jc w:val="both"/>
      <w:rPr>
        <w:sz w:val="20"/>
        <w:szCs w:val="20"/>
        <w:lang w:eastAsia="lv-LV"/>
      </w:rPr>
    </w:pPr>
    <w:r w:rsidRPr="000309EA">
      <w:rPr>
        <w:sz w:val="20"/>
        <w:szCs w:val="20"/>
      </w:rPr>
      <w:fldChar w:fldCharType="begin"/>
    </w:r>
    <w:r w:rsidRPr="000309EA">
      <w:rPr>
        <w:sz w:val="20"/>
        <w:szCs w:val="20"/>
      </w:rPr>
      <w:instrText xml:space="preserve"> FILENAME   \* MERGEFORMAT </w:instrText>
    </w:r>
    <w:r w:rsidRPr="000309EA">
      <w:rPr>
        <w:sz w:val="20"/>
        <w:szCs w:val="20"/>
      </w:rPr>
      <w:fldChar w:fldCharType="separate"/>
    </w:r>
    <w:r w:rsidR="00927AEF">
      <w:rPr>
        <w:noProof/>
        <w:sz w:val="20"/>
        <w:szCs w:val="20"/>
      </w:rPr>
      <w:t>EMprot_110413_grozVBN</w:t>
    </w:r>
    <w:r w:rsidRPr="000309EA">
      <w:rPr>
        <w:noProof/>
        <w:sz w:val="20"/>
        <w:szCs w:val="20"/>
      </w:rPr>
      <w:fldChar w:fldCharType="end"/>
    </w:r>
    <w:r w:rsidRPr="000309EA">
      <w:rPr>
        <w:sz w:val="20"/>
        <w:szCs w:val="20"/>
      </w:rPr>
      <w:t xml:space="preserve">; </w:t>
    </w:r>
    <w:r w:rsidR="000309EA" w:rsidRPr="000309EA">
      <w:rPr>
        <w:sz w:val="20"/>
        <w:szCs w:val="20"/>
      </w:rPr>
      <w:t xml:space="preserve">Ministru kabineta sēdes protokollēmuma projekts </w:t>
    </w:r>
    <w:r w:rsidR="000309EA">
      <w:rPr>
        <w:sz w:val="20"/>
        <w:szCs w:val="20"/>
      </w:rPr>
      <w:t>n</w:t>
    </w:r>
    <w:r w:rsidR="00EC34D3" w:rsidRPr="000309EA">
      <w:rPr>
        <w:sz w:val="20"/>
        <w:szCs w:val="20"/>
      </w:rPr>
      <w:t>oteikumu projekt</w:t>
    </w:r>
    <w:r w:rsidR="000309EA">
      <w:rPr>
        <w:sz w:val="20"/>
        <w:szCs w:val="20"/>
      </w:rPr>
      <w:t>am</w:t>
    </w:r>
    <w:r w:rsidR="00EC34D3" w:rsidRPr="000309EA">
      <w:rPr>
        <w:sz w:val="20"/>
        <w:szCs w:val="20"/>
      </w:rPr>
      <w:t xml:space="preserve"> „Grozījumi Ministru kabineta 1997.gada 1.aprīļa noteikumos Nr.112 „Vispārīgie būvnoteikumi””</w:t>
    </w:r>
  </w:p>
  <w:p w:rsidR="00013703" w:rsidRPr="00D41D27" w:rsidRDefault="00D91560" w:rsidP="00013703">
    <w:pPr>
      <w:pStyle w:val="ListParagraph"/>
      <w:ind w:left="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60" w:rsidRDefault="00D91560" w:rsidP="00EC34D3">
      <w:r>
        <w:separator/>
      </w:r>
    </w:p>
  </w:footnote>
  <w:footnote w:type="continuationSeparator" w:id="0">
    <w:p w:rsidR="00D91560" w:rsidRDefault="00D91560" w:rsidP="00EC3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Default="003B35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703" w:rsidRDefault="00D91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3" w:rsidRDefault="003B35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213B">
      <w:rPr>
        <w:rStyle w:val="PageNumber"/>
        <w:noProof/>
      </w:rPr>
      <w:t>2</w:t>
    </w:r>
    <w:r>
      <w:rPr>
        <w:rStyle w:val="PageNumber"/>
      </w:rPr>
      <w:fldChar w:fldCharType="end"/>
    </w:r>
  </w:p>
  <w:p w:rsidR="00013703" w:rsidRDefault="00D91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D9"/>
    <w:rsid w:val="000309EA"/>
    <w:rsid w:val="000D50BB"/>
    <w:rsid w:val="001E6749"/>
    <w:rsid w:val="00296155"/>
    <w:rsid w:val="002E3071"/>
    <w:rsid w:val="002F4194"/>
    <w:rsid w:val="003723D9"/>
    <w:rsid w:val="00383DF0"/>
    <w:rsid w:val="003B3543"/>
    <w:rsid w:val="004264EF"/>
    <w:rsid w:val="004A2028"/>
    <w:rsid w:val="00506A9F"/>
    <w:rsid w:val="00672715"/>
    <w:rsid w:val="006E3E6B"/>
    <w:rsid w:val="00914A66"/>
    <w:rsid w:val="00915A05"/>
    <w:rsid w:val="00927AEF"/>
    <w:rsid w:val="009533D4"/>
    <w:rsid w:val="009B3E64"/>
    <w:rsid w:val="00A13513"/>
    <w:rsid w:val="00A57FAC"/>
    <w:rsid w:val="00AB6A96"/>
    <w:rsid w:val="00B05C68"/>
    <w:rsid w:val="00BB5BB5"/>
    <w:rsid w:val="00C5672B"/>
    <w:rsid w:val="00C9213B"/>
    <w:rsid w:val="00C95DA9"/>
    <w:rsid w:val="00CA2326"/>
    <w:rsid w:val="00CF185A"/>
    <w:rsid w:val="00D91560"/>
    <w:rsid w:val="00DA61C1"/>
    <w:rsid w:val="00DE1601"/>
    <w:rsid w:val="00E952D9"/>
    <w:rsid w:val="00EC34D3"/>
    <w:rsid w:val="00F716C7"/>
    <w:rsid w:val="00FB4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D9"/>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52D9"/>
    <w:rPr>
      <w:sz w:val="28"/>
    </w:rPr>
  </w:style>
  <w:style w:type="character" w:customStyle="1" w:styleId="BodyTextChar">
    <w:name w:val="Body Text Char"/>
    <w:basedOn w:val="DefaultParagraphFont"/>
    <w:link w:val="BodyText"/>
    <w:rsid w:val="00E952D9"/>
    <w:rPr>
      <w:rFonts w:eastAsia="Times New Roman" w:cs="Times New Roman"/>
      <w:szCs w:val="24"/>
    </w:rPr>
  </w:style>
  <w:style w:type="paragraph" w:styleId="Header">
    <w:name w:val="header"/>
    <w:basedOn w:val="Normal"/>
    <w:link w:val="HeaderChar"/>
    <w:rsid w:val="00E952D9"/>
    <w:pPr>
      <w:tabs>
        <w:tab w:val="center" w:pos="4320"/>
        <w:tab w:val="right" w:pos="8640"/>
      </w:tabs>
    </w:pPr>
    <w:rPr>
      <w:sz w:val="20"/>
      <w:szCs w:val="20"/>
      <w:lang w:eastAsia="lv-LV"/>
    </w:rPr>
  </w:style>
  <w:style w:type="character" w:customStyle="1" w:styleId="HeaderChar">
    <w:name w:val="Header Char"/>
    <w:basedOn w:val="DefaultParagraphFont"/>
    <w:link w:val="Header"/>
    <w:rsid w:val="00E952D9"/>
    <w:rPr>
      <w:rFonts w:eastAsia="Times New Roman" w:cs="Times New Roman"/>
      <w:sz w:val="20"/>
      <w:szCs w:val="20"/>
      <w:lang w:eastAsia="lv-LV"/>
    </w:rPr>
  </w:style>
  <w:style w:type="character" w:styleId="PageNumber">
    <w:name w:val="page number"/>
    <w:basedOn w:val="DefaultParagraphFont"/>
    <w:rsid w:val="00E952D9"/>
  </w:style>
  <w:style w:type="paragraph" w:styleId="Footer">
    <w:name w:val="footer"/>
    <w:basedOn w:val="Normal"/>
    <w:link w:val="FooterChar"/>
    <w:rsid w:val="00E952D9"/>
    <w:pPr>
      <w:tabs>
        <w:tab w:val="center" w:pos="4153"/>
        <w:tab w:val="right" w:pos="8306"/>
      </w:tabs>
    </w:pPr>
  </w:style>
  <w:style w:type="character" w:customStyle="1" w:styleId="FooterChar">
    <w:name w:val="Footer Char"/>
    <w:basedOn w:val="DefaultParagraphFont"/>
    <w:link w:val="Footer"/>
    <w:rsid w:val="00E952D9"/>
    <w:rPr>
      <w:rFonts w:eastAsia="Times New Roman" w:cs="Times New Roman"/>
      <w:sz w:val="24"/>
      <w:szCs w:val="24"/>
    </w:rPr>
  </w:style>
  <w:style w:type="paragraph" w:styleId="ListParagraph">
    <w:name w:val="List Paragraph"/>
    <w:basedOn w:val="Normal"/>
    <w:uiPriority w:val="34"/>
    <w:qFormat/>
    <w:rsid w:val="00E95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D9"/>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52D9"/>
    <w:rPr>
      <w:sz w:val="28"/>
    </w:rPr>
  </w:style>
  <w:style w:type="character" w:customStyle="1" w:styleId="BodyTextChar">
    <w:name w:val="Body Text Char"/>
    <w:basedOn w:val="DefaultParagraphFont"/>
    <w:link w:val="BodyText"/>
    <w:rsid w:val="00E952D9"/>
    <w:rPr>
      <w:rFonts w:eastAsia="Times New Roman" w:cs="Times New Roman"/>
      <w:szCs w:val="24"/>
    </w:rPr>
  </w:style>
  <w:style w:type="paragraph" w:styleId="Header">
    <w:name w:val="header"/>
    <w:basedOn w:val="Normal"/>
    <w:link w:val="HeaderChar"/>
    <w:rsid w:val="00E952D9"/>
    <w:pPr>
      <w:tabs>
        <w:tab w:val="center" w:pos="4320"/>
        <w:tab w:val="right" w:pos="8640"/>
      </w:tabs>
    </w:pPr>
    <w:rPr>
      <w:sz w:val="20"/>
      <w:szCs w:val="20"/>
      <w:lang w:eastAsia="lv-LV"/>
    </w:rPr>
  </w:style>
  <w:style w:type="character" w:customStyle="1" w:styleId="HeaderChar">
    <w:name w:val="Header Char"/>
    <w:basedOn w:val="DefaultParagraphFont"/>
    <w:link w:val="Header"/>
    <w:rsid w:val="00E952D9"/>
    <w:rPr>
      <w:rFonts w:eastAsia="Times New Roman" w:cs="Times New Roman"/>
      <w:sz w:val="20"/>
      <w:szCs w:val="20"/>
      <w:lang w:eastAsia="lv-LV"/>
    </w:rPr>
  </w:style>
  <w:style w:type="character" w:styleId="PageNumber">
    <w:name w:val="page number"/>
    <w:basedOn w:val="DefaultParagraphFont"/>
    <w:rsid w:val="00E952D9"/>
  </w:style>
  <w:style w:type="paragraph" w:styleId="Footer">
    <w:name w:val="footer"/>
    <w:basedOn w:val="Normal"/>
    <w:link w:val="FooterChar"/>
    <w:rsid w:val="00E952D9"/>
    <w:pPr>
      <w:tabs>
        <w:tab w:val="center" w:pos="4153"/>
        <w:tab w:val="right" w:pos="8306"/>
      </w:tabs>
    </w:pPr>
  </w:style>
  <w:style w:type="character" w:customStyle="1" w:styleId="FooterChar">
    <w:name w:val="Footer Char"/>
    <w:basedOn w:val="DefaultParagraphFont"/>
    <w:link w:val="Footer"/>
    <w:rsid w:val="00E952D9"/>
    <w:rPr>
      <w:rFonts w:eastAsia="Times New Roman" w:cs="Times New Roman"/>
      <w:sz w:val="24"/>
      <w:szCs w:val="24"/>
    </w:rPr>
  </w:style>
  <w:style w:type="paragraph" w:styleId="ListParagraph">
    <w:name w:val="List Paragraph"/>
    <w:basedOn w:val="Normal"/>
    <w:uiPriority w:val="34"/>
    <w:qFormat/>
    <w:rsid w:val="00E9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3539">
      <w:bodyDiv w:val="1"/>
      <w:marLeft w:val="0"/>
      <w:marRight w:val="0"/>
      <w:marTop w:val="0"/>
      <w:marBottom w:val="0"/>
      <w:divBdr>
        <w:top w:val="none" w:sz="0" w:space="0" w:color="auto"/>
        <w:left w:val="none" w:sz="0" w:space="0" w:color="auto"/>
        <w:bottom w:val="none" w:sz="0" w:space="0" w:color="auto"/>
        <w:right w:val="none" w:sz="0" w:space="0" w:color="auto"/>
      </w:divBdr>
    </w:div>
    <w:div w:id="16360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928</Words>
  <Characters>530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18</cp:revision>
  <cp:lastPrinted>2013-04-12T05:40:00Z</cp:lastPrinted>
  <dcterms:created xsi:type="dcterms:W3CDTF">2013-04-03T12:58:00Z</dcterms:created>
  <dcterms:modified xsi:type="dcterms:W3CDTF">2013-04-12T05:41:00Z</dcterms:modified>
</cp:coreProperties>
</file>