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Default="003F4905" w:rsidP="00041339">
      <w:pPr>
        <w:spacing w:line="40" w:lineRule="atLeast"/>
        <w:ind w:left="0"/>
        <w:jc w:val="center"/>
        <w:rPr>
          <w:rFonts w:ascii="Times New Roman" w:hAnsi="Times New Roman" w:cs="Times New Roman"/>
          <w:b/>
          <w:sz w:val="28"/>
          <w:szCs w:val="28"/>
        </w:rPr>
      </w:pPr>
      <w:bookmarkStart w:id="0" w:name="OLE_LINK1"/>
      <w:bookmarkStart w:id="1" w:name="OLE_LINK2"/>
      <w:r w:rsidRPr="00041339">
        <w:rPr>
          <w:rFonts w:ascii="Times New Roman" w:hAnsi="Times New Roman" w:cs="Times New Roman"/>
          <w:b/>
          <w:sz w:val="28"/>
          <w:szCs w:val="28"/>
        </w:rPr>
        <w:t>Noteikumu projekta</w:t>
      </w:r>
      <w:bookmarkStart w:id="2" w:name="OLE_LINK5"/>
      <w:bookmarkStart w:id="3" w:name="OLE_LINK6"/>
      <w:r w:rsidR="00041339">
        <w:rPr>
          <w:rFonts w:ascii="Times New Roman" w:hAnsi="Times New Roman" w:cs="Times New Roman"/>
          <w:b/>
          <w:sz w:val="28"/>
          <w:szCs w:val="28"/>
        </w:rPr>
        <w:t xml:space="preserve"> </w:t>
      </w:r>
    </w:p>
    <w:p w:rsidR="00A34550" w:rsidRPr="008B6698" w:rsidRDefault="00A34550" w:rsidP="008B6698">
      <w:pPr>
        <w:spacing w:line="40" w:lineRule="atLeast"/>
        <w:ind w:left="0"/>
        <w:jc w:val="center"/>
        <w:rPr>
          <w:rFonts w:ascii="Times New Roman" w:hAnsi="Times New Roman" w:cs="Times New Roman"/>
          <w:b/>
          <w:sz w:val="28"/>
          <w:szCs w:val="28"/>
        </w:rPr>
      </w:pPr>
      <w:r w:rsidRPr="00041339">
        <w:rPr>
          <w:rFonts w:ascii="Times New Roman" w:hAnsi="Times New Roman" w:cs="Times New Roman"/>
          <w:b/>
          <w:sz w:val="28"/>
          <w:szCs w:val="28"/>
        </w:rPr>
        <w:t>„</w:t>
      </w:r>
      <w:r w:rsidR="00041339" w:rsidRPr="00041339">
        <w:rPr>
          <w:rFonts w:ascii="Times New Roman" w:hAnsi="Times New Roman" w:cs="Times New Roman"/>
          <w:b/>
          <w:sz w:val="28"/>
          <w:szCs w:val="28"/>
        </w:rPr>
        <w:t xml:space="preserve">Grozījumi Ministru kabineta 2010.gada </w:t>
      </w:r>
      <w:r w:rsidR="008B6698">
        <w:rPr>
          <w:rFonts w:ascii="Times New Roman" w:hAnsi="Times New Roman" w:cs="Times New Roman"/>
          <w:b/>
          <w:sz w:val="28"/>
          <w:szCs w:val="28"/>
        </w:rPr>
        <w:t>8.jūnija</w:t>
      </w:r>
      <w:r w:rsidR="00041339" w:rsidRPr="00041339">
        <w:rPr>
          <w:rFonts w:ascii="Times New Roman" w:hAnsi="Times New Roman" w:cs="Times New Roman"/>
          <w:b/>
          <w:sz w:val="28"/>
          <w:szCs w:val="28"/>
        </w:rPr>
        <w:t xml:space="preserve"> noteikumos Nr.</w:t>
      </w:r>
      <w:r w:rsidR="008B6698">
        <w:rPr>
          <w:rFonts w:ascii="Times New Roman" w:hAnsi="Times New Roman" w:cs="Times New Roman"/>
          <w:b/>
          <w:sz w:val="28"/>
          <w:szCs w:val="28"/>
        </w:rPr>
        <w:t>507</w:t>
      </w:r>
      <w:r w:rsidR="00041339" w:rsidRPr="00041339">
        <w:rPr>
          <w:rFonts w:ascii="Times New Roman" w:hAnsi="Times New Roman" w:cs="Times New Roman"/>
          <w:b/>
          <w:sz w:val="28"/>
          <w:szCs w:val="28"/>
        </w:rPr>
        <w:t xml:space="preserve"> „</w:t>
      </w:r>
      <w:r w:rsidR="008B6698">
        <w:rPr>
          <w:rFonts w:ascii="Times New Roman" w:hAnsi="Times New Roman" w:cs="Times New Roman"/>
          <w:b/>
          <w:sz w:val="28"/>
          <w:szCs w:val="28"/>
        </w:rPr>
        <w:t>Kārtība, kādā komersantam piešķir atzītā eksportētāja statusu un izsniedz pilnvaru patstāvīgi deklarēt preču izcelsmi</w:t>
      </w:r>
      <w:r w:rsidR="00041339" w:rsidRPr="00041339">
        <w:rPr>
          <w:rFonts w:ascii="Times New Roman" w:hAnsi="Times New Roman" w:cs="Times New Roman"/>
          <w:b/>
          <w:bCs/>
          <w:sz w:val="28"/>
          <w:szCs w:val="28"/>
        </w:rPr>
        <w:t>”</w:t>
      </w:r>
      <w:r w:rsidRPr="00117E73">
        <w:rPr>
          <w:rFonts w:ascii="Times New Roman" w:hAnsi="Times New Roman" w:cs="Times New Roman"/>
          <w:b/>
          <w:sz w:val="28"/>
          <w:szCs w:val="28"/>
        </w:rPr>
        <w:t>”</w:t>
      </w:r>
    </w:p>
    <w:bookmarkEnd w:id="0"/>
    <w:bookmarkEnd w:id="1"/>
    <w:bookmarkEnd w:id="2"/>
    <w:bookmarkEnd w:id="3"/>
    <w:p w:rsidR="00C26070" w:rsidRPr="00C26070" w:rsidRDefault="00C26070" w:rsidP="00416ABD">
      <w:pPr>
        <w:spacing w:before="100" w:beforeAutospacing="1" w:after="100" w:afterAutospacing="1" w:line="40" w:lineRule="atLeast"/>
        <w:ind w:left="0"/>
        <w:jc w:val="center"/>
        <w:rPr>
          <w:rFonts w:ascii="Times New Roman" w:eastAsia="Times New Roman" w:hAnsi="Times New Roman" w:cs="Times New Roman"/>
          <w:sz w:val="28"/>
          <w:szCs w:val="28"/>
          <w:lang w:eastAsia="lv-LV"/>
        </w:rPr>
      </w:pPr>
      <w:r w:rsidRPr="00C26070">
        <w:rPr>
          <w:rFonts w:ascii="Times New Roman" w:eastAsia="Times New Roman" w:hAnsi="Times New Roman" w:cs="Times New Roman"/>
          <w:b/>
          <w:bCs/>
          <w:sz w:val="28"/>
          <w:szCs w:val="28"/>
          <w:lang w:eastAsia="lv-LV"/>
        </w:rPr>
        <w:t>sākotnējās ietekmes novērtējuma ziņojums (anotācija)</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
        <w:gridCol w:w="19"/>
        <w:gridCol w:w="16"/>
        <w:gridCol w:w="85"/>
        <w:gridCol w:w="927"/>
        <w:gridCol w:w="265"/>
        <w:gridCol w:w="239"/>
        <w:gridCol w:w="412"/>
        <w:gridCol w:w="952"/>
        <w:gridCol w:w="239"/>
        <w:gridCol w:w="471"/>
        <w:gridCol w:w="1486"/>
        <w:gridCol w:w="3509"/>
      </w:tblGrid>
      <w:tr w:rsidR="00C26070" w:rsidRPr="00C26070" w:rsidTr="00C04F50">
        <w:trPr>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C26070" w:rsidRPr="00C26070" w:rsidRDefault="00C26070" w:rsidP="00B5774E">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C26070">
              <w:rPr>
                <w:rFonts w:ascii="Times New Roman" w:eastAsia="Times New Roman" w:hAnsi="Times New Roman" w:cs="Times New Roman"/>
                <w:b/>
                <w:bCs/>
                <w:sz w:val="24"/>
                <w:szCs w:val="24"/>
                <w:lang w:eastAsia="lv-LV"/>
              </w:rPr>
              <w:t>I. Tiesību akta projekta izstrādes nepieciešamība</w:t>
            </w:r>
          </w:p>
        </w:tc>
      </w:tr>
      <w:tr w:rsidR="00C26070" w:rsidRPr="00C26070" w:rsidTr="00E51763">
        <w:trPr>
          <w:trHeight w:val="630"/>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1.</w:t>
            </w:r>
          </w:p>
        </w:tc>
        <w:tc>
          <w:tcPr>
            <w:tcW w:w="1928" w:type="dxa"/>
            <w:gridSpan w:val="5"/>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Pamatojums</w:t>
            </w:r>
          </w:p>
        </w:tc>
        <w:tc>
          <w:tcPr>
            <w:tcW w:w="6657" w:type="dxa"/>
            <w:gridSpan w:val="5"/>
            <w:tcBorders>
              <w:top w:val="outset" w:sz="6" w:space="0" w:color="auto"/>
              <w:left w:val="outset" w:sz="6" w:space="0" w:color="auto"/>
              <w:bottom w:val="outset" w:sz="6" w:space="0" w:color="auto"/>
              <w:right w:val="outset" w:sz="6" w:space="0" w:color="auto"/>
            </w:tcBorders>
            <w:hideMark/>
          </w:tcPr>
          <w:p w:rsidR="00C26070" w:rsidRDefault="003B196C" w:rsidP="00D30816">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Muitas likuma 4.panta trešā daļa.</w:t>
            </w:r>
          </w:p>
          <w:p w:rsidR="00D30816" w:rsidRPr="003E55A8" w:rsidRDefault="00D32381" w:rsidP="00D30816">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2010.gada 6.oktobra Brīvās tirdzniecības līgums starp Eiropas Savienību un tās dalībvalstīm, no vienas puses, un Korejas Republiku, no otras puses, un šā līguma 1.protokols „Par noteiktas izcelsmes izstrādājumu jēdziena definīciju un administratīvās sadarbības metodēm”</w:t>
            </w:r>
            <w:r w:rsidR="00EA79DD">
              <w:rPr>
                <w:rFonts w:ascii="Times New Roman" w:eastAsia="Times New Roman" w:hAnsi="Times New Roman" w:cs="Times New Roman"/>
                <w:sz w:val="24"/>
                <w:szCs w:val="24"/>
                <w:lang w:eastAsia="lv-LV"/>
              </w:rPr>
              <w:t>.</w:t>
            </w:r>
          </w:p>
        </w:tc>
      </w:tr>
      <w:tr w:rsidR="002D7DCA" w:rsidRPr="00C26070" w:rsidTr="00E51763">
        <w:trPr>
          <w:trHeight w:val="472"/>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2.</w:t>
            </w:r>
          </w:p>
        </w:tc>
        <w:tc>
          <w:tcPr>
            <w:tcW w:w="1928"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Pašreizējā situācija un problēmas</w:t>
            </w:r>
          </w:p>
        </w:tc>
        <w:tc>
          <w:tcPr>
            <w:tcW w:w="6657" w:type="dxa"/>
            <w:gridSpan w:val="5"/>
            <w:tcBorders>
              <w:top w:val="outset" w:sz="6" w:space="0" w:color="auto"/>
              <w:left w:val="outset" w:sz="6" w:space="0" w:color="auto"/>
              <w:bottom w:val="outset" w:sz="6" w:space="0" w:color="auto"/>
              <w:right w:val="outset" w:sz="6" w:space="0" w:color="auto"/>
            </w:tcBorders>
            <w:hideMark/>
          </w:tcPr>
          <w:p w:rsidR="00C216A1" w:rsidRDefault="00D32381" w:rsidP="00D32381">
            <w:pPr>
              <w:ind w:left="0"/>
              <w:rPr>
                <w:rFonts w:ascii="Times New Roman" w:hAnsi="Times New Roman" w:cs="Times New Roman"/>
                <w:sz w:val="24"/>
                <w:szCs w:val="24"/>
              </w:rPr>
            </w:pPr>
            <w:r w:rsidRPr="0075166E">
              <w:rPr>
                <w:rFonts w:ascii="Times New Roman" w:hAnsi="Times New Roman" w:cs="Times New Roman"/>
                <w:sz w:val="24"/>
                <w:szCs w:val="24"/>
              </w:rPr>
              <w:t>Ministru kabineta 20</w:t>
            </w:r>
            <w:r w:rsidR="001E0C18">
              <w:rPr>
                <w:rFonts w:ascii="Times New Roman" w:hAnsi="Times New Roman" w:cs="Times New Roman"/>
                <w:sz w:val="24"/>
                <w:szCs w:val="24"/>
              </w:rPr>
              <w:t>10</w:t>
            </w:r>
            <w:r w:rsidRPr="0075166E">
              <w:rPr>
                <w:rFonts w:ascii="Times New Roman" w:hAnsi="Times New Roman" w:cs="Times New Roman"/>
                <w:sz w:val="24"/>
                <w:szCs w:val="24"/>
              </w:rPr>
              <w:t xml:space="preserve">.gada </w:t>
            </w:r>
            <w:r w:rsidR="001E0C18">
              <w:rPr>
                <w:rFonts w:ascii="Times New Roman" w:hAnsi="Times New Roman" w:cs="Times New Roman"/>
                <w:sz w:val="24"/>
                <w:szCs w:val="24"/>
              </w:rPr>
              <w:t>8.jūnija</w:t>
            </w:r>
            <w:r w:rsidRPr="0075166E">
              <w:rPr>
                <w:rFonts w:ascii="Times New Roman" w:hAnsi="Times New Roman" w:cs="Times New Roman"/>
                <w:sz w:val="24"/>
                <w:szCs w:val="24"/>
              </w:rPr>
              <w:t xml:space="preserve"> noteikumi Nr.</w:t>
            </w:r>
            <w:r w:rsidR="001E0C18">
              <w:rPr>
                <w:rFonts w:ascii="Times New Roman" w:hAnsi="Times New Roman" w:cs="Times New Roman"/>
                <w:sz w:val="24"/>
                <w:szCs w:val="24"/>
              </w:rPr>
              <w:t>507</w:t>
            </w:r>
            <w:r w:rsidRPr="0075166E">
              <w:rPr>
                <w:rFonts w:ascii="Times New Roman" w:hAnsi="Times New Roman" w:cs="Times New Roman"/>
                <w:sz w:val="24"/>
                <w:szCs w:val="24"/>
              </w:rPr>
              <w:t xml:space="preserve"> „</w:t>
            </w:r>
            <w:r>
              <w:rPr>
                <w:rFonts w:ascii="Times New Roman" w:hAnsi="Times New Roman" w:cs="Times New Roman"/>
                <w:sz w:val="24"/>
                <w:szCs w:val="24"/>
              </w:rPr>
              <w:t xml:space="preserve">Kārtība, kādā komersantam </w:t>
            </w:r>
            <w:r w:rsidR="001E0C18">
              <w:rPr>
                <w:rFonts w:ascii="Times New Roman" w:hAnsi="Times New Roman" w:cs="Times New Roman"/>
                <w:sz w:val="24"/>
                <w:szCs w:val="24"/>
              </w:rPr>
              <w:t xml:space="preserve">piešķir atzītā eksportētāja statusu un </w:t>
            </w:r>
            <w:r>
              <w:rPr>
                <w:rFonts w:ascii="Times New Roman" w:hAnsi="Times New Roman" w:cs="Times New Roman"/>
                <w:sz w:val="24"/>
                <w:szCs w:val="24"/>
              </w:rPr>
              <w:t>izsniedz pilnvaru patstāvīgi deklarēt preču izcelsmi</w:t>
            </w:r>
            <w:r w:rsidRPr="0075166E">
              <w:rPr>
                <w:rFonts w:ascii="Times New Roman" w:hAnsi="Times New Roman" w:cs="Times New Roman"/>
                <w:sz w:val="24"/>
                <w:szCs w:val="24"/>
              </w:rPr>
              <w:t>” (turpmāk – MK noteikumi Nr.</w:t>
            </w:r>
            <w:r w:rsidR="001E0C18">
              <w:rPr>
                <w:rFonts w:ascii="Times New Roman" w:hAnsi="Times New Roman" w:cs="Times New Roman"/>
                <w:sz w:val="24"/>
                <w:szCs w:val="24"/>
              </w:rPr>
              <w:t>507</w:t>
            </w:r>
            <w:r w:rsidRPr="0075166E">
              <w:rPr>
                <w:rFonts w:ascii="Times New Roman" w:hAnsi="Times New Roman" w:cs="Times New Roman"/>
                <w:sz w:val="24"/>
                <w:szCs w:val="24"/>
              </w:rPr>
              <w:t xml:space="preserve">) </w:t>
            </w:r>
            <w:r w:rsidR="00631304">
              <w:rPr>
                <w:rFonts w:ascii="Times New Roman" w:hAnsi="Times New Roman" w:cs="Times New Roman"/>
                <w:sz w:val="24"/>
                <w:szCs w:val="24"/>
              </w:rPr>
              <w:t>paredz kārtību, kādā Valsts ieņēmumu dienests komersantam piešķir atzītā eksportētāja statusu un izsniedz pilnvaru patstāvīgi deklarēt preču izcelsmi (turpmāk – pilnvara)</w:t>
            </w:r>
            <w:r w:rsidR="00C216A1">
              <w:rPr>
                <w:rFonts w:ascii="Times New Roman" w:hAnsi="Times New Roman" w:cs="Times New Roman"/>
                <w:sz w:val="24"/>
                <w:szCs w:val="24"/>
              </w:rPr>
              <w:t>, tas nozīmē, ka tiem komersantiem, kas ražo un eksportē savu saražoto produkciju uz trešajām valstīm, ir iespēja pašiem deklarēt savu saražoto un eksportējamo preču izcelsmi.</w:t>
            </w:r>
            <w:r w:rsidR="00631304">
              <w:rPr>
                <w:rFonts w:ascii="Times New Roman" w:hAnsi="Times New Roman" w:cs="Times New Roman"/>
                <w:sz w:val="24"/>
                <w:szCs w:val="24"/>
              </w:rPr>
              <w:t xml:space="preserve"> </w:t>
            </w:r>
          </w:p>
          <w:p w:rsidR="00615547" w:rsidRDefault="00631304" w:rsidP="00D32381">
            <w:pPr>
              <w:ind w:left="0"/>
              <w:rPr>
                <w:rFonts w:ascii="Times New Roman" w:hAnsi="Times New Roman" w:cs="Times New Roman"/>
                <w:sz w:val="24"/>
                <w:szCs w:val="24"/>
              </w:rPr>
            </w:pPr>
            <w:r>
              <w:rPr>
                <w:rFonts w:ascii="Times New Roman" w:hAnsi="Times New Roman" w:cs="Times New Roman"/>
                <w:sz w:val="24"/>
                <w:szCs w:val="24"/>
              </w:rPr>
              <w:t>Lai komersants varētu patstāvīgi deklarēt preču izcelsmi, komersantam no sākuma jāiegūst atzītā eksportētāja statuss un jāsaņem pilnvara.</w:t>
            </w:r>
            <w:r w:rsidR="00615547">
              <w:rPr>
                <w:rFonts w:ascii="Times New Roman" w:hAnsi="Times New Roman" w:cs="Times New Roman"/>
                <w:sz w:val="24"/>
                <w:szCs w:val="24"/>
              </w:rPr>
              <w:t xml:space="preserve"> Nosacījumus atzītā eksportētāja statusa iegūšanai un pilnvaras saņemšanai nosaka lēmumi, ar kuriem groza nolīguma protokolus par noteiktas izcelsmes izstrādājumu jēdziena definīciju un administratīvās sadarbības metodēm un kurus pieņēmusi Eiropas Savienība ar trešajām valstīm, kā arī MK noteikumu Nr.507 normas.</w:t>
            </w:r>
          </w:p>
          <w:p w:rsidR="0095655A" w:rsidRDefault="00C216A1" w:rsidP="00D32381">
            <w:pPr>
              <w:ind w:left="0"/>
              <w:rPr>
                <w:rFonts w:ascii="Times New Roman" w:hAnsi="Times New Roman" w:cs="Times New Roman"/>
                <w:sz w:val="24"/>
                <w:szCs w:val="24"/>
              </w:rPr>
            </w:pPr>
            <w:r w:rsidRPr="001515A0">
              <w:rPr>
                <w:rFonts w:ascii="Times New Roman" w:hAnsi="Times New Roman" w:cs="Times New Roman"/>
                <w:sz w:val="24"/>
                <w:szCs w:val="24"/>
              </w:rPr>
              <w:t>Šobrīd v</w:t>
            </w:r>
            <w:r w:rsidR="00615547" w:rsidRPr="001515A0">
              <w:rPr>
                <w:rFonts w:ascii="Times New Roman" w:hAnsi="Times New Roman" w:cs="Times New Roman"/>
                <w:sz w:val="24"/>
                <w:szCs w:val="24"/>
              </w:rPr>
              <w:t>iens no nosacījumiem atzītā eksportētāja statusa iegūšanai un pilnvaras saņemšanai ir regularitāte – komersantam gada laikā, eksportējot preces, jāveic vidēji vismaz viens sūtījums divās nedēļās, kura  vērtība latos ir ekvivalenta EUR 6000 vai lielāka atbilstoši valūtas kursam, kas noteikts saskaņā ar tirdzniecības vienošanos, attiecīgās darbības veikšanas periodā.</w:t>
            </w:r>
            <w:r w:rsidR="00631304" w:rsidRPr="001515A0">
              <w:rPr>
                <w:rFonts w:ascii="Times New Roman" w:hAnsi="Times New Roman" w:cs="Times New Roman"/>
                <w:sz w:val="24"/>
                <w:szCs w:val="24"/>
              </w:rPr>
              <w:t xml:space="preserve">  </w:t>
            </w:r>
            <w:r w:rsidR="007A3758" w:rsidRPr="001515A0">
              <w:rPr>
                <w:rFonts w:ascii="Times New Roman" w:hAnsi="Times New Roman" w:cs="Times New Roman"/>
                <w:sz w:val="24"/>
                <w:szCs w:val="24"/>
              </w:rPr>
              <w:t xml:space="preserve">Kā arī preču izcelsmi komersantam ir iespējams apliecināt ar muitas iestādē apstiprinātu preču izcelsmi apliecinošo sertifikātu EUR.1. </w:t>
            </w:r>
            <w:r w:rsidR="0095655A">
              <w:rPr>
                <w:rFonts w:ascii="Times New Roman" w:hAnsi="Times New Roman" w:cs="Times New Roman"/>
                <w:sz w:val="24"/>
                <w:szCs w:val="24"/>
              </w:rPr>
              <w:t>2011.gada 1.jūlijā stāsies spēkā Brīvās tirdzniecības līgums starp Eiropas Savienību un tās dalībvalstīm, no vienas puses, un Korejas Republiku, no otras puses, un šā līguma 1.protokols „Par noteiktas izcelsmes izstrādājumu jēdziena definīciju un administratīvās sadarbības metodēm” (turpmāk – Līgums). Līguma 16.panta 1.punkts nosaka, ka preču izcelsme Līguma ietvaros (eksportējo</w:t>
            </w:r>
            <w:r w:rsidR="004837BC">
              <w:rPr>
                <w:rFonts w:ascii="Times New Roman" w:hAnsi="Times New Roman" w:cs="Times New Roman"/>
                <w:sz w:val="24"/>
                <w:szCs w:val="24"/>
              </w:rPr>
              <w:t>t</w:t>
            </w:r>
            <w:r w:rsidR="0095655A">
              <w:rPr>
                <w:rFonts w:ascii="Times New Roman" w:hAnsi="Times New Roman" w:cs="Times New Roman"/>
                <w:sz w:val="24"/>
                <w:szCs w:val="24"/>
              </w:rPr>
              <w:t xml:space="preserve"> preces uz Korejas Republiku) tiek apliecināta ar jebkura eksportētāja </w:t>
            </w:r>
            <w:proofErr w:type="spellStart"/>
            <w:r w:rsidR="0095655A">
              <w:rPr>
                <w:rFonts w:ascii="Times New Roman" w:hAnsi="Times New Roman" w:cs="Times New Roman"/>
                <w:sz w:val="24"/>
                <w:szCs w:val="24"/>
              </w:rPr>
              <w:t>rēķindeklarāciju</w:t>
            </w:r>
            <w:proofErr w:type="spellEnd"/>
            <w:r w:rsidR="0095655A">
              <w:rPr>
                <w:rFonts w:ascii="Times New Roman" w:hAnsi="Times New Roman" w:cs="Times New Roman"/>
                <w:sz w:val="24"/>
                <w:szCs w:val="24"/>
              </w:rPr>
              <w:t xml:space="preserve"> </w:t>
            </w:r>
            <w:r w:rsidR="0095655A">
              <w:rPr>
                <w:rFonts w:ascii="Times New Roman" w:hAnsi="Times New Roman" w:cs="Times New Roman"/>
                <w:sz w:val="24"/>
                <w:szCs w:val="24"/>
              </w:rPr>
              <w:lastRenderedPageBreak/>
              <w:t xml:space="preserve">sūtījumiem, kuru vērtība nepārsniedz EUR 6000, kā arī ar atzītā eksportētāja </w:t>
            </w:r>
            <w:proofErr w:type="spellStart"/>
            <w:r w:rsidR="0095655A">
              <w:rPr>
                <w:rFonts w:ascii="Times New Roman" w:hAnsi="Times New Roman" w:cs="Times New Roman"/>
                <w:sz w:val="24"/>
                <w:szCs w:val="24"/>
              </w:rPr>
              <w:t>rēķindeklarāciju</w:t>
            </w:r>
            <w:proofErr w:type="spellEnd"/>
            <w:r w:rsidR="0095655A">
              <w:rPr>
                <w:rFonts w:ascii="Times New Roman" w:hAnsi="Times New Roman" w:cs="Times New Roman"/>
                <w:sz w:val="24"/>
                <w:szCs w:val="24"/>
              </w:rPr>
              <w:t xml:space="preserve"> neatkarīgi no sūtījuma vērtības. Savukārt Līguma 17.pantā ir noteikts, ka eksportētājvalsts muitas iestādes saskaņā ar tās atbilstošu noteikumu nosacījumiem var pilnvarot jebkuru eksportētāju, kurš eksportē preces saskaņā ar Līgumu, sagatavot preču</w:t>
            </w:r>
            <w:r w:rsidR="004E420C">
              <w:rPr>
                <w:rFonts w:ascii="Times New Roman" w:hAnsi="Times New Roman" w:cs="Times New Roman"/>
                <w:sz w:val="24"/>
                <w:szCs w:val="24"/>
              </w:rPr>
              <w:t xml:space="preserve"> izcelsmi apliecinošu </w:t>
            </w:r>
            <w:proofErr w:type="spellStart"/>
            <w:r w:rsidR="004E420C">
              <w:rPr>
                <w:rFonts w:ascii="Times New Roman" w:hAnsi="Times New Roman" w:cs="Times New Roman"/>
                <w:sz w:val="24"/>
                <w:szCs w:val="24"/>
              </w:rPr>
              <w:t>rēķindeklarāciju</w:t>
            </w:r>
            <w:proofErr w:type="spellEnd"/>
            <w:r w:rsidR="004E420C">
              <w:rPr>
                <w:rFonts w:ascii="Times New Roman" w:hAnsi="Times New Roman" w:cs="Times New Roman"/>
                <w:sz w:val="24"/>
                <w:szCs w:val="24"/>
              </w:rPr>
              <w:t>, neatkarīgi no attiecīgo preču vērtības.</w:t>
            </w:r>
          </w:p>
          <w:p w:rsidR="002D7DCA" w:rsidRPr="00661E43" w:rsidRDefault="004E420C" w:rsidP="00E51763">
            <w:pPr>
              <w:ind w:left="0"/>
            </w:pPr>
            <w:r>
              <w:rPr>
                <w:rFonts w:ascii="Times New Roman" w:hAnsi="Times New Roman" w:cs="Times New Roman"/>
                <w:sz w:val="24"/>
                <w:szCs w:val="24"/>
              </w:rPr>
              <w:t xml:space="preserve">Precīzāk, Līgumā nav ietverta norma, ka, lai piešķirtu atzītā eksportētāja statusu, preces </w:t>
            </w:r>
            <w:r w:rsidR="00560DAF">
              <w:rPr>
                <w:rFonts w:ascii="Times New Roman" w:hAnsi="Times New Roman" w:cs="Times New Roman"/>
                <w:sz w:val="24"/>
                <w:szCs w:val="24"/>
              </w:rPr>
              <w:t>ir</w:t>
            </w:r>
            <w:r>
              <w:rPr>
                <w:rFonts w:ascii="Times New Roman" w:hAnsi="Times New Roman" w:cs="Times New Roman"/>
                <w:sz w:val="24"/>
                <w:szCs w:val="24"/>
              </w:rPr>
              <w:t xml:space="preserve"> jāeksportē bieži</w:t>
            </w:r>
            <w:r w:rsidR="00E12CE6">
              <w:rPr>
                <w:rFonts w:ascii="Times New Roman" w:hAnsi="Times New Roman" w:cs="Times New Roman"/>
                <w:sz w:val="24"/>
                <w:szCs w:val="24"/>
              </w:rPr>
              <w:t>, t</w:t>
            </w:r>
            <w:r w:rsidR="00126AE3">
              <w:rPr>
                <w:rFonts w:ascii="Times New Roman" w:hAnsi="Times New Roman" w:cs="Times New Roman"/>
                <w:sz w:val="24"/>
                <w:szCs w:val="24"/>
              </w:rPr>
              <w:t>ādā veidā paplašinot komersantu loku, kuri varētu iegūt atzītā eksportētāja statusu un paši apliecināt preču izcelsmi</w:t>
            </w:r>
            <w:r w:rsidR="00E12CE6">
              <w:rPr>
                <w:rFonts w:ascii="Times New Roman" w:hAnsi="Times New Roman" w:cs="Times New Roman"/>
                <w:sz w:val="24"/>
                <w:szCs w:val="24"/>
              </w:rPr>
              <w:t>. T</w:t>
            </w:r>
            <w:r>
              <w:rPr>
                <w:rFonts w:ascii="Times New Roman" w:hAnsi="Times New Roman" w:cs="Times New Roman"/>
                <w:sz w:val="24"/>
                <w:szCs w:val="24"/>
              </w:rPr>
              <w:t>urklāt preču izcelsmi nav paredzēts apliecināt ar muitas iestādē apstiprinātu preču izcelsmi apliecinošo sertifikātu EUR.1.</w:t>
            </w:r>
          </w:p>
        </w:tc>
      </w:tr>
      <w:tr w:rsidR="002D7DCA" w:rsidRPr="00C26070" w:rsidTr="00E51763">
        <w:trPr>
          <w:trHeight w:val="651"/>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3.</w:t>
            </w:r>
          </w:p>
        </w:tc>
        <w:tc>
          <w:tcPr>
            <w:tcW w:w="1928"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Saistītie politikas ietekmes novērtējumi un pētījumi</w:t>
            </w:r>
          </w:p>
        </w:tc>
        <w:tc>
          <w:tcPr>
            <w:tcW w:w="6657"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4837BC" w:rsidP="00A4732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DCA" w:rsidRPr="00C26070" w:rsidTr="00E51763">
        <w:trPr>
          <w:trHeight w:val="384"/>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4.</w:t>
            </w:r>
          </w:p>
        </w:tc>
        <w:tc>
          <w:tcPr>
            <w:tcW w:w="1928"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Tiesiskā regulējuma mērķis un būtība</w:t>
            </w:r>
          </w:p>
        </w:tc>
        <w:tc>
          <w:tcPr>
            <w:tcW w:w="6657" w:type="dxa"/>
            <w:gridSpan w:val="5"/>
            <w:tcBorders>
              <w:top w:val="outset" w:sz="6" w:space="0" w:color="auto"/>
              <w:left w:val="outset" w:sz="6" w:space="0" w:color="auto"/>
              <w:bottom w:val="outset" w:sz="6" w:space="0" w:color="auto"/>
              <w:right w:val="outset" w:sz="6" w:space="0" w:color="auto"/>
            </w:tcBorders>
            <w:hideMark/>
          </w:tcPr>
          <w:p w:rsidR="00E51763" w:rsidRDefault="00F34223" w:rsidP="002A58E7">
            <w:pPr>
              <w:spacing w:line="40" w:lineRule="atLeast"/>
              <w:ind w:left="34" w:firstLineChars="215" w:firstLine="516"/>
              <w:rPr>
                <w:rFonts w:ascii="Times New Roman" w:eastAsia="Times New Roman" w:hAnsi="Times New Roman" w:cs="Times New Roman"/>
                <w:sz w:val="24"/>
                <w:szCs w:val="24"/>
                <w:lang w:eastAsia="lv-LV"/>
              </w:rPr>
            </w:pPr>
            <w:r w:rsidRPr="001515A0">
              <w:rPr>
                <w:rFonts w:ascii="Times New Roman" w:eastAsia="Times New Roman" w:hAnsi="Times New Roman" w:cs="Times New Roman"/>
                <w:sz w:val="24"/>
                <w:szCs w:val="24"/>
                <w:lang w:eastAsia="lv-LV"/>
              </w:rPr>
              <w:t xml:space="preserve">Noteikumu projekta mērķis ir </w:t>
            </w:r>
            <w:r w:rsidR="00BF045F" w:rsidRPr="001515A0">
              <w:rPr>
                <w:rFonts w:ascii="Times New Roman" w:eastAsia="Times New Roman" w:hAnsi="Times New Roman" w:cs="Times New Roman"/>
                <w:sz w:val="24"/>
                <w:szCs w:val="24"/>
                <w:lang w:eastAsia="lv-LV"/>
              </w:rPr>
              <w:t>precizēt MK noteikumu Nr.</w:t>
            </w:r>
            <w:r w:rsidR="002A58E7" w:rsidRPr="001515A0">
              <w:rPr>
                <w:rFonts w:ascii="Times New Roman" w:eastAsia="Times New Roman" w:hAnsi="Times New Roman" w:cs="Times New Roman"/>
                <w:sz w:val="24"/>
                <w:szCs w:val="24"/>
                <w:lang w:eastAsia="lv-LV"/>
              </w:rPr>
              <w:t>507</w:t>
            </w:r>
            <w:r w:rsidR="00BF045F" w:rsidRPr="001515A0">
              <w:rPr>
                <w:rFonts w:ascii="Times New Roman" w:eastAsia="Times New Roman" w:hAnsi="Times New Roman" w:cs="Times New Roman"/>
                <w:sz w:val="24"/>
                <w:szCs w:val="24"/>
                <w:lang w:eastAsia="lv-LV"/>
              </w:rPr>
              <w:t xml:space="preserve"> normas atbilstoši </w:t>
            </w:r>
            <w:r w:rsidR="002A58E7" w:rsidRPr="001515A0">
              <w:rPr>
                <w:rFonts w:ascii="Times New Roman" w:eastAsia="Times New Roman" w:hAnsi="Times New Roman" w:cs="Times New Roman"/>
                <w:sz w:val="24"/>
                <w:szCs w:val="24"/>
                <w:lang w:eastAsia="lv-LV"/>
              </w:rPr>
              <w:t>Līguma</w:t>
            </w:r>
            <w:r w:rsidR="0046650E" w:rsidRPr="001515A0">
              <w:rPr>
                <w:rFonts w:ascii="Times New Roman" w:eastAsia="Times New Roman" w:hAnsi="Times New Roman" w:cs="Times New Roman"/>
                <w:sz w:val="24"/>
                <w:szCs w:val="24"/>
                <w:lang w:eastAsia="lv-LV"/>
              </w:rPr>
              <w:t xml:space="preserve"> </w:t>
            </w:r>
            <w:r w:rsidR="00BF045F" w:rsidRPr="001515A0">
              <w:rPr>
                <w:rFonts w:ascii="Times New Roman" w:eastAsia="Times New Roman" w:hAnsi="Times New Roman" w:cs="Times New Roman"/>
                <w:sz w:val="24"/>
                <w:szCs w:val="24"/>
                <w:lang w:eastAsia="lv-LV"/>
              </w:rPr>
              <w:t>normām</w:t>
            </w:r>
            <w:r w:rsidR="002A58E7" w:rsidRPr="001515A0">
              <w:rPr>
                <w:rFonts w:ascii="Times New Roman" w:eastAsia="Times New Roman" w:hAnsi="Times New Roman" w:cs="Times New Roman"/>
                <w:sz w:val="24"/>
                <w:szCs w:val="24"/>
                <w:lang w:eastAsia="lv-LV"/>
              </w:rPr>
              <w:t>, paredzot atsevišķus nosacījumus, kā komersants iegūst atzītā eksportētāja statusu un saņem pilnvaru patstāvīgi deklarēt preču izcelsmi, ja preces tiek eksportētas uz Korejas Republiku</w:t>
            </w:r>
            <w:r w:rsidR="006A1819" w:rsidRPr="001515A0">
              <w:rPr>
                <w:rFonts w:ascii="Times New Roman" w:eastAsia="Times New Roman" w:hAnsi="Times New Roman" w:cs="Times New Roman"/>
                <w:sz w:val="24"/>
                <w:szCs w:val="24"/>
                <w:lang w:eastAsia="lv-LV"/>
              </w:rPr>
              <w:t xml:space="preserve">, pretējā gadījumā netiks </w:t>
            </w:r>
            <w:r w:rsidR="006A1819" w:rsidRPr="001515A0">
              <w:rPr>
                <w:rFonts w:ascii="Times New Roman" w:hAnsi="Times New Roman" w:cs="Times New Roman"/>
                <w:sz w:val="24"/>
                <w:szCs w:val="24"/>
              </w:rPr>
              <w:t>nodrošināta Līgumā paredzēta preferenciālā tirdzniecība sūtījumiem, kuru vērtība pārsniedz 6000 EUR</w:t>
            </w:r>
            <w:r w:rsidR="002A58E7" w:rsidRPr="001515A0">
              <w:rPr>
                <w:rFonts w:ascii="Times New Roman" w:eastAsia="Times New Roman" w:hAnsi="Times New Roman" w:cs="Times New Roman"/>
                <w:sz w:val="24"/>
                <w:szCs w:val="24"/>
                <w:lang w:eastAsia="lv-LV"/>
              </w:rPr>
              <w:t>.</w:t>
            </w:r>
          </w:p>
          <w:p w:rsidR="002A58E7" w:rsidRDefault="002A58E7" w:rsidP="002A58E7">
            <w:pPr>
              <w:spacing w:line="40" w:lineRule="atLeast"/>
              <w:ind w:left="34" w:firstLineChars="215" w:firstLine="51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Pretējā gadījumā, saskaņā ar šobrīd spēkā esošajām MK noteikumu Nr.507 normām komersanti no šā gada 1.j</w:t>
            </w:r>
            <w:r w:rsidR="00DB09B0">
              <w:rPr>
                <w:rFonts w:ascii="Times New Roman" w:eastAsia="Times New Roman" w:hAnsi="Times New Roman" w:cs="Times New Roman"/>
                <w:sz w:val="24"/>
                <w:szCs w:val="24"/>
                <w:lang w:eastAsia="lv-LV"/>
              </w:rPr>
              <w:t>ū</w:t>
            </w:r>
            <w:r>
              <w:rPr>
                <w:rFonts w:ascii="Times New Roman" w:eastAsia="Times New Roman" w:hAnsi="Times New Roman" w:cs="Times New Roman"/>
                <w:sz w:val="24"/>
                <w:szCs w:val="24"/>
                <w:lang w:eastAsia="lv-LV"/>
              </w:rPr>
              <w:t>lija nevarēs iegūt atzītā eksportētāja statusu un saņemt pilnvaru patstāvīgi deklarēt preču izcelsmi, ja preces tiks eksportētas uz Korejas Republiku, jo MK noteikumi Nr.507 paredz komersantam stingrākus nosacījumus preču eksportēšanai un izcelsmes apliecināšanai.</w:t>
            </w:r>
          </w:p>
          <w:p w:rsidR="005122D6" w:rsidRDefault="00B31BE4" w:rsidP="00B31BE4">
            <w:pPr>
              <w:spacing w:line="40" w:lineRule="atLeast"/>
              <w:ind w:left="34" w:firstLineChars="215" w:firstLine="51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projektam būtu jāstājas spēkā pēc iespējas ātrāk</w:t>
            </w:r>
            <w:r w:rsidR="005122D6">
              <w:rPr>
                <w:rFonts w:ascii="Times New Roman" w:eastAsia="Times New Roman" w:hAnsi="Times New Roman" w:cs="Times New Roman"/>
                <w:sz w:val="24"/>
                <w:szCs w:val="24"/>
                <w:lang w:eastAsia="lv-LV"/>
              </w:rPr>
              <w:t xml:space="preserve">. </w:t>
            </w:r>
            <w:r w:rsidR="00DB09B0">
              <w:rPr>
                <w:rFonts w:ascii="Times New Roman" w:eastAsia="Times New Roman" w:hAnsi="Times New Roman" w:cs="Times New Roman"/>
                <w:sz w:val="24"/>
                <w:szCs w:val="24"/>
                <w:lang w:eastAsia="lv-LV"/>
              </w:rPr>
              <w:t>Ņ</w:t>
            </w:r>
            <w:r w:rsidR="005122D6">
              <w:rPr>
                <w:rFonts w:ascii="Times New Roman" w:eastAsia="Times New Roman" w:hAnsi="Times New Roman" w:cs="Times New Roman"/>
                <w:sz w:val="24"/>
                <w:szCs w:val="24"/>
                <w:lang w:eastAsia="lv-LV"/>
              </w:rPr>
              <w:t>emot vērā to, ka jau no šā gada 1.jūlija sāk piemērot Līguma nosacījumus, komersantiem ir jāpaspēj Valsts ieņēmumu dienestā iesniegt iesniegums un nepieciešamā informācija atzītā eksportētāja statusa un pilnvaras saņemšanai</w:t>
            </w:r>
            <w:r w:rsidR="004837BC">
              <w:rPr>
                <w:rFonts w:ascii="Times New Roman" w:eastAsia="Times New Roman" w:hAnsi="Times New Roman" w:cs="Times New Roman"/>
                <w:sz w:val="24"/>
                <w:szCs w:val="24"/>
                <w:lang w:eastAsia="lv-LV"/>
              </w:rPr>
              <w:t>,</w:t>
            </w:r>
            <w:r w:rsidR="005122D6">
              <w:rPr>
                <w:rFonts w:ascii="Times New Roman" w:eastAsia="Times New Roman" w:hAnsi="Times New Roman" w:cs="Times New Roman"/>
                <w:sz w:val="24"/>
                <w:szCs w:val="24"/>
                <w:lang w:eastAsia="lv-LV"/>
              </w:rPr>
              <w:t xml:space="preserve"> un Valsts ieņēmumu dienestam jāpaspēj veikt visas nepieciešamās darbības, lai komersantam piešķirtu atzītā eksportētāja statusu un izsniegtu pilnvaru, lai komersanti</w:t>
            </w:r>
            <w:r w:rsidR="00A06965">
              <w:rPr>
                <w:rFonts w:ascii="Times New Roman" w:eastAsia="Times New Roman" w:hAnsi="Times New Roman" w:cs="Times New Roman"/>
                <w:sz w:val="24"/>
                <w:szCs w:val="24"/>
                <w:lang w:eastAsia="lv-LV"/>
              </w:rPr>
              <w:t xml:space="preserve"> atvieglotā režīmā</w:t>
            </w:r>
            <w:r w:rsidR="005122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pēc iespējas ātrāk</w:t>
            </w:r>
            <w:r w:rsidR="005122D6">
              <w:rPr>
                <w:rFonts w:ascii="Times New Roman" w:eastAsia="Times New Roman" w:hAnsi="Times New Roman" w:cs="Times New Roman"/>
                <w:sz w:val="24"/>
                <w:szCs w:val="24"/>
                <w:lang w:eastAsia="lv-LV"/>
              </w:rPr>
              <w:t xml:space="preserve"> varētu Līguma ietvaros eksportēt preces uz Korejas Republiku un paši apliecināt preču izcelsmi.</w:t>
            </w:r>
          </w:p>
          <w:p w:rsidR="002D7DCA" w:rsidRPr="00C26070" w:rsidRDefault="000E796A" w:rsidP="00B5774E">
            <w:pPr>
              <w:spacing w:line="40" w:lineRule="atLeast"/>
              <w:ind w:left="34" w:firstLineChars="215" w:firstLine="516"/>
              <w:rPr>
                <w:rFonts w:ascii="Times New Roman" w:eastAsia="Times New Roman" w:hAnsi="Times New Roman" w:cs="Times New Roman"/>
                <w:sz w:val="24"/>
                <w:szCs w:val="24"/>
                <w:lang w:eastAsia="lv-LV"/>
              </w:rPr>
            </w:pPr>
            <w:r w:rsidRPr="00675FAA">
              <w:rPr>
                <w:rFonts w:ascii="Times New Roman" w:eastAsia="Times New Roman" w:hAnsi="Times New Roman" w:cs="Times New Roman"/>
                <w:sz w:val="24"/>
                <w:szCs w:val="24"/>
                <w:lang w:eastAsia="lv-LV"/>
              </w:rPr>
              <w:t>Šobrīd šis ir vienīgais pagaidām parakstītais šāda veida līgums, kas nosaka atšķirīgus nosacījumus atzītā eksportētāja statusa piešķiršanai.</w:t>
            </w:r>
          </w:p>
        </w:tc>
      </w:tr>
      <w:tr w:rsidR="002D7DCA" w:rsidRPr="00C26070" w:rsidTr="00E51763">
        <w:trPr>
          <w:trHeight w:val="476"/>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5.</w:t>
            </w:r>
          </w:p>
        </w:tc>
        <w:tc>
          <w:tcPr>
            <w:tcW w:w="1928"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Projekta izstrādē iesaistītās institūcijas</w:t>
            </w:r>
          </w:p>
        </w:tc>
        <w:tc>
          <w:tcPr>
            <w:tcW w:w="6657"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0B29AA" w:rsidP="00C56C7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p>
        </w:tc>
      </w:tr>
      <w:tr w:rsidR="002D7DCA" w:rsidRPr="00C26070" w:rsidTr="00E51763">
        <w:trPr>
          <w:trHeight w:val="568"/>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6.</w:t>
            </w:r>
          </w:p>
        </w:tc>
        <w:tc>
          <w:tcPr>
            <w:tcW w:w="1928"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Iemesli, kādēļ netika nodrošināta sabiedrības līdzdalība</w:t>
            </w:r>
          </w:p>
        </w:tc>
        <w:tc>
          <w:tcPr>
            <w:tcW w:w="6657" w:type="dxa"/>
            <w:gridSpan w:val="5"/>
            <w:tcBorders>
              <w:top w:val="outset" w:sz="6" w:space="0" w:color="auto"/>
              <w:left w:val="outset" w:sz="6" w:space="0" w:color="auto"/>
              <w:bottom w:val="outset" w:sz="6" w:space="0" w:color="auto"/>
              <w:right w:val="outset" w:sz="6" w:space="0" w:color="auto"/>
            </w:tcBorders>
            <w:hideMark/>
          </w:tcPr>
          <w:p w:rsidR="00A5596C" w:rsidRPr="00C26070" w:rsidRDefault="004837BC" w:rsidP="004837BC">
            <w:pPr>
              <w:tabs>
                <w:tab w:val="left" w:pos="2041"/>
              </w:tabs>
              <w:spacing w:after="0"/>
              <w:ind w:left="0" w:firstLineChars="230" w:firstLine="552"/>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2D7DCA" w:rsidRPr="00C26070" w:rsidTr="00E51763">
        <w:trPr>
          <w:tblCellSpacing w:w="0" w:type="dxa"/>
        </w:trPr>
        <w:tc>
          <w:tcPr>
            <w:tcW w:w="361" w:type="dxa"/>
            <w:gridSpan w:val="3"/>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7.</w:t>
            </w:r>
          </w:p>
        </w:tc>
        <w:tc>
          <w:tcPr>
            <w:tcW w:w="1928"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Cita informācija</w:t>
            </w:r>
          </w:p>
        </w:tc>
        <w:tc>
          <w:tcPr>
            <w:tcW w:w="6657" w:type="dxa"/>
            <w:gridSpan w:val="5"/>
            <w:tcBorders>
              <w:top w:val="outset" w:sz="6" w:space="0" w:color="auto"/>
              <w:left w:val="outset" w:sz="6" w:space="0" w:color="auto"/>
              <w:bottom w:val="outset" w:sz="6" w:space="0" w:color="auto"/>
              <w:right w:val="outset" w:sz="6" w:space="0" w:color="auto"/>
            </w:tcBorders>
            <w:hideMark/>
          </w:tcPr>
          <w:p w:rsidR="002D7DCA" w:rsidRPr="00C26070" w:rsidRDefault="000B29AA" w:rsidP="000B2BA5">
            <w:pPr>
              <w:spacing w:before="100" w:beforeAutospacing="1" w:after="100" w:afterAutospacing="1"/>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6204E">
              <w:rPr>
                <w:rFonts w:ascii="Times New Roman" w:eastAsia="Times New Roman" w:hAnsi="Times New Roman" w:cs="Times New Roman"/>
                <w:sz w:val="24"/>
                <w:szCs w:val="24"/>
                <w:lang w:eastAsia="lv-LV"/>
              </w:rPr>
              <w:t>.</w:t>
            </w:r>
          </w:p>
        </w:tc>
      </w:tr>
      <w:tr w:rsidR="00490599" w:rsidRPr="004D266F" w:rsidTr="00C04F50">
        <w:trPr>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490599" w:rsidRPr="004D266F" w:rsidRDefault="00490599" w:rsidP="00A47322">
            <w:pPr>
              <w:spacing w:before="100" w:beforeAutospacing="1" w:after="100" w:afterAutospacing="1" w:line="40" w:lineRule="atLeast"/>
              <w:ind w:firstLineChars="709" w:firstLine="1708"/>
              <w:rPr>
                <w:rFonts w:ascii="Times New Roman" w:eastAsia="Times New Roman" w:hAnsi="Times New Roman"/>
                <w:b/>
                <w:sz w:val="24"/>
                <w:szCs w:val="24"/>
                <w:lang w:eastAsia="lv-LV"/>
              </w:rPr>
            </w:pPr>
            <w:r w:rsidRPr="004D266F">
              <w:rPr>
                <w:rFonts w:ascii="Times New Roman" w:eastAsia="Times New Roman" w:hAnsi="Times New Roman"/>
                <w:b/>
                <w:sz w:val="24"/>
                <w:szCs w:val="24"/>
                <w:lang w:eastAsia="lv-LV"/>
              </w:rPr>
              <w:t> II. Tiesību akta projekta ietekme uz sabiedrību</w:t>
            </w:r>
          </w:p>
        </w:tc>
      </w:tr>
      <w:tr w:rsidR="00490599" w:rsidRPr="004D266F" w:rsidTr="00E51763">
        <w:trPr>
          <w:trHeight w:val="467"/>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1</w:t>
            </w:r>
            <w:r w:rsidR="000F17FF">
              <w:rPr>
                <w:rFonts w:ascii="Times New Roman" w:eastAsia="Times New Roman" w:hAnsi="Times New Roman"/>
                <w:sz w:val="24"/>
                <w:szCs w:val="24"/>
                <w:lang w:eastAsia="lv-LV"/>
              </w:rPr>
              <w:t>1</w:t>
            </w:r>
            <w:r w:rsidRPr="004D266F">
              <w:rPr>
                <w:rFonts w:ascii="Times New Roman" w:eastAsia="Times New Roman" w:hAnsi="Times New Roman"/>
                <w:sz w:val="24"/>
                <w:szCs w:val="24"/>
                <w:lang w:eastAsia="lv-LV"/>
              </w:rPr>
              <w:t>.</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0F17FF">
            <w:pPr>
              <w:spacing w:before="100" w:beforeAutospacing="1" w:after="100" w:afterAutospacing="1" w:line="40" w:lineRule="atLeast"/>
              <w:ind w:left="0"/>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Sabiedrības mērķgrupa</w:t>
            </w:r>
          </w:p>
        </w:tc>
        <w:tc>
          <w:tcPr>
            <w:tcW w:w="6657" w:type="dxa"/>
            <w:gridSpan w:val="5"/>
            <w:tcBorders>
              <w:top w:val="outset" w:sz="6" w:space="0" w:color="auto"/>
              <w:left w:val="outset" w:sz="6" w:space="0" w:color="auto"/>
              <w:bottom w:val="outset" w:sz="6" w:space="0" w:color="auto"/>
              <w:right w:val="outset" w:sz="6" w:space="0" w:color="auto"/>
            </w:tcBorders>
            <w:hideMark/>
          </w:tcPr>
          <w:p w:rsidR="0036065A" w:rsidRDefault="0036065A" w:rsidP="0036065A">
            <w:pPr>
              <w:spacing w:after="0"/>
              <w:ind w:left="125" w:right="85" w:firstLine="286"/>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w:t>
            </w:r>
            <w:r w:rsidRPr="00EF6565">
              <w:rPr>
                <w:rFonts w:ascii="Times New Roman" w:eastAsia="Times New Roman" w:hAnsi="Times New Roman"/>
                <w:sz w:val="24"/>
                <w:szCs w:val="24"/>
                <w:lang w:eastAsia="lv-LV"/>
              </w:rPr>
              <w:t xml:space="preserve">Projekta mērķgrupa ir komersanti, kas </w:t>
            </w:r>
            <w:r w:rsidR="008357B6">
              <w:rPr>
                <w:rFonts w:ascii="Times New Roman" w:eastAsia="Times New Roman" w:hAnsi="Times New Roman"/>
                <w:sz w:val="24"/>
                <w:szCs w:val="24"/>
                <w:lang w:eastAsia="lv-LV"/>
              </w:rPr>
              <w:t xml:space="preserve">šobrīd un arī </w:t>
            </w:r>
            <w:r w:rsidRPr="00EF6565">
              <w:rPr>
                <w:rFonts w:ascii="Times New Roman" w:eastAsia="Times New Roman" w:hAnsi="Times New Roman"/>
                <w:sz w:val="24"/>
                <w:szCs w:val="24"/>
                <w:lang w:eastAsia="lv-LV"/>
              </w:rPr>
              <w:t>nākotnē</w:t>
            </w:r>
            <w:r w:rsidR="006D7F8F">
              <w:rPr>
                <w:rFonts w:ascii="Times New Roman" w:eastAsia="Times New Roman" w:hAnsi="Times New Roman"/>
                <w:sz w:val="24"/>
                <w:szCs w:val="24"/>
                <w:lang w:eastAsia="lv-LV"/>
              </w:rPr>
              <w:t xml:space="preserve"> eksportēs preces uz Korejas Republiku,</w:t>
            </w:r>
            <w:r w:rsidRPr="00EF656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iegūs atzītā eksportētāja statusu un saņems pilnvaru Līguma ietvaros. Šādu komersantu s</w:t>
            </w:r>
            <w:r w:rsidRPr="00EF6565">
              <w:rPr>
                <w:rFonts w:ascii="Times New Roman" w:eastAsia="Times New Roman" w:hAnsi="Times New Roman"/>
                <w:sz w:val="24"/>
                <w:szCs w:val="24"/>
                <w:lang w:eastAsia="lv-LV"/>
              </w:rPr>
              <w:t xml:space="preserve">kaitu noteikt nevar, jo tie ir gan komersanti, kas šobrīd strādā </w:t>
            </w:r>
            <w:r>
              <w:rPr>
                <w:rFonts w:ascii="Times New Roman" w:eastAsia="Times New Roman" w:hAnsi="Times New Roman"/>
                <w:sz w:val="24"/>
                <w:szCs w:val="24"/>
                <w:lang w:eastAsia="lv-LV"/>
              </w:rPr>
              <w:t>preču eksporta</w:t>
            </w:r>
            <w:r w:rsidRPr="00EF6565">
              <w:rPr>
                <w:rFonts w:ascii="Times New Roman" w:eastAsia="Times New Roman" w:hAnsi="Times New Roman"/>
                <w:sz w:val="24"/>
                <w:szCs w:val="24"/>
                <w:lang w:eastAsia="lv-LV"/>
              </w:rPr>
              <w:t xml:space="preserve"> jomā, bet nav saņēmuši </w:t>
            </w:r>
            <w:r>
              <w:rPr>
                <w:rFonts w:ascii="Times New Roman" w:eastAsia="Times New Roman" w:hAnsi="Times New Roman"/>
                <w:sz w:val="24"/>
                <w:szCs w:val="24"/>
                <w:lang w:eastAsia="lv-LV"/>
              </w:rPr>
              <w:t>atzītā eksportētāja statusu un pilnvaru</w:t>
            </w:r>
            <w:r w:rsidRPr="005F57C3">
              <w:rPr>
                <w:rFonts w:ascii="Times New Roman" w:eastAsia="Times New Roman" w:hAnsi="Times New Roman"/>
                <w:sz w:val="24"/>
                <w:szCs w:val="24"/>
                <w:lang w:eastAsia="lv-LV"/>
              </w:rPr>
              <w:t>, gan jaunizveidoti uzņēmumi.</w:t>
            </w:r>
          </w:p>
          <w:p w:rsidR="00124882" w:rsidRPr="004D266F" w:rsidRDefault="0036065A" w:rsidP="008357B6">
            <w:pPr>
              <w:spacing w:after="0"/>
              <w:ind w:left="125" w:right="85" w:firstLine="286"/>
              <w:rPr>
                <w:rFonts w:ascii="Times New Roman" w:eastAsia="Times New Roman" w:hAnsi="Times New Roman"/>
                <w:sz w:val="24"/>
                <w:szCs w:val="24"/>
                <w:lang w:eastAsia="lv-LV"/>
              </w:rPr>
            </w:pPr>
            <w:r>
              <w:rPr>
                <w:rFonts w:ascii="Times New Roman" w:eastAsia="Times New Roman" w:hAnsi="Times New Roman"/>
                <w:sz w:val="24"/>
                <w:szCs w:val="24"/>
                <w:lang w:eastAsia="lv-LV"/>
              </w:rPr>
              <w:t>Šobrīd preces uz Korejas Republiku eksportē apmēram 50 komersanti, kuri no šā gada 1.</w:t>
            </w:r>
            <w:r w:rsidR="004837BC">
              <w:rPr>
                <w:rFonts w:ascii="Times New Roman" w:eastAsia="Times New Roman" w:hAnsi="Times New Roman"/>
                <w:sz w:val="24"/>
                <w:szCs w:val="24"/>
                <w:lang w:eastAsia="lv-LV"/>
              </w:rPr>
              <w:t xml:space="preserve">jūlija </w:t>
            </w:r>
            <w:r w:rsidR="008357B6">
              <w:rPr>
                <w:rFonts w:ascii="Times New Roman" w:eastAsia="Times New Roman" w:hAnsi="Times New Roman"/>
                <w:sz w:val="24"/>
                <w:szCs w:val="24"/>
                <w:lang w:eastAsia="lv-LV"/>
              </w:rPr>
              <w:t xml:space="preserve">varētu vēlēties </w:t>
            </w:r>
            <w:r>
              <w:rPr>
                <w:rFonts w:ascii="Times New Roman" w:eastAsia="Times New Roman" w:hAnsi="Times New Roman"/>
                <w:sz w:val="24"/>
                <w:szCs w:val="24"/>
                <w:lang w:eastAsia="lv-LV"/>
              </w:rPr>
              <w:t>saņemt atzītā eksportētāja statusu un iegūt pilnvaru patstāvīgi apliecināt preču izcelsmi preču eksportam uz Korejas Republiku.</w:t>
            </w:r>
          </w:p>
        </w:tc>
      </w:tr>
      <w:tr w:rsidR="00490599" w:rsidRPr="004D266F" w:rsidTr="00E51763">
        <w:trPr>
          <w:trHeight w:val="523"/>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2.</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Citas sabiedrības grupas (bez mērķgrupas), kuras tiesiskais regulējums arī ietekmē vai varētu ietekmēt</w:t>
            </w:r>
          </w:p>
        </w:tc>
        <w:tc>
          <w:tcPr>
            <w:tcW w:w="6657"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837BC" w:rsidP="004837BC">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837BC">
              <w:rPr>
                <w:rFonts w:ascii="Times New Roman" w:eastAsia="Times New Roman" w:hAnsi="Times New Roman"/>
                <w:sz w:val="24"/>
                <w:szCs w:val="24"/>
                <w:lang w:eastAsia="lv-LV"/>
              </w:rPr>
              <w:t>Projekts šo jomu neskar</w:t>
            </w:r>
          </w:p>
        </w:tc>
      </w:tr>
      <w:tr w:rsidR="00490599" w:rsidRPr="004D266F" w:rsidTr="00E51763">
        <w:trPr>
          <w:trHeight w:val="517"/>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3.</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Tiesiskā regulējuma finansiālā ietekme</w:t>
            </w:r>
          </w:p>
        </w:tc>
        <w:tc>
          <w:tcPr>
            <w:tcW w:w="6657"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837BC" w:rsidP="004837BC">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837BC">
              <w:rPr>
                <w:rFonts w:ascii="Times New Roman" w:eastAsia="Times New Roman" w:hAnsi="Times New Roman"/>
                <w:sz w:val="24"/>
                <w:szCs w:val="24"/>
                <w:lang w:eastAsia="lv-LV"/>
              </w:rPr>
              <w:t>Projekts šo jomu neskar</w:t>
            </w:r>
          </w:p>
        </w:tc>
      </w:tr>
      <w:tr w:rsidR="00490599" w:rsidRPr="004D266F" w:rsidTr="00E51763">
        <w:trPr>
          <w:trHeight w:val="517"/>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4.</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Tiesiskā regulējuma nefinansiālā ietekme</w:t>
            </w:r>
          </w:p>
        </w:tc>
        <w:tc>
          <w:tcPr>
            <w:tcW w:w="6657"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837BC" w:rsidP="004837BC">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837BC">
              <w:rPr>
                <w:rFonts w:ascii="Times New Roman" w:eastAsia="Times New Roman" w:hAnsi="Times New Roman"/>
                <w:sz w:val="24"/>
                <w:szCs w:val="24"/>
                <w:lang w:eastAsia="lv-LV"/>
              </w:rPr>
              <w:t>Projekts šo jomu neskar</w:t>
            </w:r>
          </w:p>
        </w:tc>
      </w:tr>
      <w:tr w:rsidR="00490599" w:rsidRPr="004D266F" w:rsidTr="00E51763">
        <w:trPr>
          <w:trHeight w:val="531"/>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5.</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Administratīvās procedūras raksturojums</w:t>
            </w:r>
          </w:p>
        </w:tc>
        <w:tc>
          <w:tcPr>
            <w:tcW w:w="6657" w:type="dxa"/>
            <w:gridSpan w:val="5"/>
            <w:tcBorders>
              <w:top w:val="outset" w:sz="6" w:space="0" w:color="auto"/>
              <w:left w:val="outset" w:sz="6" w:space="0" w:color="auto"/>
              <w:bottom w:val="outset" w:sz="6" w:space="0" w:color="auto"/>
              <w:right w:val="outset" w:sz="6" w:space="0" w:color="auto"/>
            </w:tcBorders>
            <w:hideMark/>
          </w:tcPr>
          <w:p w:rsidR="00490599" w:rsidRPr="00DF6463" w:rsidRDefault="000301F3" w:rsidP="00CE5554">
            <w:pPr>
              <w:spacing w:line="40" w:lineRule="atLeast"/>
              <w:ind w:left="0" w:firstLine="552"/>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Šobrīd preces uz Korejas Republiku eksportē apmēram 50 komersanti, kuri no šā gada 1.</w:t>
            </w:r>
            <w:r w:rsidR="004837BC">
              <w:rPr>
                <w:rFonts w:ascii="Times New Roman" w:eastAsia="Times New Roman" w:hAnsi="Times New Roman"/>
                <w:sz w:val="24"/>
                <w:szCs w:val="24"/>
                <w:lang w:eastAsia="lv-LV"/>
              </w:rPr>
              <w:t xml:space="preserve">jūlija </w:t>
            </w:r>
            <w:r w:rsidR="00CE5554">
              <w:rPr>
                <w:rFonts w:ascii="Times New Roman" w:eastAsia="Times New Roman" w:hAnsi="Times New Roman"/>
                <w:sz w:val="24"/>
                <w:szCs w:val="24"/>
                <w:lang w:eastAsia="lv-LV"/>
              </w:rPr>
              <w:t>varētu vēlēties</w:t>
            </w:r>
            <w:r>
              <w:rPr>
                <w:rFonts w:ascii="Times New Roman" w:eastAsia="Times New Roman" w:hAnsi="Times New Roman"/>
                <w:sz w:val="24"/>
                <w:szCs w:val="24"/>
                <w:lang w:eastAsia="lv-LV"/>
              </w:rPr>
              <w:t xml:space="preserve"> saņemt atzītā eksportētāja statusu un iegūt pilnvaru patstāvīgi apliecināt preču izcelsmi preču eksportam uz Korejas Republiku, kas ievērojami samazinās komersantu izmaksas</w:t>
            </w:r>
            <w:r w:rsidR="000915FE">
              <w:rPr>
                <w:rFonts w:ascii="Times New Roman" w:eastAsia="Times New Roman" w:hAnsi="Times New Roman"/>
                <w:sz w:val="24"/>
                <w:szCs w:val="24"/>
                <w:lang w:eastAsia="lv-LV"/>
              </w:rPr>
              <w:t>, kā arī palielinās konkurētspēju un veicinās tirdzniecību.</w:t>
            </w:r>
          </w:p>
        </w:tc>
      </w:tr>
      <w:tr w:rsidR="00490599" w:rsidRPr="004D266F" w:rsidTr="00E51763">
        <w:trPr>
          <w:trHeight w:val="357"/>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4D266F">
              <w:rPr>
                <w:rFonts w:ascii="Times New Roman" w:eastAsia="Times New Roman" w:hAnsi="Times New Roman"/>
                <w:sz w:val="24"/>
                <w:szCs w:val="24"/>
                <w:lang w:eastAsia="lv-LV"/>
              </w:rPr>
              <w:t>6.</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Administratīvo izmaksu monetārs novērtējums</w:t>
            </w:r>
          </w:p>
        </w:tc>
        <w:tc>
          <w:tcPr>
            <w:tcW w:w="6657"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837BC" w:rsidP="004837BC">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837BC">
              <w:rPr>
                <w:rFonts w:ascii="Times New Roman" w:eastAsia="Times New Roman" w:hAnsi="Times New Roman"/>
                <w:sz w:val="24"/>
                <w:szCs w:val="24"/>
                <w:lang w:eastAsia="lv-LV"/>
              </w:rPr>
              <w:t>Projekts šo jomu neskar</w:t>
            </w:r>
          </w:p>
        </w:tc>
      </w:tr>
      <w:tr w:rsidR="00490599" w:rsidRPr="004D266F" w:rsidTr="00E51763">
        <w:trPr>
          <w:tblCellSpacing w:w="0" w:type="dxa"/>
        </w:trPr>
        <w:tc>
          <w:tcPr>
            <w:tcW w:w="446"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A47322">
            <w:pPr>
              <w:spacing w:before="100" w:beforeAutospacing="1" w:after="100" w:afterAutospacing="1" w:line="40" w:lineRule="atLeast"/>
              <w:ind w:left="0" w:firstLineChars="709" w:firstLine="1702"/>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 7.</w:t>
            </w:r>
          </w:p>
        </w:tc>
        <w:tc>
          <w:tcPr>
            <w:tcW w:w="1843" w:type="dxa"/>
            <w:gridSpan w:val="4"/>
            <w:tcBorders>
              <w:top w:val="outset" w:sz="6" w:space="0" w:color="auto"/>
              <w:left w:val="outset" w:sz="6" w:space="0" w:color="auto"/>
              <w:bottom w:val="outset" w:sz="6" w:space="0" w:color="auto"/>
              <w:right w:val="outset" w:sz="6" w:space="0" w:color="auto"/>
            </w:tcBorders>
            <w:hideMark/>
          </w:tcPr>
          <w:p w:rsidR="00490599" w:rsidRPr="004D266F" w:rsidRDefault="00490599" w:rsidP="007F13F6">
            <w:pPr>
              <w:spacing w:before="100" w:beforeAutospacing="1" w:after="100" w:afterAutospacing="1" w:line="40" w:lineRule="atLeast"/>
              <w:ind w:left="126"/>
              <w:jc w:val="left"/>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Cita informācija</w:t>
            </w:r>
          </w:p>
        </w:tc>
        <w:tc>
          <w:tcPr>
            <w:tcW w:w="6657" w:type="dxa"/>
            <w:gridSpan w:val="5"/>
            <w:tcBorders>
              <w:top w:val="outset" w:sz="6" w:space="0" w:color="auto"/>
              <w:left w:val="outset" w:sz="6" w:space="0" w:color="auto"/>
              <w:bottom w:val="outset" w:sz="6" w:space="0" w:color="auto"/>
              <w:right w:val="outset" w:sz="6" w:space="0" w:color="auto"/>
            </w:tcBorders>
            <w:hideMark/>
          </w:tcPr>
          <w:p w:rsidR="00490599" w:rsidRPr="004D266F" w:rsidRDefault="00490599" w:rsidP="00136854">
            <w:pPr>
              <w:spacing w:before="100" w:beforeAutospacing="1" w:after="100" w:afterAutospacing="1" w:line="40" w:lineRule="atLeast"/>
              <w:ind w:left="127" w:right="84" w:firstLineChars="177" w:firstLine="425"/>
              <w:rPr>
                <w:rFonts w:ascii="Times New Roman" w:eastAsia="Times New Roman" w:hAnsi="Times New Roman"/>
                <w:sz w:val="24"/>
                <w:szCs w:val="24"/>
                <w:lang w:eastAsia="lv-LV"/>
              </w:rPr>
            </w:pPr>
            <w:r w:rsidRPr="004D266F">
              <w:rPr>
                <w:rFonts w:ascii="Times New Roman" w:eastAsia="Times New Roman" w:hAnsi="Times New Roman"/>
                <w:sz w:val="24"/>
                <w:szCs w:val="24"/>
                <w:lang w:eastAsia="lv-LV"/>
              </w:rPr>
              <w:t>Nav</w:t>
            </w:r>
          </w:p>
        </w:tc>
      </w:tr>
      <w:tr w:rsidR="005A2614" w:rsidRPr="005A2614" w:rsidTr="00C04F50">
        <w:trPr>
          <w:tblCellSpacing w:w="0" w:type="dxa"/>
        </w:trPr>
        <w:tc>
          <w:tcPr>
            <w:tcW w:w="8946" w:type="dxa"/>
            <w:gridSpan w:val="13"/>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5A2614">
              <w:rPr>
                <w:rFonts w:ascii="Times New Roman" w:eastAsia="Times New Roman" w:hAnsi="Times New Roman" w:cs="Times New Roman"/>
                <w:b/>
                <w:sz w:val="24"/>
                <w:szCs w:val="24"/>
                <w:lang w:eastAsia="lv-LV"/>
              </w:rPr>
              <w:lastRenderedPageBreak/>
              <w:t>V. Tiesību akta projekta atbilstība Latvijas Republikas starptautiskajām saistībām</w:t>
            </w:r>
          </w:p>
        </w:tc>
      </w:tr>
      <w:tr w:rsidR="005A2614" w:rsidRPr="005A2614" w:rsidTr="00E51763">
        <w:trPr>
          <w:tblCellSpacing w:w="0" w:type="dxa"/>
        </w:trPr>
        <w:tc>
          <w:tcPr>
            <w:tcW w:w="326"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1963"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Saistības pret Eiropas Savienību</w:t>
            </w:r>
          </w:p>
        </w:tc>
        <w:tc>
          <w:tcPr>
            <w:tcW w:w="6657" w:type="dxa"/>
            <w:gridSpan w:val="5"/>
            <w:tcBorders>
              <w:top w:val="outset" w:sz="6" w:space="0" w:color="auto"/>
              <w:left w:val="outset" w:sz="6" w:space="0" w:color="auto"/>
              <w:bottom w:val="outset" w:sz="6" w:space="0" w:color="auto"/>
              <w:right w:val="outset" w:sz="6" w:space="0" w:color="auto"/>
            </w:tcBorders>
            <w:hideMark/>
          </w:tcPr>
          <w:p w:rsidR="004378AA" w:rsidRPr="00624D1C" w:rsidRDefault="004837BC" w:rsidP="004837BC">
            <w:pPr>
              <w:spacing w:line="40" w:lineRule="atLeast"/>
              <w:ind w:left="0" w:firstLineChars="230" w:firstLine="552"/>
              <w:rPr>
                <w:rFonts w:ascii="Times New Roman" w:hAnsi="Times New Roman" w:cs="Times New Roman"/>
                <w:sz w:val="24"/>
                <w:szCs w:val="24"/>
              </w:rPr>
            </w:pPr>
            <w:r w:rsidRPr="004837BC">
              <w:rPr>
                <w:rFonts w:ascii="Times New Roman" w:hAnsi="Times New Roman" w:cs="Times New Roman"/>
                <w:sz w:val="24"/>
                <w:szCs w:val="24"/>
              </w:rPr>
              <w:t>Projekts šo jomu neskar</w:t>
            </w:r>
          </w:p>
        </w:tc>
      </w:tr>
      <w:tr w:rsidR="005A2614" w:rsidRPr="005A2614" w:rsidTr="00E51763">
        <w:trPr>
          <w:tblCellSpacing w:w="0" w:type="dxa"/>
        </w:trPr>
        <w:tc>
          <w:tcPr>
            <w:tcW w:w="326"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1963"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Citas starptautiskās saistības</w:t>
            </w:r>
          </w:p>
        </w:tc>
        <w:tc>
          <w:tcPr>
            <w:tcW w:w="6657" w:type="dxa"/>
            <w:gridSpan w:val="5"/>
            <w:tcBorders>
              <w:top w:val="outset" w:sz="6" w:space="0" w:color="auto"/>
              <w:left w:val="outset" w:sz="6" w:space="0" w:color="auto"/>
              <w:bottom w:val="outset" w:sz="6" w:space="0" w:color="auto"/>
              <w:right w:val="outset" w:sz="6" w:space="0" w:color="auto"/>
            </w:tcBorders>
            <w:hideMark/>
          </w:tcPr>
          <w:p w:rsidR="005A2614" w:rsidRDefault="00742E5C" w:rsidP="002760BB">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2010.gada 6.oktobra Brīvās tirdzniecības līgums starp Eiropas Savienību un tās dalībvalstīm, no vienas puses, un Korejas Republiku, no otras puses, un šā līguma 1.protokols „Par noteiktas izcelsmes izstrādājumu jēdziena definīciju un administratīvās sadarbības metodēm”.</w:t>
            </w:r>
          </w:p>
          <w:p w:rsidR="005F0C01" w:rsidRPr="005A2614" w:rsidRDefault="005F0C01" w:rsidP="002760BB">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L</w:t>
            </w:r>
            <w:r w:rsidRPr="008B302D">
              <w:rPr>
                <w:rFonts w:ascii="Times New Roman" w:eastAsia="Times New Roman" w:hAnsi="Times New Roman"/>
                <w:sz w:val="24"/>
                <w:szCs w:val="24"/>
                <w:lang w:eastAsia="lv-LV"/>
              </w:rPr>
              <w:t>ēmumi, ar kuriem groza nolīguma protokolus par noteiktas izcelsmes izstrādājumu jēdziena definīciju un administratīvās sadarbības metodēm un kurus pieņēmusi Eiropas Savienība ar trešajām valstīm (tirdzniecības vienošanās).</w:t>
            </w:r>
          </w:p>
        </w:tc>
      </w:tr>
      <w:tr w:rsidR="005A2614" w:rsidRPr="005A2614" w:rsidTr="00E51763">
        <w:trPr>
          <w:tblCellSpacing w:w="0" w:type="dxa"/>
        </w:trPr>
        <w:tc>
          <w:tcPr>
            <w:tcW w:w="326" w:type="dxa"/>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3.</w:t>
            </w:r>
          </w:p>
        </w:tc>
        <w:tc>
          <w:tcPr>
            <w:tcW w:w="1963"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6657" w:type="dxa"/>
            <w:gridSpan w:val="5"/>
            <w:tcBorders>
              <w:top w:val="outset" w:sz="6" w:space="0" w:color="auto"/>
              <w:left w:val="outset" w:sz="6" w:space="0" w:color="auto"/>
              <w:bottom w:val="outset" w:sz="6" w:space="0" w:color="auto"/>
              <w:right w:val="outset" w:sz="6" w:space="0" w:color="auto"/>
            </w:tcBorders>
            <w:hideMark/>
          </w:tcPr>
          <w:p w:rsidR="0012206C" w:rsidRDefault="005F0C01" w:rsidP="0012206C">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Šādu lēmumu saraksts apskatāms Valsts ieņēmumu dienesta mājas lapā: </w:t>
            </w:r>
            <w:hyperlink r:id="rId9" w:history="1">
              <w:r w:rsidRPr="0002191B">
                <w:rPr>
                  <w:rStyle w:val="Hyperlink"/>
                  <w:rFonts w:ascii="Times New Roman" w:eastAsia="Times New Roman" w:hAnsi="Times New Roman" w:cs="Times New Roman"/>
                  <w:sz w:val="24"/>
                  <w:szCs w:val="24"/>
                  <w:lang w:eastAsia="lv-LV"/>
                </w:rPr>
                <w:t>http://www.vid.gov.lv/default.aspx?tabid=9&amp;id=1182&amp;hl=1</w:t>
              </w:r>
            </w:hyperlink>
          </w:p>
          <w:p w:rsidR="005A2614" w:rsidRDefault="005F0C01" w:rsidP="0012206C">
            <w:pPr>
              <w:spacing w:after="0"/>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sadaļā – Normatīvie akti, kas attiecas uz preferenciālo preču izcelsmi.</w:t>
            </w:r>
          </w:p>
          <w:p w:rsidR="005F0C01" w:rsidRDefault="005F0C01" w:rsidP="0012206C">
            <w:pPr>
              <w:spacing w:before="100" w:beforeAutospacing="1" w:after="100" w:afterAutospacing="1" w:line="40" w:lineRule="atLeast"/>
              <w:ind w:left="0" w:firstLineChars="230" w:firstLine="552"/>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2010.gada 6.oktobra Brīvās tirdzniecības līgums starp Eiropas Savienību un tās dalībvalstīm, no vienas puses, un Korejas Republiku, no otras puses, un šā līguma 1.protokols „Par noteiktas izcelsmes izstrādājumu jēdziena definīciju un administratīvās sadarbības metodēm” </w:t>
            </w:r>
            <w:r w:rsidR="002E1876">
              <w:rPr>
                <w:rFonts w:ascii="Times New Roman" w:eastAsia="Times New Roman" w:hAnsi="Times New Roman" w:cs="Times New Roman"/>
                <w:sz w:val="24"/>
                <w:szCs w:val="24"/>
                <w:lang w:eastAsia="lv-LV"/>
              </w:rPr>
              <w:t xml:space="preserve">publicēts Eiropas Savienības Oficiālajā </w:t>
            </w:r>
            <w:r w:rsidR="002E1876" w:rsidRPr="002E1876">
              <w:rPr>
                <w:rFonts w:ascii="Times New Roman" w:eastAsia="Times New Roman" w:hAnsi="Times New Roman" w:cs="Times New Roman"/>
                <w:sz w:val="24"/>
                <w:szCs w:val="24"/>
                <w:lang w:eastAsia="lv-LV"/>
              </w:rPr>
              <w:t xml:space="preserve">Vēstnesī </w:t>
            </w:r>
            <w:r w:rsidR="002E1876" w:rsidRPr="002E1876">
              <w:rPr>
                <w:rFonts w:ascii="Times New Roman" w:hAnsi="Times New Roman" w:cs="Times New Roman"/>
                <w:sz w:val="24"/>
                <w:szCs w:val="24"/>
              </w:rPr>
              <w:t>š</w:t>
            </w:r>
            <w:r w:rsidR="002E1876">
              <w:rPr>
                <w:rFonts w:ascii="Times New Roman" w:hAnsi="Times New Roman" w:cs="Times New Roman"/>
                <w:sz w:val="24"/>
                <w:szCs w:val="24"/>
              </w:rPr>
              <w:t>ā gada</w:t>
            </w:r>
            <w:r w:rsidR="002E1876" w:rsidRPr="002E1876">
              <w:rPr>
                <w:rFonts w:ascii="Times New Roman" w:hAnsi="Times New Roman" w:cs="Times New Roman"/>
                <w:sz w:val="24"/>
                <w:szCs w:val="24"/>
              </w:rPr>
              <w:t> 14.maijā OV  L 127.</w:t>
            </w:r>
          </w:p>
          <w:p w:rsidR="005F0C01" w:rsidRPr="005A2614" w:rsidRDefault="00E51763" w:rsidP="00E51763">
            <w:pPr>
              <w:spacing w:before="100" w:beforeAutospacing="1" w:after="100" w:afterAutospacing="1" w:line="40" w:lineRule="atLeast"/>
              <w:ind w:left="0" w:firstLineChars="230" w:firstLine="506"/>
              <w:jc w:val="left"/>
              <w:rPr>
                <w:rFonts w:ascii="Times New Roman" w:eastAsia="Times New Roman" w:hAnsi="Times New Roman" w:cs="Times New Roman"/>
                <w:sz w:val="24"/>
                <w:szCs w:val="24"/>
                <w:lang w:eastAsia="lv-LV"/>
              </w:rPr>
            </w:pPr>
            <w:hyperlink r:id="rId10" w:history="1">
              <w:r w:rsidR="00C50DA0" w:rsidRPr="00A55089">
                <w:rPr>
                  <w:rStyle w:val="Hyperlink"/>
                  <w:rFonts w:ascii="Times New Roman" w:eastAsia="Times New Roman" w:hAnsi="Times New Roman" w:cs="Times New Roman"/>
                  <w:sz w:val="20"/>
                  <w:szCs w:val="20"/>
                  <w:lang w:eastAsia="lv-LV"/>
                </w:rPr>
                <w:t>http://eur-lex.europa.eu/LexUriServ/LexUriServ.do?uri=OJ:L:2011:127:1344:1414:LV:PDF</w:t>
              </w:r>
            </w:hyperlink>
          </w:p>
        </w:tc>
      </w:tr>
      <w:tr w:rsidR="005A2614" w:rsidRPr="005A2614" w:rsidTr="00C04F50">
        <w:trPr>
          <w:trHeight w:val="523"/>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3D0EE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1.tabula</w:t>
            </w:r>
          </w:p>
          <w:p w:rsidR="005A2614" w:rsidRPr="005A2614" w:rsidRDefault="005A2614" w:rsidP="003D0EE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Tiesību akta projekta atbilstība ES tiesību aktiem</w:t>
            </w:r>
          </w:p>
        </w:tc>
      </w:tr>
      <w:tr w:rsidR="005A2614" w:rsidRPr="005A2614" w:rsidTr="00E51763">
        <w:trPr>
          <w:trHeight w:val="1252"/>
          <w:tblCellSpacing w:w="0" w:type="dxa"/>
        </w:trPr>
        <w:tc>
          <w:tcPr>
            <w:tcW w:w="1373"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Attiecīgā ES tiesību akta datums, numurs un nosaukums</w:t>
            </w:r>
          </w:p>
        </w:tc>
        <w:tc>
          <w:tcPr>
            <w:tcW w:w="7573" w:type="dxa"/>
            <w:gridSpan w:val="8"/>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13685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1.punkta ietvaros</w:t>
            </w:r>
          </w:p>
        </w:tc>
      </w:tr>
      <w:tr w:rsidR="005A2614" w:rsidRPr="005A2614" w:rsidTr="00E51763">
        <w:trPr>
          <w:trHeight w:val="165"/>
          <w:tblCellSpacing w:w="0" w:type="dxa"/>
        </w:trPr>
        <w:tc>
          <w:tcPr>
            <w:tcW w:w="1877"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w:t>
            </w:r>
          </w:p>
        </w:tc>
        <w:tc>
          <w:tcPr>
            <w:tcW w:w="1603" w:type="dxa"/>
            <w:gridSpan w:val="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B</w:t>
            </w:r>
          </w:p>
        </w:tc>
        <w:tc>
          <w:tcPr>
            <w:tcW w:w="1957"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w:t>
            </w:r>
          </w:p>
        </w:tc>
        <w:tc>
          <w:tcPr>
            <w:tcW w:w="3509" w:type="dxa"/>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D</w:t>
            </w:r>
          </w:p>
        </w:tc>
      </w:tr>
      <w:tr w:rsidR="005A2614" w:rsidRPr="005A2614" w:rsidTr="00E51763">
        <w:trPr>
          <w:trHeight w:val="889"/>
          <w:tblCellSpacing w:w="0" w:type="dxa"/>
        </w:trPr>
        <w:tc>
          <w:tcPr>
            <w:tcW w:w="1877"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6D4119" w:rsidP="00070186">
            <w:pPr>
              <w:spacing w:before="100" w:beforeAutospacing="1" w:after="100" w:afterAutospacing="1" w:line="40" w:lineRule="atLeast"/>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FA4FF5">
              <w:rPr>
                <w:rFonts w:ascii="Times New Roman" w:eastAsia="Times New Roman" w:hAnsi="Times New Roman" w:cs="Times New Roman"/>
                <w:sz w:val="24"/>
                <w:szCs w:val="24"/>
                <w:lang w:eastAsia="lv-LV"/>
              </w:rPr>
              <w:t>egula Nr.</w:t>
            </w:r>
            <w:r w:rsidR="00FE03BC">
              <w:rPr>
                <w:rFonts w:ascii="Times New Roman" w:eastAsia="Times New Roman" w:hAnsi="Times New Roman" w:cs="Times New Roman"/>
                <w:sz w:val="24"/>
                <w:szCs w:val="24"/>
                <w:lang w:eastAsia="lv-LV"/>
              </w:rPr>
              <w:t>2454</w:t>
            </w:r>
            <w:r w:rsidR="00FA4FF5">
              <w:rPr>
                <w:rFonts w:ascii="Times New Roman" w:eastAsia="Times New Roman" w:hAnsi="Times New Roman" w:cs="Times New Roman"/>
                <w:sz w:val="24"/>
                <w:szCs w:val="24"/>
                <w:lang w:eastAsia="lv-LV"/>
              </w:rPr>
              <w:t>/9</w:t>
            </w:r>
            <w:r w:rsidR="00FE03BC">
              <w:rPr>
                <w:rFonts w:ascii="Times New Roman" w:eastAsia="Times New Roman" w:hAnsi="Times New Roman" w:cs="Times New Roman"/>
                <w:sz w:val="24"/>
                <w:szCs w:val="24"/>
                <w:lang w:eastAsia="lv-LV"/>
              </w:rPr>
              <w:t>3</w:t>
            </w:r>
            <w:r w:rsidR="00FA4FF5">
              <w:rPr>
                <w:rFonts w:ascii="Times New Roman" w:eastAsia="Times New Roman" w:hAnsi="Times New Roman" w:cs="Times New Roman"/>
                <w:sz w:val="24"/>
                <w:szCs w:val="24"/>
                <w:lang w:eastAsia="lv-LV"/>
              </w:rPr>
              <w:t xml:space="preserve"> </w:t>
            </w:r>
            <w:r w:rsidR="00070186">
              <w:rPr>
                <w:rFonts w:ascii="Times New Roman" w:eastAsia="Times New Roman" w:hAnsi="Times New Roman" w:cs="Times New Roman"/>
                <w:sz w:val="24"/>
                <w:szCs w:val="24"/>
                <w:lang w:eastAsia="lv-LV"/>
              </w:rPr>
              <w:t>786</w:t>
            </w:r>
            <w:r w:rsidR="00607E84">
              <w:rPr>
                <w:rFonts w:ascii="Times New Roman" w:eastAsia="Times New Roman" w:hAnsi="Times New Roman" w:cs="Times New Roman"/>
                <w:sz w:val="24"/>
                <w:szCs w:val="24"/>
                <w:lang w:eastAsia="lv-LV"/>
              </w:rPr>
              <w:t>.pants</w:t>
            </w:r>
          </w:p>
        </w:tc>
        <w:tc>
          <w:tcPr>
            <w:tcW w:w="1603" w:type="dxa"/>
            <w:gridSpan w:val="3"/>
            <w:tcBorders>
              <w:top w:val="outset" w:sz="6" w:space="0" w:color="auto"/>
              <w:left w:val="outset" w:sz="6" w:space="0" w:color="auto"/>
              <w:bottom w:val="outset" w:sz="6" w:space="0" w:color="auto"/>
              <w:right w:val="outset" w:sz="6" w:space="0" w:color="auto"/>
            </w:tcBorders>
            <w:hideMark/>
          </w:tcPr>
          <w:p w:rsidR="005A2614" w:rsidRPr="005A2614" w:rsidRDefault="00201A4D" w:rsidP="00D361F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D361F8">
              <w:rPr>
                <w:rFonts w:ascii="Times New Roman" w:eastAsia="Times New Roman" w:hAnsi="Times New Roman" w:cs="Times New Roman"/>
                <w:sz w:val="24"/>
                <w:szCs w:val="24"/>
                <w:lang w:eastAsia="lv-LV"/>
              </w:rPr>
              <w:t>1</w:t>
            </w:r>
            <w:r w:rsidR="00CF4705">
              <w:rPr>
                <w:rFonts w:ascii="Times New Roman" w:eastAsia="Times New Roman" w:hAnsi="Times New Roman" w:cs="Times New Roman"/>
                <w:sz w:val="24"/>
                <w:szCs w:val="24"/>
                <w:lang w:eastAsia="lv-LV"/>
              </w:rPr>
              <w:t>.punkts</w:t>
            </w:r>
            <w:r w:rsidR="00D361F8">
              <w:rPr>
                <w:rFonts w:ascii="Times New Roman" w:eastAsia="Times New Roman" w:hAnsi="Times New Roman" w:cs="Times New Roman"/>
                <w:sz w:val="24"/>
                <w:szCs w:val="24"/>
                <w:lang w:eastAsia="lv-LV"/>
              </w:rPr>
              <w:t>, 2</w:t>
            </w:r>
            <w:r w:rsidR="00070186">
              <w:rPr>
                <w:rFonts w:ascii="Times New Roman" w:eastAsia="Times New Roman" w:hAnsi="Times New Roman" w:cs="Times New Roman"/>
                <w:sz w:val="24"/>
                <w:szCs w:val="24"/>
                <w:lang w:eastAsia="lv-LV"/>
              </w:rPr>
              <w:t>.punkts</w:t>
            </w:r>
          </w:p>
        </w:tc>
        <w:tc>
          <w:tcPr>
            <w:tcW w:w="1957"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6630ED" w:rsidP="0013685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ieviests pilnībā</w:t>
            </w:r>
          </w:p>
        </w:tc>
        <w:tc>
          <w:tcPr>
            <w:tcW w:w="3509" w:type="dxa"/>
            <w:tcBorders>
              <w:top w:val="outset" w:sz="6" w:space="0" w:color="auto"/>
              <w:left w:val="outset" w:sz="6" w:space="0" w:color="auto"/>
              <w:bottom w:val="outset" w:sz="6" w:space="0" w:color="auto"/>
              <w:right w:val="outset" w:sz="6" w:space="0" w:color="auto"/>
            </w:tcBorders>
            <w:hideMark/>
          </w:tcPr>
          <w:p w:rsidR="005A2614" w:rsidRPr="005A2614" w:rsidRDefault="002078C5" w:rsidP="0013685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tiesību akts neparedz stingrākas prasības</w:t>
            </w:r>
          </w:p>
        </w:tc>
      </w:tr>
      <w:tr w:rsidR="005A2614" w:rsidRPr="005A2614" w:rsidTr="00E51763">
        <w:trPr>
          <w:trHeight w:val="281"/>
          <w:tblCellSpacing w:w="0" w:type="dxa"/>
        </w:trPr>
        <w:tc>
          <w:tcPr>
            <w:tcW w:w="1877"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xml:space="preserve">Kā ir izmantota ES tiesību aktā paredzētā rīcības brīvība dalībvalstij pārņemt vai ieviest noteiktas ES tiesību akta </w:t>
            </w:r>
            <w:r w:rsidRPr="005A2614">
              <w:rPr>
                <w:rFonts w:ascii="Times New Roman" w:eastAsia="Times New Roman" w:hAnsi="Times New Roman" w:cs="Times New Roman"/>
                <w:sz w:val="24"/>
                <w:szCs w:val="24"/>
                <w:lang w:eastAsia="lv-LV"/>
              </w:rPr>
              <w:lastRenderedPageBreak/>
              <w:t>normas.</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Kādēļ?</w:t>
            </w:r>
          </w:p>
        </w:tc>
        <w:tc>
          <w:tcPr>
            <w:tcW w:w="7069"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4837BC"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lastRenderedPageBreak/>
              <w:t>Projekts šo jomu neskar</w:t>
            </w:r>
          </w:p>
        </w:tc>
      </w:tr>
      <w:tr w:rsidR="005A2614" w:rsidRPr="005A2614" w:rsidTr="00E51763">
        <w:trPr>
          <w:trHeight w:val="913"/>
          <w:tblCellSpacing w:w="0" w:type="dxa"/>
        </w:trPr>
        <w:tc>
          <w:tcPr>
            <w:tcW w:w="1877"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69"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4837BC"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E51763">
        <w:trPr>
          <w:trHeight w:val="579"/>
          <w:tblCellSpacing w:w="0" w:type="dxa"/>
        </w:trPr>
        <w:tc>
          <w:tcPr>
            <w:tcW w:w="1877"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Cita informācija</w:t>
            </w:r>
          </w:p>
        </w:tc>
        <w:tc>
          <w:tcPr>
            <w:tcW w:w="7069"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A22599"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A2614" w:rsidRPr="005A2614" w:rsidTr="00C04F50">
        <w:trPr>
          <w:trHeight w:val="792"/>
          <w:tblCellSpacing w:w="0" w:type="dxa"/>
        </w:trPr>
        <w:tc>
          <w:tcPr>
            <w:tcW w:w="8946" w:type="dxa"/>
            <w:gridSpan w:val="1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6F0BF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2.tabula</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Ar tiesību akta projektu uzņemtās saistības, kas izriet no starptautiskajiem tiesību aktiem vai starptautiskas institūcijas vai organizācijas dokumentiem</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Pasākumi šo saistību izpildei</w:t>
            </w:r>
          </w:p>
        </w:tc>
      </w:tr>
      <w:tr w:rsidR="005A2614" w:rsidRPr="005A2614" w:rsidTr="00E51763">
        <w:trPr>
          <w:trHeight w:val="411"/>
          <w:tblCellSpacing w:w="0" w:type="dxa"/>
        </w:trPr>
        <w:tc>
          <w:tcPr>
            <w:tcW w:w="1638"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7308" w:type="dxa"/>
            <w:gridSpan w:val="7"/>
            <w:tcBorders>
              <w:top w:val="outset" w:sz="6" w:space="0" w:color="auto"/>
              <w:left w:val="outset" w:sz="6" w:space="0" w:color="auto"/>
              <w:bottom w:val="outset" w:sz="6" w:space="0" w:color="auto"/>
              <w:right w:val="outset" w:sz="6" w:space="0" w:color="auto"/>
            </w:tcBorders>
            <w:hideMark/>
          </w:tcPr>
          <w:p w:rsidR="00D7538D" w:rsidRDefault="00D7538D" w:rsidP="00D7538D">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2010.gada 6.oktobra Brīvās tirdzniecības līgums starp Eiropas Savienību un tās dalībvalstīm, no vienas puses, un Korejas Republiku, no otras puses, un šā līguma 1.protokols „Par noteiktas izcelsmes izstrādājumu jēdziena definīciju un administratīvās sadarbības metodēm”.</w:t>
            </w:r>
          </w:p>
          <w:p w:rsidR="005A2614" w:rsidRPr="005A2614" w:rsidRDefault="005A2614"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p>
        </w:tc>
      </w:tr>
      <w:tr w:rsidR="005A2614" w:rsidRPr="005A2614" w:rsidTr="00E51763">
        <w:trPr>
          <w:trHeight w:val="358"/>
          <w:tblCellSpacing w:w="0" w:type="dxa"/>
        </w:trPr>
        <w:tc>
          <w:tcPr>
            <w:tcW w:w="1638"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w:t>
            </w:r>
          </w:p>
        </w:tc>
        <w:tc>
          <w:tcPr>
            <w:tcW w:w="2313"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B</w:t>
            </w:r>
          </w:p>
        </w:tc>
        <w:tc>
          <w:tcPr>
            <w:tcW w:w="4995"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w:t>
            </w:r>
          </w:p>
        </w:tc>
      </w:tr>
      <w:tr w:rsidR="005A2614" w:rsidRPr="005A2614" w:rsidTr="00E51763">
        <w:trPr>
          <w:trHeight w:val="161"/>
          <w:tblCellSpacing w:w="0" w:type="dxa"/>
        </w:trPr>
        <w:tc>
          <w:tcPr>
            <w:tcW w:w="1638"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1D49A9">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w:t>
            </w:r>
            <w:r w:rsidR="001D49A9">
              <w:rPr>
                <w:rFonts w:ascii="Times New Roman" w:eastAsia="Times New Roman" w:hAnsi="Times New Roman" w:cs="Times New Roman"/>
                <w:sz w:val="24"/>
                <w:szCs w:val="24"/>
                <w:lang w:eastAsia="lv-LV"/>
              </w:rPr>
              <w:t>Līguma 16.pants; 17.pants</w:t>
            </w:r>
          </w:p>
        </w:tc>
        <w:tc>
          <w:tcPr>
            <w:tcW w:w="2313"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1D49A9"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1.punkts</w:t>
            </w:r>
          </w:p>
        </w:tc>
        <w:tc>
          <w:tcPr>
            <w:tcW w:w="4995"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1D49A9"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Starptautiskās saistības tiek izpildītas pilnībā.</w:t>
            </w:r>
          </w:p>
        </w:tc>
      </w:tr>
      <w:tr w:rsidR="005A2614" w:rsidRPr="005A2614" w:rsidTr="00E51763">
        <w:trPr>
          <w:trHeight w:val="161"/>
          <w:tblCellSpacing w:w="0" w:type="dxa"/>
        </w:trPr>
        <w:tc>
          <w:tcPr>
            <w:tcW w:w="1638" w:type="dxa"/>
            <w:gridSpan w:val="6"/>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1B238A">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xml:space="preserve">Vai starptautiskajā </w:t>
            </w:r>
            <w:r w:rsidRPr="005A2614">
              <w:rPr>
                <w:rFonts w:ascii="Times New Roman" w:eastAsia="Times New Roman" w:hAnsi="Times New Roman" w:cs="Times New Roman"/>
                <w:sz w:val="24"/>
                <w:szCs w:val="24"/>
                <w:lang w:eastAsia="lv-LV"/>
              </w:rPr>
              <w:lastRenderedPageBreak/>
              <w:t>dokumentā paredzētās saistības nav pretrunā ar jau esošajām Latvijas Republikas starptautiskajām saistībām</w:t>
            </w:r>
          </w:p>
        </w:tc>
        <w:tc>
          <w:tcPr>
            <w:tcW w:w="7308"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4837BC"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lastRenderedPageBreak/>
              <w:t>Projekts šo jomu neskar</w:t>
            </w:r>
          </w:p>
        </w:tc>
      </w:tr>
      <w:tr w:rsidR="005A2614" w:rsidRPr="005A2614" w:rsidTr="00E51763">
        <w:trPr>
          <w:trHeight w:val="289"/>
          <w:tblCellSpacing w:w="0" w:type="dxa"/>
        </w:trPr>
        <w:tc>
          <w:tcPr>
            <w:tcW w:w="1638"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1B238A">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Cita informācija</w:t>
            </w:r>
          </w:p>
        </w:tc>
        <w:tc>
          <w:tcPr>
            <w:tcW w:w="7308"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A43E12"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A2614" w:rsidRPr="005A2614" w:rsidTr="00C04F50">
        <w:trPr>
          <w:tblCellSpacing w:w="0" w:type="dxa"/>
        </w:trPr>
        <w:tc>
          <w:tcPr>
            <w:tcW w:w="8946" w:type="dxa"/>
            <w:gridSpan w:val="13"/>
            <w:tcBorders>
              <w:top w:val="outset" w:sz="6" w:space="0" w:color="auto"/>
              <w:left w:val="outset" w:sz="6" w:space="0" w:color="auto"/>
              <w:bottom w:val="outset" w:sz="6" w:space="0" w:color="auto"/>
              <w:right w:val="outset" w:sz="6" w:space="0" w:color="auto"/>
            </w:tcBorders>
            <w:hideMark/>
          </w:tcPr>
          <w:p w:rsidR="005A2614" w:rsidRPr="005A2614" w:rsidRDefault="005A2614" w:rsidP="008D539B">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5A2614">
              <w:rPr>
                <w:rFonts w:ascii="Times New Roman" w:eastAsia="Times New Roman" w:hAnsi="Times New Roman" w:cs="Times New Roman"/>
                <w:b/>
                <w:bCs/>
                <w:sz w:val="24"/>
                <w:szCs w:val="24"/>
                <w:lang w:eastAsia="lv-LV"/>
              </w:rPr>
              <w:t>VII. Tiesību akta projekta izpildes nodrošināšana un tās ietekme uz institūcijām</w:t>
            </w:r>
          </w:p>
        </w:tc>
      </w:tr>
      <w:tr w:rsidR="005A2614" w:rsidRPr="005A2614" w:rsidTr="00E51763">
        <w:trPr>
          <w:trHeight w:val="427"/>
          <w:tblCellSpacing w:w="0" w:type="dxa"/>
        </w:trPr>
        <w:tc>
          <w:tcPr>
            <w:tcW w:w="34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2896"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izpildē iesaistītās institūcijas</w:t>
            </w:r>
          </w:p>
        </w:tc>
        <w:tc>
          <w:tcPr>
            <w:tcW w:w="5705"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DE0407"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r w:rsidR="00365DF2">
              <w:rPr>
                <w:rFonts w:ascii="Times New Roman" w:eastAsia="Times New Roman" w:hAnsi="Times New Roman" w:cs="Times New Roman"/>
                <w:sz w:val="24"/>
                <w:szCs w:val="24"/>
                <w:lang w:eastAsia="lv-LV"/>
              </w:rPr>
              <w:t>.</w:t>
            </w:r>
          </w:p>
        </w:tc>
      </w:tr>
      <w:tr w:rsidR="005A2614" w:rsidRPr="005A2614" w:rsidTr="00E51763">
        <w:trPr>
          <w:trHeight w:val="463"/>
          <w:tblCellSpacing w:w="0" w:type="dxa"/>
        </w:trPr>
        <w:tc>
          <w:tcPr>
            <w:tcW w:w="34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2896"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funkcijām</w:t>
            </w:r>
          </w:p>
        </w:tc>
        <w:tc>
          <w:tcPr>
            <w:tcW w:w="5705"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4837BC"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E51763">
        <w:trPr>
          <w:trHeight w:val="725"/>
          <w:tblCellSpacing w:w="0" w:type="dxa"/>
        </w:trPr>
        <w:tc>
          <w:tcPr>
            <w:tcW w:w="34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3.</w:t>
            </w:r>
          </w:p>
        </w:tc>
        <w:tc>
          <w:tcPr>
            <w:tcW w:w="2896"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Jaunu institūciju izveide</w:t>
            </w:r>
          </w:p>
        </w:tc>
        <w:tc>
          <w:tcPr>
            <w:tcW w:w="5705"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4837BC"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E51763">
        <w:trPr>
          <w:trHeight w:val="780"/>
          <w:tblCellSpacing w:w="0" w:type="dxa"/>
        </w:trPr>
        <w:tc>
          <w:tcPr>
            <w:tcW w:w="34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4.</w:t>
            </w:r>
          </w:p>
        </w:tc>
        <w:tc>
          <w:tcPr>
            <w:tcW w:w="2896" w:type="dxa"/>
            <w:gridSpan w:val="7"/>
            <w:tcBorders>
              <w:top w:val="outset" w:sz="6" w:space="0" w:color="auto"/>
              <w:left w:val="outset" w:sz="6" w:space="0" w:color="auto"/>
              <w:bottom w:val="outset" w:sz="6" w:space="0" w:color="auto"/>
              <w:right w:val="outset" w:sz="6" w:space="0" w:color="auto"/>
            </w:tcBorders>
            <w:hideMark/>
          </w:tcPr>
          <w:p w:rsidR="00407F01"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likvidācija</w:t>
            </w:r>
          </w:p>
        </w:tc>
        <w:tc>
          <w:tcPr>
            <w:tcW w:w="5705"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4837BC"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E51763">
        <w:trPr>
          <w:trHeight w:val="703"/>
          <w:tblCellSpacing w:w="0" w:type="dxa"/>
        </w:trPr>
        <w:tc>
          <w:tcPr>
            <w:tcW w:w="34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5.</w:t>
            </w:r>
          </w:p>
        </w:tc>
        <w:tc>
          <w:tcPr>
            <w:tcW w:w="2896"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reorganizācija</w:t>
            </w:r>
          </w:p>
        </w:tc>
        <w:tc>
          <w:tcPr>
            <w:tcW w:w="5705"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4837BC"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E51763">
        <w:trPr>
          <w:trHeight w:val="476"/>
          <w:tblCellSpacing w:w="0" w:type="dxa"/>
        </w:trPr>
        <w:tc>
          <w:tcPr>
            <w:tcW w:w="34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6.</w:t>
            </w:r>
          </w:p>
        </w:tc>
        <w:tc>
          <w:tcPr>
            <w:tcW w:w="2896" w:type="dxa"/>
            <w:gridSpan w:val="7"/>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5705"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0D2C98"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672E0" w:rsidRPr="00E04030" w:rsidRDefault="00A672E0" w:rsidP="00407F01">
      <w:pPr>
        <w:spacing w:before="100" w:beforeAutospacing="1" w:after="100" w:afterAutospacing="1" w:line="40" w:lineRule="atLeast"/>
        <w:ind w:left="0"/>
        <w:jc w:val="left"/>
        <w:rPr>
          <w:rFonts w:ascii="Times New Roman" w:eastAsia="Times New Roman" w:hAnsi="Times New Roman" w:cs="Times New Roman"/>
          <w:b/>
          <w:sz w:val="24"/>
          <w:szCs w:val="24"/>
          <w:lang w:eastAsia="lv-LV"/>
        </w:rPr>
      </w:pPr>
      <w:r w:rsidRPr="00E04030">
        <w:rPr>
          <w:rFonts w:ascii="Times New Roman" w:eastAsia="Times New Roman" w:hAnsi="Times New Roman" w:cs="Times New Roman"/>
          <w:b/>
          <w:sz w:val="24"/>
          <w:szCs w:val="24"/>
          <w:lang w:eastAsia="lv-LV"/>
        </w:rPr>
        <w:t xml:space="preserve">Anotācijas </w:t>
      </w:r>
      <w:r w:rsidR="00BF4463" w:rsidRPr="00E04030">
        <w:rPr>
          <w:rFonts w:ascii="Times New Roman" w:eastAsia="Times New Roman" w:hAnsi="Times New Roman" w:cs="Times New Roman"/>
          <w:b/>
          <w:sz w:val="24"/>
          <w:szCs w:val="24"/>
          <w:lang w:eastAsia="lv-LV"/>
        </w:rPr>
        <w:t>I</w:t>
      </w:r>
      <w:r w:rsidRPr="00E04030">
        <w:rPr>
          <w:rFonts w:ascii="Times New Roman" w:eastAsia="Times New Roman" w:hAnsi="Times New Roman" w:cs="Times New Roman"/>
          <w:b/>
          <w:sz w:val="24"/>
          <w:szCs w:val="24"/>
          <w:lang w:eastAsia="lv-LV"/>
        </w:rPr>
        <w:t>II</w:t>
      </w:r>
      <w:r w:rsidR="00070992">
        <w:rPr>
          <w:rFonts w:ascii="Times New Roman" w:eastAsia="Times New Roman" w:hAnsi="Times New Roman" w:cs="Times New Roman"/>
          <w:b/>
          <w:sz w:val="24"/>
          <w:szCs w:val="24"/>
          <w:lang w:eastAsia="lv-LV"/>
        </w:rPr>
        <w:t xml:space="preserve">, </w:t>
      </w:r>
      <w:r w:rsidR="00EE2D34">
        <w:rPr>
          <w:rFonts w:ascii="Times New Roman" w:eastAsia="Times New Roman" w:hAnsi="Times New Roman" w:cs="Times New Roman"/>
          <w:b/>
          <w:sz w:val="24"/>
          <w:szCs w:val="24"/>
          <w:lang w:eastAsia="lv-LV"/>
        </w:rPr>
        <w:t>IV</w:t>
      </w:r>
      <w:r w:rsidR="00070992">
        <w:rPr>
          <w:rFonts w:ascii="Times New Roman" w:eastAsia="Times New Roman" w:hAnsi="Times New Roman" w:cs="Times New Roman"/>
          <w:b/>
          <w:sz w:val="24"/>
          <w:szCs w:val="24"/>
          <w:lang w:eastAsia="lv-LV"/>
        </w:rPr>
        <w:t xml:space="preserve"> un VI</w:t>
      </w:r>
      <w:r w:rsidR="00BF4463" w:rsidRPr="00E04030">
        <w:rPr>
          <w:rFonts w:ascii="Times New Roman" w:eastAsia="Times New Roman" w:hAnsi="Times New Roman" w:cs="Times New Roman"/>
          <w:b/>
          <w:sz w:val="24"/>
          <w:szCs w:val="24"/>
          <w:lang w:eastAsia="lv-LV"/>
        </w:rPr>
        <w:t xml:space="preserve"> sadaļa</w:t>
      </w:r>
      <w:r w:rsidRPr="00E04030">
        <w:rPr>
          <w:rFonts w:ascii="Times New Roman" w:eastAsia="Times New Roman" w:hAnsi="Times New Roman" w:cs="Times New Roman"/>
          <w:b/>
          <w:sz w:val="24"/>
          <w:szCs w:val="24"/>
          <w:lang w:eastAsia="lv-LV"/>
        </w:rPr>
        <w:t>–</w:t>
      </w:r>
      <w:r w:rsidR="00070992">
        <w:rPr>
          <w:rFonts w:ascii="Times New Roman" w:eastAsia="Times New Roman" w:hAnsi="Times New Roman" w:cs="Times New Roman"/>
          <w:b/>
          <w:sz w:val="24"/>
          <w:szCs w:val="24"/>
          <w:lang w:eastAsia="lv-LV"/>
        </w:rPr>
        <w:t xml:space="preserve"> projekts šīs jomas neskar</w:t>
      </w:r>
      <w:r w:rsidRPr="00E04030">
        <w:rPr>
          <w:rFonts w:ascii="Times New Roman" w:eastAsia="Times New Roman" w:hAnsi="Times New Roman" w:cs="Times New Roman"/>
          <w:b/>
          <w:sz w:val="24"/>
          <w:szCs w:val="24"/>
          <w:lang w:eastAsia="lv-LV"/>
        </w:rPr>
        <w:t>.</w:t>
      </w:r>
    </w:p>
    <w:p w:rsidR="003C4025" w:rsidRDefault="003C4025"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E04202" w:rsidRPr="00B446E0" w:rsidRDefault="00E04202"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r w:rsidRPr="00B446E0">
        <w:rPr>
          <w:rFonts w:ascii="Times New Roman" w:eastAsia="Times New Roman" w:hAnsi="Times New Roman" w:cs="Times New Roman"/>
          <w:sz w:val="24"/>
          <w:szCs w:val="24"/>
          <w:lang w:eastAsia="lv-LV"/>
        </w:rPr>
        <w:t xml:space="preserve">Finanšu ministrs                                                        </w:t>
      </w:r>
      <w:r w:rsidR="00407F01" w:rsidRPr="00B446E0">
        <w:rPr>
          <w:rFonts w:ascii="Times New Roman" w:eastAsia="Times New Roman" w:hAnsi="Times New Roman" w:cs="Times New Roman"/>
          <w:sz w:val="24"/>
          <w:szCs w:val="24"/>
          <w:lang w:eastAsia="lv-LV"/>
        </w:rPr>
        <w:t xml:space="preserve">         </w:t>
      </w:r>
      <w:r w:rsidRPr="00B446E0">
        <w:rPr>
          <w:rFonts w:ascii="Times New Roman" w:eastAsia="Times New Roman" w:hAnsi="Times New Roman" w:cs="Times New Roman"/>
          <w:sz w:val="24"/>
          <w:szCs w:val="24"/>
          <w:lang w:eastAsia="lv-LV"/>
        </w:rPr>
        <w:t xml:space="preserve">    </w:t>
      </w:r>
      <w:r w:rsidR="00145066" w:rsidRPr="00B446E0">
        <w:rPr>
          <w:rFonts w:ascii="Times New Roman" w:eastAsia="Times New Roman" w:hAnsi="Times New Roman" w:cs="Times New Roman"/>
          <w:sz w:val="24"/>
          <w:szCs w:val="24"/>
          <w:lang w:eastAsia="lv-LV"/>
        </w:rPr>
        <w:t xml:space="preserve">         </w:t>
      </w:r>
      <w:r w:rsidR="00B446E0">
        <w:rPr>
          <w:rFonts w:ascii="Times New Roman" w:eastAsia="Times New Roman" w:hAnsi="Times New Roman" w:cs="Times New Roman"/>
          <w:sz w:val="24"/>
          <w:szCs w:val="24"/>
          <w:lang w:eastAsia="lv-LV"/>
        </w:rPr>
        <w:t xml:space="preserve">                    </w:t>
      </w:r>
      <w:r w:rsidR="0001074A">
        <w:rPr>
          <w:rFonts w:ascii="Times New Roman" w:eastAsia="Times New Roman" w:hAnsi="Times New Roman" w:cs="Times New Roman"/>
          <w:sz w:val="24"/>
          <w:szCs w:val="24"/>
          <w:lang w:eastAsia="lv-LV"/>
        </w:rPr>
        <w:t>A.Vilks</w:t>
      </w: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bookmarkStart w:id="4" w:name="_GoBack"/>
      <w:bookmarkEnd w:id="4"/>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145066" w:rsidRPr="007153F1" w:rsidRDefault="00287AF6"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00145066" w:rsidRPr="007153F1">
        <w:rPr>
          <w:rFonts w:ascii="Times New Roman" w:eastAsia="Times New Roman" w:hAnsi="Times New Roman" w:cs="Times New Roman"/>
          <w:sz w:val="20"/>
          <w:szCs w:val="20"/>
          <w:lang w:eastAsia="lv-LV"/>
        </w:rPr>
        <w:t>.</w:t>
      </w:r>
      <w:r w:rsidR="00D85C90">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6</w:t>
      </w:r>
      <w:r w:rsidR="00D85C90">
        <w:rPr>
          <w:rFonts w:ascii="Times New Roman" w:eastAsia="Times New Roman" w:hAnsi="Times New Roman" w:cs="Times New Roman"/>
          <w:sz w:val="20"/>
          <w:szCs w:val="20"/>
          <w:lang w:eastAsia="lv-LV"/>
        </w:rPr>
        <w:t>.2011</w:t>
      </w:r>
      <w:r w:rsidR="00145066" w:rsidRPr="007153F1">
        <w:rPr>
          <w:rFonts w:ascii="Times New Roman" w:eastAsia="Times New Roman" w:hAnsi="Times New Roman" w:cs="Times New Roman"/>
          <w:sz w:val="20"/>
          <w:szCs w:val="20"/>
          <w:lang w:eastAsia="lv-LV"/>
        </w:rPr>
        <w:t>.  11:37</w:t>
      </w:r>
    </w:p>
    <w:p w:rsidR="00F8765B" w:rsidRDefault="00D76F68"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w:t>
      </w:r>
      <w:r w:rsidR="006816EE">
        <w:rPr>
          <w:rFonts w:ascii="Times New Roman" w:eastAsia="Times New Roman" w:hAnsi="Times New Roman" w:cs="Times New Roman"/>
          <w:sz w:val="20"/>
          <w:szCs w:val="20"/>
          <w:lang w:eastAsia="lv-LV"/>
        </w:rPr>
        <w:t>26</w:t>
      </w:r>
    </w:p>
    <w:p w:rsidR="007D750C" w:rsidRPr="007153F1" w:rsidRDefault="00920186" w:rsidP="00456C1B">
      <w:pPr>
        <w:spacing w:after="0" w:line="40" w:lineRule="atLeast"/>
        <w:ind w:left="0"/>
        <w:jc w:val="left"/>
        <w:rPr>
          <w:rFonts w:ascii="Times New Roman" w:eastAsia="Times New Roman" w:hAnsi="Times New Roman" w:cs="Times New Roman"/>
          <w:sz w:val="20"/>
          <w:szCs w:val="20"/>
          <w:lang w:eastAsia="lv-LV"/>
        </w:rPr>
      </w:pPr>
      <w:r w:rsidRPr="007153F1">
        <w:rPr>
          <w:rFonts w:ascii="Times New Roman" w:eastAsia="Times New Roman" w:hAnsi="Times New Roman" w:cs="Times New Roman"/>
          <w:sz w:val="20"/>
          <w:szCs w:val="20"/>
          <w:lang w:eastAsia="lv-LV"/>
        </w:rPr>
        <w:t>M.Munča</w:t>
      </w:r>
    </w:p>
    <w:p w:rsidR="003F4905" w:rsidRDefault="007D750C" w:rsidP="00094113">
      <w:pPr>
        <w:spacing w:after="0" w:line="40" w:lineRule="atLeast"/>
        <w:ind w:left="0"/>
        <w:jc w:val="left"/>
      </w:pPr>
      <w:r w:rsidRPr="007153F1">
        <w:rPr>
          <w:rFonts w:ascii="Times New Roman" w:eastAsia="Times New Roman" w:hAnsi="Times New Roman" w:cs="Times New Roman"/>
          <w:sz w:val="20"/>
          <w:szCs w:val="20"/>
          <w:lang w:eastAsia="lv-LV"/>
        </w:rPr>
        <w:t>670955</w:t>
      </w:r>
      <w:r w:rsidR="00920186" w:rsidRPr="007153F1">
        <w:rPr>
          <w:rFonts w:ascii="Times New Roman" w:eastAsia="Times New Roman" w:hAnsi="Times New Roman" w:cs="Times New Roman"/>
          <w:sz w:val="20"/>
          <w:szCs w:val="20"/>
          <w:lang w:eastAsia="lv-LV"/>
        </w:rPr>
        <w:t>59</w:t>
      </w:r>
      <w:r w:rsidRPr="007153F1">
        <w:rPr>
          <w:rFonts w:ascii="Times New Roman" w:eastAsia="Times New Roman" w:hAnsi="Times New Roman" w:cs="Times New Roman"/>
          <w:sz w:val="20"/>
          <w:szCs w:val="20"/>
          <w:lang w:eastAsia="lv-LV"/>
        </w:rPr>
        <w:t xml:space="preserve">, </w:t>
      </w:r>
      <w:proofErr w:type="spellStart"/>
      <w:r w:rsidR="00920186" w:rsidRPr="007153F1">
        <w:rPr>
          <w:rFonts w:ascii="Times New Roman" w:eastAsia="Times New Roman" w:hAnsi="Times New Roman" w:cs="Times New Roman"/>
          <w:sz w:val="20"/>
          <w:szCs w:val="20"/>
          <w:lang w:eastAsia="lv-LV"/>
        </w:rPr>
        <w:t>Marika.Munca</w:t>
      </w:r>
      <w:r w:rsidRPr="007153F1">
        <w:rPr>
          <w:rFonts w:ascii="Times New Roman" w:eastAsia="Times New Roman" w:hAnsi="Times New Roman" w:cs="Times New Roman"/>
          <w:sz w:val="20"/>
          <w:szCs w:val="20"/>
          <w:lang w:eastAsia="lv-LV"/>
        </w:rPr>
        <w:t>@fm.gov.lv</w:t>
      </w:r>
      <w:proofErr w:type="spellEnd"/>
      <w:r w:rsidR="00C26070" w:rsidRPr="007153F1">
        <w:rPr>
          <w:rFonts w:ascii="Times New Roman" w:eastAsia="Times New Roman" w:hAnsi="Times New Roman" w:cs="Times New Roman"/>
          <w:i/>
          <w:iCs/>
          <w:sz w:val="20"/>
          <w:szCs w:val="20"/>
          <w:lang w:eastAsia="lv-LV"/>
        </w:rPr>
        <w:t> </w:t>
      </w:r>
    </w:p>
    <w:sectPr w:rsidR="003F4905" w:rsidSect="00F03EF2">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C0" w:rsidRDefault="005331C0" w:rsidP="003B0A1E">
      <w:pPr>
        <w:spacing w:after="0"/>
      </w:pPr>
      <w:r>
        <w:separator/>
      </w:r>
    </w:p>
  </w:endnote>
  <w:endnote w:type="continuationSeparator" w:id="0">
    <w:p w:rsidR="005331C0" w:rsidRDefault="005331C0"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6AD" w:rsidRPr="00FD46AD" w:rsidRDefault="00FD46AD" w:rsidP="00FD46AD">
    <w:pPr>
      <w:ind w:left="0"/>
      <w:rPr>
        <w:rFonts w:ascii="Times New Roman" w:hAnsi="Times New Roman" w:cs="Times New Roman"/>
        <w:sz w:val="20"/>
        <w:szCs w:val="20"/>
      </w:rPr>
    </w:pPr>
    <w:r w:rsidRPr="00FD46AD">
      <w:rPr>
        <w:rFonts w:ascii="Times New Roman" w:hAnsi="Times New Roman" w:cs="Times New Roman"/>
        <w:sz w:val="20"/>
        <w:szCs w:val="20"/>
      </w:rPr>
      <w:t>FMAnot_</w:t>
    </w:r>
    <w:r w:rsidR="00D04B3F">
      <w:rPr>
        <w:rFonts w:ascii="Times New Roman" w:hAnsi="Times New Roman" w:cs="Times New Roman"/>
        <w:sz w:val="20"/>
        <w:szCs w:val="20"/>
      </w:rPr>
      <w:t>15</w:t>
    </w:r>
    <w:r>
      <w:rPr>
        <w:rFonts w:ascii="Times New Roman" w:hAnsi="Times New Roman" w:cs="Times New Roman"/>
        <w:sz w:val="20"/>
        <w:szCs w:val="20"/>
      </w:rPr>
      <w:t>0</w:t>
    </w:r>
    <w:r w:rsidR="00D04B3F">
      <w:rPr>
        <w:rFonts w:ascii="Times New Roman" w:hAnsi="Times New Roman" w:cs="Times New Roman"/>
        <w:sz w:val="20"/>
        <w:szCs w:val="20"/>
      </w:rPr>
      <w:t>6</w:t>
    </w:r>
    <w:r>
      <w:rPr>
        <w:rFonts w:ascii="Times New Roman" w:hAnsi="Times New Roman" w:cs="Times New Roman"/>
        <w:sz w:val="20"/>
        <w:szCs w:val="20"/>
      </w:rPr>
      <w:t>11</w:t>
    </w:r>
    <w:r w:rsidRPr="00FD46AD">
      <w:rPr>
        <w:rFonts w:ascii="Times New Roman" w:hAnsi="Times New Roman" w:cs="Times New Roman"/>
        <w:sz w:val="20"/>
        <w:szCs w:val="20"/>
      </w:rPr>
      <w:t>_groz</w:t>
    </w:r>
    <w:r>
      <w:rPr>
        <w:rFonts w:ascii="Times New Roman" w:hAnsi="Times New Roman" w:cs="Times New Roman"/>
        <w:sz w:val="20"/>
        <w:szCs w:val="20"/>
      </w:rPr>
      <w:t>507</w:t>
    </w:r>
    <w:r w:rsidRPr="00FD46AD">
      <w:rPr>
        <w:rFonts w:ascii="Times New Roman" w:hAnsi="Times New Roman" w:cs="Times New Roman"/>
        <w:sz w:val="20"/>
        <w:szCs w:val="20"/>
      </w:rPr>
      <w:t>; Ministru kabineta noteikumu projekta „Grozījumi Ministru kabineta 2010.gada 8.jūnija noteikumos Nr.507 „Kārtība, kādā komersantam piešķir atzītā eksportētāja statusu un izsniedz pilnvaru patstāvīgi deklarēt preču izcelsmi</w:t>
    </w:r>
    <w:r w:rsidRPr="00FD46AD">
      <w:rPr>
        <w:rFonts w:ascii="Times New Roman" w:hAnsi="Times New Roman" w:cs="Times New Roman"/>
        <w:bCs/>
        <w:sz w:val="20"/>
        <w:szCs w:val="20"/>
      </w:rPr>
      <w:t>”</w:t>
    </w:r>
    <w:r w:rsidRPr="00FD46AD">
      <w:rPr>
        <w:rFonts w:ascii="Times New Roman" w:hAnsi="Times New Roman" w:cs="Times New Roman"/>
        <w:sz w:val="20"/>
        <w:szCs w:val="20"/>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5A" w:rsidRPr="00FD46AD" w:rsidRDefault="0095655A" w:rsidP="008376B8">
    <w:pPr>
      <w:ind w:left="0"/>
      <w:rPr>
        <w:rFonts w:ascii="Times New Roman" w:hAnsi="Times New Roman" w:cs="Times New Roman"/>
        <w:sz w:val="20"/>
        <w:szCs w:val="20"/>
      </w:rPr>
    </w:pPr>
    <w:r w:rsidRPr="00FD46AD">
      <w:rPr>
        <w:rFonts w:ascii="Times New Roman" w:hAnsi="Times New Roman" w:cs="Times New Roman"/>
        <w:sz w:val="20"/>
        <w:szCs w:val="20"/>
      </w:rPr>
      <w:t>FMAnot_</w:t>
    </w:r>
    <w:r w:rsidR="00D04B3F">
      <w:rPr>
        <w:rFonts w:ascii="Times New Roman" w:hAnsi="Times New Roman" w:cs="Times New Roman"/>
        <w:sz w:val="20"/>
        <w:szCs w:val="20"/>
      </w:rPr>
      <w:t>1506</w:t>
    </w:r>
    <w:r w:rsidR="00FD46AD">
      <w:rPr>
        <w:rFonts w:ascii="Times New Roman" w:hAnsi="Times New Roman" w:cs="Times New Roman"/>
        <w:sz w:val="20"/>
        <w:szCs w:val="20"/>
      </w:rPr>
      <w:t>11</w:t>
    </w:r>
    <w:r w:rsidRPr="00FD46AD">
      <w:rPr>
        <w:rFonts w:ascii="Times New Roman" w:hAnsi="Times New Roman" w:cs="Times New Roman"/>
        <w:sz w:val="20"/>
        <w:szCs w:val="20"/>
      </w:rPr>
      <w:t>_groz</w:t>
    </w:r>
    <w:r w:rsidR="00FD46AD">
      <w:rPr>
        <w:rFonts w:ascii="Times New Roman" w:hAnsi="Times New Roman" w:cs="Times New Roman"/>
        <w:sz w:val="20"/>
        <w:szCs w:val="20"/>
      </w:rPr>
      <w:t>507</w:t>
    </w:r>
    <w:r w:rsidRPr="00FD46AD">
      <w:rPr>
        <w:rFonts w:ascii="Times New Roman" w:hAnsi="Times New Roman" w:cs="Times New Roman"/>
        <w:sz w:val="20"/>
        <w:szCs w:val="20"/>
      </w:rPr>
      <w:t>; Ministru kabineta noteikumu projekta „</w:t>
    </w:r>
    <w:r w:rsidR="00FD46AD" w:rsidRPr="00FD46AD">
      <w:rPr>
        <w:rFonts w:ascii="Times New Roman" w:hAnsi="Times New Roman" w:cs="Times New Roman"/>
        <w:sz w:val="20"/>
        <w:szCs w:val="20"/>
      </w:rPr>
      <w:t>Grozījumi Ministru kabineta 2010.gada 8.jūnija noteikumos Nr.507 „Kārtība, kādā komersantam piešķir atzītā eksportētāja statusu un izsniedz pilnvaru patstāvīgi deklarēt preču izcelsmi</w:t>
    </w:r>
    <w:r w:rsidR="00FD46AD" w:rsidRPr="00FD46AD">
      <w:rPr>
        <w:rFonts w:ascii="Times New Roman" w:hAnsi="Times New Roman" w:cs="Times New Roman"/>
        <w:bCs/>
        <w:sz w:val="20"/>
        <w:szCs w:val="20"/>
      </w:rPr>
      <w:t>”</w:t>
    </w:r>
    <w:r w:rsidRPr="00FD46AD">
      <w:rPr>
        <w:rFonts w:ascii="Times New Roman" w:hAnsi="Times New Roman" w:cs="Times New Roman"/>
        <w:sz w:val="20"/>
        <w:szCs w:val="20"/>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C0" w:rsidRDefault="005331C0" w:rsidP="003B0A1E">
      <w:pPr>
        <w:spacing w:after="0"/>
      </w:pPr>
      <w:r>
        <w:separator/>
      </w:r>
    </w:p>
  </w:footnote>
  <w:footnote w:type="continuationSeparator" w:id="0">
    <w:p w:rsidR="005331C0" w:rsidRDefault="005331C0"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95655A" w:rsidRDefault="008D46DD">
        <w:pPr>
          <w:pStyle w:val="Header"/>
          <w:jc w:val="center"/>
        </w:pPr>
        <w:r>
          <w:fldChar w:fldCharType="begin"/>
        </w:r>
        <w:r w:rsidR="0095655A">
          <w:instrText xml:space="preserve"> PAGE   \* MERGEFORMAT </w:instrText>
        </w:r>
        <w:r>
          <w:fldChar w:fldCharType="separate"/>
        </w:r>
        <w:r w:rsidR="00E51763">
          <w:rPr>
            <w:noProof/>
          </w:rPr>
          <w:t>6</w:t>
        </w:r>
        <w:r>
          <w:rPr>
            <w:noProof/>
          </w:rPr>
          <w:fldChar w:fldCharType="end"/>
        </w:r>
      </w:p>
    </w:sdtContent>
  </w:sdt>
  <w:p w:rsidR="0095655A" w:rsidRDefault="00956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6070"/>
    <w:rsid w:val="000015B0"/>
    <w:rsid w:val="00001C1B"/>
    <w:rsid w:val="0001074A"/>
    <w:rsid w:val="0001413F"/>
    <w:rsid w:val="00014352"/>
    <w:rsid w:val="00016716"/>
    <w:rsid w:val="000301F3"/>
    <w:rsid w:val="0003110D"/>
    <w:rsid w:val="0004072A"/>
    <w:rsid w:val="00041339"/>
    <w:rsid w:val="000455CC"/>
    <w:rsid w:val="00054DDF"/>
    <w:rsid w:val="0005520E"/>
    <w:rsid w:val="0006100D"/>
    <w:rsid w:val="00063C76"/>
    <w:rsid w:val="00064612"/>
    <w:rsid w:val="0006671A"/>
    <w:rsid w:val="00066DD7"/>
    <w:rsid w:val="00070186"/>
    <w:rsid w:val="00070992"/>
    <w:rsid w:val="00075AE3"/>
    <w:rsid w:val="00081806"/>
    <w:rsid w:val="00082B1E"/>
    <w:rsid w:val="00082BE2"/>
    <w:rsid w:val="00086C4E"/>
    <w:rsid w:val="00091396"/>
    <w:rsid w:val="000915FE"/>
    <w:rsid w:val="00094113"/>
    <w:rsid w:val="000A05CC"/>
    <w:rsid w:val="000A573B"/>
    <w:rsid w:val="000B0BF5"/>
    <w:rsid w:val="000B1464"/>
    <w:rsid w:val="000B29AA"/>
    <w:rsid w:val="000B2BA5"/>
    <w:rsid w:val="000B624E"/>
    <w:rsid w:val="000C32C9"/>
    <w:rsid w:val="000C54B0"/>
    <w:rsid w:val="000D2C98"/>
    <w:rsid w:val="000E208D"/>
    <w:rsid w:val="000E262F"/>
    <w:rsid w:val="000E3353"/>
    <w:rsid w:val="000E6DF8"/>
    <w:rsid w:val="000E796A"/>
    <w:rsid w:val="000F0E77"/>
    <w:rsid w:val="000F17FF"/>
    <w:rsid w:val="000F7BE7"/>
    <w:rsid w:val="00100644"/>
    <w:rsid w:val="00101542"/>
    <w:rsid w:val="001171B7"/>
    <w:rsid w:val="00117E73"/>
    <w:rsid w:val="0012206C"/>
    <w:rsid w:val="00124882"/>
    <w:rsid w:val="00126AE3"/>
    <w:rsid w:val="00136854"/>
    <w:rsid w:val="00136A66"/>
    <w:rsid w:val="001428D1"/>
    <w:rsid w:val="00142C3D"/>
    <w:rsid w:val="00145066"/>
    <w:rsid w:val="00145BC2"/>
    <w:rsid w:val="00146D2C"/>
    <w:rsid w:val="001515A0"/>
    <w:rsid w:val="00154D04"/>
    <w:rsid w:val="001566F5"/>
    <w:rsid w:val="0016210B"/>
    <w:rsid w:val="00167BF2"/>
    <w:rsid w:val="00167D58"/>
    <w:rsid w:val="00173D17"/>
    <w:rsid w:val="00180440"/>
    <w:rsid w:val="001B238A"/>
    <w:rsid w:val="001B50C6"/>
    <w:rsid w:val="001B514E"/>
    <w:rsid w:val="001C0AFC"/>
    <w:rsid w:val="001D1731"/>
    <w:rsid w:val="001D49A9"/>
    <w:rsid w:val="001E0C18"/>
    <w:rsid w:val="001E0C45"/>
    <w:rsid w:val="001F249E"/>
    <w:rsid w:val="001F3523"/>
    <w:rsid w:val="001F54B3"/>
    <w:rsid w:val="001F6D21"/>
    <w:rsid w:val="00201A4D"/>
    <w:rsid w:val="002078C5"/>
    <w:rsid w:val="00207D4F"/>
    <w:rsid w:val="00212388"/>
    <w:rsid w:val="002128BB"/>
    <w:rsid w:val="00212DF2"/>
    <w:rsid w:val="00213214"/>
    <w:rsid w:val="00215DFB"/>
    <w:rsid w:val="00216F28"/>
    <w:rsid w:val="0021754D"/>
    <w:rsid w:val="00220B8F"/>
    <w:rsid w:val="00223646"/>
    <w:rsid w:val="00227178"/>
    <w:rsid w:val="00233E8D"/>
    <w:rsid w:val="002352B9"/>
    <w:rsid w:val="00241038"/>
    <w:rsid w:val="0024350A"/>
    <w:rsid w:val="00246B36"/>
    <w:rsid w:val="0024715B"/>
    <w:rsid w:val="002522D4"/>
    <w:rsid w:val="0026022E"/>
    <w:rsid w:val="00261BD4"/>
    <w:rsid w:val="00266487"/>
    <w:rsid w:val="002760BB"/>
    <w:rsid w:val="00276147"/>
    <w:rsid w:val="00284C81"/>
    <w:rsid w:val="00284F43"/>
    <w:rsid w:val="00285B54"/>
    <w:rsid w:val="00287AF6"/>
    <w:rsid w:val="00292AC0"/>
    <w:rsid w:val="002930E7"/>
    <w:rsid w:val="0029537B"/>
    <w:rsid w:val="002A3474"/>
    <w:rsid w:val="002A58E7"/>
    <w:rsid w:val="002A5DF2"/>
    <w:rsid w:val="002B5591"/>
    <w:rsid w:val="002B55E6"/>
    <w:rsid w:val="002B60F5"/>
    <w:rsid w:val="002C0A46"/>
    <w:rsid w:val="002C0D2E"/>
    <w:rsid w:val="002C2F0E"/>
    <w:rsid w:val="002C3D74"/>
    <w:rsid w:val="002C4963"/>
    <w:rsid w:val="002D10FE"/>
    <w:rsid w:val="002D3734"/>
    <w:rsid w:val="002D712A"/>
    <w:rsid w:val="002D7DCA"/>
    <w:rsid w:val="002E1876"/>
    <w:rsid w:val="002E7084"/>
    <w:rsid w:val="002E73A3"/>
    <w:rsid w:val="002F0097"/>
    <w:rsid w:val="002F5294"/>
    <w:rsid w:val="00302B00"/>
    <w:rsid w:val="00304EC6"/>
    <w:rsid w:val="003069BB"/>
    <w:rsid w:val="0031215B"/>
    <w:rsid w:val="00313DD0"/>
    <w:rsid w:val="0033269B"/>
    <w:rsid w:val="00333667"/>
    <w:rsid w:val="00334621"/>
    <w:rsid w:val="00340A83"/>
    <w:rsid w:val="00341FDE"/>
    <w:rsid w:val="00346AE0"/>
    <w:rsid w:val="003527F8"/>
    <w:rsid w:val="00353957"/>
    <w:rsid w:val="003562AF"/>
    <w:rsid w:val="00356689"/>
    <w:rsid w:val="0036065A"/>
    <w:rsid w:val="00365DF2"/>
    <w:rsid w:val="00367A5D"/>
    <w:rsid w:val="0037077D"/>
    <w:rsid w:val="00371A60"/>
    <w:rsid w:val="0037378B"/>
    <w:rsid w:val="00374251"/>
    <w:rsid w:val="0037544A"/>
    <w:rsid w:val="003770DD"/>
    <w:rsid w:val="0038166F"/>
    <w:rsid w:val="0038206D"/>
    <w:rsid w:val="00385C57"/>
    <w:rsid w:val="003862DA"/>
    <w:rsid w:val="003868F2"/>
    <w:rsid w:val="00394693"/>
    <w:rsid w:val="00394CFF"/>
    <w:rsid w:val="00395096"/>
    <w:rsid w:val="003A0C55"/>
    <w:rsid w:val="003A2FEC"/>
    <w:rsid w:val="003A4836"/>
    <w:rsid w:val="003B0A1E"/>
    <w:rsid w:val="003B196C"/>
    <w:rsid w:val="003B3A42"/>
    <w:rsid w:val="003B3CCA"/>
    <w:rsid w:val="003C4025"/>
    <w:rsid w:val="003C62FD"/>
    <w:rsid w:val="003C74FD"/>
    <w:rsid w:val="003D0EE4"/>
    <w:rsid w:val="003D7E8C"/>
    <w:rsid w:val="003E21F9"/>
    <w:rsid w:val="003E55A8"/>
    <w:rsid w:val="003F0903"/>
    <w:rsid w:val="003F4905"/>
    <w:rsid w:val="003F5366"/>
    <w:rsid w:val="003F5B02"/>
    <w:rsid w:val="0040143E"/>
    <w:rsid w:val="00401FF6"/>
    <w:rsid w:val="0040354D"/>
    <w:rsid w:val="004061B2"/>
    <w:rsid w:val="00406B05"/>
    <w:rsid w:val="00407E46"/>
    <w:rsid w:val="00407F01"/>
    <w:rsid w:val="0041017F"/>
    <w:rsid w:val="00413FA9"/>
    <w:rsid w:val="00416ABD"/>
    <w:rsid w:val="0041746F"/>
    <w:rsid w:val="004205AD"/>
    <w:rsid w:val="00420C2A"/>
    <w:rsid w:val="00423709"/>
    <w:rsid w:val="004248AC"/>
    <w:rsid w:val="00424CCB"/>
    <w:rsid w:val="00435971"/>
    <w:rsid w:val="004378AA"/>
    <w:rsid w:val="00444DA2"/>
    <w:rsid w:val="004534A5"/>
    <w:rsid w:val="00456C1B"/>
    <w:rsid w:val="0046650E"/>
    <w:rsid w:val="00476455"/>
    <w:rsid w:val="004837BC"/>
    <w:rsid w:val="00485FB6"/>
    <w:rsid w:val="00490599"/>
    <w:rsid w:val="00492D0D"/>
    <w:rsid w:val="004954F4"/>
    <w:rsid w:val="004B2DFA"/>
    <w:rsid w:val="004B4AAF"/>
    <w:rsid w:val="004D079F"/>
    <w:rsid w:val="004D42FE"/>
    <w:rsid w:val="004E420C"/>
    <w:rsid w:val="004F2CF1"/>
    <w:rsid w:val="004F5F66"/>
    <w:rsid w:val="00501916"/>
    <w:rsid w:val="00505801"/>
    <w:rsid w:val="005122D6"/>
    <w:rsid w:val="00512D0C"/>
    <w:rsid w:val="00513CB4"/>
    <w:rsid w:val="0052471D"/>
    <w:rsid w:val="00526592"/>
    <w:rsid w:val="005331C0"/>
    <w:rsid w:val="00541F04"/>
    <w:rsid w:val="005477A6"/>
    <w:rsid w:val="00551798"/>
    <w:rsid w:val="00555BC8"/>
    <w:rsid w:val="00560DAF"/>
    <w:rsid w:val="00565BA7"/>
    <w:rsid w:val="005713BB"/>
    <w:rsid w:val="00572784"/>
    <w:rsid w:val="00572C7A"/>
    <w:rsid w:val="00575F4D"/>
    <w:rsid w:val="005808DA"/>
    <w:rsid w:val="00587441"/>
    <w:rsid w:val="00592C65"/>
    <w:rsid w:val="005938F0"/>
    <w:rsid w:val="005940FD"/>
    <w:rsid w:val="005A0ECD"/>
    <w:rsid w:val="005A2614"/>
    <w:rsid w:val="005A2AC1"/>
    <w:rsid w:val="005A6B9B"/>
    <w:rsid w:val="005A79E1"/>
    <w:rsid w:val="005B0DE6"/>
    <w:rsid w:val="005B3604"/>
    <w:rsid w:val="005B3F4F"/>
    <w:rsid w:val="005B418F"/>
    <w:rsid w:val="005C4B5B"/>
    <w:rsid w:val="005C5709"/>
    <w:rsid w:val="005D4A18"/>
    <w:rsid w:val="005E15DC"/>
    <w:rsid w:val="005F0C01"/>
    <w:rsid w:val="005F7CD2"/>
    <w:rsid w:val="00603101"/>
    <w:rsid w:val="00607794"/>
    <w:rsid w:val="0060791D"/>
    <w:rsid w:val="00607E84"/>
    <w:rsid w:val="00615547"/>
    <w:rsid w:val="006156FB"/>
    <w:rsid w:val="006173DB"/>
    <w:rsid w:val="00622CDC"/>
    <w:rsid w:val="00624D1C"/>
    <w:rsid w:val="00631304"/>
    <w:rsid w:val="0063594D"/>
    <w:rsid w:val="0063732D"/>
    <w:rsid w:val="00640D66"/>
    <w:rsid w:val="006436AF"/>
    <w:rsid w:val="00643A5A"/>
    <w:rsid w:val="00643BC9"/>
    <w:rsid w:val="00655F72"/>
    <w:rsid w:val="006630ED"/>
    <w:rsid w:val="00675FAA"/>
    <w:rsid w:val="006816EE"/>
    <w:rsid w:val="00683B03"/>
    <w:rsid w:val="00685905"/>
    <w:rsid w:val="00692697"/>
    <w:rsid w:val="00694472"/>
    <w:rsid w:val="006977F2"/>
    <w:rsid w:val="006A1819"/>
    <w:rsid w:val="006A2EF9"/>
    <w:rsid w:val="006A3C8F"/>
    <w:rsid w:val="006B40A0"/>
    <w:rsid w:val="006C247B"/>
    <w:rsid w:val="006C2740"/>
    <w:rsid w:val="006D0336"/>
    <w:rsid w:val="006D3957"/>
    <w:rsid w:val="006D4119"/>
    <w:rsid w:val="006D4DA7"/>
    <w:rsid w:val="006D7F8F"/>
    <w:rsid w:val="006E074E"/>
    <w:rsid w:val="006E239F"/>
    <w:rsid w:val="006E7A84"/>
    <w:rsid w:val="006F0BF7"/>
    <w:rsid w:val="007153F1"/>
    <w:rsid w:val="00717B54"/>
    <w:rsid w:val="00722B4F"/>
    <w:rsid w:val="00722F9D"/>
    <w:rsid w:val="00730F9A"/>
    <w:rsid w:val="007310A0"/>
    <w:rsid w:val="007323C3"/>
    <w:rsid w:val="00732690"/>
    <w:rsid w:val="00740CA7"/>
    <w:rsid w:val="00742E5C"/>
    <w:rsid w:val="0074329F"/>
    <w:rsid w:val="00747858"/>
    <w:rsid w:val="0075166E"/>
    <w:rsid w:val="007611D3"/>
    <w:rsid w:val="00766BE3"/>
    <w:rsid w:val="0077354C"/>
    <w:rsid w:val="00776CAE"/>
    <w:rsid w:val="00781413"/>
    <w:rsid w:val="007817B5"/>
    <w:rsid w:val="00781BEF"/>
    <w:rsid w:val="007852AF"/>
    <w:rsid w:val="00792D51"/>
    <w:rsid w:val="0079609A"/>
    <w:rsid w:val="007964EB"/>
    <w:rsid w:val="007A065A"/>
    <w:rsid w:val="007A3758"/>
    <w:rsid w:val="007B04AC"/>
    <w:rsid w:val="007B3914"/>
    <w:rsid w:val="007C31D1"/>
    <w:rsid w:val="007C5A61"/>
    <w:rsid w:val="007C7E6C"/>
    <w:rsid w:val="007D1F94"/>
    <w:rsid w:val="007D3BF4"/>
    <w:rsid w:val="007D750C"/>
    <w:rsid w:val="007E531B"/>
    <w:rsid w:val="007E71F1"/>
    <w:rsid w:val="007F13F6"/>
    <w:rsid w:val="007F1E4E"/>
    <w:rsid w:val="008015AC"/>
    <w:rsid w:val="008015B5"/>
    <w:rsid w:val="00816DD0"/>
    <w:rsid w:val="00817FAC"/>
    <w:rsid w:val="0083478F"/>
    <w:rsid w:val="008352F1"/>
    <w:rsid w:val="008357B6"/>
    <w:rsid w:val="008376B8"/>
    <w:rsid w:val="008456D3"/>
    <w:rsid w:val="00847995"/>
    <w:rsid w:val="008557BD"/>
    <w:rsid w:val="0086376E"/>
    <w:rsid w:val="00882993"/>
    <w:rsid w:val="008861E2"/>
    <w:rsid w:val="00886629"/>
    <w:rsid w:val="008A64BD"/>
    <w:rsid w:val="008B2510"/>
    <w:rsid w:val="008B6698"/>
    <w:rsid w:val="008C2643"/>
    <w:rsid w:val="008C4AF7"/>
    <w:rsid w:val="008C5285"/>
    <w:rsid w:val="008C54F4"/>
    <w:rsid w:val="008C6393"/>
    <w:rsid w:val="008D46DD"/>
    <w:rsid w:val="008D539B"/>
    <w:rsid w:val="008E7FA7"/>
    <w:rsid w:val="00914234"/>
    <w:rsid w:val="009154AA"/>
    <w:rsid w:val="009166C8"/>
    <w:rsid w:val="00920186"/>
    <w:rsid w:val="00922661"/>
    <w:rsid w:val="00922766"/>
    <w:rsid w:val="009257ED"/>
    <w:rsid w:val="0092701A"/>
    <w:rsid w:val="00930B0A"/>
    <w:rsid w:val="00937F13"/>
    <w:rsid w:val="00942319"/>
    <w:rsid w:val="0095254C"/>
    <w:rsid w:val="00953D0D"/>
    <w:rsid w:val="0095655A"/>
    <w:rsid w:val="00960AEB"/>
    <w:rsid w:val="00961381"/>
    <w:rsid w:val="0096204E"/>
    <w:rsid w:val="00965BA7"/>
    <w:rsid w:val="0096716B"/>
    <w:rsid w:val="009672A1"/>
    <w:rsid w:val="0097287D"/>
    <w:rsid w:val="00972D21"/>
    <w:rsid w:val="00972E6D"/>
    <w:rsid w:val="00984053"/>
    <w:rsid w:val="0098460C"/>
    <w:rsid w:val="00990310"/>
    <w:rsid w:val="00993129"/>
    <w:rsid w:val="009A33AF"/>
    <w:rsid w:val="009B4C3D"/>
    <w:rsid w:val="009C2FE6"/>
    <w:rsid w:val="009C5880"/>
    <w:rsid w:val="009D0B7B"/>
    <w:rsid w:val="009D4AD8"/>
    <w:rsid w:val="009D50B2"/>
    <w:rsid w:val="009E25FE"/>
    <w:rsid w:val="009F266B"/>
    <w:rsid w:val="009F3890"/>
    <w:rsid w:val="00A06965"/>
    <w:rsid w:val="00A15C5E"/>
    <w:rsid w:val="00A22599"/>
    <w:rsid w:val="00A22FE6"/>
    <w:rsid w:val="00A27A38"/>
    <w:rsid w:val="00A3060B"/>
    <w:rsid w:val="00A34550"/>
    <w:rsid w:val="00A40211"/>
    <w:rsid w:val="00A43E12"/>
    <w:rsid w:val="00A44D4F"/>
    <w:rsid w:val="00A47166"/>
    <w:rsid w:val="00A47322"/>
    <w:rsid w:val="00A523C6"/>
    <w:rsid w:val="00A5425B"/>
    <w:rsid w:val="00A55089"/>
    <w:rsid w:val="00A5596C"/>
    <w:rsid w:val="00A56A9C"/>
    <w:rsid w:val="00A57794"/>
    <w:rsid w:val="00A628AF"/>
    <w:rsid w:val="00A672E0"/>
    <w:rsid w:val="00A77745"/>
    <w:rsid w:val="00A87103"/>
    <w:rsid w:val="00A91A60"/>
    <w:rsid w:val="00AA7E67"/>
    <w:rsid w:val="00AB05BE"/>
    <w:rsid w:val="00AC196C"/>
    <w:rsid w:val="00AC5A84"/>
    <w:rsid w:val="00AD0042"/>
    <w:rsid w:val="00AD16A9"/>
    <w:rsid w:val="00AD2F51"/>
    <w:rsid w:val="00AD38FB"/>
    <w:rsid w:val="00AD43F2"/>
    <w:rsid w:val="00AD637E"/>
    <w:rsid w:val="00AE0F4C"/>
    <w:rsid w:val="00AE29E7"/>
    <w:rsid w:val="00AF3991"/>
    <w:rsid w:val="00B00016"/>
    <w:rsid w:val="00B03F04"/>
    <w:rsid w:val="00B1276D"/>
    <w:rsid w:val="00B14E71"/>
    <w:rsid w:val="00B172EB"/>
    <w:rsid w:val="00B24517"/>
    <w:rsid w:val="00B26F78"/>
    <w:rsid w:val="00B31BE4"/>
    <w:rsid w:val="00B32FA1"/>
    <w:rsid w:val="00B41AFE"/>
    <w:rsid w:val="00B42309"/>
    <w:rsid w:val="00B433BC"/>
    <w:rsid w:val="00B446E0"/>
    <w:rsid w:val="00B52F82"/>
    <w:rsid w:val="00B54459"/>
    <w:rsid w:val="00B550E7"/>
    <w:rsid w:val="00B55757"/>
    <w:rsid w:val="00B55846"/>
    <w:rsid w:val="00B56E35"/>
    <w:rsid w:val="00B5774E"/>
    <w:rsid w:val="00B8165F"/>
    <w:rsid w:val="00B820DD"/>
    <w:rsid w:val="00B93D4E"/>
    <w:rsid w:val="00B94AAB"/>
    <w:rsid w:val="00BA03E9"/>
    <w:rsid w:val="00BB17BD"/>
    <w:rsid w:val="00BB7CD5"/>
    <w:rsid w:val="00BC1D0C"/>
    <w:rsid w:val="00BC25DF"/>
    <w:rsid w:val="00BD36B1"/>
    <w:rsid w:val="00BE0048"/>
    <w:rsid w:val="00BE445F"/>
    <w:rsid w:val="00BF045F"/>
    <w:rsid w:val="00BF2ECB"/>
    <w:rsid w:val="00BF4463"/>
    <w:rsid w:val="00BF5950"/>
    <w:rsid w:val="00BF6DA8"/>
    <w:rsid w:val="00C01AFD"/>
    <w:rsid w:val="00C04F50"/>
    <w:rsid w:val="00C06FFA"/>
    <w:rsid w:val="00C07036"/>
    <w:rsid w:val="00C216A1"/>
    <w:rsid w:val="00C23AE7"/>
    <w:rsid w:val="00C2445E"/>
    <w:rsid w:val="00C258D8"/>
    <w:rsid w:val="00C26070"/>
    <w:rsid w:val="00C27D63"/>
    <w:rsid w:val="00C3335E"/>
    <w:rsid w:val="00C33917"/>
    <w:rsid w:val="00C4071F"/>
    <w:rsid w:val="00C42F1D"/>
    <w:rsid w:val="00C44C5D"/>
    <w:rsid w:val="00C450C4"/>
    <w:rsid w:val="00C457D4"/>
    <w:rsid w:val="00C501B8"/>
    <w:rsid w:val="00C50DA0"/>
    <w:rsid w:val="00C52C82"/>
    <w:rsid w:val="00C56C72"/>
    <w:rsid w:val="00C6328B"/>
    <w:rsid w:val="00C75B55"/>
    <w:rsid w:val="00C77EB8"/>
    <w:rsid w:val="00C9275F"/>
    <w:rsid w:val="00C93399"/>
    <w:rsid w:val="00C97E24"/>
    <w:rsid w:val="00CA2FD4"/>
    <w:rsid w:val="00CB42A4"/>
    <w:rsid w:val="00CC007C"/>
    <w:rsid w:val="00CC148C"/>
    <w:rsid w:val="00CC74EF"/>
    <w:rsid w:val="00CD0FDA"/>
    <w:rsid w:val="00CD219E"/>
    <w:rsid w:val="00CD4E4A"/>
    <w:rsid w:val="00CE09F6"/>
    <w:rsid w:val="00CE5554"/>
    <w:rsid w:val="00CF3848"/>
    <w:rsid w:val="00CF4705"/>
    <w:rsid w:val="00D01496"/>
    <w:rsid w:val="00D02C55"/>
    <w:rsid w:val="00D04427"/>
    <w:rsid w:val="00D04B3F"/>
    <w:rsid w:val="00D06B75"/>
    <w:rsid w:val="00D115E0"/>
    <w:rsid w:val="00D27A56"/>
    <w:rsid w:val="00D30816"/>
    <w:rsid w:val="00D32381"/>
    <w:rsid w:val="00D35106"/>
    <w:rsid w:val="00D361F8"/>
    <w:rsid w:val="00D36684"/>
    <w:rsid w:val="00D43EB7"/>
    <w:rsid w:val="00D503E9"/>
    <w:rsid w:val="00D54AB5"/>
    <w:rsid w:val="00D66441"/>
    <w:rsid w:val="00D671BC"/>
    <w:rsid w:val="00D71067"/>
    <w:rsid w:val="00D7538D"/>
    <w:rsid w:val="00D75D34"/>
    <w:rsid w:val="00D76F68"/>
    <w:rsid w:val="00D85C90"/>
    <w:rsid w:val="00D87689"/>
    <w:rsid w:val="00D96A72"/>
    <w:rsid w:val="00D97C40"/>
    <w:rsid w:val="00DA256B"/>
    <w:rsid w:val="00DA391B"/>
    <w:rsid w:val="00DA4DFD"/>
    <w:rsid w:val="00DB09B0"/>
    <w:rsid w:val="00DB16B4"/>
    <w:rsid w:val="00DB57AB"/>
    <w:rsid w:val="00DD4665"/>
    <w:rsid w:val="00DD65CF"/>
    <w:rsid w:val="00DD68AF"/>
    <w:rsid w:val="00DD70E8"/>
    <w:rsid w:val="00DE0407"/>
    <w:rsid w:val="00DE06D2"/>
    <w:rsid w:val="00DE2DED"/>
    <w:rsid w:val="00DF2603"/>
    <w:rsid w:val="00DF4DF3"/>
    <w:rsid w:val="00E01D8C"/>
    <w:rsid w:val="00E04030"/>
    <w:rsid w:val="00E04202"/>
    <w:rsid w:val="00E05EF2"/>
    <w:rsid w:val="00E062D6"/>
    <w:rsid w:val="00E12CE6"/>
    <w:rsid w:val="00E16243"/>
    <w:rsid w:val="00E27964"/>
    <w:rsid w:val="00E32419"/>
    <w:rsid w:val="00E34C26"/>
    <w:rsid w:val="00E4473D"/>
    <w:rsid w:val="00E51763"/>
    <w:rsid w:val="00E52DE4"/>
    <w:rsid w:val="00E568AA"/>
    <w:rsid w:val="00E605B7"/>
    <w:rsid w:val="00E706B2"/>
    <w:rsid w:val="00E72C99"/>
    <w:rsid w:val="00E8328F"/>
    <w:rsid w:val="00E93646"/>
    <w:rsid w:val="00E970C6"/>
    <w:rsid w:val="00EA79DD"/>
    <w:rsid w:val="00EB334C"/>
    <w:rsid w:val="00EB6249"/>
    <w:rsid w:val="00EC0AF8"/>
    <w:rsid w:val="00EC5DA9"/>
    <w:rsid w:val="00ED0C9E"/>
    <w:rsid w:val="00ED5857"/>
    <w:rsid w:val="00EE1BC8"/>
    <w:rsid w:val="00EE2D34"/>
    <w:rsid w:val="00EE698D"/>
    <w:rsid w:val="00EE73D4"/>
    <w:rsid w:val="00EE7566"/>
    <w:rsid w:val="00EF31E5"/>
    <w:rsid w:val="00EF4F42"/>
    <w:rsid w:val="00EF63D5"/>
    <w:rsid w:val="00F03EF2"/>
    <w:rsid w:val="00F057FB"/>
    <w:rsid w:val="00F06171"/>
    <w:rsid w:val="00F071DA"/>
    <w:rsid w:val="00F1151B"/>
    <w:rsid w:val="00F23EA1"/>
    <w:rsid w:val="00F323D1"/>
    <w:rsid w:val="00F34223"/>
    <w:rsid w:val="00F36198"/>
    <w:rsid w:val="00F379B6"/>
    <w:rsid w:val="00F4326B"/>
    <w:rsid w:val="00F451A2"/>
    <w:rsid w:val="00F575C7"/>
    <w:rsid w:val="00F647BC"/>
    <w:rsid w:val="00F673C9"/>
    <w:rsid w:val="00F67BAA"/>
    <w:rsid w:val="00F72005"/>
    <w:rsid w:val="00F722F4"/>
    <w:rsid w:val="00F735DB"/>
    <w:rsid w:val="00F73B38"/>
    <w:rsid w:val="00F74728"/>
    <w:rsid w:val="00F7482C"/>
    <w:rsid w:val="00F75551"/>
    <w:rsid w:val="00F75921"/>
    <w:rsid w:val="00F773D4"/>
    <w:rsid w:val="00F855BE"/>
    <w:rsid w:val="00F8765B"/>
    <w:rsid w:val="00F92E91"/>
    <w:rsid w:val="00FA429B"/>
    <w:rsid w:val="00FA4FF5"/>
    <w:rsid w:val="00FB16DD"/>
    <w:rsid w:val="00FB51CE"/>
    <w:rsid w:val="00FC03B7"/>
    <w:rsid w:val="00FC7181"/>
    <w:rsid w:val="00FD1504"/>
    <w:rsid w:val="00FD42E4"/>
    <w:rsid w:val="00FD46AD"/>
    <w:rsid w:val="00FD5F8C"/>
    <w:rsid w:val="00FE03BC"/>
    <w:rsid w:val="00FE10D8"/>
    <w:rsid w:val="00FE451F"/>
    <w:rsid w:val="00FF3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Hyperlink">
    <w:name w:val="Hyperlink"/>
    <w:basedOn w:val="DefaultParagraphFont"/>
    <w:uiPriority w:val="99"/>
    <w:unhideWhenUsed/>
    <w:rsid w:val="005F0C01"/>
    <w:rPr>
      <w:color w:val="0000FF" w:themeColor="hyperlink"/>
      <w:u w:val="single"/>
    </w:rPr>
  </w:style>
  <w:style w:type="character" w:styleId="CommentReference">
    <w:name w:val="annotation reference"/>
    <w:basedOn w:val="DefaultParagraphFont"/>
    <w:uiPriority w:val="99"/>
    <w:semiHidden/>
    <w:unhideWhenUsed/>
    <w:rsid w:val="005A6B9B"/>
    <w:rPr>
      <w:sz w:val="16"/>
      <w:szCs w:val="16"/>
    </w:rPr>
  </w:style>
  <w:style w:type="paragraph" w:styleId="CommentText">
    <w:name w:val="annotation text"/>
    <w:basedOn w:val="Normal"/>
    <w:link w:val="CommentTextChar"/>
    <w:uiPriority w:val="99"/>
    <w:semiHidden/>
    <w:unhideWhenUsed/>
    <w:rsid w:val="005A6B9B"/>
    <w:rPr>
      <w:sz w:val="20"/>
      <w:szCs w:val="20"/>
    </w:rPr>
  </w:style>
  <w:style w:type="character" w:customStyle="1" w:styleId="CommentTextChar">
    <w:name w:val="Comment Text Char"/>
    <w:basedOn w:val="DefaultParagraphFont"/>
    <w:link w:val="CommentText"/>
    <w:uiPriority w:val="99"/>
    <w:semiHidden/>
    <w:rsid w:val="005A6B9B"/>
    <w:rPr>
      <w:sz w:val="20"/>
      <w:szCs w:val="20"/>
    </w:rPr>
  </w:style>
  <w:style w:type="paragraph" w:styleId="CommentSubject">
    <w:name w:val="annotation subject"/>
    <w:basedOn w:val="CommentText"/>
    <w:next w:val="CommentText"/>
    <w:link w:val="CommentSubjectChar"/>
    <w:uiPriority w:val="99"/>
    <w:semiHidden/>
    <w:unhideWhenUsed/>
    <w:rsid w:val="005A6B9B"/>
    <w:rPr>
      <w:b/>
      <w:bCs/>
    </w:rPr>
  </w:style>
  <w:style w:type="character" w:customStyle="1" w:styleId="CommentSubjectChar">
    <w:name w:val="Comment Subject Char"/>
    <w:basedOn w:val="CommentTextChar"/>
    <w:link w:val="CommentSubject"/>
    <w:uiPriority w:val="99"/>
    <w:semiHidden/>
    <w:rsid w:val="005A6B9B"/>
    <w:rPr>
      <w:b/>
      <w:bCs/>
      <w:sz w:val="20"/>
      <w:szCs w:val="20"/>
    </w:rPr>
  </w:style>
  <w:style w:type="character" w:styleId="FollowedHyperlink">
    <w:name w:val="FollowedHyperlink"/>
    <w:basedOn w:val="DefaultParagraphFont"/>
    <w:uiPriority w:val="99"/>
    <w:semiHidden/>
    <w:unhideWhenUsed/>
    <w:rsid w:val="00A56A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Hyperlink">
    <w:name w:val="Hyperlink"/>
    <w:basedOn w:val="DefaultParagraphFont"/>
    <w:uiPriority w:val="99"/>
    <w:unhideWhenUsed/>
    <w:rsid w:val="005F0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xUriServ/LexUriServ.do?uri=OJ:L:2011:127:1344:1414:LV:PDF" TargetMode="External"/><Relationship Id="rId4" Type="http://schemas.microsoft.com/office/2007/relationships/stylesWithEffects" Target="stylesWithEffects.xml"/><Relationship Id="rId9" Type="http://schemas.openxmlformats.org/officeDocument/2006/relationships/hyperlink" Target="http://www.vid.gov.lv/default.aspx?tabid=9&amp;id=1182&amp;hl=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D837-251D-4CDB-B40A-F7E996B3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6949</Words>
  <Characters>3962</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8.jūnija noteikumos Nr.507 „Kārtība, kādā komersantam piešķir atzītā eksportētāja statusu un izsniedz pilnvaru patstāvīgi deklarēt preču izcelsmi”</vt:lpstr>
      <vt:lpstr>Noteikumi par vienkāršoto deklarēšanu un vietējo muitošanu, atzītā nosūtītāja un atzītā saņēmēja statusu, vienoto atļauju un atzītā komersanta sertifikātu</vt:lpstr>
    </vt:vector>
  </TitlesOfParts>
  <Manager>M.Čakste</Manager>
  <Company> Finanšu ministrija</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8.jūnija noteikumos Nr.507 „Kārtība, kādā komersantam piešķir atzītā eksportētāja statusu un izsniedz pilnvaru patstāvīgi deklarēt preču izcelsmi”</dc:title>
  <dc:subject>Anotācija</dc:subject>
  <dc:creator>M.Munča</dc:creator>
  <cp:keywords/>
  <dc:description>Marika Munča_x000d_
67095559_x000d_
Marika.Munca@fm.gov.lv</dc:description>
  <cp:lastModifiedBy>nd-munca</cp:lastModifiedBy>
  <cp:revision>65</cp:revision>
  <cp:lastPrinted>2010-06-17T13:01:00Z</cp:lastPrinted>
  <dcterms:created xsi:type="dcterms:W3CDTF">2011-01-21T09:54:00Z</dcterms:created>
  <dcterms:modified xsi:type="dcterms:W3CDTF">2011-06-21T12:35:00Z</dcterms:modified>
  <cp:category>anotācija</cp:category>
</cp:coreProperties>
</file>