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9" w:rsidRDefault="003F4905" w:rsidP="00041339">
      <w:pPr>
        <w:spacing w:line="40" w:lineRule="atLeast"/>
        <w:ind w:left="0"/>
        <w:jc w:val="center"/>
        <w:rPr>
          <w:rFonts w:ascii="Times New Roman" w:hAnsi="Times New Roman" w:cs="Times New Roman"/>
          <w:b/>
          <w:sz w:val="28"/>
          <w:szCs w:val="28"/>
        </w:rPr>
      </w:pPr>
      <w:bookmarkStart w:id="0" w:name="OLE_LINK1"/>
      <w:bookmarkStart w:id="1" w:name="OLE_LINK2"/>
      <w:r w:rsidRPr="00041339">
        <w:rPr>
          <w:rFonts w:ascii="Times New Roman" w:hAnsi="Times New Roman" w:cs="Times New Roman"/>
          <w:b/>
          <w:sz w:val="28"/>
          <w:szCs w:val="28"/>
        </w:rPr>
        <w:t>Noteikumu projekta</w:t>
      </w:r>
      <w:bookmarkStart w:id="2" w:name="OLE_LINK5"/>
      <w:bookmarkStart w:id="3" w:name="OLE_LINK6"/>
      <w:r w:rsidR="00041339">
        <w:rPr>
          <w:rFonts w:ascii="Times New Roman" w:hAnsi="Times New Roman" w:cs="Times New Roman"/>
          <w:b/>
          <w:sz w:val="28"/>
          <w:szCs w:val="28"/>
        </w:rPr>
        <w:t xml:space="preserve"> </w:t>
      </w:r>
    </w:p>
    <w:p w:rsidR="00A34550" w:rsidRPr="008B6698" w:rsidRDefault="00A34550" w:rsidP="008B6698">
      <w:pPr>
        <w:spacing w:line="40" w:lineRule="atLeast"/>
        <w:ind w:left="0"/>
        <w:jc w:val="center"/>
        <w:rPr>
          <w:rFonts w:ascii="Times New Roman" w:hAnsi="Times New Roman" w:cs="Times New Roman"/>
          <w:b/>
          <w:sz w:val="28"/>
          <w:szCs w:val="28"/>
        </w:rPr>
      </w:pPr>
      <w:r w:rsidRPr="00041339">
        <w:rPr>
          <w:rFonts w:ascii="Times New Roman" w:hAnsi="Times New Roman" w:cs="Times New Roman"/>
          <w:b/>
          <w:sz w:val="28"/>
          <w:szCs w:val="28"/>
        </w:rPr>
        <w:t>„</w:t>
      </w:r>
      <w:r w:rsidR="00041339" w:rsidRPr="00041339">
        <w:rPr>
          <w:rFonts w:ascii="Times New Roman" w:hAnsi="Times New Roman" w:cs="Times New Roman"/>
          <w:b/>
          <w:sz w:val="28"/>
          <w:szCs w:val="28"/>
        </w:rPr>
        <w:t xml:space="preserve">Grozījumi Ministru kabineta 2010.gada </w:t>
      </w:r>
      <w:r w:rsidR="008B6698">
        <w:rPr>
          <w:rFonts w:ascii="Times New Roman" w:hAnsi="Times New Roman" w:cs="Times New Roman"/>
          <w:b/>
          <w:sz w:val="28"/>
          <w:szCs w:val="28"/>
        </w:rPr>
        <w:t>8.jūnija</w:t>
      </w:r>
      <w:r w:rsidR="00041339" w:rsidRPr="00041339">
        <w:rPr>
          <w:rFonts w:ascii="Times New Roman" w:hAnsi="Times New Roman" w:cs="Times New Roman"/>
          <w:b/>
          <w:sz w:val="28"/>
          <w:szCs w:val="28"/>
        </w:rPr>
        <w:t xml:space="preserve"> noteikumos Nr.</w:t>
      </w:r>
      <w:r w:rsidR="008B6698">
        <w:rPr>
          <w:rFonts w:ascii="Times New Roman" w:hAnsi="Times New Roman" w:cs="Times New Roman"/>
          <w:b/>
          <w:sz w:val="28"/>
          <w:szCs w:val="28"/>
        </w:rPr>
        <w:t>507</w:t>
      </w:r>
      <w:r w:rsidR="00041339" w:rsidRPr="00041339">
        <w:rPr>
          <w:rFonts w:ascii="Times New Roman" w:hAnsi="Times New Roman" w:cs="Times New Roman"/>
          <w:b/>
          <w:sz w:val="28"/>
          <w:szCs w:val="28"/>
        </w:rPr>
        <w:t xml:space="preserve"> „</w:t>
      </w:r>
      <w:r w:rsidR="008B6698">
        <w:rPr>
          <w:rFonts w:ascii="Times New Roman" w:hAnsi="Times New Roman" w:cs="Times New Roman"/>
          <w:b/>
          <w:sz w:val="28"/>
          <w:szCs w:val="28"/>
        </w:rPr>
        <w:t>Kārtība, kādā komersantam piešķir atzītā eksportētāja statusu un izsniedz pilnvaru patstāvīgi deklarēt preču izcelsmi</w:t>
      </w:r>
      <w:r w:rsidR="00041339" w:rsidRPr="00041339">
        <w:rPr>
          <w:rFonts w:ascii="Times New Roman" w:hAnsi="Times New Roman" w:cs="Times New Roman"/>
          <w:b/>
          <w:bCs/>
          <w:sz w:val="28"/>
          <w:szCs w:val="28"/>
        </w:rPr>
        <w:t>”</w:t>
      </w:r>
      <w:r w:rsidRPr="00117E73">
        <w:rPr>
          <w:rFonts w:ascii="Times New Roman" w:hAnsi="Times New Roman" w:cs="Times New Roman"/>
          <w:b/>
          <w:sz w:val="28"/>
          <w:szCs w:val="28"/>
        </w:rPr>
        <w:t>”</w:t>
      </w:r>
    </w:p>
    <w:bookmarkEnd w:id="0"/>
    <w:bookmarkEnd w:id="1"/>
    <w:bookmarkEnd w:id="2"/>
    <w:bookmarkEnd w:id="3"/>
    <w:p w:rsidR="00C26070" w:rsidRPr="00C26070" w:rsidRDefault="00C26070" w:rsidP="00416ABD">
      <w:pPr>
        <w:spacing w:before="100" w:beforeAutospacing="1" w:after="100" w:afterAutospacing="1" w:line="40" w:lineRule="atLeast"/>
        <w:ind w:left="0"/>
        <w:jc w:val="center"/>
        <w:rPr>
          <w:rFonts w:ascii="Times New Roman" w:eastAsia="Times New Roman" w:hAnsi="Times New Roman" w:cs="Times New Roman"/>
          <w:sz w:val="28"/>
          <w:szCs w:val="28"/>
          <w:lang w:eastAsia="lv-LV"/>
        </w:rPr>
      </w:pPr>
      <w:r w:rsidRPr="00C26070">
        <w:rPr>
          <w:rFonts w:ascii="Times New Roman" w:eastAsia="Times New Roman" w:hAnsi="Times New Roman" w:cs="Times New Roman"/>
          <w:b/>
          <w:bCs/>
          <w:sz w:val="28"/>
          <w:szCs w:val="28"/>
          <w:lang w:eastAsia="lv-LV"/>
        </w:rPr>
        <w:t>sākotnējās ietekmes novērtējuma ziņojums (anotācija)</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
        <w:gridCol w:w="19"/>
        <w:gridCol w:w="16"/>
        <w:gridCol w:w="85"/>
        <w:gridCol w:w="927"/>
        <w:gridCol w:w="265"/>
        <w:gridCol w:w="239"/>
        <w:gridCol w:w="412"/>
        <w:gridCol w:w="952"/>
        <w:gridCol w:w="239"/>
        <w:gridCol w:w="471"/>
        <w:gridCol w:w="1486"/>
        <w:gridCol w:w="3509"/>
      </w:tblGrid>
      <w:tr w:rsidR="00C26070" w:rsidRPr="00C26070" w:rsidTr="00C04F50">
        <w:trPr>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C26070" w:rsidRPr="00C26070" w:rsidRDefault="00C26070" w:rsidP="00B5774E">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C26070">
              <w:rPr>
                <w:rFonts w:ascii="Times New Roman" w:eastAsia="Times New Roman" w:hAnsi="Times New Roman" w:cs="Times New Roman"/>
                <w:b/>
                <w:bCs/>
                <w:sz w:val="24"/>
                <w:szCs w:val="24"/>
                <w:lang w:eastAsia="lv-LV"/>
              </w:rPr>
              <w:t>I. Tiesību akta projekta izstrādes nepieciešamība</w:t>
            </w:r>
          </w:p>
        </w:tc>
      </w:tr>
      <w:tr w:rsidR="00C26070" w:rsidRPr="00C26070" w:rsidTr="00E51763">
        <w:trPr>
          <w:trHeight w:val="630"/>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1.</w:t>
            </w:r>
          </w:p>
        </w:tc>
        <w:tc>
          <w:tcPr>
            <w:tcW w:w="1928" w:type="dxa"/>
            <w:gridSpan w:val="5"/>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Pamatojums</w:t>
            </w:r>
          </w:p>
        </w:tc>
        <w:tc>
          <w:tcPr>
            <w:tcW w:w="6657" w:type="dxa"/>
            <w:gridSpan w:val="5"/>
            <w:tcBorders>
              <w:top w:val="outset" w:sz="6" w:space="0" w:color="auto"/>
              <w:left w:val="outset" w:sz="6" w:space="0" w:color="auto"/>
              <w:bottom w:val="outset" w:sz="6" w:space="0" w:color="auto"/>
              <w:right w:val="outset" w:sz="6" w:space="0" w:color="auto"/>
            </w:tcBorders>
            <w:hideMark/>
          </w:tcPr>
          <w:p w:rsidR="00C26070" w:rsidRDefault="003B196C" w:rsidP="00D30816">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Muitas likuma 4.panta trešā daļa.</w:t>
            </w:r>
          </w:p>
          <w:p w:rsidR="00D30816" w:rsidRDefault="00D32381" w:rsidP="00D30816">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2010.gada 6.oktobra Brīvās tirdzniecības līgums starp Eiropas Savienību un tās dalībvalstīm, no vienas puses, un Korejas Republiku, no otras puses, un šā līguma 1.protokols „Par noteiktas izcelsmes izstrādājumu jēdziena definīciju un administratīvās sadarbības metodēm”</w:t>
            </w:r>
            <w:r w:rsidR="00EA79DD">
              <w:rPr>
                <w:rFonts w:ascii="Times New Roman" w:eastAsia="Times New Roman" w:hAnsi="Times New Roman" w:cs="Times New Roman"/>
                <w:sz w:val="24"/>
                <w:szCs w:val="24"/>
                <w:lang w:eastAsia="lv-LV"/>
              </w:rPr>
              <w:t>.</w:t>
            </w:r>
          </w:p>
          <w:p w:rsidR="002B7C79" w:rsidRPr="003E55A8" w:rsidRDefault="002B7C79" w:rsidP="00D30816">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p>
        </w:tc>
      </w:tr>
      <w:tr w:rsidR="002D7DCA" w:rsidRPr="00C26070" w:rsidTr="00E51763">
        <w:trPr>
          <w:trHeight w:val="472"/>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2.</w:t>
            </w:r>
          </w:p>
        </w:tc>
        <w:tc>
          <w:tcPr>
            <w:tcW w:w="1928"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Pašreizējā situācija un problēmas</w:t>
            </w:r>
          </w:p>
        </w:tc>
        <w:tc>
          <w:tcPr>
            <w:tcW w:w="6657" w:type="dxa"/>
            <w:gridSpan w:val="5"/>
            <w:tcBorders>
              <w:top w:val="outset" w:sz="6" w:space="0" w:color="auto"/>
              <w:left w:val="outset" w:sz="6" w:space="0" w:color="auto"/>
              <w:bottom w:val="outset" w:sz="6" w:space="0" w:color="auto"/>
              <w:right w:val="outset" w:sz="6" w:space="0" w:color="auto"/>
            </w:tcBorders>
            <w:hideMark/>
          </w:tcPr>
          <w:p w:rsidR="00E0500E" w:rsidRDefault="00D32381" w:rsidP="00E0500E">
            <w:pPr>
              <w:ind w:left="0" w:firstLine="546"/>
              <w:rPr>
                <w:rFonts w:ascii="Times New Roman" w:hAnsi="Times New Roman" w:cs="Times New Roman"/>
                <w:sz w:val="24"/>
                <w:szCs w:val="24"/>
              </w:rPr>
            </w:pPr>
            <w:r w:rsidRPr="0075166E">
              <w:rPr>
                <w:rFonts w:ascii="Times New Roman" w:hAnsi="Times New Roman" w:cs="Times New Roman"/>
                <w:sz w:val="24"/>
                <w:szCs w:val="24"/>
              </w:rPr>
              <w:t>Ministru kabineta 20</w:t>
            </w:r>
            <w:r w:rsidR="001E0C18">
              <w:rPr>
                <w:rFonts w:ascii="Times New Roman" w:hAnsi="Times New Roman" w:cs="Times New Roman"/>
                <w:sz w:val="24"/>
                <w:szCs w:val="24"/>
              </w:rPr>
              <w:t>10</w:t>
            </w:r>
            <w:r w:rsidRPr="0075166E">
              <w:rPr>
                <w:rFonts w:ascii="Times New Roman" w:hAnsi="Times New Roman" w:cs="Times New Roman"/>
                <w:sz w:val="24"/>
                <w:szCs w:val="24"/>
              </w:rPr>
              <w:t xml:space="preserve">.gada </w:t>
            </w:r>
            <w:r w:rsidR="001E0C18">
              <w:rPr>
                <w:rFonts w:ascii="Times New Roman" w:hAnsi="Times New Roman" w:cs="Times New Roman"/>
                <w:sz w:val="24"/>
                <w:szCs w:val="24"/>
              </w:rPr>
              <w:t>8.jūnija</w:t>
            </w:r>
            <w:r w:rsidRPr="0075166E">
              <w:rPr>
                <w:rFonts w:ascii="Times New Roman" w:hAnsi="Times New Roman" w:cs="Times New Roman"/>
                <w:sz w:val="24"/>
                <w:szCs w:val="24"/>
              </w:rPr>
              <w:t xml:space="preserve"> noteikumi Nr.</w:t>
            </w:r>
            <w:r w:rsidR="001E0C18">
              <w:rPr>
                <w:rFonts w:ascii="Times New Roman" w:hAnsi="Times New Roman" w:cs="Times New Roman"/>
                <w:sz w:val="24"/>
                <w:szCs w:val="24"/>
              </w:rPr>
              <w:t>507</w:t>
            </w:r>
            <w:r w:rsidRPr="0075166E">
              <w:rPr>
                <w:rFonts w:ascii="Times New Roman" w:hAnsi="Times New Roman" w:cs="Times New Roman"/>
                <w:sz w:val="24"/>
                <w:szCs w:val="24"/>
              </w:rPr>
              <w:t xml:space="preserve"> „</w:t>
            </w:r>
            <w:r>
              <w:rPr>
                <w:rFonts w:ascii="Times New Roman" w:hAnsi="Times New Roman" w:cs="Times New Roman"/>
                <w:sz w:val="24"/>
                <w:szCs w:val="24"/>
              </w:rPr>
              <w:t xml:space="preserve">Kārtība, kādā komersantam </w:t>
            </w:r>
            <w:r w:rsidR="001E0C18">
              <w:rPr>
                <w:rFonts w:ascii="Times New Roman" w:hAnsi="Times New Roman" w:cs="Times New Roman"/>
                <w:sz w:val="24"/>
                <w:szCs w:val="24"/>
              </w:rPr>
              <w:t xml:space="preserve">piešķir atzītā eksportētāja statusu un </w:t>
            </w:r>
            <w:r>
              <w:rPr>
                <w:rFonts w:ascii="Times New Roman" w:hAnsi="Times New Roman" w:cs="Times New Roman"/>
                <w:sz w:val="24"/>
                <w:szCs w:val="24"/>
              </w:rPr>
              <w:t>izsniedz pilnvaru patstāvīgi deklarēt preču izcelsmi</w:t>
            </w:r>
            <w:r w:rsidRPr="0075166E">
              <w:rPr>
                <w:rFonts w:ascii="Times New Roman" w:hAnsi="Times New Roman" w:cs="Times New Roman"/>
                <w:sz w:val="24"/>
                <w:szCs w:val="24"/>
              </w:rPr>
              <w:t>” (turpmāk – MK noteikumi Nr.</w:t>
            </w:r>
            <w:r w:rsidR="001E0C18">
              <w:rPr>
                <w:rFonts w:ascii="Times New Roman" w:hAnsi="Times New Roman" w:cs="Times New Roman"/>
                <w:sz w:val="24"/>
                <w:szCs w:val="24"/>
              </w:rPr>
              <w:t>507</w:t>
            </w:r>
            <w:r w:rsidRPr="0075166E">
              <w:rPr>
                <w:rFonts w:ascii="Times New Roman" w:hAnsi="Times New Roman" w:cs="Times New Roman"/>
                <w:sz w:val="24"/>
                <w:szCs w:val="24"/>
              </w:rPr>
              <w:t xml:space="preserve">) </w:t>
            </w:r>
            <w:r w:rsidR="00631304">
              <w:rPr>
                <w:rFonts w:ascii="Times New Roman" w:hAnsi="Times New Roman" w:cs="Times New Roman"/>
                <w:sz w:val="24"/>
                <w:szCs w:val="24"/>
              </w:rPr>
              <w:t>paredz kārtību, kādā Valsts ieņēmumu dienests komersantam piešķir atzītā eksportētāja statusu un izsniedz pilnvaru patstāvīgi deklarēt preču izcelsmi (turpmāk – pilnvara)</w:t>
            </w:r>
            <w:r w:rsidR="00C216A1">
              <w:rPr>
                <w:rFonts w:ascii="Times New Roman" w:hAnsi="Times New Roman" w:cs="Times New Roman"/>
                <w:sz w:val="24"/>
                <w:szCs w:val="24"/>
              </w:rPr>
              <w:t>, tas nozīmē, ka tiem komersantiem, kas ražo un eksportē savu saražoto produkciju uz trešajām valstīm, ir iespēja pašiem deklarēt savu saražoto un eksportējamo preču izcelsmi.</w:t>
            </w:r>
            <w:r w:rsidR="00631304">
              <w:rPr>
                <w:rFonts w:ascii="Times New Roman" w:hAnsi="Times New Roman" w:cs="Times New Roman"/>
                <w:sz w:val="24"/>
                <w:szCs w:val="24"/>
              </w:rPr>
              <w:t xml:space="preserve"> </w:t>
            </w:r>
          </w:p>
          <w:p w:rsidR="00E0500E" w:rsidRDefault="00631304" w:rsidP="00E0500E">
            <w:pPr>
              <w:ind w:left="0" w:firstLine="546"/>
              <w:rPr>
                <w:rFonts w:ascii="Times New Roman" w:hAnsi="Times New Roman" w:cs="Times New Roman"/>
                <w:sz w:val="24"/>
                <w:szCs w:val="24"/>
              </w:rPr>
            </w:pPr>
            <w:r>
              <w:rPr>
                <w:rFonts w:ascii="Times New Roman" w:hAnsi="Times New Roman" w:cs="Times New Roman"/>
                <w:sz w:val="24"/>
                <w:szCs w:val="24"/>
              </w:rPr>
              <w:t>Lai komersants varētu patstāvīgi deklarēt preču izcelsmi, komersantam jāiegūst atzītā eksportētāja statuss un jāsaņem pilnvara.</w:t>
            </w:r>
            <w:r w:rsidR="00615547">
              <w:rPr>
                <w:rFonts w:ascii="Times New Roman" w:hAnsi="Times New Roman" w:cs="Times New Roman"/>
                <w:sz w:val="24"/>
                <w:szCs w:val="24"/>
              </w:rPr>
              <w:t xml:space="preserve"> Nosacījumus atzītā eksportētāja statusa iegūšanai un pilnvaras saņemšanai nosaka lēmumi, ar kuriem groza nolīguma protokolus par noteiktas izcelsmes izstrādājumu jēdziena definīciju un administratīvās sadarbības metodēm un kurus pieņēmusi Eiropas Savienība ar trešajām valstīm, kā arī MK noteikumu Nr.507 normas.</w:t>
            </w:r>
            <w:r w:rsidR="00E0500E">
              <w:rPr>
                <w:rFonts w:ascii="Times New Roman" w:hAnsi="Times New Roman" w:cs="Times New Roman"/>
                <w:sz w:val="24"/>
                <w:szCs w:val="24"/>
              </w:rPr>
              <w:t xml:space="preserve"> </w:t>
            </w:r>
          </w:p>
          <w:p w:rsidR="004D47DB" w:rsidRDefault="00C216A1" w:rsidP="00913297">
            <w:pPr>
              <w:ind w:left="0" w:firstLine="546"/>
              <w:rPr>
                <w:rFonts w:ascii="Times New Roman" w:hAnsi="Times New Roman" w:cs="Times New Roman"/>
                <w:sz w:val="24"/>
                <w:szCs w:val="24"/>
              </w:rPr>
            </w:pPr>
            <w:r w:rsidRPr="001515A0">
              <w:rPr>
                <w:rFonts w:ascii="Times New Roman" w:hAnsi="Times New Roman" w:cs="Times New Roman"/>
                <w:sz w:val="24"/>
                <w:szCs w:val="24"/>
              </w:rPr>
              <w:t>Šobrīd v</w:t>
            </w:r>
            <w:r w:rsidR="00615547" w:rsidRPr="001515A0">
              <w:rPr>
                <w:rFonts w:ascii="Times New Roman" w:hAnsi="Times New Roman" w:cs="Times New Roman"/>
                <w:sz w:val="24"/>
                <w:szCs w:val="24"/>
              </w:rPr>
              <w:t xml:space="preserve">iens no </w:t>
            </w:r>
            <w:r w:rsidR="00913297">
              <w:rPr>
                <w:rFonts w:ascii="Times New Roman" w:hAnsi="Times New Roman" w:cs="Times New Roman"/>
                <w:sz w:val="24"/>
                <w:szCs w:val="24"/>
              </w:rPr>
              <w:t xml:space="preserve">MK noteikumos Nr.507 noteiktajiem </w:t>
            </w:r>
            <w:r w:rsidR="00615547" w:rsidRPr="001515A0">
              <w:rPr>
                <w:rFonts w:ascii="Times New Roman" w:hAnsi="Times New Roman" w:cs="Times New Roman"/>
                <w:sz w:val="24"/>
                <w:szCs w:val="24"/>
              </w:rPr>
              <w:t>nosacījumiem atzītā eksportētāja statusa iegūšanai un pilnvaras saņemšanai ir regularitāte – komersantam gada laikā, eksportējot preces, jāveic vidēji vismaz viens sūtījums divās nedēļās, kura  vērtība latos ir ekvivalenta EUR 6000 vai lielāka atbilstoši valūtas kursam, kas noteikts saskaņā ar tirdzniecības vienošanos, attiecīgās darbības veikšanas periodā.</w:t>
            </w:r>
            <w:r w:rsidR="00631304" w:rsidRPr="001515A0">
              <w:rPr>
                <w:rFonts w:ascii="Times New Roman" w:hAnsi="Times New Roman" w:cs="Times New Roman"/>
                <w:sz w:val="24"/>
                <w:szCs w:val="24"/>
              </w:rPr>
              <w:t xml:space="preserve">  </w:t>
            </w:r>
            <w:r w:rsidR="00913297">
              <w:rPr>
                <w:rFonts w:ascii="Times New Roman" w:hAnsi="Times New Roman" w:cs="Times New Roman"/>
                <w:sz w:val="24"/>
                <w:szCs w:val="24"/>
              </w:rPr>
              <w:t xml:space="preserve">Šis nosacījums MK noteikumos Nr.507 tika iekļauts tāpēc, ka līdz šim noslēgtie </w:t>
            </w:r>
            <w:r w:rsidR="001E544F">
              <w:rPr>
                <w:rFonts w:ascii="Times New Roman" w:hAnsi="Times New Roman" w:cs="Times New Roman"/>
                <w:sz w:val="24"/>
                <w:szCs w:val="24"/>
              </w:rPr>
              <w:t>b</w:t>
            </w:r>
            <w:r w:rsidR="00913297">
              <w:rPr>
                <w:rFonts w:ascii="Times New Roman" w:hAnsi="Times New Roman" w:cs="Times New Roman"/>
                <w:sz w:val="24"/>
                <w:szCs w:val="24"/>
              </w:rPr>
              <w:t xml:space="preserve">rīvās tirdzniecības līgumi paredz, ka atzītā eksportētāja statusu saņem tāds komersants, kas bieži eksportē preces. </w:t>
            </w:r>
            <w:r w:rsidR="00744C62">
              <w:rPr>
                <w:rFonts w:ascii="Times New Roman" w:hAnsi="Times New Roman" w:cs="Times New Roman"/>
                <w:sz w:val="24"/>
                <w:szCs w:val="24"/>
              </w:rPr>
              <w:t xml:space="preserve">Tāpat minētie līgumi paredz, ka </w:t>
            </w:r>
            <w:r w:rsidR="007A3758" w:rsidRPr="001515A0">
              <w:rPr>
                <w:rFonts w:ascii="Times New Roman" w:hAnsi="Times New Roman" w:cs="Times New Roman"/>
                <w:sz w:val="24"/>
                <w:szCs w:val="24"/>
              </w:rPr>
              <w:t>preču izcelsmi komersantam ir iespējams apliecināt ar muitas iestādē apstiprinātu preču izcelsmi apliecinošo sertifikātu EUR.1.</w:t>
            </w:r>
            <w:r w:rsidR="00097324">
              <w:rPr>
                <w:rFonts w:ascii="Times New Roman" w:hAnsi="Times New Roman" w:cs="Times New Roman"/>
                <w:sz w:val="24"/>
                <w:szCs w:val="24"/>
              </w:rPr>
              <w:t xml:space="preserve"> </w:t>
            </w:r>
          </w:p>
          <w:p w:rsidR="00E0500E" w:rsidRPr="009E372B" w:rsidRDefault="00EA6549" w:rsidP="00E0500E">
            <w:pPr>
              <w:ind w:left="0" w:firstLine="546"/>
              <w:rPr>
                <w:rFonts w:ascii="Times New Roman" w:hAnsi="Times New Roman" w:cs="Times New Roman"/>
                <w:sz w:val="24"/>
                <w:szCs w:val="24"/>
              </w:rPr>
            </w:pPr>
            <w:r w:rsidRPr="009E372B">
              <w:rPr>
                <w:rFonts w:ascii="Times New Roman" w:hAnsi="Times New Roman" w:cs="Times New Roman"/>
                <w:sz w:val="24"/>
                <w:szCs w:val="24"/>
              </w:rPr>
              <w:lastRenderedPageBreak/>
              <w:t xml:space="preserve">Ar 2011.gada 1.jūliju sāka piemērot </w:t>
            </w:r>
            <w:r w:rsidR="0095655A" w:rsidRPr="009E372B">
              <w:rPr>
                <w:rFonts w:ascii="Times New Roman" w:hAnsi="Times New Roman" w:cs="Times New Roman"/>
                <w:sz w:val="24"/>
                <w:szCs w:val="24"/>
              </w:rPr>
              <w:t>Brīvās tirdzniecības līgum</w:t>
            </w:r>
            <w:r w:rsidRPr="009E372B">
              <w:rPr>
                <w:rFonts w:ascii="Times New Roman" w:hAnsi="Times New Roman" w:cs="Times New Roman"/>
                <w:sz w:val="24"/>
                <w:szCs w:val="24"/>
              </w:rPr>
              <w:t>u</w:t>
            </w:r>
            <w:r w:rsidR="0095655A" w:rsidRPr="009E372B">
              <w:rPr>
                <w:rFonts w:ascii="Times New Roman" w:hAnsi="Times New Roman" w:cs="Times New Roman"/>
                <w:sz w:val="24"/>
                <w:szCs w:val="24"/>
              </w:rPr>
              <w:t xml:space="preserve"> starp Eiropas Savienību un tās dalībvalstīm, no vienas puses, un Korejas Republiku, no otras puses, un šā līguma 1.protokol</w:t>
            </w:r>
            <w:r w:rsidR="001F5899" w:rsidRPr="009E372B">
              <w:rPr>
                <w:rFonts w:ascii="Times New Roman" w:hAnsi="Times New Roman" w:cs="Times New Roman"/>
                <w:sz w:val="24"/>
                <w:szCs w:val="24"/>
              </w:rPr>
              <w:t>u</w:t>
            </w:r>
            <w:r w:rsidR="0095655A" w:rsidRPr="009E372B">
              <w:rPr>
                <w:rFonts w:ascii="Times New Roman" w:hAnsi="Times New Roman" w:cs="Times New Roman"/>
                <w:sz w:val="24"/>
                <w:szCs w:val="24"/>
              </w:rPr>
              <w:t xml:space="preserve"> „Par noteiktas izcelsmes izstrādājumu jēdziena definīciju un administratīvās sadarbības metodēm” (turpmāk – </w:t>
            </w:r>
            <w:r w:rsidRPr="009E372B">
              <w:rPr>
                <w:rFonts w:ascii="Times New Roman" w:hAnsi="Times New Roman" w:cs="Times New Roman"/>
                <w:sz w:val="24"/>
                <w:szCs w:val="24"/>
              </w:rPr>
              <w:t xml:space="preserve">Korejas </w:t>
            </w:r>
            <w:r w:rsidR="0095655A" w:rsidRPr="009E372B">
              <w:rPr>
                <w:rFonts w:ascii="Times New Roman" w:hAnsi="Times New Roman" w:cs="Times New Roman"/>
                <w:sz w:val="24"/>
                <w:szCs w:val="24"/>
              </w:rPr>
              <w:t>Līgums)</w:t>
            </w:r>
            <w:r w:rsidR="001F5899" w:rsidRPr="009E372B">
              <w:rPr>
                <w:rFonts w:ascii="Times New Roman" w:hAnsi="Times New Roman" w:cs="Times New Roman"/>
                <w:sz w:val="24"/>
                <w:szCs w:val="24"/>
              </w:rPr>
              <w:t xml:space="preserve"> (spēkā stājās 2010.gada 6.oktobrī)</w:t>
            </w:r>
            <w:r w:rsidR="0095655A" w:rsidRPr="009E372B">
              <w:rPr>
                <w:rFonts w:ascii="Times New Roman" w:hAnsi="Times New Roman" w:cs="Times New Roman"/>
                <w:sz w:val="24"/>
                <w:szCs w:val="24"/>
              </w:rPr>
              <w:t xml:space="preserve">. </w:t>
            </w:r>
            <w:r w:rsidRPr="009E372B">
              <w:rPr>
                <w:rFonts w:ascii="Times New Roman" w:hAnsi="Times New Roman" w:cs="Times New Roman"/>
                <w:sz w:val="24"/>
                <w:szCs w:val="24"/>
              </w:rPr>
              <w:t xml:space="preserve">Korejas </w:t>
            </w:r>
            <w:r w:rsidR="0095655A" w:rsidRPr="009E372B">
              <w:rPr>
                <w:rFonts w:ascii="Times New Roman" w:hAnsi="Times New Roman" w:cs="Times New Roman"/>
                <w:sz w:val="24"/>
                <w:szCs w:val="24"/>
              </w:rPr>
              <w:t xml:space="preserve">Līguma 16.panta 1.punkts nosaka, ka preču izcelsme </w:t>
            </w:r>
            <w:r w:rsidRPr="009E372B">
              <w:rPr>
                <w:rFonts w:ascii="Times New Roman" w:hAnsi="Times New Roman" w:cs="Times New Roman"/>
                <w:sz w:val="24"/>
                <w:szCs w:val="24"/>
              </w:rPr>
              <w:t xml:space="preserve">Korejas </w:t>
            </w:r>
            <w:r w:rsidR="0095655A" w:rsidRPr="009E372B">
              <w:rPr>
                <w:rFonts w:ascii="Times New Roman" w:hAnsi="Times New Roman" w:cs="Times New Roman"/>
                <w:sz w:val="24"/>
                <w:szCs w:val="24"/>
              </w:rPr>
              <w:t>Līguma ietvaros (eksportējo</w:t>
            </w:r>
            <w:r w:rsidR="004837BC" w:rsidRPr="009E372B">
              <w:rPr>
                <w:rFonts w:ascii="Times New Roman" w:hAnsi="Times New Roman" w:cs="Times New Roman"/>
                <w:sz w:val="24"/>
                <w:szCs w:val="24"/>
              </w:rPr>
              <w:t>t</w:t>
            </w:r>
            <w:r w:rsidR="0095655A" w:rsidRPr="009E372B">
              <w:rPr>
                <w:rFonts w:ascii="Times New Roman" w:hAnsi="Times New Roman" w:cs="Times New Roman"/>
                <w:sz w:val="24"/>
                <w:szCs w:val="24"/>
              </w:rPr>
              <w:t xml:space="preserve"> preces uz Korejas Republiku) tiek apliecināta ar jebkura eksportētāja </w:t>
            </w:r>
            <w:proofErr w:type="spellStart"/>
            <w:r w:rsidR="0095655A" w:rsidRPr="009E372B">
              <w:rPr>
                <w:rFonts w:ascii="Times New Roman" w:hAnsi="Times New Roman" w:cs="Times New Roman"/>
                <w:sz w:val="24"/>
                <w:szCs w:val="24"/>
              </w:rPr>
              <w:t>rēķindeklarāciju</w:t>
            </w:r>
            <w:proofErr w:type="spellEnd"/>
            <w:r w:rsidR="0095655A" w:rsidRPr="009E372B">
              <w:rPr>
                <w:rFonts w:ascii="Times New Roman" w:hAnsi="Times New Roman" w:cs="Times New Roman"/>
                <w:sz w:val="24"/>
                <w:szCs w:val="24"/>
              </w:rPr>
              <w:t xml:space="preserve"> sūtījumiem, kuru vērtība nepārsniedz EUR 6000, kā arī ar atzītā eksportētāja </w:t>
            </w:r>
            <w:proofErr w:type="spellStart"/>
            <w:r w:rsidR="0095655A" w:rsidRPr="009E372B">
              <w:rPr>
                <w:rFonts w:ascii="Times New Roman" w:hAnsi="Times New Roman" w:cs="Times New Roman"/>
                <w:sz w:val="24"/>
                <w:szCs w:val="24"/>
              </w:rPr>
              <w:t>rēķindeklarāciju</w:t>
            </w:r>
            <w:proofErr w:type="spellEnd"/>
            <w:r w:rsidR="0095655A" w:rsidRPr="009E372B">
              <w:rPr>
                <w:rFonts w:ascii="Times New Roman" w:hAnsi="Times New Roman" w:cs="Times New Roman"/>
                <w:sz w:val="24"/>
                <w:szCs w:val="24"/>
              </w:rPr>
              <w:t xml:space="preserve"> neatkarīgi no sūtījuma vērtības. </w:t>
            </w:r>
            <w:r w:rsidR="00B32098" w:rsidRPr="009E372B">
              <w:rPr>
                <w:rFonts w:ascii="Times New Roman" w:hAnsi="Times New Roman" w:cs="Times New Roman"/>
                <w:sz w:val="24"/>
                <w:szCs w:val="24"/>
              </w:rPr>
              <w:t>Papildus</w:t>
            </w:r>
            <w:r w:rsidR="0095655A" w:rsidRPr="009E372B">
              <w:rPr>
                <w:rFonts w:ascii="Times New Roman" w:hAnsi="Times New Roman" w:cs="Times New Roman"/>
                <w:sz w:val="24"/>
                <w:szCs w:val="24"/>
              </w:rPr>
              <w:t xml:space="preserve"> </w:t>
            </w:r>
            <w:r w:rsidR="00406CAF" w:rsidRPr="009E372B">
              <w:rPr>
                <w:rFonts w:ascii="Times New Roman" w:hAnsi="Times New Roman" w:cs="Times New Roman"/>
                <w:sz w:val="24"/>
                <w:szCs w:val="24"/>
              </w:rPr>
              <w:t xml:space="preserve">Korejas </w:t>
            </w:r>
            <w:r w:rsidR="0095655A" w:rsidRPr="009E372B">
              <w:rPr>
                <w:rFonts w:ascii="Times New Roman" w:hAnsi="Times New Roman" w:cs="Times New Roman"/>
                <w:sz w:val="24"/>
                <w:szCs w:val="24"/>
              </w:rPr>
              <w:t xml:space="preserve">Līguma 17.pantā ir noteikts, ka eksportētājvalsts muitas iestādes saskaņā ar tās atbilstošu noteikumu nosacījumiem var pilnvarot jebkuru eksportētāju, kurš eksportē preces saskaņā ar </w:t>
            </w:r>
            <w:r w:rsidR="00406CAF" w:rsidRPr="009E372B">
              <w:rPr>
                <w:rFonts w:ascii="Times New Roman" w:hAnsi="Times New Roman" w:cs="Times New Roman"/>
                <w:sz w:val="24"/>
                <w:szCs w:val="24"/>
              </w:rPr>
              <w:t xml:space="preserve">Korejas </w:t>
            </w:r>
            <w:r w:rsidR="0095655A" w:rsidRPr="009E372B">
              <w:rPr>
                <w:rFonts w:ascii="Times New Roman" w:hAnsi="Times New Roman" w:cs="Times New Roman"/>
                <w:sz w:val="24"/>
                <w:szCs w:val="24"/>
              </w:rPr>
              <w:t>Līgumu, sagatavot preču</w:t>
            </w:r>
            <w:r w:rsidR="004E420C" w:rsidRPr="009E372B">
              <w:rPr>
                <w:rFonts w:ascii="Times New Roman" w:hAnsi="Times New Roman" w:cs="Times New Roman"/>
                <w:sz w:val="24"/>
                <w:szCs w:val="24"/>
              </w:rPr>
              <w:t xml:space="preserve"> izcelsmi apliecinošu </w:t>
            </w:r>
            <w:proofErr w:type="spellStart"/>
            <w:r w:rsidR="004E420C" w:rsidRPr="009E372B">
              <w:rPr>
                <w:rFonts w:ascii="Times New Roman" w:hAnsi="Times New Roman" w:cs="Times New Roman"/>
                <w:sz w:val="24"/>
                <w:szCs w:val="24"/>
              </w:rPr>
              <w:t>rēķindeklarāciju</w:t>
            </w:r>
            <w:proofErr w:type="spellEnd"/>
            <w:r w:rsidR="004E420C" w:rsidRPr="009E372B">
              <w:rPr>
                <w:rFonts w:ascii="Times New Roman" w:hAnsi="Times New Roman" w:cs="Times New Roman"/>
                <w:sz w:val="24"/>
                <w:szCs w:val="24"/>
              </w:rPr>
              <w:t>, neatkarīgi no attiecīgo preču vērtības.</w:t>
            </w:r>
            <w:r w:rsidR="00A93425" w:rsidRPr="009E372B">
              <w:rPr>
                <w:rFonts w:ascii="Times New Roman" w:hAnsi="Times New Roman" w:cs="Times New Roman"/>
                <w:sz w:val="24"/>
                <w:szCs w:val="24"/>
              </w:rPr>
              <w:t xml:space="preserve"> Šāda norma nav ietverta citos līdz šim noslēgtajos brīvās tirdzniecības līgumos, kuri nosaka, ka eksportētājvalsts muitas iestādes var pilnvarot sagatavot preču izcelsmi apliecinošu </w:t>
            </w:r>
            <w:proofErr w:type="spellStart"/>
            <w:r w:rsidR="00A93425" w:rsidRPr="009E372B">
              <w:rPr>
                <w:rFonts w:ascii="Times New Roman" w:hAnsi="Times New Roman" w:cs="Times New Roman"/>
                <w:sz w:val="24"/>
                <w:szCs w:val="24"/>
              </w:rPr>
              <w:t>rēķindeklarāciju</w:t>
            </w:r>
            <w:proofErr w:type="spellEnd"/>
            <w:r w:rsidR="00A93425" w:rsidRPr="009E372B">
              <w:rPr>
                <w:rFonts w:ascii="Times New Roman" w:hAnsi="Times New Roman" w:cs="Times New Roman"/>
                <w:sz w:val="24"/>
                <w:szCs w:val="24"/>
              </w:rPr>
              <w:t xml:space="preserve"> tikai tādu komersantu, kas bieži eksportē preces.</w:t>
            </w:r>
          </w:p>
          <w:p w:rsidR="002D7DCA" w:rsidRPr="00661E43" w:rsidRDefault="00A93425" w:rsidP="00A93425">
            <w:pPr>
              <w:ind w:left="0" w:firstLine="546"/>
            </w:pPr>
            <w:r w:rsidRPr="009E372B">
              <w:rPr>
                <w:rFonts w:ascii="Times New Roman" w:hAnsi="Times New Roman" w:cs="Times New Roman"/>
                <w:sz w:val="24"/>
                <w:szCs w:val="24"/>
              </w:rPr>
              <w:t xml:space="preserve">Līdz ar to nākas secināt, ka </w:t>
            </w:r>
            <w:r w:rsidR="00406CAF" w:rsidRPr="009E372B">
              <w:rPr>
                <w:rFonts w:ascii="Times New Roman" w:hAnsi="Times New Roman" w:cs="Times New Roman"/>
                <w:sz w:val="24"/>
                <w:szCs w:val="24"/>
              </w:rPr>
              <w:t xml:space="preserve">Korejas </w:t>
            </w:r>
            <w:r w:rsidR="004E420C" w:rsidRPr="009E372B">
              <w:rPr>
                <w:rFonts w:ascii="Times New Roman" w:hAnsi="Times New Roman" w:cs="Times New Roman"/>
                <w:sz w:val="24"/>
                <w:szCs w:val="24"/>
              </w:rPr>
              <w:t xml:space="preserve">Līgumā nav ietverta norma, ka, lai piešķirtu atzītā eksportētāja statusu, preces </w:t>
            </w:r>
            <w:r w:rsidR="00560DAF" w:rsidRPr="009E372B">
              <w:rPr>
                <w:rFonts w:ascii="Times New Roman" w:hAnsi="Times New Roman" w:cs="Times New Roman"/>
                <w:sz w:val="24"/>
                <w:szCs w:val="24"/>
              </w:rPr>
              <w:t>ir</w:t>
            </w:r>
            <w:r w:rsidR="004E420C" w:rsidRPr="009E372B">
              <w:rPr>
                <w:rFonts w:ascii="Times New Roman" w:hAnsi="Times New Roman" w:cs="Times New Roman"/>
                <w:sz w:val="24"/>
                <w:szCs w:val="24"/>
              </w:rPr>
              <w:t xml:space="preserve"> jāeksportē bieži</w:t>
            </w:r>
            <w:r w:rsidR="00E12CE6" w:rsidRPr="009E372B">
              <w:rPr>
                <w:rFonts w:ascii="Times New Roman" w:hAnsi="Times New Roman" w:cs="Times New Roman"/>
                <w:sz w:val="24"/>
                <w:szCs w:val="24"/>
              </w:rPr>
              <w:t>, t</w:t>
            </w:r>
            <w:r w:rsidR="00126AE3" w:rsidRPr="009E372B">
              <w:rPr>
                <w:rFonts w:ascii="Times New Roman" w:hAnsi="Times New Roman" w:cs="Times New Roman"/>
                <w:sz w:val="24"/>
                <w:szCs w:val="24"/>
              </w:rPr>
              <w:t>ādā veidā paplašinot komersantu loku, kuri varētu iegūt atzītā eksportētāja statusu un paši apliecināt preču izcelsmi</w:t>
            </w:r>
            <w:r w:rsidR="004D47DB" w:rsidRPr="009E372B">
              <w:rPr>
                <w:rFonts w:ascii="Times New Roman" w:hAnsi="Times New Roman" w:cs="Times New Roman"/>
                <w:sz w:val="24"/>
                <w:szCs w:val="24"/>
              </w:rPr>
              <w:t>, eksportējot preces uz Korejas Republiku</w:t>
            </w:r>
            <w:r w:rsidR="00E12CE6" w:rsidRPr="009E372B">
              <w:rPr>
                <w:rFonts w:ascii="Times New Roman" w:hAnsi="Times New Roman" w:cs="Times New Roman"/>
                <w:sz w:val="24"/>
                <w:szCs w:val="24"/>
              </w:rPr>
              <w:t>. T</w:t>
            </w:r>
            <w:r w:rsidR="004E420C" w:rsidRPr="009E372B">
              <w:rPr>
                <w:rFonts w:ascii="Times New Roman" w:hAnsi="Times New Roman" w:cs="Times New Roman"/>
                <w:sz w:val="24"/>
                <w:szCs w:val="24"/>
              </w:rPr>
              <w:t>urklāt</w:t>
            </w:r>
            <w:r w:rsidR="00210C6E" w:rsidRPr="009E372B">
              <w:rPr>
                <w:rFonts w:ascii="Times New Roman" w:hAnsi="Times New Roman" w:cs="Times New Roman"/>
                <w:sz w:val="24"/>
                <w:szCs w:val="24"/>
              </w:rPr>
              <w:t>, saskaņā ar Korejas Līguma nosacījumiem,</w:t>
            </w:r>
            <w:r w:rsidR="004E420C" w:rsidRPr="009E372B">
              <w:rPr>
                <w:rFonts w:ascii="Times New Roman" w:hAnsi="Times New Roman" w:cs="Times New Roman"/>
                <w:sz w:val="24"/>
                <w:szCs w:val="24"/>
              </w:rPr>
              <w:t xml:space="preserve"> preču izcelsmi nav paredzēts apliecināt ar muitas iestādē apstiprinātu preču izcelsm</w:t>
            </w:r>
            <w:r w:rsidR="00406CAF" w:rsidRPr="009E372B">
              <w:rPr>
                <w:rFonts w:ascii="Times New Roman" w:hAnsi="Times New Roman" w:cs="Times New Roman"/>
                <w:sz w:val="24"/>
                <w:szCs w:val="24"/>
              </w:rPr>
              <w:t>i apliecinošo sertifikātu EUR.1, tas nozīmē, ka preces izcelsmi sūtījumiem, kuru vērtība pārsniedz EUR 6000 var apliecināt tikai atzītais eksportētājs.</w:t>
            </w:r>
            <w:r w:rsidR="003A62E1" w:rsidRPr="009E372B">
              <w:rPr>
                <w:rFonts w:ascii="Times New Roman" w:hAnsi="Times New Roman" w:cs="Times New Roman"/>
                <w:sz w:val="24"/>
                <w:szCs w:val="24"/>
              </w:rPr>
              <w:t xml:space="preserve"> Ja komersants nav saņēmis atzītā eksportētāja statusu, tad viņš tādiem sūtījumiem, kuru vērtība pārsniedz EUR 6000, nevar apliecināt preču izcelsmi (pārējos līdz šim noslēgtajos brīvās tirdzniecības līgumos ir paredzēta alternatīva  - ja komersants nesaņem atzītā eksportētāja statusu, tad viņš var griezties muitas iestādē</w:t>
            </w:r>
            <w:r w:rsidR="00DE2CCD" w:rsidRPr="009E372B">
              <w:rPr>
                <w:rFonts w:ascii="Times New Roman" w:hAnsi="Times New Roman" w:cs="Times New Roman"/>
                <w:sz w:val="24"/>
                <w:szCs w:val="24"/>
              </w:rPr>
              <w:t xml:space="preserve"> un saņemt muitas iestādes izsniegtu</w:t>
            </w:r>
            <w:r w:rsidR="00DE2CCD" w:rsidRPr="00F579D3">
              <w:rPr>
                <w:rFonts w:ascii="Times New Roman" w:hAnsi="Times New Roman" w:cs="Times New Roman"/>
                <w:b/>
                <w:sz w:val="24"/>
                <w:szCs w:val="24"/>
              </w:rPr>
              <w:t xml:space="preserve"> </w:t>
            </w:r>
            <w:r w:rsidR="00DE2CCD" w:rsidRPr="009E372B">
              <w:rPr>
                <w:rFonts w:ascii="Times New Roman" w:hAnsi="Times New Roman" w:cs="Times New Roman"/>
                <w:sz w:val="24"/>
                <w:szCs w:val="24"/>
              </w:rPr>
              <w:t>preču izcelsmi apliecinošu sertifikātu EUR.1.</w:t>
            </w:r>
          </w:p>
        </w:tc>
      </w:tr>
      <w:tr w:rsidR="002D7DCA" w:rsidRPr="00C26070" w:rsidTr="00E51763">
        <w:trPr>
          <w:trHeight w:val="651"/>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lastRenderedPageBreak/>
              <w:t> 3.</w:t>
            </w:r>
          </w:p>
        </w:tc>
        <w:tc>
          <w:tcPr>
            <w:tcW w:w="1928"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Saistītie politikas ietekmes novērtējumi un pētījumi</w:t>
            </w:r>
          </w:p>
        </w:tc>
        <w:tc>
          <w:tcPr>
            <w:tcW w:w="6657"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4837BC" w:rsidP="00A47322">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DCA" w:rsidRPr="00C26070" w:rsidTr="00E51763">
        <w:trPr>
          <w:trHeight w:val="384"/>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4.</w:t>
            </w:r>
          </w:p>
        </w:tc>
        <w:tc>
          <w:tcPr>
            <w:tcW w:w="1928"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Tiesiskā regulējuma mērķis un būtība</w:t>
            </w:r>
          </w:p>
        </w:tc>
        <w:tc>
          <w:tcPr>
            <w:tcW w:w="6657" w:type="dxa"/>
            <w:gridSpan w:val="5"/>
            <w:tcBorders>
              <w:top w:val="outset" w:sz="6" w:space="0" w:color="auto"/>
              <w:left w:val="outset" w:sz="6" w:space="0" w:color="auto"/>
              <w:bottom w:val="outset" w:sz="6" w:space="0" w:color="auto"/>
              <w:right w:val="outset" w:sz="6" w:space="0" w:color="auto"/>
            </w:tcBorders>
            <w:hideMark/>
          </w:tcPr>
          <w:p w:rsidR="00E51763" w:rsidRPr="006D7AB6" w:rsidRDefault="00F34223" w:rsidP="006D7AB6">
            <w:pPr>
              <w:spacing w:line="40" w:lineRule="atLeast"/>
              <w:ind w:left="34" w:firstLineChars="215" w:firstLine="516"/>
              <w:rPr>
                <w:rFonts w:ascii="Times New Roman" w:eastAsia="Times New Roman" w:hAnsi="Times New Roman" w:cs="Times New Roman"/>
                <w:sz w:val="24"/>
                <w:szCs w:val="24"/>
                <w:lang w:eastAsia="lv-LV"/>
              </w:rPr>
            </w:pPr>
            <w:r w:rsidRPr="006D7AB6">
              <w:rPr>
                <w:rFonts w:ascii="Times New Roman" w:eastAsia="Times New Roman" w:hAnsi="Times New Roman" w:cs="Times New Roman"/>
                <w:sz w:val="24"/>
                <w:szCs w:val="24"/>
                <w:lang w:eastAsia="lv-LV"/>
              </w:rPr>
              <w:t xml:space="preserve">Noteikumu projekta mērķis ir </w:t>
            </w:r>
            <w:r w:rsidR="00BF045F" w:rsidRPr="006D7AB6">
              <w:rPr>
                <w:rFonts w:ascii="Times New Roman" w:eastAsia="Times New Roman" w:hAnsi="Times New Roman" w:cs="Times New Roman"/>
                <w:sz w:val="24"/>
                <w:szCs w:val="24"/>
                <w:lang w:eastAsia="lv-LV"/>
              </w:rPr>
              <w:t>precizēt MK noteikumu Nr.</w:t>
            </w:r>
            <w:r w:rsidR="002A58E7" w:rsidRPr="006D7AB6">
              <w:rPr>
                <w:rFonts w:ascii="Times New Roman" w:eastAsia="Times New Roman" w:hAnsi="Times New Roman" w:cs="Times New Roman"/>
                <w:sz w:val="24"/>
                <w:szCs w:val="24"/>
                <w:lang w:eastAsia="lv-LV"/>
              </w:rPr>
              <w:t>507</w:t>
            </w:r>
            <w:r w:rsidR="00BF045F" w:rsidRPr="006D7AB6">
              <w:rPr>
                <w:rFonts w:ascii="Times New Roman" w:eastAsia="Times New Roman" w:hAnsi="Times New Roman" w:cs="Times New Roman"/>
                <w:sz w:val="24"/>
                <w:szCs w:val="24"/>
                <w:lang w:eastAsia="lv-LV"/>
              </w:rPr>
              <w:t xml:space="preserve"> normas atbilstoši </w:t>
            </w:r>
            <w:r w:rsidR="006322C3" w:rsidRPr="006D7AB6">
              <w:rPr>
                <w:rFonts w:ascii="Times New Roman" w:eastAsia="Times New Roman" w:hAnsi="Times New Roman" w:cs="Times New Roman"/>
                <w:sz w:val="24"/>
                <w:szCs w:val="24"/>
                <w:lang w:eastAsia="lv-LV"/>
              </w:rPr>
              <w:t xml:space="preserve">Korejas </w:t>
            </w:r>
            <w:r w:rsidR="002A58E7" w:rsidRPr="006D7AB6">
              <w:rPr>
                <w:rFonts w:ascii="Times New Roman" w:eastAsia="Times New Roman" w:hAnsi="Times New Roman" w:cs="Times New Roman"/>
                <w:sz w:val="24"/>
                <w:szCs w:val="24"/>
                <w:lang w:eastAsia="lv-LV"/>
              </w:rPr>
              <w:t>Līguma</w:t>
            </w:r>
            <w:r w:rsidR="0046650E" w:rsidRPr="006D7AB6">
              <w:rPr>
                <w:rFonts w:ascii="Times New Roman" w:eastAsia="Times New Roman" w:hAnsi="Times New Roman" w:cs="Times New Roman"/>
                <w:sz w:val="24"/>
                <w:szCs w:val="24"/>
                <w:lang w:eastAsia="lv-LV"/>
              </w:rPr>
              <w:t xml:space="preserve"> </w:t>
            </w:r>
            <w:r w:rsidR="00BF045F" w:rsidRPr="006D7AB6">
              <w:rPr>
                <w:rFonts w:ascii="Times New Roman" w:eastAsia="Times New Roman" w:hAnsi="Times New Roman" w:cs="Times New Roman"/>
                <w:sz w:val="24"/>
                <w:szCs w:val="24"/>
                <w:lang w:eastAsia="lv-LV"/>
              </w:rPr>
              <w:t>normām</w:t>
            </w:r>
            <w:r w:rsidR="002A58E7" w:rsidRPr="006D7AB6">
              <w:rPr>
                <w:rFonts w:ascii="Times New Roman" w:eastAsia="Times New Roman" w:hAnsi="Times New Roman" w:cs="Times New Roman"/>
                <w:sz w:val="24"/>
                <w:szCs w:val="24"/>
                <w:lang w:eastAsia="lv-LV"/>
              </w:rPr>
              <w:t xml:space="preserve">, paredzot </w:t>
            </w:r>
            <w:r w:rsidR="000928F5" w:rsidRPr="006D7AB6">
              <w:rPr>
                <w:rFonts w:ascii="Times New Roman" w:eastAsia="Times New Roman" w:hAnsi="Times New Roman" w:cs="Times New Roman"/>
                <w:sz w:val="24"/>
                <w:szCs w:val="24"/>
                <w:lang w:eastAsia="lv-LV"/>
              </w:rPr>
              <w:t>nedaudz atšķirīgus</w:t>
            </w:r>
            <w:r w:rsidR="002A58E7" w:rsidRPr="006D7AB6">
              <w:rPr>
                <w:rFonts w:ascii="Times New Roman" w:eastAsia="Times New Roman" w:hAnsi="Times New Roman" w:cs="Times New Roman"/>
                <w:sz w:val="24"/>
                <w:szCs w:val="24"/>
                <w:lang w:eastAsia="lv-LV"/>
              </w:rPr>
              <w:t xml:space="preserve"> nosacījumus, kā komersants iegūst atzītā eksportētāja statusu un saņem pilnvaru, ja preces tiek eksportētas uz Korejas Republiku</w:t>
            </w:r>
            <w:r w:rsidR="006A1819" w:rsidRPr="006D7AB6">
              <w:rPr>
                <w:rFonts w:ascii="Times New Roman" w:eastAsia="Times New Roman" w:hAnsi="Times New Roman" w:cs="Times New Roman"/>
                <w:sz w:val="24"/>
                <w:szCs w:val="24"/>
                <w:lang w:eastAsia="lv-LV"/>
              </w:rPr>
              <w:t xml:space="preserve">, pretējā gadījumā netiks </w:t>
            </w:r>
            <w:r w:rsidR="006A1819" w:rsidRPr="006D7AB6">
              <w:rPr>
                <w:rFonts w:ascii="Times New Roman" w:hAnsi="Times New Roman" w:cs="Times New Roman"/>
                <w:sz w:val="24"/>
                <w:szCs w:val="24"/>
              </w:rPr>
              <w:t xml:space="preserve">nodrošināta </w:t>
            </w:r>
            <w:r w:rsidR="006322C3" w:rsidRPr="006D7AB6">
              <w:rPr>
                <w:rFonts w:ascii="Times New Roman" w:hAnsi="Times New Roman" w:cs="Times New Roman"/>
                <w:sz w:val="24"/>
                <w:szCs w:val="24"/>
              </w:rPr>
              <w:t xml:space="preserve">Korejas </w:t>
            </w:r>
            <w:r w:rsidR="006A1819" w:rsidRPr="006D7AB6">
              <w:rPr>
                <w:rFonts w:ascii="Times New Roman" w:hAnsi="Times New Roman" w:cs="Times New Roman"/>
                <w:sz w:val="24"/>
                <w:szCs w:val="24"/>
              </w:rPr>
              <w:t>Līgumā paredzēt</w:t>
            </w:r>
            <w:r w:rsidR="006322C3" w:rsidRPr="006D7AB6">
              <w:rPr>
                <w:rFonts w:ascii="Times New Roman" w:hAnsi="Times New Roman" w:cs="Times New Roman"/>
                <w:sz w:val="24"/>
                <w:szCs w:val="24"/>
              </w:rPr>
              <w:t>ā</w:t>
            </w:r>
            <w:r w:rsidR="006A1819" w:rsidRPr="006D7AB6">
              <w:rPr>
                <w:rFonts w:ascii="Times New Roman" w:hAnsi="Times New Roman" w:cs="Times New Roman"/>
                <w:sz w:val="24"/>
                <w:szCs w:val="24"/>
              </w:rPr>
              <w:t xml:space="preserve"> preferenciālā tirdzniecība sūtījumiem, kuru vērtība pārsniedz 6000 EUR</w:t>
            </w:r>
            <w:r w:rsidR="002A58E7" w:rsidRPr="006D7AB6">
              <w:rPr>
                <w:rFonts w:ascii="Times New Roman" w:eastAsia="Times New Roman" w:hAnsi="Times New Roman" w:cs="Times New Roman"/>
                <w:sz w:val="24"/>
                <w:szCs w:val="24"/>
                <w:lang w:eastAsia="lv-LV"/>
              </w:rPr>
              <w:t>.</w:t>
            </w:r>
          </w:p>
          <w:p w:rsidR="002A58E7" w:rsidRPr="006D7AB6" w:rsidRDefault="005E1083" w:rsidP="006D7AB6">
            <w:pPr>
              <w:spacing w:line="40" w:lineRule="atLeast"/>
              <w:ind w:left="34" w:firstLineChars="215" w:firstLine="516"/>
              <w:rPr>
                <w:rFonts w:ascii="Times New Roman" w:eastAsia="Times New Roman" w:hAnsi="Times New Roman" w:cs="Times New Roman"/>
                <w:sz w:val="24"/>
                <w:szCs w:val="24"/>
                <w:lang w:eastAsia="lv-LV"/>
              </w:rPr>
            </w:pPr>
            <w:r w:rsidRPr="006D7AB6">
              <w:rPr>
                <w:rFonts w:ascii="Times New Roman" w:eastAsia="Times New Roman" w:hAnsi="Times New Roman" w:cs="Times New Roman"/>
                <w:sz w:val="24"/>
                <w:szCs w:val="24"/>
                <w:lang w:eastAsia="lv-LV"/>
              </w:rPr>
              <w:t>S</w:t>
            </w:r>
            <w:r w:rsidR="002A58E7" w:rsidRPr="006D7AB6">
              <w:rPr>
                <w:rFonts w:ascii="Times New Roman" w:eastAsia="Times New Roman" w:hAnsi="Times New Roman" w:cs="Times New Roman"/>
                <w:sz w:val="24"/>
                <w:szCs w:val="24"/>
                <w:lang w:eastAsia="lv-LV"/>
              </w:rPr>
              <w:t xml:space="preserve">askaņā ar šobrīd spēkā esošajām MK noteikumu Nr.507 </w:t>
            </w:r>
            <w:r w:rsidR="002A58E7" w:rsidRPr="006D7AB6">
              <w:rPr>
                <w:rFonts w:ascii="Times New Roman" w:eastAsia="Times New Roman" w:hAnsi="Times New Roman" w:cs="Times New Roman"/>
                <w:sz w:val="24"/>
                <w:szCs w:val="24"/>
                <w:lang w:eastAsia="lv-LV"/>
              </w:rPr>
              <w:lastRenderedPageBreak/>
              <w:t>normām komersanti nevarēs iegūt atzītā eksportētāja statusu un saņemt pilnvaru, ja preces tiks eksportētas uz Korejas Republiku, jo MK noteikumi Nr.507 paredz komersantam nosacījumus</w:t>
            </w:r>
            <w:r w:rsidR="00D92EE2" w:rsidRPr="006D7AB6">
              <w:rPr>
                <w:rFonts w:ascii="Times New Roman" w:eastAsia="Times New Roman" w:hAnsi="Times New Roman" w:cs="Times New Roman"/>
                <w:sz w:val="24"/>
                <w:szCs w:val="24"/>
                <w:lang w:eastAsia="lv-LV"/>
              </w:rPr>
              <w:t>, kuri izstrādāti pamatojoties uz spēkā esošajiem brīvās tirdzniecības līgumiem un šie nosacījumi ir atšķirīgi no Korejas Līgumā iestrādātajiem nosacījumiem. Turklāt, izvērtējot praktisko situāciju un statistikas datus, 2010.gadā MK noteikumos Nr.507 minētās prasības tika pārskatītas.</w:t>
            </w:r>
            <w:r w:rsidR="00DC2847" w:rsidRPr="006D7AB6">
              <w:rPr>
                <w:rFonts w:ascii="Times New Roman" w:eastAsia="Times New Roman" w:hAnsi="Times New Roman" w:cs="Times New Roman"/>
                <w:sz w:val="24"/>
                <w:szCs w:val="24"/>
                <w:lang w:eastAsia="lv-LV"/>
              </w:rPr>
              <w:t xml:space="preserve"> Piemēram 2006.gada 21.novembra MK noteikumu Nr.939 „Kārtība, kādā komersantam izsniedz pilnvaru patstāvīgi deklarēt preču izcelsmi” 4.4.apakšpunkta redakcija paredzēja, ka atzītā eksportētāja statusu  saņem tāds komersants, kurš gada laikā, eksportējot preces, veic vismaz vienu sūtījumu nedēļā</w:t>
            </w:r>
            <w:r w:rsidR="00960396">
              <w:rPr>
                <w:rFonts w:ascii="Times New Roman" w:eastAsia="Times New Roman" w:hAnsi="Times New Roman" w:cs="Times New Roman"/>
                <w:sz w:val="24"/>
                <w:szCs w:val="24"/>
                <w:lang w:eastAsia="lv-LV"/>
              </w:rPr>
              <w:t>.</w:t>
            </w:r>
            <w:r w:rsidR="00DC2847" w:rsidRPr="006D7AB6">
              <w:rPr>
                <w:rFonts w:ascii="Times New Roman" w:eastAsia="Times New Roman" w:hAnsi="Times New Roman" w:cs="Times New Roman"/>
                <w:sz w:val="24"/>
                <w:szCs w:val="24"/>
                <w:lang w:eastAsia="lv-LV"/>
              </w:rPr>
              <w:t xml:space="preserve"> Minētā norma tika </w:t>
            </w:r>
            <w:r w:rsidR="00647776" w:rsidRPr="006D7AB6">
              <w:rPr>
                <w:rFonts w:ascii="Times New Roman" w:eastAsia="Times New Roman" w:hAnsi="Times New Roman" w:cs="Times New Roman"/>
                <w:sz w:val="24"/>
                <w:szCs w:val="24"/>
                <w:lang w:eastAsia="lv-LV"/>
              </w:rPr>
              <w:t xml:space="preserve">pārskatīta, kā rezultātā </w:t>
            </w:r>
            <w:r w:rsidR="00DC2847" w:rsidRPr="006D7AB6">
              <w:rPr>
                <w:rFonts w:ascii="Times New Roman" w:eastAsia="Times New Roman" w:hAnsi="Times New Roman" w:cs="Times New Roman"/>
                <w:sz w:val="24"/>
                <w:szCs w:val="24"/>
                <w:lang w:eastAsia="lv-LV"/>
              </w:rPr>
              <w:t xml:space="preserve">MK noteikumu Nr.507 4.4.apakšpunkts paredz, ka atzītā eksportētāja statusu saņem tāds komersants, kurš gada laikā, eksportējot preces, veic vidēji vismaz vienu sūtījumu divās nedēļās. </w:t>
            </w:r>
            <w:r w:rsidR="00D92EE2" w:rsidRPr="006D7AB6">
              <w:rPr>
                <w:rFonts w:ascii="Times New Roman" w:eastAsia="Times New Roman" w:hAnsi="Times New Roman" w:cs="Times New Roman"/>
                <w:sz w:val="24"/>
                <w:szCs w:val="24"/>
                <w:lang w:eastAsia="lv-LV"/>
              </w:rPr>
              <w:t xml:space="preserve"> </w:t>
            </w:r>
            <w:r w:rsidR="002A58E7" w:rsidRPr="006D7AB6">
              <w:rPr>
                <w:rFonts w:ascii="Times New Roman" w:eastAsia="Times New Roman" w:hAnsi="Times New Roman" w:cs="Times New Roman"/>
                <w:sz w:val="24"/>
                <w:szCs w:val="24"/>
                <w:lang w:eastAsia="lv-LV"/>
              </w:rPr>
              <w:t xml:space="preserve"> </w:t>
            </w:r>
          </w:p>
          <w:p w:rsidR="00DD2DF1" w:rsidRPr="006D7AB6" w:rsidRDefault="000E796A" w:rsidP="006D7AB6">
            <w:pPr>
              <w:spacing w:line="40" w:lineRule="atLeast"/>
              <w:ind w:left="34" w:firstLineChars="215" w:firstLine="516"/>
              <w:rPr>
                <w:rFonts w:ascii="Times New Roman" w:eastAsia="Times New Roman" w:hAnsi="Times New Roman" w:cs="Times New Roman"/>
                <w:sz w:val="24"/>
                <w:szCs w:val="24"/>
                <w:lang w:eastAsia="lv-LV"/>
              </w:rPr>
            </w:pPr>
            <w:r w:rsidRPr="006D7AB6">
              <w:rPr>
                <w:rFonts w:ascii="Times New Roman" w:eastAsia="Times New Roman" w:hAnsi="Times New Roman" w:cs="Times New Roman"/>
                <w:sz w:val="24"/>
                <w:szCs w:val="24"/>
                <w:lang w:eastAsia="lv-LV"/>
              </w:rPr>
              <w:t xml:space="preserve">Šobrīd šis ir vienīgais pagaidām parakstītais šāda veida </w:t>
            </w:r>
            <w:r w:rsidR="00AC125F" w:rsidRPr="006D7AB6">
              <w:rPr>
                <w:rFonts w:ascii="Times New Roman" w:eastAsia="Times New Roman" w:hAnsi="Times New Roman" w:cs="Times New Roman"/>
                <w:sz w:val="24"/>
                <w:szCs w:val="24"/>
                <w:lang w:eastAsia="lv-LV"/>
              </w:rPr>
              <w:t xml:space="preserve">pārstrādātais </w:t>
            </w:r>
            <w:r w:rsidRPr="006D7AB6">
              <w:rPr>
                <w:rFonts w:ascii="Times New Roman" w:eastAsia="Times New Roman" w:hAnsi="Times New Roman" w:cs="Times New Roman"/>
                <w:sz w:val="24"/>
                <w:szCs w:val="24"/>
                <w:lang w:eastAsia="lv-LV"/>
              </w:rPr>
              <w:t>līgums, kas nosaka atšķirīgus nosacījumus atzītā eksportētāja statusa piešķiršanai.</w:t>
            </w:r>
          </w:p>
          <w:p w:rsidR="00DD2DF1" w:rsidRPr="006D7AB6" w:rsidRDefault="00D62DDE" w:rsidP="006D7AB6">
            <w:pPr>
              <w:spacing w:line="40" w:lineRule="atLeast"/>
              <w:ind w:left="34" w:firstLineChars="215" w:firstLine="516"/>
              <w:rPr>
                <w:rFonts w:ascii="Times New Roman" w:hAnsi="Times New Roman" w:cs="Times New Roman"/>
                <w:sz w:val="24"/>
                <w:szCs w:val="24"/>
              </w:rPr>
            </w:pPr>
            <w:r w:rsidRPr="006D7AB6">
              <w:rPr>
                <w:rFonts w:ascii="Times New Roman" w:eastAsia="Times New Roman" w:hAnsi="Times New Roman" w:cs="Times New Roman"/>
                <w:sz w:val="24"/>
                <w:szCs w:val="24"/>
                <w:lang w:eastAsia="lv-LV"/>
              </w:rPr>
              <w:t xml:space="preserve">Korejas </w:t>
            </w:r>
            <w:r w:rsidR="00DD2DF1" w:rsidRPr="006D7AB6">
              <w:rPr>
                <w:rFonts w:ascii="Times New Roman" w:eastAsia="Times New Roman" w:hAnsi="Times New Roman" w:cs="Times New Roman"/>
                <w:sz w:val="24"/>
                <w:szCs w:val="24"/>
                <w:lang w:eastAsia="lv-LV"/>
              </w:rPr>
              <w:t>L</w:t>
            </w:r>
            <w:r w:rsidR="006F6A4C" w:rsidRPr="006D7AB6">
              <w:rPr>
                <w:rFonts w:ascii="Times New Roman" w:hAnsi="Times New Roman" w:cs="Times New Roman"/>
                <w:sz w:val="24"/>
                <w:szCs w:val="24"/>
              </w:rPr>
              <w:t xml:space="preserve">īguma nosacījumi atšķiras no līdz šim noslēgto šāda veida brīvās tirdzniecības līgumu nosacījumiem – </w:t>
            </w:r>
            <w:r w:rsidRPr="006D7AB6">
              <w:rPr>
                <w:rFonts w:ascii="Times New Roman" w:hAnsi="Times New Roman" w:cs="Times New Roman"/>
                <w:sz w:val="24"/>
                <w:szCs w:val="24"/>
              </w:rPr>
              <w:t>Korejas</w:t>
            </w:r>
            <w:r w:rsidR="006F6A4C" w:rsidRPr="006D7AB6">
              <w:rPr>
                <w:rFonts w:ascii="Times New Roman" w:hAnsi="Times New Roman" w:cs="Times New Roman"/>
                <w:sz w:val="24"/>
                <w:szCs w:val="24"/>
              </w:rPr>
              <w:t xml:space="preserve"> Līgumā Eiropas Savienības preču izcelsmes apliecināšanai, kas nepieciešama preferenciālās ievedmuitas tarifa piemērošanai, ir paredzēta </w:t>
            </w:r>
            <w:r w:rsidR="006F6A4C" w:rsidRPr="006D7AB6">
              <w:rPr>
                <w:rFonts w:ascii="Times New Roman" w:hAnsi="Times New Roman" w:cs="Times New Roman"/>
                <w:bCs/>
                <w:sz w:val="24"/>
                <w:szCs w:val="24"/>
              </w:rPr>
              <w:t xml:space="preserve">tikai </w:t>
            </w:r>
            <w:proofErr w:type="spellStart"/>
            <w:r w:rsidRPr="006D7AB6">
              <w:rPr>
                <w:rFonts w:ascii="Times New Roman" w:hAnsi="Times New Roman" w:cs="Times New Roman"/>
                <w:bCs/>
                <w:sz w:val="24"/>
                <w:szCs w:val="24"/>
              </w:rPr>
              <w:t>rēķin</w:t>
            </w:r>
            <w:r w:rsidR="006F6A4C" w:rsidRPr="006D7AB6">
              <w:rPr>
                <w:rFonts w:ascii="Times New Roman" w:hAnsi="Times New Roman" w:cs="Times New Roman"/>
                <w:bCs/>
                <w:sz w:val="24"/>
                <w:szCs w:val="24"/>
              </w:rPr>
              <w:t>deklarācija</w:t>
            </w:r>
            <w:proofErr w:type="spellEnd"/>
            <w:r w:rsidR="006F6A4C" w:rsidRPr="006D7AB6">
              <w:rPr>
                <w:rFonts w:ascii="Times New Roman" w:hAnsi="Times New Roman" w:cs="Times New Roman"/>
                <w:sz w:val="24"/>
                <w:szCs w:val="24"/>
              </w:rPr>
              <w:t>.  </w:t>
            </w:r>
            <w:proofErr w:type="spellStart"/>
            <w:r w:rsidRPr="006D7AB6">
              <w:rPr>
                <w:rFonts w:ascii="Times New Roman" w:hAnsi="Times New Roman" w:cs="Times New Roman"/>
                <w:sz w:val="24"/>
                <w:szCs w:val="24"/>
              </w:rPr>
              <w:t>Rēķin</w:t>
            </w:r>
            <w:r w:rsidR="006F6A4C" w:rsidRPr="006D7AB6">
              <w:rPr>
                <w:rFonts w:ascii="Times New Roman" w:hAnsi="Times New Roman" w:cs="Times New Roman"/>
                <w:sz w:val="24"/>
                <w:szCs w:val="24"/>
              </w:rPr>
              <w:t>deklarāciju</w:t>
            </w:r>
            <w:proofErr w:type="spellEnd"/>
            <w:r w:rsidR="006F6A4C" w:rsidRPr="006D7AB6">
              <w:rPr>
                <w:rFonts w:ascii="Times New Roman" w:hAnsi="Times New Roman" w:cs="Times New Roman"/>
                <w:sz w:val="24"/>
                <w:szCs w:val="24"/>
              </w:rPr>
              <w:t xml:space="preserve"> var izrakstīt jebkurš eksportētājs sūtījumiem, kuru vērtība nepārsniedz EUR 6000, savukārt, ja sūtījuma vērtība pārsniedz EUR 6000, tad </w:t>
            </w:r>
            <w:proofErr w:type="spellStart"/>
            <w:r w:rsidRPr="006D7AB6">
              <w:rPr>
                <w:rFonts w:ascii="Times New Roman" w:hAnsi="Times New Roman" w:cs="Times New Roman"/>
                <w:sz w:val="24"/>
                <w:szCs w:val="24"/>
              </w:rPr>
              <w:t>rēķin</w:t>
            </w:r>
            <w:r w:rsidR="006F6A4C" w:rsidRPr="006D7AB6">
              <w:rPr>
                <w:rFonts w:ascii="Times New Roman" w:hAnsi="Times New Roman" w:cs="Times New Roman"/>
                <w:sz w:val="24"/>
                <w:szCs w:val="24"/>
              </w:rPr>
              <w:t>deklarāciju</w:t>
            </w:r>
            <w:proofErr w:type="spellEnd"/>
            <w:r w:rsidR="006F6A4C" w:rsidRPr="006D7AB6">
              <w:rPr>
                <w:rFonts w:ascii="Times New Roman" w:hAnsi="Times New Roman" w:cs="Times New Roman"/>
                <w:sz w:val="24"/>
                <w:szCs w:val="24"/>
              </w:rPr>
              <w:t xml:space="preserve"> var sagatavot tikai atzītais eksportētājs. Pārējie brīvās tirdzniecības līgumi paredz alternatīvu iespēju komersantam, kurš nesaņem atzītā eksportētāja statusu, griezties muitas iestādē un saņemt muitas iestādes izsniegtu preču izcelsmes apliecināšanas sertifikātu</w:t>
            </w:r>
            <w:r w:rsidR="004A4383" w:rsidRPr="006D7AB6">
              <w:rPr>
                <w:rFonts w:ascii="Times New Roman" w:hAnsi="Times New Roman" w:cs="Times New Roman"/>
                <w:sz w:val="24"/>
                <w:szCs w:val="24"/>
              </w:rPr>
              <w:t xml:space="preserve"> E</w:t>
            </w:r>
            <w:r w:rsidRPr="006D7AB6">
              <w:rPr>
                <w:rFonts w:ascii="Times New Roman" w:hAnsi="Times New Roman" w:cs="Times New Roman"/>
                <w:sz w:val="24"/>
                <w:szCs w:val="24"/>
              </w:rPr>
              <w:t>UR.1 (Korejas Līgums šādu iespēju neparedz)</w:t>
            </w:r>
            <w:r w:rsidR="006F6A4C" w:rsidRPr="006D7AB6">
              <w:rPr>
                <w:rFonts w:ascii="Times New Roman" w:hAnsi="Times New Roman" w:cs="Times New Roman"/>
                <w:sz w:val="24"/>
                <w:szCs w:val="24"/>
              </w:rPr>
              <w:t>.</w:t>
            </w:r>
          </w:p>
          <w:p w:rsidR="00DD2DF1" w:rsidRPr="006D7AB6" w:rsidRDefault="006F6A4C" w:rsidP="006D7AB6">
            <w:pPr>
              <w:spacing w:line="40" w:lineRule="atLeast"/>
              <w:ind w:left="34" w:firstLineChars="215" w:firstLine="516"/>
              <w:rPr>
                <w:rFonts w:ascii="Times New Roman" w:hAnsi="Times New Roman" w:cs="Times New Roman"/>
                <w:sz w:val="24"/>
                <w:szCs w:val="24"/>
              </w:rPr>
            </w:pPr>
            <w:r w:rsidRPr="006D7AB6">
              <w:rPr>
                <w:rFonts w:ascii="Times New Roman" w:hAnsi="Times New Roman" w:cs="Times New Roman"/>
                <w:sz w:val="24"/>
                <w:szCs w:val="24"/>
              </w:rPr>
              <w:t>Tāpat, pārējos brīvās tirdzniecības līgumos ir paredzēts, ka eksportētājam līguma nosacījumiem atbilstošas preces</w:t>
            </w:r>
            <w:r w:rsidR="003F1DE9" w:rsidRPr="006D7AB6">
              <w:rPr>
                <w:rFonts w:ascii="Times New Roman" w:hAnsi="Times New Roman" w:cs="Times New Roman"/>
                <w:sz w:val="24"/>
                <w:szCs w:val="24"/>
              </w:rPr>
              <w:t xml:space="preserve"> ir jāeksportē bieži</w:t>
            </w:r>
            <w:r w:rsidRPr="006D7AB6">
              <w:rPr>
                <w:rFonts w:ascii="Times New Roman" w:hAnsi="Times New Roman" w:cs="Times New Roman"/>
                <w:sz w:val="24"/>
                <w:szCs w:val="24"/>
              </w:rPr>
              <w:t>, un, izpildot jebkurus nosacījumus, kurus muitas iestādes uzskata par atbilstīgiem, eksportētājs saņem atzītā eksportētāja statusu. Šo līgumu izpratnē atzītā eksportētāja statuss ir kā sava veida priekšrocība, jo komersants ar savu līdzšinējo darbību ir pierādījis, ka eksportē Eiropas Savienības izcelsmes preces, pārzina izcelsmes nosacījumus, kā arī eksportē bieži, līdz ar to, saņemot atzītā eksportētāja statusu, šim komersantam vairs nav nepieciešams griezties muitas iestādē pēc izcelsmi apliecinošajiem sertifikātiem un komersants pats var apliecināt Eiropas Savienības preču izcelsmi. Ja komersants neizpilda kādu no atzītā eksportētāja statusa iegūšanas nosacījumiem, vienmēr ir alternatīva muitas iestādē saņemt preču izcelsmi apliecinošo sertifikātu</w:t>
            </w:r>
            <w:r w:rsidR="000F65FB" w:rsidRPr="006D7AB6">
              <w:rPr>
                <w:rFonts w:ascii="Times New Roman" w:hAnsi="Times New Roman" w:cs="Times New Roman"/>
                <w:sz w:val="24"/>
                <w:szCs w:val="24"/>
              </w:rPr>
              <w:t xml:space="preserve"> EUR.1</w:t>
            </w:r>
            <w:r w:rsidRPr="006D7AB6">
              <w:rPr>
                <w:rFonts w:ascii="Times New Roman" w:hAnsi="Times New Roman" w:cs="Times New Roman"/>
                <w:sz w:val="24"/>
                <w:szCs w:val="24"/>
              </w:rPr>
              <w:t xml:space="preserve">, ja preces atbilst izcelsmes nosacījumiem. Atzītā eksportētāja statusa neiegūšana neliedz komersantam eksportēt izcelsmes preču </w:t>
            </w:r>
            <w:r w:rsidRPr="006D7AB6">
              <w:rPr>
                <w:rFonts w:ascii="Times New Roman" w:hAnsi="Times New Roman" w:cs="Times New Roman"/>
                <w:sz w:val="24"/>
                <w:szCs w:val="24"/>
              </w:rPr>
              <w:lastRenderedPageBreak/>
              <w:t xml:space="preserve">sūtījumus, kuru vērtība pārsniedz EUR 6000. </w:t>
            </w:r>
          </w:p>
          <w:p w:rsidR="004A4383" w:rsidRPr="006D7AB6" w:rsidRDefault="00C10066" w:rsidP="006D7AB6">
            <w:pPr>
              <w:spacing w:line="40" w:lineRule="atLeast"/>
              <w:ind w:left="34" w:firstLineChars="215" w:firstLine="516"/>
              <w:rPr>
                <w:rFonts w:ascii="Times New Roman" w:hAnsi="Times New Roman" w:cs="Times New Roman"/>
                <w:sz w:val="24"/>
                <w:szCs w:val="24"/>
              </w:rPr>
            </w:pPr>
            <w:r w:rsidRPr="006D7AB6">
              <w:rPr>
                <w:rFonts w:ascii="Times New Roman" w:hAnsi="Times New Roman" w:cs="Times New Roman"/>
                <w:sz w:val="24"/>
                <w:szCs w:val="24"/>
              </w:rPr>
              <w:t xml:space="preserve">Savukārt </w:t>
            </w:r>
            <w:r w:rsidR="006F6A4C" w:rsidRPr="006D7AB6">
              <w:rPr>
                <w:rFonts w:ascii="Times New Roman" w:hAnsi="Times New Roman" w:cs="Times New Roman"/>
                <w:sz w:val="24"/>
                <w:szCs w:val="24"/>
              </w:rPr>
              <w:t>Korejas L</w:t>
            </w:r>
            <w:r w:rsidRPr="006D7AB6">
              <w:rPr>
                <w:rFonts w:ascii="Times New Roman" w:hAnsi="Times New Roman" w:cs="Times New Roman"/>
                <w:sz w:val="24"/>
                <w:szCs w:val="24"/>
              </w:rPr>
              <w:t>ī</w:t>
            </w:r>
            <w:r w:rsidR="006F6A4C" w:rsidRPr="006D7AB6">
              <w:rPr>
                <w:rFonts w:ascii="Times New Roman" w:hAnsi="Times New Roman" w:cs="Times New Roman"/>
                <w:sz w:val="24"/>
                <w:szCs w:val="24"/>
              </w:rPr>
              <w:t xml:space="preserve">gums ir </w:t>
            </w:r>
            <w:r w:rsidR="00E84B2C" w:rsidRPr="006D7AB6">
              <w:rPr>
                <w:rFonts w:ascii="Times New Roman" w:hAnsi="Times New Roman" w:cs="Times New Roman"/>
                <w:sz w:val="24"/>
                <w:szCs w:val="24"/>
              </w:rPr>
              <w:t xml:space="preserve">Eiropas Savienības </w:t>
            </w:r>
            <w:r w:rsidR="006F6A4C" w:rsidRPr="006D7AB6">
              <w:rPr>
                <w:rFonts w:ascii="Times New Roman" w:hAnsi="Times New Roman" w:cs="Times New Roman"/>
                <w:sz w:val="24"/>
                <w:szCs w:val="24"/>
              </w:rPr>
              <w:t xml:space="preserve">pilotprojekts, kurā </w:t>
            </w:r>
            <w:r w:rsidR="006F6A4C" w:rsidRPr="006D7AB6">
              <w:rPr>
                <w:rFonts w:ascii="Times New Roman" w:hAnsi="Times New Roman" w:cs="Times New Roman"/>
                <w:bCs/>
                <w:sz w:val="24"/>
                <w:szCs w:val="24"/>
              </w:rPr>
              <w:t>nav paredzēts</w:t>
            </w:r>
            <w:r w:rsidR="006F6A4C" w:rsidRPr="006D7AB6">
              <w:rPr>
                <w:rFonts w:ascii="Times New Roman" w:hAnsi="Times New Roman" w:cs="Times New Roman"/>
                <w:sz w:val="24"/>
                <w:szCs w:val="24"/>
              </w:rPr>
              <w:t xml:space="preserve"> izmantot muitas iestāžu izsniegtos preču izcelsmi apliecinošos sertifikātus</w:t>
            </w:r>
            <w:r w:rsidR="000F65FB" w:rsidRPr="006D7AB6">
              <w:rPr>
                <w:rFonts w:ascii="Times New Roman" w:hAnsi="Times New Roman" w:cs="Times New Roman"/>
                <w:sz w:val="24"/>
                <w:szCs w:val="24"/>
              </w:rPr>
              <w:t xml:space="preserve"> EUR.1</w:t>
            </w:r>
            <w:r w:rsidR="006F6A4C" w:rsidRPr="006D7AB6">
              <w:rPr>
                <w:rFonts w:ascii="Times New Roman" w:hAnsi="Times New Roman" w:cs="Times New Roman"/>
                <w:sz w:val="24"/>
                <w:szCs w:val="24"/>
              </w:rPr>
              <w:t xml:space="preserve"> un izcelsmes apliecināšanai ir paredzēta tikai </w:t>
            </w:r>
            <w:proofErr w:type="spellStart"/>
            <w:r w:rsidR="000F65FB" w:rsidRPr="006D7AB6">
              <w:rPr>
                <w:rFonts w:ascii="Times New Roman" w:hAnsi="Times New Roman" w:cs="Times New Roman"/>
                <w:sz w:val="24"/>
                <w:szCs w:val="24"/>
              </w:rPr>
              <w:t>rēķin</w:t>
            </w:r>
            <w:r w:rsidR="006F6A4C" w:rsidRPr="006D7AB6">
              <w:rPr>
                <w:rFonts w:ascii="Times New Roman" w:hAnsi="Times New Roman" w:cs="Times New Roman"/>
                <w:sz w:val="24"/>
                <w:szCs w:val="24"/>
              </w:rPr>
              <w:t>deklarācija</w:t>
            </w:r>
            <w:proofErr w:type="spellEnd"/>
            <w:r w:rsidR="006F6A4C" w:rsidRPr="006D7AB6">
              <w:rPr>
                <w:rFonts w:ascii="Times New Roman" w:hAnsi="Times New Roman" w:cs="Times New Roman"/>
                <w:sz w:val="24"/>
                <w:szCs w:val="24"/>
              </w:rPr>
              <w:t xml:space="preserve">. Ņemot vērā minēto, jebkurš papildu nosacījums atzītā eksportētāja statusa iegūšanai </w:t>
            </w:r>
            <w:r w:rsidRPr="006D7AB6">
              <w:rPr>
                <w:rFonts w:ascii="Times New Roman" w:hAnsi="Times New Roman" w:cs="Times New Roman"/>
                <w:sz w:val="24"/>
                <w:szCs w:val="24"/>
              </w:rPr>
              <w:t xml:space="preserve">Korejas Līguma ietvaros </w:t>
            </w:r>
            <w:r w:rsidR="006F6A4C" w:rsidRPr="006D7AB6">
              <w:rPr>
                <w:rFonts w:ascii="Times New Roman" w:hAnsi="Times New Roman" w:cs="Times New Roman"/>
                <w:sz w:val="24"/>
                <w:szCs w:val="24"/>
              </w:rPr>
              <w:t xml:space="preserve">var liegt komersantam eksportēt preferenciālā režīma ietvaros izcelsmes preču sūtījumus, kuru vērtība pārsniedz EUR 6000. </w:t>
            </w:r>
          </w:p>
          <w:p w:rsidR="006F6A4C" w:rsidRPr="006D7AB6" w:rsidRDefault="006F6A4C" w:rsidP="006D7AB6">
            <w:pPr>
              <w:spacing w:line="40" w:lineRule="atLeast"/>
              <w:ind w:left="34" w:firstLineChars="215" w:firstLine="516"/>
              <w:rPr>
                <w:rFonts w:ascii="Times New Roman" w:hAnsi="Times New Roman" w:cs="Times New Roman"/>
                <w:sz w:val="24"/>
                <w:szCs w:val="24"/>
              </w:rPr>
            </w:pPr>
            <w:r w:rsidRPr="006D7AB6">
              <w:rPr>
                <w:rFonts w:ascii="Times New Roman" w:hAnsi="Times New Roman" w:cs="Times New Roman"/>
                <w:sz w:val="24"/>
                <w:szCs w:val="24"/>
              </w:rPr>
              <w:t xml:space="preserve">Nepiešķirot atzītā eksportētāja statusu, komersantam tiek liegta iespēja atbilstoši </w:t>
            </w:r>
            <w:r w:rsidR="00C10066" w:rsidRPr="006D7AB6">
              <w:rPr>
                <w:rFonts w:ascii="Times New Roman" w:hAnsi="Times New Roman" w:cs="Times New Roman"/>
                <w:sz w:val="24"/>
                <w:szCs w:val="24"/>
              </w:rPr>
              <w:t xml:space="preserve">Korejas </w:t>
            </w:r>
            <w:r w:rsidR="004D2E8A" w:rsidRPr="006D7AB6">
              <w:rPr>
                <w:rFonts w:ascii="Times New Roman" w:hAnsi="Times New Roman" w:cs="Times New Roman"/>
                <w:sz w:val="24"/>
                <w:szCs w:val="24"/>
              </w:rPr>
              <w:t>Līguma</w:t>
            </w:r>
            <w:r w:rsidRPr="006D7AB6">
              <w:rPr>
                <w:rFonts w:ascii="Times New Roman" w:hAnsi="Times New Roman" w:cs="Times New Roman"/>
                <w:sz w:val="24"/>
                <w:szCs w:val="24"/>
              </w:rPr>
              <w:t xml:space="preserve"> nosacījumiem eksportēt preču sūtījumus, kuru vērtība pārsniedz EUR 6000, līdz ar to precēm Korejā netiks piemērota preferenciālā </w:t>
            </w:r>
            <w:proofErr w:type="spellStart"/>
            <w:r w:rsidRPr="006D7AB6">
              <w:rPr>
                <w:rFonts w:ascii="Times New Roman" w:hAnsi="Times New Roman" w:cs="Times New Roman"/>
                <w:sz w:val="24"/>
                <w:szCs w:val="24"/>
              </w:rPr>
              <w:t>ievemuitas</w:t>
            </w:r>
            <w:proofErr w:type="spellEnd"/>
            <w:r w:rsidRPr="006D7AB6">
              <w:rPr>
                <w:rFonts w:ascii="Times New Roman" w:hAnsi="Times New Roman" w:cs="Times New Roman"/>
                <w:sz w:val="24"/>
                <w:szCs w:val="24"/>
              </w:rPr>
              <w:t xml:space="preserve"> </w:t>
            </w:r>
            <w:r w:rsidR="00545256" w:rsidRPr="006D7AB6">
              <w:rPr>
                <w:rFonts w:ascii="Times New Roman" w:hAnsi="Times New Roman" w:cs="Times New Roman"/>
                <w:sz w:val="24"/>
                <w:szCs w:val="24"/>
              </w:rPr>
              <w:t xml:space="preserve">nodokļa </w:t>
            </w:r>
            <w:r w:rsidRPr="006D7AB6">
              <w:rPr>
                <w:rFonts w:ascii="Times New Roman" w:hAnsi="Times New Roman" w:cs="Times New Roman"/>
                <w:sz w:val="24"/>
                <w:szCs w:val="24"/>
              </w:rPr>
              <w:t>likme, kas nostāda komersantus nevienlīdzīgā p</w:t>
            </w:r>
            <w:r w:rsidR="004D2E8A" w:rsidRPr="006D7AB6">
              <w:rPr>
                <w:rFonts w:ascii="Times New Roman" w:hAnsi="Times New Roman" w:cs="Times New Roman"/>
                <w:sz w:val="24"/>
                <w:szCs w:val="24"/>
              </w:rPr>
              <w:t>ozīcijā attiecībā pret citiem Eiropas Savienības</w:t>
            </w:r>
            <w:r w:rsidRPr="006D7AB6">
              <w:rPr>
                <w:rFonts w:ascii="Times New Roman" w:hAnsi="Times New Roman" w:cs="Times New Roman"/>
                <w:sz w:val="24"/>
                <w:szCs w:val="24"/>
              </w:rPr>
              <w:t xml:space="preserve"> komersantiem.</w:t>
            </w:r>
          </w:p>
          <w:p w:rsidR="00A97AC7" w:rsidRPr="006D7AB6" w:rsidRDefault="00A97AC7" w:rsidP="006D7AB6">
            <w:pPr>
              <w:spacing w:line="40" w:lineRule="atLeast"/>
              <w:ind w:left="34" w:firstLineChars="215" w:firstLine="516"/>
              <w:rPr>
                <w:rFonts w:ascii="Times New Roman" w:hAnsi="Times New Roman" w:cs="Times New Roman"/>
                <w:sz w:val="24"/>
                <w:szCs w:val="24"/>
              </w:rPr>
            </w:pPr>
            <w:r w:rsidRPr="006D7AB6">
              <w:rPr>
                <w:rFonts w:ascii="Times New Roman" w:hAnsi="Times New Roman" w:cs="Times New Roman"/>
                <w:sz w:val="24"/>
                <w:szCs w:val="24"/>
              </w:rPr>
              <w:t xml:space="preserve">Saskaņā ar MK noteikumu projekta nosacījumiem, piešķirot atzītā eksportētāja statusu un pilnvaru tiem komersantiem, kas vēlēsies eksportēt Eiropas savienības izcelsmes preces uz Korejas Republiku, tiks ņemti vērā arī MK noteikumu Nr.507 4.5.apakšpunktā un </w:t>
            </w:r>
            <w:r w:rsidR="001B1BA4" w:rsidRPr="006D7AB6">
              <w:rPr>
                <w:rFonts w:ascii="Times New Roman" w:hAnsi="Times New Roman" w:cs="Times New Roman"/>
                <w:sz w:val="24"/>
                <w:szCs w:val="24"/>
              </w:rPr>
              <w:t>4</w:t>
            </w:r>
            <w:r w:rsidRPr="006D7AB6">
              <w:rPr>
                <w:rFonts w:ascii="Times New Roman" w:hAnsi="Times New Roman" w:cs="Times New Roman"/>
                <w:sz w:val="24"/>
                <w:szCs w:val="24"/>
              </w:rPr>
              <w:t>.6.apakšpunktā noteiktie kritēriji – sodāmība un nodokļu parāda esamība.</w:t>
            </w:r>
          </w:p>
          <w:p w:rsidR="00BD2826" w:rsidRPr="006D7AB6" w:rsidRDefault="004A4383" w:rsidP="006D7AB6">
            <w:pPr>
              <w:spacing w:line="40" w:lineRule="atLeast"/>
              <w:ind w:left="34" w:firstLineChars="215" w:firstLine="516"/>
              <w:rPr>
                <w:rFonts w:ascii="Times New Roman" w:hAnsi="Times New Roman" w:cs="Times New Roman"/>
                <w:sz w:val="24"/>
                <w:szCs w:val="24"/>
              </w:rPr>
            </w:pPr>
            <w:r w:rsidRPr="006D7AB6">
              <w:rPr>
                <w:rFonts w:ascii="Times New Roman" w:hAnsi="Times New Roman" w:cs="Times New Roman"/>
                <w:sz w:val="24"/>
                <w:szCs w:val="24"/>
              </w:rPr>
              <w:t xml:space="preserve">Ņemot vērā, ka Korejas Līgums paredz jebkuram komersantam saņemt atzītā eksportētāja statusu, ja viņš atbilst Korejas Līguma nosacījumiem un šādam komersantam netiek vērtēts preču eksportēšanas biežums, ir </w:t>
            </w:r>
            <w:r w:rsidR="00DE2554" w:rsidRPr="006D7AB6">
              <w:rPr>
                <w:rFonts w:ascii="Times New Roman" w:hAnsi="Times New Roman" w:cs="Times New Roman"/>
                <w:sz w:val="24"/>
                <w:szCs w:val="24"/>
              </w:rPr>
              <w:t>izvērtēta iespēja</w:t>
            </w:r>
            <w:r w:rsidRPr="006D7AB6">
              <w:rPr>
                <w:rFonts w:ascii="Times New Roman" w:hAnsi="Times New Roman" w:cs="Times New Roman"/>
                <w:sz w:val="24"/>
                <w:szCs w:val="24"/>
              </w:rPr>
              <w:t xml:space="preserve"> atvieglot atzītā eksportētāja statusa saņemšanu pārējo jau līdz šim noslēgto brīvās tirdzniecības līgumu ietvaros. Minētajos līgumos ir paredzēts, ka atzītā eksportētāja statusu komersants saņem, ja tas bieži eksportē preces, līdz ar to, lai nodrošinātu nepārprotamu un skaidru normatīvā akta piemērošanu, kā arī lai nodrošinātu administratīvā akta (statusa piešķiršana un pilnvaras izsniegšana) vienveidīgu un objektīvu pieņemšanu un vienādu līgumos minētā kritērija „bieži eksportē” interpretāciju, minēt</w:t>
            </w:r>
            <w:r w:rsidR="00DE2554" w:rsidRPr="006D7AB6">
              <w:rPr>
                <w:rFonts w:ascii="Times New Roman" w:hAnsi="Times New Roman" w:cs="Times New Roman"/>
                <w:sz w:val="24"/>
                <w:szCs w:val="24"/>
              </w:rPr>
              <w:t>ā</w:t>
            </w:r>
            <w:r w:rsidRPr="006D7AB6">
              <w:rPr>
                <w:rFonts w:ascii="Times New Roman" w:hAnsi="Times New Roman" w:cs="Times New Roman"/>
                <w:sz w:val="24"/>
                <w:szCs w:val="24"/>
              </w:rPr>
              <w:t xml:space="preserve"> līgum</w:t>
            </w:r>
            <w:r w:rsidR="00DE2554" w:rsidRPr="006D7AB6">
              <w:rPr>
                <w:rFonts w:ascii="Times New Roman" w:hAnsi="Times New Roman" w:cs="Times New Roman"/>
                <w:sz w:val="24"/>
                <w:szCs w:val="24"/>
              </w:rPr>
              <w:t>a</w:t>
            </w:r>
            <w:r w:rsidRPr="006D7AB6">
              <w:rPr>
                <w:rFonts w:ascii="Times New Roman" w:hAnsi="Times New Roman" w:cs="Times New Roman"/>
                <w:sz w:val="24"/>
                <w:szCs w:val="24"/>
              </w:rPr>
              <w:t xml:space="preserve"> norm</w:t>
            </w:r>
            <w:r w:rsidR="00DE2554" w:rsidRPr="006D7AB6">
              <w:rPr>
                <w:rFonts w:ascii="Times New Roman" w:hAnsi="Times New Roman" w:cs="Times New Roman"/>
                <w:sz w:val="24"/>
                <w:szCs w:val="24"/>
              </w:rPr>
              <w:t>a</w:t>
            </w:r>
            <w:r w:rsidRPr="006D7AB6">
              <w:rPr>
                <w:rFonts w:ascii="Times New Roman" w:hAnsi="Times New Roman" w:cs="Times New Roman"/>
                <w:sz w:val="24"/>
                <w:szCs w:val="24"/>
              </w:rPr>
              <w:t xml:space="preserve"> ir atrunāt</w:t>
            </w:r>
            <w:r w:rsidR="00DE2554" w:rsidRPr="006D7AB6">
              <w:rPr>
                <w:rFonts w:ascii="Times New Roman" w:hAnsi="Times New Roman" w:cs="Times New Roman"/>
                <w:sz w:val="24"/>
                <w:szCs w:val="24"/>
              </w:rPr>
              <w:t>a</w:t>
            </w:r>
            <w:r w:rsidRPr="006D7AB6">
              <w:rPr>
                <w:rFonts w:ascii="Times New Roman" w:hAnsi="Times New Roman" w:cs="Times New Roman"/>
                <w:sz w:val="24"/>
                <w:szCs w:val="24"/>
              </w:rPr>
              <w:t xml:space="preserve"> MK noteikumos Nr.507. </w:t>
            </w:r>
            <w:r w:rsidR="00BD2826" w:rsidRPr="006D7AB6">
              <w:rPr>
                <w:rFonts w:ascii="Times New Roman" w:hAnsi="Times New Roman" w:cs="Times New Roman"/>
                <w:sz w:val="24"/>
                <w:szCs w:val="24"/>
              </w:rPr>
              <w:t xml:space="preserve">Ņemot vērā to, ka kopumā komersantiem ir pēc iespējas jāatvieglo administratīvās procedūras tiktāl, cik to ļauj izdarīt jau līdz šim noslēgto brīvās tirdzniecības līgumu normas, tiek veikti grozījumi arī MK noteikumu Nr.507 4.4. </w:t>
            </w:r>
            <w:r w:rsidR="00833658" w:rsidRPr="006D7AB6">
              <w:rPr>
                <w:rFonts w:ascii="Times New Roman" w:hAnsi="Times New Roman" w:cs="Times New Roman"/>
                <w:sz w:val="24"/>
                <w:szCs w:val="24"/>
              </w:rPr>
              <w:t>apakš</w:t>
            </w:r>
            <w:r w:rsidR="00BD2826" w:rsidRPr="006D7AB6">
              <w:rPr>
                <w:rFonts w:ascii="Times New Roman" w:hAnsi="Times New Roman" w:cs="Times New Roman"/>
                <w:sz w:val="24"/>
                <w:szCs w:val="24"/>
              </w:rPr>
              <w:t xml:space="preserve">punktā, </w:t>
            </w:r>
            <w:r w:rsidR="00833658" w:rsidRPr="006D7AB6">
              <w:rPr>
                <w:rFonts w:ascii="Times New Roman" w:hAnsi="Times New Roman" w:cs="Times New Roman"/>
                <w:sz w:val="24"/>
                <w:szCs w:val="24"/>
              </w:rPr>
              <w:t xml:space="preserve">atkārtoti </w:t>
            </w:r>
            <w:r w:rsidR="00BD2826" w:rsidRPr="006D7AB6">
              <w:rPr>
                <w:rFonts w:ascii="Times New Roman" w:hAnsi="Times New Roman" w:cs="Times New Roman"/>
                <w:sz w:val="24"/>
                <w:szCs w:val="24"/>
              </w:rPr>
              <w:t xml:space="preserve">pārskatot eksportēšanas biežuma kritēriju tiem komersantiem, kas vēlas atzītā eksportētāja statusu saņemt līdz šim noslēgto brīvās tirdzniecības līgumu ietvaros – turpmāk komersants atzītā eksportētāja statusu varēs saņemt, ja viņš </w:t>
            </w:r>
            <w:r w:rsidR="001B1BA4" w:rsidRPr="006D7AB6">
              <w:rPr>
                <w:rFonts w:ascii="Times New Roman" w:hAnsi="Times New Roman" w:cs="Times New Roman"/>
                <w:sz w:val="24"/>
                <w:szCs w:val="24"/>
              </w:rPr>
              <w:t>12 mēnešu</w:t>
            </w:r>
            <w:r w:rsidR="00BD2826" w:rsidRPr="006D7AB6">
              <w:rPr>
                <w:rFonts w:ascii="Times New Roman" w:hAnsi="Times New Roman" w:cs="Times New Roman"/>
                <w:sz w:val="24"/>
                <w:szCs w:val="24"/>
              </w:rPr>
              <w:t xml:space="preserve"> laikā eksportēs divdesmit sūtījumus, kuru vērtība ir ekvivalenta vai lielāka kā EUR 6000.</w:t>
            </w:r>
          </w:p>
          <w:p w:rsidR="00BD2826" w:rsidRPr="006D7AB6" w:rsidRDefault="00BD2826" w:rsidP="006D7AB6">
            <w:pPr>
              <w:spacing w:line="40" w:lineRule="atLeast"/>
              <w:ind w:left="34" w:firstLineChars="215" w:firstLine="516"/>
              <w:rPr>
                <w:rFonts w:ascii="Times New Roman" w:hAnsi="Times New Roman" w:cs="Times New Roman"/>
                <w:sz w:val="24"/>
                <w:szCs w:val="24"/>
              </w:rPr>
            </w:pPr>
            <w:r w:rsidRPr="006D7AB6">
              <w:rPr>
                <w:rFonts w:ascii="Times New Roman" w:hAnsi="Times New Roman" w:cs="Times New Roman"/>
                <w:sz w:val="24"/>
                <w:szCs w:val="24"/>
              </w:rPr>
              <w:t xml:space="preserve">Tāpat, lai izpildītu iepriekš minēto, no MK noteikumiem Nr.507 tiek svītrots kritērijs atzītā eksportētāja saņemšanai – saimnieciskās darbības veikšana vismaz gadu, tajā skaitā preču </w:t>
            </w:r>
            <w:r w:rsidRPr="006D7AB6">
              <w:rPr>
                <w:rFonts w:ascii="Times New Roman" w:hAnsi="Times New Roman" w:cs="Times New Roman"/>
                <w:sz w:val="24"/>
                <w:szCs w:val="24"/>
              </w:rPr>
              <w:lastRenderedPageBreak/>
              <w:t>eksportēšana. Minētā kritērija svītrošana ļaus atzītā eksportētāja statusu saņemt plašākam komersantu lokam kā līdz šim.</w:t>
            </w:r>
          </w:p>
          <w:p w:rsidR="00916D75" w:rsidRPr="006D7AB6" w:rsidRDefault="00BD2826" w:rsidP="006D7AB6">
            <w:pPr>
              <w:spacing w:line="40" w:lineRule="atLeast"/>
              <w:ind w:left="34" w:firstLineChars="215" w:firstLine="516"/>
              <w:rPr>
                <w:rFonts w:ascii="Times New Roman" w:hAnsi="Times New Roman" w:cs="Times New Roman"/>
                <w:sz w:val="24"/>
                <w:szCs w:val="24"/>
              </w:rPr>
            </w:pPr>
            <w:r w:rsidRPr="006D7AB6">
              <w:rPr>
                <w:rFonts w:ascii="Times New Roman" w:hAnsi="Times New Roman" w:cs="Times New Roman"/>
                <w:sz w:val="24"/>
                <w:szCs w:val="24"/>
              </w:rPr>
              <w:t>Vienlaikus jānorāda, ka turpmāk, ņemot vērā to, kāda būs pieredze Korejas Līguma piemērošanā, Eiropas Komisija izvērtēs iespēju veikt grozījumus visos</w:t>
            </w:r>
            <w:r w:rsidR="0081244F" w:rsidRPr="006D7AB6">
              <w:rPr>
                <w:rFonts w:ascii="Times New Roman" w:hAnsi="Times New Roman" w:cs="Times New Roman"/>
                <w:sz w:val="24"/>
                <w:szCs w:val="24"/>
              </w:rPr>
              <w:t xml:space="preserve"> Eiropas Savienības</w:t>
            </w:r>
            <w:r w:rsidRPr="006D7AB6">
              <w:rPr>
                <w:rFonts w:ascii="Times New Roman" w:hAnsi="Times New Roman" w:cs="Times New Roman"/>
                <w:sz w:val="24"/>
                <w:szCs w:val="24"/>
              </w:rPr>
              <w:t xml:space="preserve"> jau līdz šim noslēgtajos brīvās tirdzniecības līgumos, pārskatot atzītā eksportētāja statusa saņemšanas nosacījumus, kā arī preču izcelsmes apliecināšanas procesu, vienkāršojos minētos nosacījumus un harmonizējot tos ar Korejas Līgumā minētajiem. Kolīdz šis lēmums tiks pieņemts un tiks veikti grozījumi minētajos līgumos, Finanšu ministrija izdarīs atbilstošus grozījumus arī MK noteikumos</w:t>
            </w:r>
            <w:r w:rsidR="00E67FED" w:rsidRPr="006D7AB6">
              <w:rPr>
                <w:rFonts w:ascii="Times New Roman" w:hAnsi="Times New Roman" w:cs="Times New Roman"/>
                <w:sz w:val="24"/>
                <w:szCs w:val="24"/>
              </w:rPr>
              <w:t xml:space="preserve"> </w:t>
            </w:r>
            <w:r w:rsidRPr="006D7AB6">
              <w:rPr>
                <w:rFonts w:ascii="Times New Roman" w:hAnsi="Times New Roman" w:cs="Times New Roman"/>
                <w:sz w:val="24"/>
                <w:szCs w:val="24"/>
              </w:rPr>
              <w:t>Nr.507.</w:t>
            </w:r>
          </w:p>
          <w:p w:rsidR="00916D75" w:rsidRPr="00916D75" w:rsidRDefault="006D7AB6" w:rsidP="00916D75">
            <w:pPr>
              <w:spacing w:line="40" w:lineRule="atLeast"/>
              <w:ind w:left="34" w:firstLineChars="215" w:firstLine="516"/>
              <w:rPr>
                <w:rFonts w:ascii="Times New Roman" w:hAnsi="Times New Roman" w:cs="Times New Roman"/>
                <w:color w:val="000000"/>
                <w:sz w:val="24"/>
                <w:szCs w:val="24"/>
              </w:rPr>
            </w:pPr>
            <w:r>
              <w:rPr>
                <w:rFonts w:ascii="Times New Roman" w:hAnsi="Times New Roman" w:cs="Times New Roman"/>
                <w:color w:val="000000"/>
                <w:sz w:val="24"/>
                <w:szCs w:val="24"/>
              </w:rPr>
              <w:t>N</w:t>
            </w:r>
            <w:r w:rsidR="007B0589" w:rsidRPr="006D7AB6">
              <w:rPr>
                <w:rFonts w:ascii="Times New Roman" w:hAnsi="Times New Roman" w:cs="Times New Roman"/>
                <w:color w:val="000000"/>
                <w:sz w:val="24"/>
                <w:szCs w:val="24"/>
              </w:rPr>
              <w:t xml:space="preserve">orādām, ka Korejas Līgums </w:t>
            </w:r>
            <w:r w:rsidR="00916D75" w:rsidRPr="006D7AB6">
              <w:rPr>
                <w:rFonts w:ascii="Times New Roman" w:hAnsi="Times New Roman" w:cs="Times New Roman"/>
                <w:color w:val="000000"/>
                <w:sz w:val="24"/>
                <w:szCs w:val="24"/>
              </w:rPr>
              <w:t xml:space="preserve">atšķiras no </w:t>
            </w:r>
            <w:r w:rsidR="007B0589" w:rsidRPr="006D7AB6">
              <w:rPr>
                <w:rFonts w:ascii="Times New Roman" w:hAnsi="Times New Roman" w:cs="Times New Roman"/>
                <w:color w:val="000000"/>
                <w:sz w:val="24"/>
                <w:szCs w:val="24"/>
              </w:rPr>
              <w:t xml:space="preserve">pārējiem līdz šim noslēgtajiem šāda veida brīvās tirdzniecības līgumiem, taču uz tiem Eiropas Komisija (ņemot vērā to, kāda būs pieredze ar Korejas Līguma nosacījumiem) </w:t>
            </w:r>
            <w:r w:rsidR="00916D75" w:rsidRPr="006D7AB6">
              <w:rPr>
                <w:rFonts w:ascii="Times New Roman" w:hAnsi="Times New Roman" w:cs="Times New Roman"/>
                <w:color w:val="000000"/>
                <w:sz w:val="24"/>
                <w:szCs w:val="24"/>
              </w:rPr>
              <w:t xml:space="preserve">plānojusi veikt </w:t>
            </w:r>
            <w:r w:rsidR="007B0589" w:rsidRPr="006D7AB6">
              <w:rPr>
                <w:rFonts w:ascii="Times New Roman" w:hAnsi="Times New Roman" w:cs="Times New Roman"/>
                <w:color w:val="000000"/>
                <w:sz w:val="24"/>
                <w:szCs w:val="24"/>
              </w:rPr>
              <w:t xml:space="preserve">atbilstošus </w:t>
            </w:r>
            <w:r w:rsidR="00916D75" w:rsidRPr="006D7AB6">
              <w:rPr>
                <w:rFonts w:ascii="Times New Roman" w:hAnsi="Times New Roman" w:cs="Times New Roman"/>
                <w:color w:val="000000"/>
                <w:sz w:val="24"/>
                <w:szCs w:val="24"/>
              </w:rPr>
              <w:t>grozījumus</w:t>
            </w:r>
            <w:r w:rsidR="007B0589" w:rsidRPr="006D7AB6">
              <w:rPr>
                <w:rFonts w:ascii="Times New Roman" w:hAnsi="Times New Roman" w:cs="Times New Roman"/>
                <w:color w:val="000000"/>
                <w:sz w:val="24"/>
                <w:szCs w:val="24"/>
              </w:rPr>
              <w:t>,</w:t>
            </w:r>
            <w:r w:rsidR="00916D75" w:rsidRPr="006D7AB6">
              <w:rPr>
                <w:rFonts w:ascii="Times New Roman" w:hAnsi="Times New Roman" w:cs="Times New Roman"/>
                <w:color w:val="000000"/>
                <w:sz w:val="24"/>
                <w:szCs w:val="24"/>
              </w:rPr>
              <w:t xml:space="preserve"> vairs neparedzot kritēriju – eksportēšanas biežums. Korejas </w:t>
            </w:r>
            <w:r w:rsidR="007B0589" w:rsidRPr="006D7AB6">
              <w:rPr>
                <w:rFonts w:ascii="Times New Roman" w:hAnsi="Times New Roman" w:cs="Times New Roman"/>
                <w:color w:val="000000"/>
                <w:sz w:val="24"/>
                <w:szCs w:val="24"/>
              </w:rPr>
              <w:t>L</w:t>
            </w:r>
            <w:r w:rsidR="00916D75" w:rsidRPr="006D7AB6">
              <w:rPr>
                <w:rFonts w:ascii="Times New Roman" w:hAnsi="Times New Roman" w:cs="Times New Roman"/>
                <w:color w:val="000000"/>
                <w:sz w:val="24"/>
                <w:szCs w:val="24"/>
              </w:rPr>
              <w:t xml:space="preserve">īgumā izcelsmes noteikumu atvieglošana saistāma ar </w:t>
            </w:r>
            <w:r w:rsidR="007B0589" w:rsidRPr="006D7AB6">
              <w:rPr>
                <w:rFonts w:ascii="Times New Roman" w:hAnsi="Times New Roman" w:cs="Times New Roman"/>
                <w:color w:val="000000"/>
                <w:sz w:val="24"/>
                <w:szCs w:val="24"/>
              </w:rPr>
              <w:t xml:space="preserve">Eiropas Savienības </w:t>
            </w:r>
            <w:r w:rsidR="00916D75" w:rsidRPr="006D7AB6">
              <w:rPr>
                <w:rFonts w:ascii="Times New Roman" w:hAnsi="Times New Roman" w:cs="Times New Roman"/>
                <w:color w:val="000000"/>
                <w:sz w:val="24"/>
                <w:szCs w:val="24"/>
              </w:rPr>
              <w:t xml:space="preserve">preferenciālo tirdzniecības līgumu izcelsmes noteikumu plašāku reformu ar mērķi padarīt noteikumus pēc iespējas vienkāršākus un atvieglot muitas procedūras komersantiem, </w:t>
            </w:r>
            <w:proofErr w:type="spellStart"/>
            <w:r w:rsidR="00916D75" w:rsidRPr="006D7AB6">
              <w:rPr>
                <w:rFonts w:ascii="Times New Roman" w:hAnsi="Times New Roman" w:cs="Times New Roman"/>
                <w:color w:val="000000"/>
                <w:sz w:val="24"/>
                <w:szCs w:val="24"/>
              </w:rPr>
              <w:t>t.sk</w:t>
            </w:r>
            <w:proofErr w:type="spellEnd"/>
            <w:r w:rsidR="00916D75" w:rsidRPr="006D7AB6">
              <w:rPr>
                <w:rFonts w:ascii="Times New Roman" w:hAnsi="Times New Roman" w:cs="Times New Roman"/>
                <w:color w:val="000000"/>
                <w:sz w:val="24"/>
                <w:szCs w:val="24"/>
              </w:rPr>
              <w:t>. paredzot iepriekš reģistrētajiem eksportētājiem patstāvīgi deklarēt preces izcelsmi, vienlaicīgi muitas iestādēm nodrošinot atbilstošu izcelsmes kontroli.</w:t>
            </w:r>
          </w:p>
          <w:p w:rsidR="00895245" w:rsidRPr="00016C5A" w:rsidRDefault="00895245" w:rsidP="00016C5A">
            <w:pPr>
              <w:spacing w:line="40" w:lineRule="atLeast"/>
              <w:ind w:left="34" w:firstLineChars="215" w:firstLine="516"/>
              <w:rPr>
                <w:rFonts w:ascii="Times New Roman" w:eastAsia="Times New Roman" w:hAnsi="Times New Roman" w:cs="Times New Roman"/>
                <w:sz w:val="24"/>
                <w:szCs w:val="24"/>
                <w:lang w:eastAsia="lv-LV"/>
              </w:rPr>
            </w:pPr>
            <w:r w:rsidRPr="00016C5A">
              <w:rPr>
                <w:rFonts w:ascii="Times New Roman" w:eastAsia="Times New Roman" w:hAnsi="Times New Roman" w:cs="Times New Roman"/>
                <w:sz w:val="24"/>
                <w:szCs w:val="24"/>
                <w:lang w:eastAsia="lv-LV"/>
              </w:rPr>
              <w:t xml:space="preserve">Noteikumu projektam būtu jāstājas spēkā pēc iespējas ātrāk. Ņemot vērā to, ka jau no šā gada 1.jūlija sāka piemērot </w:t>
            </w:r>
            <w:r w:rsidR="004844C2" w:rsidRPr="00016C5A">
              <w:rPr>
                <w:rFonts w:ascii="Times New Roman" w:eastAsia="Times New Roman" w:hAnsi="Times New Roman" w:cs="Times New Roman"/>
                <w:sz w:val="24"/>
                <w:szCs w:val="24"/>
                <w:lang w:eastAsia="lv-LV"/>
              </w:rPr>
              <w:t xml:space="preserve">Korejas </w:t>
            </w:r>
            <w:r w:rsidRPr="00016C5A">
              <w:rPr>
                <w:rFonts w:ascii="Times New Roman" w:eastAsia="Times New Roman" w:hAnsi="Times New Roman" w:cs="Times New Roman"/>
                <w:sz w:val="24"/>
                <w:szCs w:val="24"/>
                <w:lang w:eastAsia="lv-LV"/>
              </w:rPr>
              <w:t>Līguma nosacījumus, komersantiem ir jāpaspēj Valsts ieņēmumu dienestā iesniegt iesniegums un nepieciešamā informācija atzītā eksportētāja statusa un pilnvaras saņemšanai, un Valsts ieņēmumu dienestam jāpaspēj veikt visas nepieciešamās darbības, lai komersantam piešķirtu atzītā eksportētāja statusu un izsniegtu pilnvaru, lai komersanti atvieglotā režīmā pēc iespējas ātrāk varētu Līguma ietvaros eksportēt preces uz Korejas Republiku un paši apliecināt preču izcelsmi.</w:t>
            </w:r>
          </w:p>
          <w:p w:rsidR="008573AE" w:rsidRPr="00016C5A" w:rsidRDefault="008573AE" w:rsidP="00016C5A">
            <w:pPr>
              <w:spacing w:line="40" w:lineRule="atLeast"/>
              <w:ind w:left="34" w:firstLineChars="215" w:firstLine="516"/>
              <w:rPr>
                <w:rFonts w:ascii="Times New Roman" w:eastAsia="Times New Roman" w:hAnsi="Times New Roman" w:cs="Times New Roman"/>
                <w:sz w:val="24"/>
                <w:szCs w:val="24"/>
                <w:lang w:eastAsia="lv-LV"/>
              </w:rPr>
            </w:pPr>
            <w:r w:rsidRPr="00016C5A">
              <w:rPr>
                <w:rFonts w:ascii="Times New Roman" w:eastAsia="Times New Roman" w:hAnsi="Times New Roman" w:cs="Times New Roman"/>
                <w:sz w:val="24"/>
                <w:szCs w:val="24"/>
                <w:lang w:eastAsia="lv-LV"/>
              </w:rPr>
              <w:t>Lai vienveidotu normatīvajos aktos lietoto terminoloģiju attiecībā uz nodokļu parāda esamību, tiek precizēts  MK noteikumu Nr.507 4.6.apakšpunkts paredzot, ka atzītā eksportētāja statusu un pilnvaru komersants saņem, ja maksājumu termiņi ir ne tikai pagarināti, bet arī atlikti vai sadalīti.</w:t>
            </w:r>
          </w:p>
          <w:p w:rsidR="002B7C79" w:rsidRPr="00C26070" w:rsidRDefault="002B7C79" w:rsidP="004844C2">
            <w:pPr>
              <w:spacing w:line="40" w:lineRule="atLeast"/>
              <w:ind w:left="34" w:firstLineChars="215" w:firstLine="516"/>
              <w:rPr>
                <w:rFonts w:ascii="Times New Roman" w:eastAsia="Times New Roman" w:hAnsi="Times New Roman" w:cs="Times New Roman"/>
                <w:sz w:val="24"/>
                <w:szCs w:val="24"/>
                <w:lang w:eastAsia="lv-LV"/>
              </w:rPr>
            </w:pPr>
          </w:p>
        </w:tc>
      </w:tr>
      <w:tr w:rsidR="002D7DCA" w:rsidRPr="00C26070" w:rsidTr="00E51763">
        <w:trPr>
          <w:trHeight w:val="476"/>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lastRenderedPageBreak/>
              <w:t> 5.</w:t>
            </w:r>
          </w:p>
        </w:tc>
        <w:tc>
          <w:tcPr>
            <w:tcW w:w="1928"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Projekta izstrādē iesaistītās institūcijas</w:t>
            </w:r>
          </w:p>
        </w:tc>
        <w:tc>
          <w:tcPr>
            <w:tcW w:w="6657"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0B29AA" w:rsidP="00C56C72">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p>
        </w:tc>
      </w:tr>
      <w:tr w:rsidR="002D7DCA" w:rsidRPr="00C26070" w:rsidTr="00E51763">
        <w:trPr>
          <w:trHeight w:val="568"/>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6.</w:t>
            </w:r>
          </w:p>
        </w:tc>
        <w:tc>
          <w:tcPr>
            <w:tcW w:w="1928"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Iemesli, kādēļ netika nodrošināta sabiedrības līdzdalība</w:t>
            </w:r>
          </w:p>
        </w:tc>
        <w:tc>
          <w:tcPr>
            <w:tcW w:w="6657" w:type="dxa"/>
            <w:gridSpan w:val="5"/>
            <w:tcBorders>
              <w:top w:val="outset" w:sz="6" w:space="0" w:color="auto"/>
              <w:left w:val="outset" w:sz="6" w:space="0" w:color="auto"/>
              <w:bottom w:val="outset" w:sz="6" w:space="0" w:color="auto"/>
              <w:right w:val="outset" w:sz="6" w:space="0" w:color="auto"/>
            </w:tcBorders>
            <w:hideMark/>
          </w:tcPr>
          <w:p w:rsidR="00A5596C" w:rsidRPr="00C26070" w:rsidRDefault="004837BC" w:rsidP="004837BC">
            <w:pPr>
              <w:tabs>
                <w:tab w:val="left" w:pos="2041"/>
              </w:tabs>
              <w:spacing w:after="0"/>
              <w:ind w:left="0" w:firstLineChars="230" w:firstLine="552"/>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2D7DCA" w:rsidRPr="00C26070" w:rsidTr="00E51763">
        <w:trPr>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lastRenderedPageBreak/>
              <w:t> 7.</w:t>
            </w:r>
          </w:p>
        </w:tc>
        <w:tc>
          <w:tcPr>
            <w:tcW w:w="1928"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Cita informācija</w:t>
            </w:r>
          </w:p>
        </w:tc>
        <w:tc>
          <w:tcPr>
            <w:tcW w:w="6657"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0B29AA" w:rsidP="000B2BA5">
            <w:pPr>
              <w:spacing w:before="100" w:beforeAutospacing="1" w:after="100" w:afterAutospacing="1"/>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6204E">
              <w:rPr>
                <w:rFonts w:ascii="Times New Roman" w:eastAsia="Times New Roman" w:hAnsi="Times New Roman" w:cs="Times New Roman"/>
                <w:sz w:val="24"/>
                <w:szCs w:val="24"/>
                <w:lang w:eastAsia="lv-LV"/>
              </w:rPr>
              <w:t>.</w:t>
            </w:r>
          </w:p>
        </w:tc>
      </w:tr>
      <w:tr w:rsidR="00490599" w:rsidRPr="004D266F" w:rsidTr="00C04F50">
        <w:trPr>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490599" w:rsidRPr="004D266F" w:rsidRDefault="00490599" w:rsidP="00A47322">
            <w:pPr>
              <w:spacing w:before="100" w:beforeAutospacing="1" w:after="100" w:afterAutospacing="1" w:line="40" w:lineRule="atLeast"/>
              <w:ind w:firstLineChars="709" w:firstLine="1708"/>
              <w:rPr>
                <w:rFonts w:ascii="Times New Roman" w:eastAsia="Times New Roman" w:hAnsi="Times New Roman"/>
                <w:b/>
                <w:sz w:val="24"/>
                <w:szCs w:val="24"/>
                <w:lang w:eastAsia="lv-LV"/>
              </w:rPr>
            </w:pPr>
            <w:r w:rsidRPr="004D266F">
              <w:rPr>
                <w:rFonts w:ascii="Times New Roman" w:eastAsia="Times New Roman" w:hAnsi="Times New Roman"/>
                <w:b/>
                <w:sz w:val="24"/>
                <w:szCs w:val="24"/>
                <w:lang w:eastAsia="lv-LV"/>
              </w:rPr>
              <w:t> II. Tiesību akta projekta ietekme uz sabiedrību</w:t>
            </w:r>
          </w:p>
        </w:tc>
      </w:tr>
      <w:tr w:rsidR="00490599" w:rsidRPr="004D266F" w:rsidTr="00E51763">
        <w:trPr>
          <w:trHeight w:val="467"/>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1</w:t>
            </w:r>
            <w:r w:rsidR="000F17FF">
              <w:rPr>
                <w:rFonts w:ascii="Times New Roman" w:eastAsia="Times New Roman" w:hAnsi="Times New Roman"/>
                <w:sz w:val="24"/>
                <w:szCs w:val="24"/>
                <w:lang w:eastAsia="lv-LV"/>
              </w:rPr>
              <w:t>1</w:t>
            </w:r>
            <w:r w:rsidRPr="004D266F">
              <w:rPr>
                <w:rFonts w:ascii="Times New Roman" w:eastAsia="Times New Roman" w:hAnsi="Times New Roman"/>
                <w:sz w:val="24"/>
                <w:szCs w:val="24"/>
                <w:lang w:eastAsia="lv-LV"/>
              </w:rPr>
              <w:t>.</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0F17FF">
            <w:pPr>
              <w:spacing w:before="100" w:beforeAutospacing="1" w:after="100" w:afterAutospacing="1" w:line="40" w:lineRule="atLeast"/>
              <w:ind w:left="0"/>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Sabiedrības mērķgrupa</w:t>
            </w:r>
          </w:p>
        </w:tc>
        <w:tc>
          <w:tcPr>
            <w:tcW w:w="6657" w:type="dxa"/>
            <w:gridSpan w:val="5"/>
            <w:tcBorders>
              <w:top w:val="outset" w:sz="6" w:space="0" w:color="auto"/>
              <w:left w:val="outset" w:sz="6" w:space="0" w:color="auto"/>
              <w:bottom w:val="outset" w:sz="6" w:space="0" w:color="auto"/>
              <w:right w:val="outset" w:sz="6" w:space="0" w:color="auto"/>
            </w:tcBorders>
            <w:hideMark/>
          </w:tcPr>
          <w:p w:rsidR="0036065A" w:rsidRDefault="0036065A" w:rsidP="0036065A">
            <w:pPr>
              <w:spacing w:after="0"/>
              <w:ind w:left="125" w:right="85" w:firstLine="286"/>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w:t>
            </w:r>
            <w:r w:rsidRPr="00EF6565">
              <w:rPr>
                <w:rFonts w:ascii="Times New Roman" w:eastAsia="Times New Roman" w:hAnsi="Times New Roman"/>
                <w:sz w:val="24"/>
                <w:szCs w:val="24"/>
                <w:lang w:eastAsia="lv-LV"/>
              </w:rPr>
              <w:t xml:space="preserve">Projekta mērķgrupa ir komersanti, kas </w:t>
            </w:r>
            <w:r w:rsidR="008357B6">
              <w:rPr>
                <w:rFonts w:ascii="Times New Roman" w:eastAsia="Times New Roman" w:hAnsi="Times New Roman"/>
                <w:sz w:val="24"/>
                <w:szCs w:val="24"/>
                <w:lang w:eastAsia="lv-LV"/>
              </w:rPr>
              <w:t xml:space="preserve">šobrīd un arī </w:t>
            </w:r>
            <w:r w:rsidRPr="00EF6565">
              <w:rPr>
                <w:rFonts w:ascii="Times New Roman" w:eastAsia="Times New Roman" w:hAnsi="Times New Roman"/>
                <w:sz w:val="24"/>
                <w:szCs w:val="24"/>
                <w:lang w:eastAsia="lv-LV"/>
              </w:rPr>
              <w:t>nākotnē</w:t>
            </w:r>
            <w:r w:rsidR="006D7F8F">
              <w:rPr>
                <w:rFonts w:ascii="Times New Roman" w:eastAsia="Times New Roman" w:hAnsi="Times New Roman"/>
                <w:sz w:val="24"/>
                <w:szCs w:val="24"/>
                <w:lang w:eastAsia="lv-LV"/>
              </w:rPr>
              <w:t xml:space="preserve"> eksportēs preces uz Korejas Republiku,</w:t>
            </w:r>
            <w:r w:rsidRPr="00EF656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iegūs atzītā eksportētāja statusu un saņems pilnvaru </w:t>
            </w:r>
            <w:r w:rsidR="004844C2">
              <w:rPr>
                <w:rFonts w:ascii="Times New Roman" w:eastAsia="Times New Roman" w:hAnsi="Times New Roman"/>
                <w:sz w:val="24"/>
                <w:szCs w:val="24"/>
                <w:lang w:eastAsia="lv-LV"/>
              </w:rPr>
              <w:t xml:space="preserve">Korejas </w:t>
            </w:r>
            <w:r>
              <w:rPr>
                <w:rFonts w:ascii="Times New Roman" w:eastAsia="Times New Roman" w:hAnsi="Times New Roman"/>
                <w:sz w:val="24"/>
                <w:szCs w:val="24"/>
                <w:lang w:eastAsia="lv-LV"/>
              </w:rPr>
              <w:t>Līguma ietvaros. Šādu komersantu s</w:t>
            </w:r>
            <w:r w:rsidRPr="00EF6565">
              <w:rPr>
                <w:rFonts w:ascii="Times New Roman" w:eastAsia="Times New Roman" w:hAnsi="Times New Roman"/>
                <w:sz w:val="24"/>
                <w:szCs w:val="24"/>
                <w:lang w:eastAsia="lv-LV"/>
              </w:rPr>
              <w:t xml:space="preserve">kaitu noteikt nevar, jo tie ir gan komersanti, kas šobrīd strādā </w:t>
            </w:r>
            <w:r>
              <w:rPr>
                <w:rFonts w:ascii="Times New Roman" w:eastAsia="Times New Roman" w:hAnsi="Times New Roman"/>
                <w:sz w:val="24"/>
                <w:szCs w:val="24"/>
                <w:lang w:eastAsia="lv-LV"/>
              </w:rPr>
              <w:t>preču eksporta</w:t>
            </w:r>
            <w:r w:rsidRPr="00EF6565">
              <w:rPr>
                <w:rFonts w:ascii="Times New Roman" w:eastAsia="Times New Roman" w:hAnsi="Times New Roman"/>
                <w:sz w:val="24"/>
                <w:szCs w:val="24"/>
                <w:lang w:eastAsia="lv-LV"/>
              </w:rPr>
              <w:t xml:space="preserve"> jomā, bet nav saņēmuši </w:t>
            </w:r>
            <w:r>
              <w:rPr>
                <w:rFonts w:ascii="Times New Roman" w:eastAsia="Times New Roman" w:hAnsi="Times New Roman"/>
                <w:sz w:val="24"/>
                <w:szCs w:val="24"/>
                <w:lang w:eastAsia="lv-LV"/>
              </w:rPr>
              <w:t>atzītā eksportētāja statusu un pilnvaru</w:t>
            </w:r>
            <w:r w:rsidRPr="005F57C3">
              <w:rPr>
                <w:rFonts w:ascii="Times New Roman" w:eastAsia="Times New Roman" w:hAnsi="Times New Roman"/>
                <w:sz w:val="24"/>
                <w:szCs w:val="24"/>
                <w:lang w:eastAsia="lv-LV"/>
              </w:rPr>
              <w:t>, gan jaunizveidoti uzņēmumi.</w:t>
            </w:r>
          </w:p>
          <w:p w:rsidR="00124882" w:rsidRDefault="0036065A" w:rsidP="008357B6">
            <w:pPr>
              <w:spacing w:after="0"/>
              <w:ind w:left="125" w:right="85" w:firstLine="286"/>
              <w:rPr>
                <w:rFonts w:ascii="Times New Roman" w:eastAsia="Times New Roman" w:hAnsi="Times New Roman"/>
                <w:sz w:val="24"/>
                <w:szCs w:val="24"/>
                <w:lang w:eastAsia="lv-LV"/>
              </w:rPr>
            </w:pPr>
            <w:r>
              <w:rPr>
                <w:rFonts w:ascii="Times New Roman" w:eastAsia="Times New Roman" w:hAnsi="Times New Roman"/>
                <w:sz w:val="24"/>
                <w:szCs w:val="24"/>
                <w:lang w:eastAsia="lv-LV"/>
              </w:rPr>
              <w:t>Šobrīd preces uz Korejas Republiku eksportē apmēram 50 komersanti, kuri no šā gada 1.</w:t>
            </w:r>
            <w:r w:rsidR="004837BC">
              <w:rPr>
                <w:rFonts w:ascii="Times New Roman" w:eastAsia="Times New Roman" w:hAnsi="Times New Roman"/>
                <w:sz w:val="24"/>
                <w:szCs w:val="24"/>
                <w:lang w:eastAsia="lv-LV"/>
              </w:rPr>
              <w:t xml:space="preserve">jūlija </w:t>
            </w:r>
            <w:r w:rsidR="008357B6">
              <w:rPr>
                <w:rFonts w:ascii="Times New Roman" w:eastAsia="Times New Roman" w:hAnsi="Times New Roman"/>
                <w:sz w:val="24"/>
                <w:szCs w:val="24"/>
                <w:lang w:eastAsia="lv-LV"/>
              </w:rPr>
              <w:t xml:space="preserve">varētu vēlēties </w:t>
            </w:r>
            <w:r>
              <w:rPr>
                <w:rFonts w:ascii="Times New Roman" w:eastAsia="Times New Roman" w:hAnsi="Times New Roman"/>
                <w:sz w:val="24"/>
                <w:szCs w:val="24"/>
                <w:lang w:eastAsia="lv-LV"/>
              </w:rPr>
              <w:t>saņemt atzītā eksportētāja statusu un iegūt pilnvaru patstāvīgi apliecināt preču izcelsmi preču eksportam uz Korejas Republiku.</w:t>
            </w:r>
          </w:p>
          <w:p w:rsidR="002B7C79" w:rsidRPr="004D266F" w:rsidRDefault="002B7C79" w:rsidP="008357B6">
            <w:pPr>
              <w:spacing w:after="0"/>
              <w:ind w:left="125" w:right="85" w:firstLine="286"/>
              <w:rPr>
                <w:rFonts w:ascii="Times New Roman" w:eastAsia="Times New Roman" w:hAnsi="Times New Roman"/>
                <w:sz w:val="24"/>
                <w:szCs w:val="24"/>
                <w:lang w:eastAsia="lv-LV"/>
              </w:rPr>
            </w:pPr>
          </w:p>
        </w:tc>
      </w:tr>
      <w:tr w:rsidR="00490599" w:rsidRPr="004D266F" w:rsidTr="00E51763">
        <w:trPr>
          <w:trHeight w:val="523"/>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2.</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Citas sabiedrības grupas (bez mērķgrupas), kuras tiesiskais regulējums arī ietekmē vai varētu ietekmēt</w:t>
            </w:r>
          </w:p>
        </w:tc>
        <w:tc>
          <w:tcPr>
            <w:tcW w:w="6657"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837BC" w:rsidP="004837BC">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837BC">
              <w:rPr>
                <w:rFonts w:ascii="Times New Roman" w:eastAsia="Times New Roman" w:hAnsi="Times New Roman"/>
                <w:sz w:val="24"/>
                <w:szCs w:val="24"/>
                <w:lang w:eastAsia="lv-LV"/>
              </w:rPr>
              <w:t>Projekts šo jomu neskar</w:t>
            </w:r>
          </w:p>
        </w:tc>
      </w:tr>
      <w:tr w:rsidR="00490599" w:rsidRPr="004D266F" w:rsidTr="00E51763">
        <w:trPr>
          <w:trHeight w:val="517"/>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3.</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Tiesiskā regulējuma finansiālā ietekme</w:t>
            </w:r>
          </w:p>
        </w:tc>
        <w:tc>
          <w:tcPr>
            <w:tcW w:w="6657"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837BC" w:rsidP="004837BC">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837BC">
              <w:rPr>
                <w:rFonts w:ascii="Times New Roman" w:eastAsia="Times New Roman" w:hAnsi="Times New Roman"/>
                <w:sz w:val="24"/>
                <w:szCs w:val="24"/>
                <w:lang w:eastAsia="lv-LV"/>
              </w:rPr>
              <w:t>Projekts šo jomu neskar</w:t>
            </w:r>
          </w:p>
        </w:tc>
      </w:tr>
      <w:tr w:rsidR="00490599" w:rsidRPr="004D266F" w:rsidTr="00E51763">
        <w:trPr>
          <w:trHeight w:val="517"/>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4.</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Tiesiskā regulējuma nefinansiālā ietekme</w:t>
            </w:r>
          </w:p>
        </w:tc>
        <w:tc>
          <w:tcPr>
            <w:tcW w:w="6657"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837BC" w:rsidP="004837BC">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837BC">
              <w:rPr>
                <w:rFonts w:ascii="Times New Roman" w:eastAsia="Times New Roman" w:hAnsi="Times New Roman"/>
                <w:sz w:val="24"/>
                <w:szCs w:val="24"/>
                <w:lang w:eastAsia="lv-LV"/>
              </w:rPr>
              <w:t>Projekts šo jomu neskar</w:t>
            </w:r>
          </w:p>
        </w:tc>
      </w:tr>
      <w:tr w:rsidR="00490599" w:rsidRPr="004D266F" w:rsidTr="00E51763">
        <w:trPr>
          <w:trHeight w:val="531"/>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5.</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Administratīvās procedūras raksturojums</w:t>
            </w:r>
          </w:p>
        </w:tc>
        <w:tc>
          <w:tcPr>
            <w:tcW w:w="6657" w:type="dxa"/>
            <w:gridSpan w:val="5"/>
            <w:tcBorders>
              <w:top w:val="outset" w:sz="6" w:space="0" w:color="auto"/>
              <w:left w:val="outset" w:sz="6" w:space="0" w:color="auto"/>
              <w:bottom w:val="outset" w:sz="6" w:space="0" w:color="auto"/>
              <w:right w:val="outset" w:sz="6" w:space="0" w:color="auto"/>
            </w:tcBorders>
            <w:hideMark/>
          </w:tcPr>
          <w:p w:rsidR="00490599" w:rsidRPr="00DF6463" w:rsidRDefault="000301F3" w:rsidP="00CE5554">
            <w:pPr>
              <w:spacing w:line="40" w:lineRule="atLeast"/>
              <w:ind w:left="0" w:firstLine="552"/>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Šobrīd preces uz Korejas Republiku eksportē apmēram 50 komersanti, kuri no šā gada 1.</w:t>
            </w:r>
            <w:r w:rsidR="004837BC">
              <w:rPr>
                <w:rFonts w:ascii="Times New Roman" w:eastAsia="Times New Roman" w:hAnsi="Times New Roman"/>
                <w:sz w:val="24"/>
                <w:szCs w:val="24"/>
                <w:lang w:eastAsia="lv-LV"/>
              </w:rPr>
              <w:t xml:space="preserve">jūlija </w:t>
            </w:r>
            <w:r w:rsidR="00CE5554">
              <w:rPr>
                <w:rFonts w:ascii="Times New Roman" w:eastAsia="Times New Roman" w:hAnsi="Times New Roman"/>
                <w:sz w:val="24"/>
                <w:szCs w:val="24"/>
                <w:lang w:eastAsia="lv-LV"/>
              </w:rPr>
              <w:t>varētu vēlēties</w:t>
            </w:r>
            <w:r>
              <w:rPr>
                <w:rFonts w:ascii="Times New Roman" w:eastAsia="Times New Roman" w:hAnsi="Times New Roman"/>
                <w:sz w:val="24"/>
                <w:szCs w:val="24"/>
                <w:lang w:eastAsia="lv-LV"/>
              </w:rPr>
              <w:t xml:space="preserve"> saņemt atzītā eksportētāja statusu un iegūt pilnvaru patstāvīgi apliecināt preču izcelsmi preču eksportam uz Korejas Republiku, kas ievērojami samazinās komersantu izmaksas</w:t>
            </w:r>
            <w:r w:rsidR="000915FE">
              <w:rPr>
                <w:rFonts w:ascii="Times New Roman" w:eastAsia="Times New Roman" w:hAnsi="Times New Roman"/>
                <w:sz w:val="24"/>
                <w:szCs w:val="24"/>
                <w:lang w:eastAsia="lv-LV"/>
              </w:rPr>
              <w:t>, kā arī palielinās konkurētspēju un veicinās tirdzniecību.</w:t>
            </w:r>
          </w:p>
        </w:tc>
      </w:tr>
      <w:tr w:rsidR="00490599" w:rsidRPr="004D266F" w:rsidTr="00E51763">
        <w:trPr>
          <w:trHeight w:val="357"/>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4D266F">
              <w:rPr>
                <w:rFonts w:ascii="Times New Roman" w:eastAsia="Times New Roman" w:hAnsi="Times New Roman"/>
                <w:sz w:val="24"/>
                <w:szCs w:val="24"/>
                <w:lang w:eastAsia="lv-LV"/>
              </w:rPr>
              <w:t>6.</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Administratīvo izmaksu monetārs novērtējums</w:t>
            </w:r>
          </w:p>
        </w:tc>
        <w:tc>
          <w:tcPr>
            <w:tcW w:w="6657"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837BC" w:rsidP="004837BC">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837BC">
              <w:rPr>
                <w:rFonts w:ascii="Times New Roman" w:eastAsia="Times New Roman" w:hAnsi="Times New Roman"/>
                <w:sz w:val="24"/>
                <w:szCs w:val="24"/>
                <w:lang w:eastAsia="lv-LV"/>
              </w:rPr>
              <w:t>Projekts šo jomu neskar</w:t>
            </w:r>
          </w:p>
        </w:tc>
      </w:tr>
      <w:tr w:rsidR="00490599" w:rsidRPr="004D266F" w:rsidTr="00E51763">
        <w:trPr>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7.</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Cita informācija</w:t>
            </w:r>
          </w:p>
        </w:tc>
        <w:tc>
          <w:tcPr>
            <w:tcW w:w="6657"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90599" w:rsidP="00136854">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Nav</w:t>
            </w:r>
          </w:p>
        </w:tc>
      </w:tr>
      <w:tr w:rsidR="005A2614" w:rsidRPr="005A2614" w:rsidTr="00C04F50">
        <w:trPr>
          <w:tblCellSpacing w:w="0" w:type="dxa"/>
        </w:trPr>
        <w:tc>
          <w:tcPr>
            <w:tcW w:w="8946" w:type="dxa"/>
            <w:gridSpan w:val="13"/>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r w:rsidRPr="005A2614">
              <w:rPr>
                <w:rFonts w:ascii="Times New Roman" w:eastAsia="Times New Roman" w:hAnsi="Times New Roman" w:cs="Times New Roman"/>
                <w:b/>
                <w:sz w:val="24"/>
                <w:szCs w:val="24"/>
                <w:lang w:eastAsia="lv-LV"/>
              </w:rPr>
              <w:t>V. Tiesību akta projekta atbilstība Latvijas Republikas starptautiskajām saistībām</w:t>
            </w:r>
          </w:p>
        </w:tc>
      </w:tr>
      <w:tr w:rsidR="005A2614" w:rsidRPr="005A2614" w:rsidTr="00E51763">
        <w:trPr>
          <w:tblCellSpacing w:w="0" w:type="dxa"/>
        </w:trPr>
        <w:tc>
          <w:tcPr>
            <w:tcW w:w="326"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1963"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Saistības pret Eiropas Savienību</w:t>
            </w:r>
          </w:p>
        </w:tc>
        <w:tc>
          <w:tcPr>
            <w:tcW w:w="6657" w:type="dxa"/>
            <w:gridSpan w:val="5"/>
            <w:tcBorders>
              <w:top w:val="outset" w:sz="6" w:space="0" w:color="auto"/>
              <w:left w:val="outset" w:sz="6" w:space="0" w:color="auto"/>
              <w:bottom w:val="outset" w:sz="6" w:space="0" w:color="auto"/>
              <w:right w:val="outset" w:sz="6" w:space="0" w:color="auto"/>
            </w:tcBorders>
            <w:hideMark/>
          </w:tcPr>
          <w:p w:rsidR="004378AA" w:rsidRPr="00624D1C" w:rsidRDefault="004837BC" w:rsidP="004837BC">
            <w:pPr>
              <w:spacing w:line="40" w:lineRule="atLeast"/>
              <w:ind w:left="0" w:firstLineChars="230" w:firstLine="552"/>
              <w:rPr>
                <w:rFonts w:ascii="Times New Roman" w:hAnsi="Times New Roman" w:cs="Times New Roman"/>
                <w:sz w:val="24"/>
                <w:szCs w:val="24"/>
              </w:rPr>
            </w:pPr>
            <w:r w:rsidRPr="004837BC">
              <w:rPr>
                <w:rFonts w:ascii="Times New Roman" w:hAnsi="Times New Roman" w:cs="Times New Roman"/>
                <w:sz w:val="24"/>
                <w:szCs w:val="24"/>
              </w:rPr>
              <w:t>Projekts šo jomu neskar</w:t>
            </w:r>
          </w:p>
        </w:tc>
      </w:tr>
      <w:tr w:rsidR="005A2614" w:rsidRPr="005A2614" w:rsidTr="00E51763">
        <w:trPr>
          <w:tblCellSpacing w:w="0" w:type="dxa"/>
        </w:trPr>
        <w:tc>
          <w:tcPr>
            <w:tcW w:w="326"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2.</w:t>
            </w:r>
          </w:p>
        </w:tc>
        <w:tc>
          <w:tcPr>
            <w:tcW w:w="1963"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Citas starptautiskās saistības</w:t>
            </w:r>
          </w:p>
        </w:tc>
        <w:tc>
          <w:tcPr>
            <w:tcW w:w="6657" w:type="dxa"/>
            <w:gridSpan w:val="5"/>
            <w:tcBorders>
              <w:top w:val="outset" w:sz="6" w:space="0" w:color="auto"/>
              <w:left w:val="outset" w:sz="6" w:space="0" w:color="auto"/>
              <w:bottom w:val="outset" w:sz="6" w:space="0" w:color="auto"/>
              <w:right w:val="outset" w:sz="6" w:space="0" w:color="auto"/>
            </w:tcBorders>
            <w:hideMark/>
          </w:tcPr>
          <w:p w:rsidR="005A2614" w:rsidRDefault="00742E5C" w:rsidP="002760BB">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2010.gada 6.oktobra Brīvās tirdzniecības līgums starp Eiropas Savienību un tās dalībvalstīm, no vienas puses, un Korejas Republiku, no otras puses, un šā līguma 1.protokols „Par noteiktas </w:t>
            </w:r>
            <w:r>
              <w:rPr>
                <w:rFonts w:ascii="Times New Roman" w:eastAsia="Times New Roman" w:hAnsi="Times New Roman" w:cs="Times New Roman"/>
                <w:sz w:val="24"/>
                <w:szCs w:val="24"/>
                <w:lang w:eastAsia="lv-LV"/>
              </w:rPr>
              <w:lastRenderedPageBreak/>
              <w:t>izcelsmes izstrādājumu jēdziena definīciju un administratīvās sadarbības metodēm”.</w:t>
            </w:r>
          </w:p>
          <w:p w:rsidR="005F0C01" w:rsidRDefault="005F0C01" w:rsidP="002760BB">
            <w:pPr>
              <w:spacing w:before="100" w:beforeAutospacing="1" w:after="100" w:afterAutospacing="1" w:line="40" w:lineRule="atLeast"/>
              <w:ind w:left="0" w:firstLineChars="230" w:firstLine="552"/>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Pr="008B302D">
              <w:rPr>
                <w:rFonts w:ascii="Times New Roman" w:eastAsia="Times New Roman" w:hAnsi="Times New Roman"/>
                <w:sz w:val="24"/>
                <w:szCs w:val="24"/>
                <w:lang w:eastAsia="lv-LV"/>
              </w:rPr>
              <w:t>ēmumi, ar kuriem groza nolīguma protokolus par noteiktas izcelsmes izstrādājumu jēdziena definīciju un administratīvās sadarbības metodēm un kurus pieņēmusi Eiropas Savienība ar trešajām valstīm (tirdzniecības vienošanās).</w:t>
            </w:r>
          </w:p>
          <w:p w:rsidR="002B7C79" w:rsidRPr="005A2614" w:rsidRDefault="002B7C79" w:rsidP="002760BB">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p>
        </w:tc>
      </w:tr>
      <w:tr w:rsidR="005A2614" w:rsidRPr="005A2614" w:rsidTr="00E51763">
        <w:trPr>
          <w:tblCellSpacing w:w="0" w:type="dxa"/>
        </w:trPr>
        <w:tc>
          <w:tcPr>
            <w:tcW w:w="326"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 3.</w:t>
            </w:r>
          </w:p>
        </w:tc>
        <w:tc>
          <w:tcPr>
            <w:tcW w:w="1963"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6657" w:type="dxa"/>
            <w:gridSpan w:val="5"/>
            <w:tcBorders>
              <w:top w:val="outset" w:sz="6" w:space="0" w:color="auto"/>
              <w:left w:val="outset" w:sz="6" w:space="0" w:color="auto"/>
              <w:bottom w:val="outset" w:sz="6" w:space="0" w:color="auto"/>
              <w:right w:val="outset" w:sz="6" w:space="0" w:color="auto"/>
            </w:tcBorders>
            <w:hideMark/>
          </w:tcPr>
          <w:p w:rsidR="0012206C" w:rsidRDefault="005F0C01" w:rsidP="0012206C">
            <w:pPr>
              <w:spacing w:after="0"/>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Šādu lēmumu saraksts apskatāms Valsts ieņēmumu dienesta mājas lapā: </w:t>
            </w:r>
            <w:hyperlink r:id="rId9" w:history="1">
              <w:r w:rsidRPr="0002191B">
                <w:rPr>
                  <w:rStyle w:val="Hyperlink"/>
                  <w:rFonts w:ascii="Times New Roman" w:eastAsia="Times New Roman" w:hAnsi="Times New Roman" w:cs="Times New Roman"/>
                  <w:sz w:val="24"/>
                  <w:szCs w:val="24"/>
                  <w:lang w:eastAsia="lv-LV"/>
                </w:rPr>
                <w:t>http://www.vid.gov.lv/default.aspx?tabid=9&amp;id=1182&amp;hl=1</w:t>
              </w:r>
            </w:hyperlink>
          </w:p>
          <w:p w:rsidR="005A2614" w:rsidRDefault="005F0C01" w:rsidP="0012206C">
            <w:pPr>
              <w:spacing w:after="0"/>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sadaļā – Normatīvie akti, kas attiecas uz preferenciālo preču izcelsmi.</w:t>
            </w:r>
          </w:p>
          <w:p w:rsidR="005F0C01" w:rsidRDefault="005F0C01" w:rsidP="0012206C">
            <w:pPr>
              <w:spacing w:before="100" w:beforeAutospacing="1" w:after="100" w:afterAutospacing="1" w:line="40" w:lineRule="atLeast"/>
              <w:ind w:left="0" w:firstLineChars="230" w:firstLine="552"/>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2010.gada 6.oktobra Brīvās tirdzniecības līgums starp Eiropas Savienību un tās dalībvalstīm, no vienas puses, un Korejas Republiku, no otras puses, un šā līguma 1.protokols „Par noteiktas izcelsmes izstrādājumu jēdziena definīciju un administratīvās sadarbības metodēm” </w:t>
            </w:r>
            <w:r w:rsidR="002E1876">
              <w:rPr>
                <w:rFonts w:ascii="Times New Roman" w:eastAsia="Times New Roman" w:hAnsi="Times New Roman" w:cs="Times New Roman"/>
                <w:sz w:val="24"/>
                <w:szCs w:val="24"/>
                <w:lang w:eastAsia="lv-LV"/>
              </w:rPr>
              <w:t xml:space="preserve">publicēts Eiropas Savienības Oficiālajā </w:t>
            </w:r>
            <w:r w:rsidR="002E1876" w:rsidRPr="002E1876">
              <w:rPr>
                <w:rFonts w:ascii="Times New Roman" w:eastAsia="Times New Roman" w:hAnsi="Times New Roman" w:cs="Times New Roman"/>
                <w:sz w:val="24"/>
                <w:szCs w:val="24"/>
                <w:lang w:eastAsia="lv-LV"/>
              </w:rPr>
              <w:t xml:space="preserve">Vēstnesī </w:t>
            </w:r>
            <w:r w:rsidR="002E1876" w:rsidRPr="002E1876">
              <w:rPr>
                <w:rFonts w:ascii="Times New Roman" w:hAnsi="Times New Roman" w:cs="Times New Roman"/>
                <w:sz w:val="24"/>
                <w:szCs w:val="24"/>
              </w:rPr>
              <w:t>š</w:t>
            </w:r>
            <w:r w:rsidR="002E1876">
              <w:rPr>
                <w:rFonts w:ascii="Times New Roman" w:hAnsi="Times New Roman" w:cs="Times New Roman"/>
                <w:sz w:val="24"/>
                <w:szCs w:val="24"/>
              </w:rPr>
              <w:t>ā gada</w:t>
            </w:r>
            <w:r w:rsidR="002E1876" w:rsidRPr="002E1876">
              <w:rPr>
                <w:rFonts w:ascii="Times New Roman" w:hAnsi="Times New Roman" w:cs="Times New Roman"/>
                <w:sz w:val="24"/>
                <w:szCs w:val="24"/>
              </w:rPr>
              <w:t> 14.maijā OV  L 127.</w:t>
            </w:r>
          </w:p>
          <w:p w:rsidR="005F0C01" w:rsidRDefault="00C451EE" w:rsidP="00E51763">
            <w:pPr>
              <w:spacing w:before="100" w:beforeAutospacing="1" w:after="100" w:afterAutospacing="1" w:line="40" w:lineRule="atLeast"/>
              <w:ind w:left="0" w:firstLineChars="230" w:firstLine="506"/>
              <w:jc w:val="left"/>
              <w:rPr>
                <w:rStyle w:val="Hyperlink"/>
                <w:rFonts w:ascii="Times New Roman" w:eastAsia="Times New Roman" w:hAnsi="Times New Roman" w:cs="Times New Roman"/>
                <w:sz w:val="20"/>
                <w:szCs w:val="20"/>
                <w:lang w:eastAsia="lv-LV"/>
              </w:rPr>
            </w:pPr>
            <w:hyperlink r:id="rId10" w:history="1">
              <w:r w:rsidR="00C50DA0" w:rsidRPr="00A55089">
                <w:rPr>
                  <w:rStyle w:val="Hyperlink"/>
                  <w:rFonts w:ascii="Times New Roman" w:eastAsia="Times New Roman" w:hAnsi="Times New Roman" w:cs="Times New Roman"/>
                  <w:sz w:val="20"/>
                  <w:szCs w:val="20"/>
                  <w:lang w:eastAsia="lv-LV"/>
                </w:rPr>
                <w:t>http://eur-lex.europa.eu/LexUriServ/LexUriServ.do?uri=OJ:L:2011:127:1344:1414:LV:PDF</w:t>
              </w:r>
            </w:hyperlink>
          </w:p>
          <w:p w:rsidR="002B7C79" w:rsidRPr="005A2614" w:rsidRDefault="002B7C79" w:rsidP="002B7C79">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p>
        </w:tc>
      </w:tr>
      <w:tr w:rsidR="005A2614" w:rsidRPr="005A2614" w:rsidTr="00C04F50">
        <w:trPr>
          <w:trHeight w:val="523"/>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3D0EE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1.tabula</w:t>
            </w:r>
          </w:p>
          <w:p w:rsidR="005A2614" w:rsidRPr="005A2614" w:rsidRDefault="005A2614" w:rsidP="003D0EE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Tiesību akta projekta atbilstība ES tiesību aktiem</w:t>
            </w:r>
          </w:p>
        </w:tc>
      </w:tr>
      <w:tr w:rsidR="005A2614" w:rsidRPr="005A2614" w:rsidTr="00E51763">
        <w:trPr>
          <w:trHeight w:val="1252"/>
          <w:tblCellSpacing w:w="0" w:type="dxa"/>
        </w:trPr>
        <w:tc>
          <w:tcPr>
            <w:tcW w:w="1373"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Attiecīgā ES tiesību akta datums, numurs un nosaukums</w:t>
            </w:r>
          </w:p>
        </w:tc>
        <w:tc>
          <w:tcPr>
            <w:tcW w:w="7573" w:type="dxa"/>
            <w:gridSpan w:val="8"/>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13685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55.1.apakšpunktā un jau tikusi norādīta arī V sadaļas 1.punkta ietvaros</w:t>
            </w:r>
          </w:p>
        </w:tc>
      </w:tr>
      <w:tr w:rsidR="005A2614" w:rsidRPr="005A2614" w:rsidTr="00E51763">
        <w:trPr>
          <w:trHeight w:val="165"/>
          <w:tblCellSpacing w:w="0" w:type="dxa"/>
        </w:trPr>
        <w:tc>
          <w:tcPr>
            <w:tcW w:w="1877" w:type="dxa"/>
            <w:gridSpan w:val="7"/>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w:t>
            </w:r>
          </w:p>
        </w:tc>
        <w:tc>
          <w:tcPr>
            <w:tcW w:w="1603" w:type="dxa"/>
            <w:gridSpan w:val="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B</w:t>
            </w:r>
          </w:p>
        </w:tc>
        <w:tc>
          <w:tcPr>
            <w:tcW w:w="1957"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w:t>
            </w:r>
          </w:p>
        </w:tc>
        <w:tc>
          <w:tcPr>
            <w:tcW w:w="3509" w:type="dxa"/>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D</w:t>
            </w:r>
          </w:p>
        </w:tc>
      </w:tr>
      <w:tr w:rsidR="005A2614" w:rsidRPr="005A2614" w:rsidTr="00E51763">
        <w:trPr>
          <w:trHeight w:val="889"/>
          <w:tblCellSpacing w:w="0" w:type="dxa"/>
        </w:trPr>
        <w:tc>
          <w:tcPr>
            <w:tcW w:w="1877"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6D4119" w:rsidP="00070186">
            <w:pPr>
              <w:spacing w:before="100" w:beforeAutospacing="1" w:after="100" w:afterAutospacing="1" w:line="40" w:lineRule="atLeast"/>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FA4FF5">
              <w:rPr>
                <w:rFonts w:ascii="Times New Roman" w:eastAsia="Times New Roman" w:hAnsi="Times New Roman" w:cs="Times New Roman"/>
                <w:sz w:val="24"/>
                <w:szCs w:val="24"/>
                <w:lang w:eastAsia="lv-LV"/>
              </w:rPr>
              <w:t>egula Nr.</w:t>
            </w:r>
            <w:r w:rsidR="00FE03BC">
              <w:rPr>
                <w:rFonts w:ascii="Times New Roman" w:eastAsia="Times New Roman" w:hAnsi="Times New Roman" w:cs="Times New Roman"/>
                <w:sz w:val="24"/>
                <w:szCs w:val="24"/>
                <w:lang w:eastAsia="lv-LV"/>
              </w:rPr>
              <w:t>2454</w:t>
            </w:r>
            <w:r w:rsidR="00FA4FF5">
              <w:rPr>
                <w:rFonts w:ascii="Times New Roman" w:eastAsia="Times New Roman" w:hAnsi="Times New Roman" w:cs="Times New Roman"/>
                <w:sz w:val="24"/>
                <w:szCs w:val="24"/>
                <w:lang w:eastAsia="lv-LV"/>
              </w:rPr>
              <w:t>/9</w:t>
            </w:r>
            <w:r w:rsidR="00FE03BC">
              <w:rPr>
                <w:rFonts w:ascii="Times New Roman" w:eastAsia="Times New Roman" w:hAnsi="Times New Roman" w:cs="Times New Roman"/>
                <w:sz w:val="24"/>
                <w:szCs w:val="24"/>
                <w:lang w:eastAsia="lv-LV"/>
              </w:rPr>
              <w:t>3</w:t>
            </w:r>
            <w:r w:rsidR="00FA4FF5">
              <w:rPr>
                <w:rFonts w:ascii="Times New Roman" w:eastAsia="Times New Roman" w:hAnsi="Times New Roman" w:cs="Times New Roman"/>
                <w:sz w:val="24"/>
                <w:szCs w:val="24"/>
                <w:lang w:eastAsia="lv-LV"/>
              </w:rPr>
              <w:t xml:space="preserve"> </w:t>
            </w:r>
            <w:r w:rsidR="00070186">
              <w:rPr>
                <w:rFonts w:ascii="Times New Roman" w:eastAsia="Times New Roman" w:hAnsi="Times New Roman" w:cs="Times New Roman"/>
                <w:sz w:val="24"/>
                <w:szCs w:val="24"/>
                <w:lang w:eastAsia="lv-LV"/>
              </w:rPr>
              <w:t>786</w:t>
            </w:r>
            <w:r w:rsidR="00607E84">
              <w:rPr>
                <w:rFonts w:ascii="Times New Roman" w:eastAsia="Times New Roman" w:hAnsi="Times New Roman" w:cs="Times New Roman"/>
                <w:sz w:val="24"/>
                <w:szCs w:val="24"/>
                <w:lang w:eastAsia="lv-LV"/>
              </w:rPr>
              <w:t>.pants</w:t>
            </w:r>
          </w:p>
        </w:tc>
        <w:tc>
          <w:tcPr>
            <w:tcW w:w="1603" w:type="dxa"/>
            <w:gridSpan w:val="3"/>
            <w:tcBorders>
              <w:top w:val="outset" w:sz="6" w:space="0" w:color="auto"/>
              <w:left w:val="outset" w:sz="6" w:space="0" w:color="auto"/>
              <w:bottom w:val="outset" w:sz="6" w:space="0" w:color="auto"/>
              <w:right w:val="outset" w:sz="6" w:space="0" w:color="auto"/>
            </w:tcBorders>
            <w:hideMark/>
          </w:tcPr>
          <w:p w:rsidR="005A2614" w:rsidRPr="005A2614" w:rsidRDefault="00201A4D" w:rsidP="00D361F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D361F8">
              <w:rPr>
                <w:rFonts w:ascii="Times New Roman" w:eastAsia="Times New Roman" w:hAnsi="Times New Roman" w:cs="Times New Roman"/>
                <w:sz w:val="24"/>
                <w:szCs w:val="24"/>
                <w:lang w:eastAsia="lv-LV"/>
              </w:rPr>
              <w:t>1</w:t>
            </w:r>
            <w:r w:rsidR="00CF4705">
              <w:rPr>
                <w:rFonts w:ascii="Times New Roman" w:eastAsia="Times New Roman" w:hAnsi="Times New Roman" w:cs="Times New Roman"/>
                <w:sz w:val="24"/>
                <w:szCs w:val="24"/>
                <w:lang w:eastAsia="lv-LV"/>
              </w:rPr>
              <w:t>.punkts</w:t>
            </w:r>
            <w:r w:rsidR="00D361F8">
              <w:rPr>
                <w:rFonts w:ascii="Times New Roman" w:eastAsia="Times New Roman" w:hAnsi="Times New Roman" w:cs="Times New Roman"/>
                <w:sz w:val="24"/>
                <w:szCs w:val="24"/>
                <w:lang w:eastAsia="lv-LV"/>
              </w:rPr>
              <w:t>, 2</w:t>
            </w:r>
            <w:r w:rsidR="00070186">
              <w:rPr>
                <w:rFonts w:ascii="Times New Roman" w:eastAsia="Times New Roman" w:hAnsi="Times New Roman" w:cs="Times New Roman"/>
                <w:sz w:val="24"/>
                <w:szCs w:val="24"/>
                <w:lang w:eastAsia="lv-LV"/>
              </w:rPr>
              <w:t>.punkts</w:t>
            </w:r>
          </w:p>
        </w:tc>
        <w:tc>
          <w:tcPr>
            <w:tcW w:w="1957"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6630ED" w:rsidP="0013685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ieviests pilnībā</w:t>
            </w:r>
          </w:p>
        </w:tc>
        <w:tc>
          <w:tcPr>
            <w:tcW w:w="3509" w:type="dxa"/>
            <w:tcBorders>
              <w:top w:val="outset" w:sz="6" w:space="0" w:color="auto"/>
              <w:left w:val="outset" w:sz="6" w:space="0" w:color="auto"/>
              <w:bottom w:val="outset" w:sz="6" w:space="0" w:color="auto"/>
              <w:right w:val="outset" w:sz="6" w:space="0" w:color="auto"/>
            </w:tcBorders>
            <w:hideMark/>
          </w:tcPr>
          <w:p w:rsidR="005A2614" w:rsidRPr="005A2614" w:rsidRDefault="002078C5" w:rsidP="0013685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tiesību akts neparedz stingrākas prasības</w:t>
            </w:r>
          </w:p>
        </w:tc>
      </w:tr>
      <w:tr w:rsidR="005A2614" w:rsidRPr="005A2614" w:rsidTr="00E51763">
        <w:trPr>
          <w:trHeight w:val="281"/>
          <w:tblCellSpacing w:w="0" w:type="dxa"/>
        </w:trPr>
        <w:tc>
          <w:tcPr>
            <w:tcW w:w="1877" w:type="dxa"/>
            <w:gridSpan w:val="7"/>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Kādēļ?</w:t>
            </w:r>
          </w:p>
        </w:tc>
        <w:tc>
          <w:tcPr>
            <w:tcW w:w="7069"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4837BC"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E51763">
        <w:trPr>
          <w:trHeight w:val="913"/>
          <w:tblCellSpacing w:w="0" w:type="dxa"/>
        </w:trPr>
        <w:tc>
          <w:tcPr>
            <w:tcW w:w="1877" w:type="dxa"/>
            <w:gridSpan w:val="7"/>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69"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4837BC"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E51763">
        <w:trPr>
          <w:trHeight w:val="579"/>
          <w:tblCellSpacing w:w="0" w:type="dxa"/>
        </w:trPr>
        <w:tc>
          <w:tcPr>
            <w:tcW w:w="1877"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Cita informācija</w:t>
            </w:r>
          </w:p>
        </w:tc>
        <w:tc>
          <w:tcPr>
            <w:tcW w:w="7069"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A22599"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A2614" w:rsidRPr="005A2614" w:rsidTr="00C04F50">
        <w:trPr>
          <w:trHeight w:val="792"/>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6F0BF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2.tabula</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Ar tiesību akta projektu uzņemtās saistības, kas izriet no starptautiskajiem tiesību aktiem vai starptautiskas institūcijas vai organizācijas dokumentiem</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Pasākumi šo saistību izpildei</w:t>
            </w:r>
          </w:p>
        </w:tc>
      </w:tr>
      <w:tr w:rsidR="005A2614" w:rsidRPr="005A2614" w:rsidTr="00E51763">
        <w:trPr>
          <w:trHeight w:val="411"/>
          <w:tblCellSpacing w:w="0" w:type="dxa"/>
        </w:trPr>
        <w:tc>
          <w:tcPr>
            <w:tcW w:w="1638"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7308" w:type="dxa"/>
            <w:gridSpan w:val="7"/>
            <w:tcBorders>
              <w:top w:val="outset" w:sz="6" w:space="0" w:color="auto"/>
              <w:left w:val="outset" w:sz="6" w:space="0" w:color="auto"/>
              <w:bottom w:val="outset" w:sz="6" w:space="0" w:color="auto"/>
              <w:right w:val="outset" w:sz="6" w:space="0" w:color="auto"/>
            </w:tcBorders>
            <w:hideMark/>
          </w:tcPr>
          <w:p w:rsidR="00D7538D" w:rsidRDefault="00D7538D" w:rsidP="00D7538D">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2010.gada 6.oktobra Brīvās tirdzniecības līgums starp Eiropas Savienību un tās dalībvalstīm, no vienas puses, un Korejas Republiku, no otras puses, un šā līguma 1.protokols „Par noteiktas izcelsmes izstrādājumu jēdziena definīciju un administratīvās sadarbības metodēm”.</w:t>
            </w:r>
          </w:p>
          <w:p w:rsidR="005A2614" w:rsidRPr="005A2614" w:rsidRDefault="005A2614"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p>
        </w:tc>
      </w:tr>
      <w:tr w:rsidR="005A2614" w:rsidRPr="005A2614" w:rsidTr="00E51763">
        <w:trPr>
          <w:trHeight w:val="358"/>
          <w:tblCellSpacing w:w="0" w:type="dxa"/>
        </w:trPr>
        <w:tc>
          <w:tcPr>
            <w:tcW w:w="1638"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w:t>
            </w:r>
          </w:p>
        </w:tc>
        <w:tc>
          <w:tcPr>
            <w:tcW w:w="2313"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B</w:t>
            </w:r>
          </w:p>
        </w:tc>
        <w:tc>
          <w:tcPr>
            <w:tcW w:w="4995"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w:t>
            </w:r>
          </w:p>
        </w:tc>
      </w:tr>
      <w:tr w:rsidR="005A2614" w:rsidRPr="005A2614" w:rsidTr="00E51763">
        <w:trPr>
          <w:trHeight w:val="161"/>
          <w:tblCellSpacing w:w="0" w:type="dxa"/>
        </w:trPr>
        <w:tc>
          <w:tcPr>
            <w:tcW w:w="1638"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1D49A9">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w:t>
            </w:r>
            <w:r w:rsidR="001D49A9">
              <w:rPr>
                <w:rFonts w:ascii="Times New Roman" w:eastAsia="Times New Roman" w:hAnsi="Times New Roman" w:cs="Times New Roman"/>
                <w:sz w:val="24"/>
                <w:szCs w:val="24"/>
                <w:lang w:eastAsia="lv-LV"/>
              </w:rPr>
              <w:t>Līguma 16.pants; 17.pants</w:t>
            </w:r>
          </w:p>
        </w:tc>
        <w:tc>
          <w:tcPr>
            <w:tcW w:w="2313"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1D49A9"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1.punkts</w:t>
            </w:r>
          </w:p>
        </w:tc>
        <w:tc>
          <w:tcPr>
            <w:tcW w:w="4995"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1D49A9"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Starptautiskās saistības tiek izpildītas pilnībā.</w:t>
            </w:r>
          </w:p>
        </w:tc>
      </w:tr>
      <w:tr w:rsidR="005A2614" w:rsidRPr="005A2614" w:rsidTr="00E51763">
        <w:trPr>
          <w:trHeight w:val="161"/>
          <w:tblCellSpacing w:w="0" w:type="dxa"/>
        </w:trPr>
        <w:tc>
          <w:tcPr>
            <w:tcW w:w="1638"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1B238A">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xml:space="preserve">Vai starptautiskajā dokumentā paredzētās saistības nav pretrunā ar jau </w:t>
            </w:r>
            <w:r w:rsidRPr="005A2614">
              <w:rPr>
                <w:rFonts w:ascii="Times New Roman" w:eastAsia="Times New Roman" w:hAnsi="Times New Roman" w:cs="Times New Roman"/>
                <w:sz w:val="24"/>
                <w:szCs w:val="24"/>
                <w:lang w:eastAsia="lv-LV"/>
              </w:rPr>
              <w:lastRenderedPageBreak/>
              <w:t>esošajām Latvijas Republikas starptautiskajām saistībām</w:t>
            </w:r>
          </w:p>
        </w:tc>
        <w:tc>
          <w:tcPr>
            <w:tcW w:w="7308"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4837BC"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lastRenderedPageBreak/>
              <w:t>Projekts šo jomu neskar</w:t>
            </w:r>
          </w:p>
        </w:tc>
      </w:tr>
      <w:tr w:rsidR="005A2614" w:rsidRPr="005A2614" w:rsidTr="00E51763">
        <w:trPr>
          <w:trHeight w:val="289"/>
          <w:tblCellSpacing w:w="0" w:type="dxa"/>
        </w:trPr>
        <w:tc>
          <w:tcPr>
            <w:tcW w:w="1638"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1B238A">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Cita informācija</w:t>
            </w:r>
          </w:p>
        </w:tc>
        <w:tc>
          <w:tcPr>
            <w:tcW w:w="7308"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A43E12"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A2614" w:rsidRPr="005A2614" w:rsidTr="00C04F50">
        <w:trPr>
          <w:tblCellSpacing w:w="0" w:type="dxa"/>
        </w:trPr>
        <w:tc>
          <w:tcPr>
            <w:tcW w:w="8946" w:type="dxa"/>
            <w:gridSpan w:val="13"/>
            <w:tcBorders>
              <w:top w:val="outset" w:sz="6" w:space="0" w:color="auto"/>
              <w:left w:val="outset" w:sz="6" w:space="0" w:color="auto"/>
              <w:bottom w:val="outset" w:sz="6" w:space="0" w:color="auto"/>
              <w:right w:val="outset" w:sz="6" w:space="0" w:color="auto"/>
            </w:tcBorders>
            <w:hideMark/>
          </w:tcPr>
          <w:p w:rsidR="005A2614" w:rsidRPr="005A2614" w:rsidRDefault="005A2614" w:rsidP="008D539B">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5A2614">
              <w:rPr>
                <w:rFonts w:ascii="Times New Roman" w:eastAsia="Times New Roman" w:hAnsi="Times New Roman" w:cs="Times New Roman"/>
                <w:b/>
                <w:bCs/>
                <w:sz w:val="24"/>
                <w:szCs w:val="24"/>
                <w:lang w:eastAsia="lv-LV"/>
              </w:rPr>
              <w:t>VII. Tiesību akta projekta izpildes nodrošināšana un tās ietekme uz institūcijām</w:t>
            </w:r>
          </w:p>
        </w:tc>
      </w:tr>
      <w:tr w:rsidR="005A2614" w:rsidRPr="005A2614" w:rsidTr="00E51763">
        <w:trPr>
          <w:trHeight w:val="427"/>
          <w:tblCellSpacing w:w="0" w:type="dxa"/>
        </w:trPr>
        <w:tc>
          <w:tcPr>
            <w:tcW w:w="34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2896"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izpildē iesaistītās institūcijas</w:t>
            </w:r>
          </w:p>
        </w:tc>
        <w:tc>
          <w:tcPr>
            <w:tcW w:w="5705"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DE0407"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r w:rsidR="00365DF2">
              <w:rPr>
                <w:rFonts w:ascii="Times New Roman" w:eastAsia="Times New Roman" w:hAnsi="Times New Roman" w:cs="Times New Roman"/>
                <w:sz w:val="24"/>
                <w:szCs w:val="24"/>
                <w:lang w:eastAsia="lv-LV"/>
              </w:rPr>
              <w:t>.</w:t>
            </w:r>
          </w:p>
        </w:tc>
      </w:tr>
      <w:tr w:rsidR="005A2614" w:rsidRPr="005A2614" w:rsidTr="00E51763">
        <w:trPr>
          <w:trHeight w:val="463"/>
          <w:tblCellSpacing w:w="0" w:type="dxa"/>
        </w:trPr>
        <w:tc>
          <w:tcPr>
            <w:tcW w:w="34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2.</w:t>
            </w:r>
          </w:p>
        </w:tc>
        <w:tc>
          <w:tcPr>
            <w:tcW w:w="2896"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funkcijām</w:t>
            </w:r>
          </w:p>
        </w:tc>
        <w:tc>
          <w:tcPr>
            <w:tcW w:w="5705"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4837BC"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E51763">
        <w:trPr>
          <w:trHeight w:val="725"/>
          <w:tblCellSpacing w:w="0" w:type="dxa"/>
        </w:trPr>
        <w:tc>
          <w:tcPr>
            <w:tcW w:w="34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3.</w:t>
            </w:r>
          </w:p>
        </w:tc>
        <w:tc>
          <w:tcPr>
            <w:tcW w:w="2896"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Jaunu institūciju izveide</w:t>
            </w:r>
          </w:p>
        </w:tc>
        <w:tc>
          <w:tcPr>
            <w:tcW w:w="5705"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4837BC"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E51763">
        <w:trPr>
          <w:trHeight w:val="780"/>
          <w:tblCellSpacing w:w="0" w:type="dxa"/>
        </w:trPr>
        <w:tc>
          <w:tcPr>
            <w:tcW w:w="34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4.</w:t>
            </w:r>
          </w:p>
        </w:tc>
        <w:tc>
          <w:tcPr>
            <w:tcW w:w="2896" w:type="dxa"/>
            <w:gridSpan w:val="7"/>
            <w:tcBorders>
              <w:top w:val="outset" w:sz="6" w:space="0" w:color="auto"/>
              <w:left w:val="outset" w:sz="6" w:space="0" w:color="auto"/>
              <w:bottom w:val="outset" w:sz="6" w:space="0" w:color="auto"/>
              <w:right w:val="outset" w:sz="6" w:space="0" w:color="auto"/>
            </w:tcBorders>
            <w:hideMark/>
          </w:tcPr>
          <w:p w:rsidR="00407F01"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likvidācija</w:t>
            </w:r>
          </w:p>
        </w:tc>
        <w:tc>
          <w:tcPr>
            <w:tcW w:w="5705"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4837BC"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E51763">
        <w:trPr>
          <w:trHeight w:val="703"/>
          <w:tblCellSpacing w:w="0" w:type="dxa"/>
        </w:trPr>
        <w:tc>
          <w:tcPr>
            <w:tcW w:w="34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5.</w:t>
            </w:r>
          </w:p>
        </w:tc>
        <w:tc>
          <w:tcPr>
            <w:tcW w:w="2896"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reorganizācija</w:t>
            </w:r>
          </w:p>
        </w:tc>
        <w:tc>
          <w:tcPr>
            <w:tcW w:w="5705"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4837BC"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E51763">
        <w:trPr>
          <w:trHeight w:val="476"/>
          <w:tblCellSpacing w:w="0" w:type="dxa"/>
        </w:trPr>
        <w:tc>
          <w:tcPr>
            <w:tcW w:w="34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6.</w:t>
            </w:r>
          </w:p>
        </w:tc>
        <w:tc>
          <w:tcPr>
            <w:tcW w:w="2896"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5705"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0D2C98"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672E0" w:rsidRPr="00E04030" w:rsidRDefault="00A672E0" w:rsidP="00407F01">
      <w:pPr>
        <w:spacing w:before="100" w:beforeAutospacing="1" w:after="100" w:afterAutospacing="1" w:line="40" w:lineRule="atLeast"/>
        <w:ind w:left="0"/>
        <w:jc w:val="left"/>
        <w:rPr>
          <w:rFonts w:ascii="Times New Roman" w:eastAsia="Times New Roman" w:hAnsi="Times New Roman" w:cs="Times New Roman"/>
          <w:b/>
          <w:sz w:val="24"/>
          <w:szCs w:val="24"/>
          <w:lang w:eastAsia="lv-LV"/>
        </w:rPr>
      </w:pPr>
      <w:r w:rsidRPr="00E04030">
        <w:rPr>
          <w:rFonts w:ascii="Times New Roman" w:eastAsia="Times New Roman" w:hAnsi="Times New Roman" w:cs="Times New Roman"/>
          <w:b/>
          <w:sz w:val="24"/>
          <w:szCs w:val="24"/>
          <w:lang w:eastAsia="lv-LV"/>
        </w:rPr>
        <w:t xml:space="preserve">Anotācijas </w:t>
      </w:r>
      <w:r w:rsidR="00BF4463" w:rsidRPr="00E04030">
        <w:rPr>
          <w:rFonts w:ascii="Times New Roman" w:eastAsia="Times New Roman" w:hAnsi="Times New Roman" w:cs="Times New Roman"/>
          <w:b/>
          <w:sz w:val="24"/>
          <w:szCs w:val="24"/>
          <w:lang w:eastAsia="lv-LV"/>
        </w:rPr>
        <w:t>I</w:t>
      </w:r>
      <w:r w:rsidRPr="00E04030">
        <w:rPr>
          <w:rFonts w:ascii="Times New Roman" w:eastAsia="Times New Roman" w:hAnsi="Times New Roman" w:cs="Times New Roman"/>
          <w:b/>
          <w:sz w:val="24"/>
          <w:szCs w:val="24"/>
          <w:lang w:eastAsia="lv-LV"/>
        </w:rPr>
        <w:t>II</w:t>
      </w:r>
      <w:r w:rsidR="00070992">
        <w:rPr>
          <w:rFonts w:ascii="Times New Roman" w:eastAsia="Times New Roman" w:hAnsi="Times New Roman" w:cs="Times New Roman"/>
          <w:b/>
          <w:sz w:val="24"/>
          <w:szCs w:val="24"/>
          <w:lang w:eastAsia="lv-LV"/>
        </w:rPr>
        <w:t xml:space="preserve">, </w:t>
      </w:r>
      <w:r w:rsidR="00EE2D34">
        <w:rPr>
          <w:rFonts w:ascii="Times New Roman" w:eastAsia="Times New Roman" w:hAnsi="Times New Roman" w:cs="Times New Roman"/>
          <w:b/>
          <w:sz w:val="24"/>
          <w:szCs w:val="24"/>
          <w:lang w:eastAsia="lv-LV"/>
        </w:rPr>
        <w:t>IV</w:t>
      </w:r>
      <w:r w:rsidR="00070992">
        <w:rPr>
          <w:rFonts w:ascii="Times New Roman" w:eastAsia="Times New Roman" w:hAnsi="Times New Roman" w:cs="Times New Roman"/>
          <w:b/>
          <w:sz w:val="24"/>
          <w:szCs w:val="24"/>
          <w:lang w:eastAsia="lv-LV"/>
        </w:rPr>
        <w:t xml:space="preserve"> un VI</w:t>
      </w:r>
      <w:r w:rsidR="00BF4463" w:rsidRPr="00E04030">
        <w:rPr>
          <w:rFonts w:ascii="Times New Roman" w:eastAsia="Times New Roman" w:hAnsi="Times New Roman" w:cs="Times New Roman"/>
          <w:b/>
          <w:sz w:val="24"/>
          <w:szCs w:val="24"/>
          <w:lang w:eastAsia="lv-LV"/>
        </w:rPr>
        <w:t xml:space="preserve"> sadaļa</w:t>
      </w:r>
      <w:r w:rsidRPr="00E04030">
        <w:rPr>
          <w:rFonts w:ascii="Times New Roman" w:eastAsia="Times New Roman" w:hAnsi="Times New Roman" w:cs="Times New Roman"/>
          <w:b/>
          <w:sz w:val="24"/>
          <w:szCs w:val="24"/>
          <w:lang w:eastAsia="lv-LV"/>
        </w:rPr>
        <w:t>–</w:t>
      </w:r>
      <w:r w:rsidR="00070992">
        <w:rPr>
          <w:rFonts w:ascii="Times New Roman" w:eastAsia="Times New Roman" w:hAnsi="Times New Roman" w:cs="Times New Roman"/>
          <w:b/>
          <w:sz w:val="24"/>
          <w:szCs w:val="24"/>
          <w:lang w:eastAsia="lv-LV"/>
        </w:rPr>
        <w:t xml:space="preserve"> projekts šīs jomas neskar</w:t>
      </w:r>
      <w:r w:rsidRPr="00E04030">
        <w:rPr>
          <w:rFonts w:ascii="Times New Roman" w:eastAsia="Times New Roman" w:hAnsi="Times New Roman" w:cs="Times New Roman"/>
          <w:b/>
          <w:sz w:val="24"/>
          <w:szCs w:val="24"/>
          <w:lang w:eastAsia="lv-LV"/>
        </w:rPr>
        <w:t>.</w:t>
      </w:r>
    </w:p>
    <w:p w:rsidR="003C4025" w:rsidRDefault="003C4025"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92615E" w:rsidRPr="0092615E" w:rsidRDefault="0092615E" w:rsidP="0092615E">
      <w:pPr>
        <w:spacing w:after="0"/>
        <w:ind w:left="0"/>
        <w:rPr>
          <w:rFonts w:ascii="Times New Roman" w:hAnsi="Times New Roman" w:cs="Times New Roman"/>
          <w:sz w:val="24"/>
          <w:szCs w:val="24"/>
        </w:rPr>
      </w:pPr>
      <w:r w:rsidRPr="0092615E">
        <w:rPr>
          <w:rFonts w:ascii="Times New Roman" w:hAnsi="Times New Roman" w:cs="Times New Roman"/>
          <w:sz w:val="24"/>
          <w:szCs w:val="24"/>
        </w:rPr>
        <w:t>finanšu ministra vietā –</w:t>
      </w:r>
    </w:p>
    <w:p w:rsidR="0092615E" w:rsidRPr="0092615E" w:rsidRDefault="0092615E" w:rsidP="0092615E">
      <w:pPr>
        <w:spacing w:after="0"/>
        <w:ind w:left="0"/>
        <w:rPr>
          <w:rFonts w:ascii="Times New Roman" w:hAnsi="Times New Roman" w:cs="Times New Roman"/>
          <w:sz w:val="24"/>
          <w:szCs w:val="24"/>
        </w:rPr>
      </w:pPr>
      <w:r w:rsidRPr="0092615E">
        <w:rPr>
          <w:rFonts w:ascii="Times New Roman" w:hAnsi="Times New Roman" w:cs="Times New Roman"/>
          <w:sz w:val="24"/>
          <w:szCs w:val="24"/>
        </w:rPr>
        <w:t xml:space="preserve">ekonomikas ministrs                 </w:t>
      </w:r>
      <w:r>
        <w:rPr>
          <w:rFonts w:ascii="Times New Roman" w:hAnsi="Times New Roman" w:cs="Times New Roman"/>
          <w:sz w:val="24"/>
          <w:szCs w:val="24"/>
        </w:rPr>
        <w:t xml:space="preserve">                                                                     A.Kampars</w:t>
      </w:r>
      <w:r w:rsidRPr="0092615E">
        <w:rPr>
          <w:rFonts w:ascii="Times New Roman" w:hAnsi="Times New Roman" w:cs="Times New Roman"/>
          <w:sz w:val="24"/>
          <w:szCs w:val="24"/>
        </w:rPr>
        <w:t xml:space="preserve">                                                                      </w:t>
      </w:r>
    </w:p>
    <w:p w:rsidR="0092615E" w:rsidRDefault="0092615E" w:rsidP="0092615E">
      <w:pPr>
        <w:rPr>
          <w:rFonts w:ascii="Calibri" w:hAnsi="Calibri" w:cs="Calibri"/>
          <w:sz w:val="26"/>
          <w:szCs w:val="26"/>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145066" w:rsidRPr="007153F1" w:rsidRDefault="00287AF6" w:rsidP="00407F01">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1875F4">
        <w:rPr>
          <w:rFonts w:ascii="Times New Roman" w:eastAsia="Times New Roman" w:hAnsi="Times New Roman" w:cs="Times New Roman"/>
          <w:sz w:val="20"/>
          <w:szCs w:val="20"/>
          <w:lang w:eastAsia="lv-LV"/>
        </w:rPr>
        <w:t>9</w:t>
      </w:r>
      <w:r w:rsidR="00145066" w:rsidRPr="007153F1">
        <w:rPr>
          <w:rFonts w:ascii="Times New Roman" w:eastAsia="Times New Roman" w:hAnsi="Times New Roman" w:cs="Times New Roman"/>
          <w:sz w:val="20"/>
          <w:szCs w:val="20"/>
          <w:lang w:eastAsia="lv-LV"/>
        </w:rPr>
        <w:t>.</w:t>
      </w:r>
      <w:r w:rsidR="00D85C90">
        <w:rPr>
          <w:rFonts w:ascii="Times New Roman" w:eastAsia="Times New Roman" w:hAnsi="Times New Roman" w:cs="Times New Roman"/>
          <w:sz w:val="20"/>
          <w:szCs w:val="20"/>
          <w:lang w:eastAsia="lv-LV"/>
        </w:rPr>
        <w:t>0</w:t>
      </w:r>
      <w:r w:rsidR="00173DCD">
        <w:rPr>
          <w:rFonts w:ascii="Times New Roman" w:eastAsia="Times New Roman" w:hAnsi="Times New Roman" w:cs="Times New Roman"/>
          <w:sz w:val="20"/>
          <w:szCs w:val="20"/>
          <w:lang w:eastAsia="lv-LV"/>
        </w:rPr>
        <w:t>7</w:t>
      </w:r>
      <w:r w:rsidR="00D85C90">
        <w:rPr>
          <w:rFonts w:ascii="Times New Roman" w:eastAsia="Times New Roman" w:hAnsi="Times New Roman" w:cs="Times New Roman"/>
          <w:sz w:val="20"/>
          <w:szCs w:val="20"/>
          <w:lang w:eastAsia="lv-LV"/>
        </w:rPr>
        <w:t>.2011</w:t>
      </w:r>
      <w:r w:rsidR="00145066" w:rsidRPr="007153F1">
        <w:rPr>
          <w:rFonts w:ascii="Times New Roman" w:eastAsia="Times New Roman" w:hAnsi="Times New Roman" w:cs="Times New Roman"/>
          <w:sz w:val="20"/>
          <w:szCs w:val="20"/>
          <w:lang w:eastAsia="lv-LV"/>
        </w:rPr>
        <w:t>.  11:37</w:t>
      </w:r>
    </w:p>
    <w:p w:rsidR="00F8765B" w:rsidRDefault="009670F1"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1875F4">
        <w:rPr>
          <w:rFonts w:ascii="Times New Roman" w:eastAsia="Times New Roman" w:hAnsi="Times New Roman" w:cs="Times New Roman"/>
          <w:sz w:val="20"/>
          <w:szCs w:val="20"/>
          <w:lang w:eastAsia="lv-LV"/>
        </w:rPr>
        <w:t>33</w:t>
      </w:r>
      <w:r w:rsidR="00C451EE">
        <w:rPr>
          <w:rFonts w:ascii="Times New Roman" w:eastAsia="Times New Roman" w:hAnsi="Times New Roman" w:cs="Times New Roman"/>
          <w:sz w:val="20"/>
          <w:szCs w:val="20"/>
          <w:lang w:eastAsia="lv-LV"/>
        </w:rPr>
        <w:t>6</w:t>
      </w:r>
      <w:bookmarkStart w:id="4" w:name="_GoBack"/>
      <w:bookmarkEnd w:id="4"/>
    </w:p>
    <w:p w:rsidR="007D750C" w:rsidRPr="007153F1" w:rsidRDefault="00920186" w:rsidP="00456C1B">
      <w:pPr>
        <w:spacing w:after="0" w:line="40" w:lineRule="atLeast"/>
        <w:ind w:left="0"/>
        <w:jc w:val="left"/>
        <w:rPr>
          <w:rFonts w:ascii="Times New Roman" w:eastAsia="Times New Roman" w:hAnsi="Times New Roman" w:cs="Times New Roman"/>
          <w:sz w:val="20"/>
          <w:szCs w:val="20"/>
          <w:lang w:eastAsia="lv-LV"/>
        </w:rPr>
      </w:pPr>
      <w:r w:rsidRPr="007153F1">
        <w:rPr>
          <w:rFonts w:ascii="Times New Roman" w:eastAsia="Times New Roman" w:hAnsi="Times New Roman" w:cs="Times New Roman"/>
          <w:sz w:val="20"/>
          <w:szCs w:val="20"/>
          <w:lang w:eastAsia="lv-LV"/>
        </w:rPr>
        <w:t>M.Munča</w:t>
      </w:r>
    </w:p>
    <w:p w:rsidR="003F4905" w:rsidRDefault="007D750C" w:rsidP="00094113">
      <w:pPr>
        <w:spacing w:after="0" w:line="40" w:lineRule="atLeast"/>
        <w:ind w:left="0"/>
        <w:jc w:val="left"/>
      </w:pPr>
      <w:r w:rsidRPr="007153F1">
        <w:rPr>
          <w:rFonts w:ascii="Times New Roman" w:eastAsia="Times New Roman" w:hAnsi="Times New Roman" w:cs="Times New Roman"/>
          <w:sz w:val="20"/>
          <w:szCs w:val="20"/>
          <w:lang w:eastAsia="lv-LV"/>
        </w:rPr>
        <w:t>670955</w:t>
      </w:r>
      <w:r w:rsidR="00920186" w:rsidRPr="007153F1">
        <w:rPr>
          <w:rFonts w:ascii="Times New Roman" w:eastAsia="Times New Roman" w:hAnsi="Times New Roman" w:cs="Times New Roman"/>
          <w:sz w:val="20"/>
          <w:szCs w:val="20"/>
          <w:lang w:eastAsia="lv-LV"/>
        </w:rPr>
        <w:t>59</w:t>
      </w:r>
      <w:r w:rsidRPr="007153F1">
        <w:rPr>
          <w:rFonts w:ascii="Times New Roman" w:eastAsia="Times New Roman" w:hAnsi="Times New Roman" w:cs="Times New Roman"/>
          <w:sz w:val="20"/>
          <w:szCs w:val="20"/>
          <w:lang w:eastAsia="lv-LV"/>
        </w:rPr>
        <w:t xml:space="preserve">, </w:t>
      </w:r>
      <w:proofErr w:type="spellStart"/>
      <w:r w:rsidR="00920186" w:rsidRPr="007153F1">
        <w:rPr>
          <w:rFonts w:ascii="Times New Roman" w:eastAsia="Times New Roman" w:hAnsi="Times New Roman" w:cs="Times New Roman"/>
          <w:sz w:val="20"/>
          <w:szCs w:val="20"/>
          <w:lang w:eastAsia="lv-LV"/>
        </w:rPr>
        <w:t>Marika.Munca</w:t>
      </w:r>
      <w:r w:rsidRPr="007153F1">
        <w:rPr>
          <w:rFonts w:ascii="Times New Roman" w:eastAsia="Times New Roman" w:hAnsi="Times New Roman" w:cs="Times New Roman"/>
          <w:sz w:val="20"/>
          <w:szCs w:val="20"/>
          <w:lang w:eastAsia="lv-LV"/>
        </w:rPr>
        <w:t>@fm.gov.lv</w:t>
      </w:r>
      <w:proofErr w:type="spellEnd"/>
      <w:r w:rsidR="00C26070" w:rsidRPr="007153F1">
        <w:rPr>
          <w:rFonts w:ascii="Times New Roman" w:eastAsia="Times New Roman" w:hAnsi="Times New Roman" w:cs="Times New Roman"/>
          <w:i/>
          <w:iCs/>
          <w:sz w:val="20"/>
          <w:szCs w:val="20"/>
          <w:lang w:eastAsia="lv-LV"/>
        </w:rPr>
        <w:t> </w:t>
      </w:r>
    </w:p>
    <w:sectPr w:rsidR="003F4905" w:rsidSect="00F03EF2">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E1" w:rsidRDefault="003A62E1" w:rsidP="003B0A1E">
      <w:pPr>
        <w:spacing w:after="0"/>
      </w:pPr>
      <w:r>
        <w:separator/>
      </w:r>
    </w:p>
  </w:endnote>
  <w:endnote w:type="continuationSeparator" w:id="0">
    <w:p w:rsidR="003A62E1" w:rsidRDefault="003A62E1"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E1" w:rsidRPr="00FD46AD" w:rsidRDefault="003A62E1" w:rsidP="00462AF3">
    <w:pPr>
      <w:ind w:left="0" w:right="-625"/>
      <w:rPr>
        <w:rFonts w:ascii="Times New Roman" w:hAnsi="Times New Roman" w:cs="Times New Roman"/>
        <w:sz w:val="20"/>
        <w:szCs w:val="20"/>
      </w:rPr>
    </w:pPr>
    <w:r w:rsidRPr="00FD46AD">
      <w:rPr>
        <w:rFonts w:ascii="Times New Roman" w:hAnsi="Times New Roman" w:cs="Times New Roman"/>
        <w:sz w:val="20"/>
        <w:szCs w:val="20"/>
      </w:rPr>
      <w:t>FMAnot_</w:t>
    </w:r>
    <w:r w:rsidR="00173DCD">
      <w:rPr>
        <w:rFonts w:ascii="Times New Roman" w:hAnsi="Times New Roman" w:cs="Times New Roman"/>
        <w:sz w:val="20"/>
        <w:szCs w:val="20"/>
      </w:rPr>
      <w:t>1</w:t>
    </w:r>
    <w:r w:rsidR="0044616A">
      <w:rPr>
        <w:rFonts w:ascii="Times New Roman" w:hAnsi="Times New Roman" w:cs="Times New Roman"/>
        <w:sz w:val="20"/>
        <w:szCs w:val="20"/>
      </w:rPr>
      <w:t>9</w:t>
    </w:r>
    <w:r w:rsidR="00173DCD">
      <w:rPr>
        <w:rFonts w:ascii="Times New Roman" w:hAnsi="Times New Roman" w:cs="Times New Roman"/>
        <w:sz w:val="20"/>
        <w:szCs w:val="20"/>
      </w:rPr>
      <w:t>07</w:t>
    </w:r>
    <w:r>
      <w:rPr>
        <w:rFonts w:ascii="Times New Roman" w:hAnsi="Times New Roman" w:cs="Times New Roman"/>
        <w:sz w:val="20"/>
        <w:szCs w:val="20"/>
      </w:rPr>
      <w:t>11</w:t>
    </w:r>
    <w:r w:rsidRPr="00FD46AD">
      <w:rPr>
        <w:rFonts w:ascii="Times New Roman" w:hAnsi="Times New Roman" w:cs="Times New Roman"/>
        <w:sz w:val="20"/>
        <w:szCs w:val="20"/>
      </w:rPr>
      <w:t>_groz</w:t>
    </w:r>
    <w:r>
      <w:rPr>
        <w:rFonts w:ascii="Times New Roman" w:hAnsi="Times New Roman" w:cs="Times New Roman"/>
        <w:sz w:val="20"/>
        <w:szCs w:val="20"/>
      </w:rPr>
      <w:t>507</w:t>
    </w:r>
    <w:r w:rsidRPr="00FD46AD">
      <w:rPr>
        <w:rFonts w:ascii="Times New Roman" w:hAnsi="Times New Roman" w:cs="Times New Roman"/>
        <w:sz w:val="20"/>
        <w:szCs w:val="20"/>
      </w:rPr>
      <w:t>; Ministru kabineta noteikumu projekta „Grozījumi Ministru kabineta 2010.gada 8.jūnija noteikumos Nr.507 „Kārtība, kādā komersantam piešķir atzītā eksportētāja statusu un izsniedz pilnvaru patstāvīgi deklarēt preču izcelsmi</w:t>
    </w:r>
    <w:r w:rsidRPr="00FD46AD">
      <w:rPr>
        <w:rFonts w:ascii="Times New Roman" w:hAnsi="Times New Roman" w:cs="Times New Roman"/>
        <w:bCs/>
        <w:sz w:val="20"/>
        <w:szCs w:val="20"/>
      </w:rPr>
      <w:t>”</w:t>
    </w:r>
    <w:r w:rsidRPr="00FD46AD">
      <w:rPr>
        <w:rFonts w:ascii="Times New Roman" w:hAnsi="Times New Roman" w:cs="Times New Roman"/>
        <w:sz w:val="20"/>
        <w:szCs w:val="20"/>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E1" w:rsidRPr="00FD46AD" w:rsidRDefault="003A62E1" w:rsidP="00462AF3">
    <w:pPr>
      <w:ind w:left="0" w:right="-625"/>
      <w:rPr>
        <w:rFonts w:ascii="Times New Roman" w:hAnsi="Times New Roman" w:cs="Times New Roman"/>
        <w:sz w:val="20"/>
        <w:szCs w:val="20"/>
      </w:rPr>
    </w:pPr>
    <w:r w:rsidRPr="00FD46AD">
      <w:rPr>
        <w:rFonts w:ascii="Times New Roman" w:hAnsi="Times New Roman" w:cs="Times New Roman"/>
        <w:sz w:val="20"/>
        <w:szCs w:val="20"/>
      </w:rPr>
      <w:t>FMAnot_</w:t>
    </w:r>
    <w:r>
      <w:rPr>
        <w:rFonts w:ascii="Times New Roman" w:hAnsi="Times New Roman" w:cs="Times New Roman"/>
        <w:sz w:val="20"/>
        <w:szCs w:val="20"/>
      </w:rPr>
      <w:t>1</w:t>
    </w:r>
    <w:r w:rsidR="0044616A">
      <w:rPr>
        <w:rFonts w:ascii="Times New Roman" w:hAnsi="Times New Roman" w:cs="Times New Roman"/>
        <w:sz w:val="20"/>
        <w:szCs w:val="20"/>
      </w:rPr>
      <w:t>9</w:t>
    </w:r>
    <w:r>
      <w:rPr>
        <w:rFonts w:ascii="Times New Roman" w:hAnsi="Times New Roman" w:cs="Times New Roman"/>
        <w:sz w:val="20"/>
        <w:szCs w:val="20"/>
      </w:rPr>
      <w:t>0</w:t>
    </w:r>
    <w:r w:rsidR="00173DCD">
      <w:rPr>
        <w:rFonts w:ascii="Times New Roman" w:hAnsi="Times New Roman" w:cs="Times New Roman"/>
        <w:sz w:val="20"/>
        <w:szCs w:val="20"/>
      </w:rPr>
      <w:t>7</w:t>
    </w:r>
    <w:r>
      <w:rPr>
        <w:rFonts w:ascii="Times New Roman" w:hAnsi="Times New Roman" w:cs="Times New Roman"/>
        <w:sz w:val="20"/>
        <w:szCs w:val="20"/>
      </w:rPr>
      <w:t>11</w:t>
    </w:r>
    <w:r w:rsidRPr="00FD46AD">
      <w:rPr>
        <w:rFonts w:ascii="Times New Roman" w:hAnsi="Times New Roman" w:cs="Times New Roman"/>
        <w:sz w:val="20"/>
        <w:szCs w:val="20"/>
      </w:rPr>
      <w:t>_groz</w:t>
    </w:r>
    <w:r>
      <w:rPr>
        <w:rFonts w:ascii="Times New Roman" w:hAnsi="Times New Roman" w:cs="Times New Roman"/>
        <w:sz w:val="20"/>
        <w:szCs w:val="20"/>
      </w:rPr>
      <w:t>507</w:t>
    </w:r>
    <w:r w:rsidRPr="00FD46AD">
      <w:rPr>
        <w:rFonts w:ascii="Times New Roman" w:hAnsi="Times New Roman" w:cs="Times New Roman"/>
        <w:sz w:val="20"/>
        <w:szCs w:val="20"/>
      </w:rPr>
      <w:t>; Ministru kabineta noteikumu projekta „Grozījumi Ministru kabineta 2010.gada 8.jūnija noteikumos Nr.507 „Kārtība, kādā komersantam piešķir atzītā eksportētāja statusu un izsniedz pilnvaru patstāvīgi deklarēt preču izcelsmi</w:t>
    </w:r>
    <w:r w:rsidRPr="00FD46AD">
      <w:rPr>
        <w:rFonts w:ascii="Times New Roman" w:hAnsi="Times New Roman" w:cs="Times New Roman"/>
        <w:bCs/>
        <w:sz w:val="20"/>
        <w:szCs w:val="20"/>
      </w:rPr>
      <w:t>”</w:t>
    </w:r>
    <w:r w:rsidRPr="00FD46AD">
      <w:rPr>
        <w:rFonts w:ascii="Times New Roman" w:hAnsi="Times New Roman" w:cs="Times New Roman"/>
        <w:sz w:val="20"/>
        <w:szCs w:val="20"/>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E1" w:rsidRDefault="003A62E1" w:rsidP="003B0A1E">
      <w:pPr>
        <w:spacing w:after="0"/>
      </w:pPr>
      <w:r>
        <w:separator/>
      </w:r>
    </w:p>
  </w:footnote>
  <w:footnote w:type="continuationSeparator" w:id="0">
    <w:p w:rsidR="003A62E1" w:rsidRDefault="003A62E1"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3A62E1" w:rsidRDefault="003A62E1">
        <w:pPr>
          <w:pStyle w:val="Header"/>
          <w:jc w:val="center"/>
        </w:pPr>
        <w:r>
          <w:fldChar w:fldCharType="begin"/>
        </w:r>
        <w:r>
          <w:instrText xml:space="preserve"> PAGE   \* MERGEFORMAT </w:instrText>
        </w:r>
        <w:r>
          <w:fldChar w:fldCharType="separate"/>
        </w:r>
        <w:r w:rsidR="00C451EE">
          <w:rPr>
            <w:noProof/>
          </w:rPr>
          <w:t>9</w:t>
        </w:r>
        <w:r>
          <w:rPr>
            <w:noProof/>
          </w:rPr>
          <w:fldChar w:fldCharType="end"/>
        </w:r>
      </w:p>
    </w:sdtContent>
  </w:sdt>
  <w:p w:rsidR="003A62E1" w:rsidRDefault="003A6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6070"/>
    <w:rsid w:val="000015B0"/>
    <w:rsid w:val="00001C1B"/>
    <w:rsid w:val="0001074A"/>
    <w:rsid w:val="0001413F"/>
    <w:rsid w:val="00014352"/>
    <w:rsid w:val="00016716"/>
    <w:rsid w:val="00016C5A"/>
    <w:rsid w:val="000301F3"/>
    <w:rsid w:val="0003110D"/>
    <w:rsid w:val="0004072A"/>
    <w:rsid w:val="00041339"/>
    <w:rsid w:val="000455CC"/>
    <w:rsid w:val="00054DDF"/>
    <w:rsid w:val="0005520E"/>
    <w:rsid w:val="0006100D"/>
    <w:rsid w:val="00063C76"/>
    <w:rsid w:val="00064612"/>
    <w:rsid w:val="0006671A"/>
    <w:rsid w:val="00066DD7"/>
    <w:rsid w:val="00070186"/>
    <w:rsid w:val="00070992"/>
    <w:rsid w:val="00075AE3"/>
    <w:rsid w:val="00081806"/>
    <w:rsid w:val="00082B1E"/>
    <w:rsid w:val="00082BE2"/>
    <w:rsid w:val="00086C4E"/>
    <w:rsid w:val="00091396"/>
    <w:rsid w:val="000915FE"/>
    <w:rsid w:val="000928F5"/>
    <w:rsid w:val="00094113"/>
    <w:rsid w:val="00097324"/>
    <w:rsid w:val="000A05CC"/>
    <w:rsid w:val="000A573B"/>
    <w:rsid w:val="000B0BF5"/>
    <w:rsid w:val="000B1464"/>
    <w:rsid w:val="000B29AA"/>
    <w:rsid w:val="000B2BA5"/>
    <w:rsid w:val="000B624E"/>
    <w:rsid w:val="000C32C9"/>
    <w:rsid w:val="000C54B0"/>
    <w:rsid w:val="000D2C98"/>
    <w:rsid w:val="000E208D"/>
    <w:rsid w:val="000E262F"/>
    <w:rsid w:val="000E3353"/>
    <w:rsid w:val="000E6DF8"/>
    <w:rsid w:val="000E796A"/>
    <w:rsid w:val="000F0E77"/>
    <w:rsid w:val="000F13C0"/>
    <w:rsid w:val="000F17FF"/>
    <w:rsid w:val="000F65FB"/>
    <w:rsid w:val="000F7BE7"/>
    <w:rsid w:val="00100644"/>
    <w:rsid w:val="00101542"/>
    <w:rsid w:val="001171B7"/>
    <w:rsid w:val="00117E73"/>
    <w:rsid w:val="0012206C"/>
    <w:rsid w:val="00124882"/>
    <w:rsid w:val="00126AE3"/>
    <w:rsid w:val="00136854"/>
    <w:rsid w:val="00136A66"/>
    <w:rsid w:val="001428D1"/>
    <w:rsid w:val="00142C3D"/>
    <w:rsid w:val="00145066"/>
    <w:rsid w:val="00145BC2"/>
    <w:rsid w:val="00146D2C"/>
    <w:rsid w:val="001479E7"/>
    <w:rsid w:val="001515A0"/>
    <w:rsid w:val="00154D04"/>
    <w:rsid w:val="001566F5"/>
    <w:rsid w:val="0016210B"/>
    <w:rsid w:val="00167BF2"/>
    <w:rsid w:val="00167D58"/>
    <w:rsid w:val="00173D17"/>
    <w:rsid w:val="00173DCD"/>
    <w:rsid w:val="00180440"/>
    <w:rsid w:val="001875F4"/>
    <w:rsid w:val="001B1BA4"/>
    <w:rsid w:val="001B238A"/>
    <w:rsid w:val="001B50C6"/>
    <w:rsid w:val="001B514E"/>
    <w:rsid w:val="001C0AFC"/>
    <w:rsid w:val="001D1731"/>
    <w:rsid w:val="001D49A9"/>
    <w:rsid w:val="001E0C18"/>
    <w:rsid w:val="001E0C45"/>
    <w:rsid w:val="001E544F"/>
    <w:rsid w:val="001F249E"/>
    <w:rsid w:val="001F2BC1"/>
    <w:rsid w:val="001F3523"/>
    <w:rsid w:val="001F54B3"/>
    <w:rsid w:val="001F5899"/>
    <w:rsid w:val="001F6D21"/>
    <w:rsid w:val="00201A4D"/>
    <w:rsid w:val="002078C5"/>
    <w:rsid w:val="00207D4F"/>
    <w:rsid w:val="00210C6E"/>
    <w:rsid w:val="00212388"/>
    <w:rsid w:val="002128BB"/>
    <w:rsid w:val="00212DF2"/>
    <w:rsid w:val="00213214"/>
    <w:rsid w:val="00215DFB"/>
    <w:rsid w:val="00216F28"/>
    <w:rsid w:val="0021754D"/>
    <w:rsid w:val="00220B8F"/>
    <w:rsid w:val="00223646"/>
    <w:rsid w:val="00227178"/>
    <w:rsid w:val="00233E8D"/>
    <w:rsid w:val="002352B9"/>
    <w:rsid w:val="00241038"/>
    <w:rsid w:val="0024350A"/>
    <w:rsid w:val="00246B36"/>
    <w:rsid w:val="0024715B"/>
    <w:rsid w:val="002522D4"/>
    <w:rsid w:val="0026022E"/>
    <w:rsid w:val="00261BD4"/>
    <w:rsid w:val="00266487"/>
    <w:rsid w:val="002760BB"/>
    <w:rsid w:val="00276147"/>
    <w:rsid w:val="00284C81"/>
    <w:rsid w:val="00284F43"/>
    <w:rsid w:val="00285B54"/>
    <w:rsid w:val="00287AF6"/>
    <w:rsid w:val="0029068C"/>
    <w:rsid w:val="00292AC0"/>
    <w:rsid w:val="002930E7"/>
    <w:rsid w:val="0029537B"/>
    <w:rsid w:val="002A19E8"/>
    <w:rsid w:val="002A3474"/>
    <w:rsid w:val="002A58E7"/>
    <w:rsid w:val="002A5DF2"/>
    <w:rsid w:val="002B5591"/>
    <w:rsid w:val="002B55E6"/>
    <w:rsid w:val="002B60F5"/>
    <w:rsid w:val="002B7C79"/>
    <w:rsid w:val="002C0A46"/>
    <w:rsid w:val="002C0D2E"/>
    <w:rsid w:val="002C2F0E"/>
    <w:rsid w:val="002C3D74"/>
    <w:rsid w:val="002C4963"/>
    <w:rsid w:val="002D10FE"/>
    <w:rsid w:val="002D3734"/>
    <w:rsid w:val="002D712A"/>
    <w:rsid w:val="002D7DCA"/>
    <w:rsid w:val="002E1876"/>
    <w:rsid w:val="002E7084"/>
    <w:rsid w:val="002E73A3"/>
    <w:rsid w:val="002F0097"/>
    <w:rsid w:val="002F5294"/>
    <w:rsid w:val="00302B00"/>
    <w:rsid w:val="00304EC6"/>
    <w:rsid w:val="003069BB"/>
    <w:rsid w:val="0031215B"/>
    <w:rsid w:val="00313DD0"/>
    <w:rsid w:val="0033269B"/>
    <w:rsid w:val="00333667"/>
    <w:rsid w:val="00334621"/>
    <w:rsid w:val="0033772F"/>
    <w:rsid w:val="00340A83"/>
    <w:rsid w:val="00341FDE"/>
    <w:rsid w:val="00346AE0"/>
    <w:rsid w:val="003527F8"/>
    <w:rsid w:val="00353957"/>
    <w:rsid w:val="003562AF"/>
    <w:rsid w:val="00356689"/>
    <w:rsid w:val="0036065A"/>
    <w:rsid w:val="00365DF2"/>
    <w:rsid w:val="00367A5D"/>
    <w:rsid w:val="0037077D"/>
    <w:rsid w:val="00371A60"/>
    <w:rsid w:val="0037378B"/>
    <w:rsid w:val="00374251"/>
    <w:rsid w:val="0037544A"/>
    <w:rsid w:val="00376B21"/>
    <w:rsid w:val="003770DD"/>
    <w:rsid w:val="0038166F"/>
    <w:rsid w:val="0038206D"/>
    <w:rsid w:val="00385C57"/>
    <w:rsid w:val="003862DA"/>
    <w:rsid w:val="003868F2"/>
    <w:rsid w:val="00394693"/>
    <w:rsid w:val="00394CFF"/>
    <w:rsid w:val="00395096"/>
    <w:rsid w:val="003A0C55"/>
    <w:rsid w:val="003A2FEC"/>
    <w:rsid w:val="003A4836"/>
    <w:rsid w:val="003A62E1"/>
    <w:rsid w:val="003B0A1E"/>
    <w:rsid w:val="003B196C"/>
    <w:rsid w:val="003B3A42"/>
    <w:rsid w:val="003B3CCA"/>
    <w:rsid w:val="003C4025"/>
    <w:rsid w:val="003C62FD"/>
    <w:rsid w:val="003C74FD"/>
    <w:rsid w:val="003D0EE4"/>
    <w:rsid w:val="003D7E8C"/>
    <w:rsid w:val="003E21F9"/>
    <w:rsid w:val="003E55A8"/>
    <w:rsid w:val="003F0903"/>
    <w:rsid w:val="003F1DE9"/>
    <w:rsid w:val="003F4905"/>
    <w:rsid w:val="003F5366"/>
    <w:rsid w:val="003F5B02"/>
    <w:rsid w:val="0040143E"/>
    <w:rsid w:val="00401FF6"/>
    <w:rsid w:val="0040354D"/>
    <w:rsid w:val="004061B2"/>
    <w:rsid w:val="00406B05"/>
    <w:rsid w:val="00406CAF"/>
    <w:rsid w:val="00407E46"/>
    <w:rsid w:val="00407F01"/>
    <w:rsid w:val="0041017F"/>
    <w:rsid w:val="00413FA9"/>
    <w:rsid w:val="00416ABD"/>
    <w:rsid w:val="0041746F"/>
    <w:rsid w:val="004205AD"/>
    <w:rsid w:val="00420C2A"/>
    <w:rsid w:val="00423709"/>
    <w:rsid w:val="004248AC"/>
    <w:rsid w:val="00424CCB"/>
    <w:rsid w:val="00435971"/>
    <w:rsid w:val="004378AA"/>
    <w:rsid w:val="00444DA2"/>
    <w:rsid w:val="0044616A"/>
    <w:rsid w:val="004534A5"/>
    <w:rsid w:val="00456C1B"/>
    <w:rsid w:val="00462AF3"/>
    <w:rsid w:val="0046650E"/>
    <w:rsid w:val="00472F0B"/>
    <w:rsid w:val="00476455"/>
    <w:rsid w:val="00482F2F"/>
    <w:rsid w:val="004837BC"/>
    <w:rsid w:val="004844C2"/>
    <w:rsid w:val="00485FB6"/>
    <w:rsid w:val="00490599"/>
    <w:rsid w:val="00492D0D"/>
    <w:rsid w:val="004954F4"/>
    <w:rsid w:val="004A4383"/>
    <w:rsid w:val="004B2DFA"/>
    <w:rsid w:val="004B4AAF"/>
    <w:rsid w:val="004D079F"/>
    <w:rsid w:val="004D2E8A"/>
    <w:rsid w:val="004D42FE"/>
    <w:rsid w:val="004D47DB"/>
    <w:rsid w:val="004E420C"/>
    <w:rsid w:val="004F2CF1"/>
    <w:rsid w:val="004F5F66"/>
    <w:rsid w:val="00501916"/>
    <w:rsid w:val="00505801"/>
    <w:rsid w:val="005122D6"/>
    <w:rsid w:val="00512D0C"/>
    <w:rsid w:val="00513CB4"/>
    <w:rsid w:val="0052471D"/>
    <w:rsid w:val="00526592"/>
    <w:rsid w:val="005331C0"/>
    <w:rsid w:val="00541F04"/>
    <w:rsid w:val="00545256"/>
    <w:rsid w:val="005477A6"/>
    <w:rsid w:val="00551798"/>
    <w:rsid w:val="00555BC8"/>
    <w:rsid w:val="00560DAF"/>
    <w:rsid w:val="00565BA7"/>
    <w:rsid w:val="005713BB"/>
    <w:rsid w:val="00572784"/>
    <w:rsid w:val="00572C7A"/>
    <w:rsid w:val="00575F4D"/>
    <w:rsid w:val="005808DA"/>
    <w:rsid w:val="00587441"/>
    <w:rsid w:val="00592C65"/>
    <w:rsid w:val="005938F0"/>
    <w:rsid w:val="005940FD"/>
    <w:rsid w:val="005A0ECD"/>
    <w:rsid w:val="005A2614"/>
    <w:rsid w:val="005A2AC1"/>
    <w:rsid w:val="005A6B9B"/>
    <w:rsid w:val="005A79E1"/>
    <w:rsid w:val="005B0DE6"/>
    <w:rsid w:val="005B3604"/>
    <w:rsid w:val="005B3F4F"/>
    <w:rsid w:val="005B418F"/>
    <w:rsid w:val="005C4B5B"/>
    <w:rsid w:val="005C5709"/>
    <w:rsid w:val="005D4A18"/>
    <w:rsid w:val="005E1083"/>
    <w:rsid w:val="005E15DC"/>
    <w:rsid w:val="005F0C01"/>
    <w:rsid w:val="005F7CD2"/>
    <w:rsid w:val="00603101"/>
    <w:rsid w:val="00607794"/>
    <w:rsid w:val="0060791D"/>
    <w:rsid w:val="00607E84"/>
    <w:rsid w:val="00615547"/>
    <w:rsid w:val="006156FB"/>
    <w:rsid w:val="006173DB"/>
    <w:rsid w:val="00622352"/>
    <w:rsid w:val="00622CDC"/>
    <w:rsid w:val="00624D1C"/>
    <w:rsid w:val="00631304"/>
    <w:rsid w:val="006322C3"/>
    <w:rsid w:val="0063594D"/>
    <w:rsid w:val="0063732D"/>
    <w:rsid w:val="00640D66"/>
    <w:rsid w:val="006436AF"/>
    <w:rsid w:val="00643A5A"/>
    <w:rsid w:val="00643BC9"/>
    <w:rsid w:val="00647776"/>
    <w:rsid w:val="00655F72"/>
    <w:rsid w:val="006630ED"/>
    <w:rsid w:val="00675FAA"/>
    <w:rsid w:val="006816EE"/>
    <w:rsid w:val="00683B03"/>
    <w:rsid w:val="00685905"/>
    <w:rsid w:val="00692697"/>
    <w:rsid w:val="00694472"/>
    <w:rsid w:val="006977F2"/>
    <w:rsid w:val="006A1819"/>
    <w:rsid w:val="006A2EF9"/>
    <w:rsid w:val="006A3C8F"/>
    <w:rsid w:val="006B40A0"/>
    <w:rsid w:val="006C247B"/>
    <w:rsid w:val="006C2740"/>
    <w:rsid w:val="006D0336"/>
    <w:rsid w:val="006D3957"/>
    <w:rsid w:val="006D4119"/>
    <w:rsid w:val="006D4DA7"/>
    <w:rsid w:val="006D7AB6"/>
    <w:rsid w:val="006D7F8F"/>
    <w:rsid w:val="006E074E"/>
    <w:rsid w:val="006E239F"/>
    <w:rsid w:val="006E7A84"/>
    <w:rsid w:val="006F0BF7"/>
    <w:rsid w:val="006F6A4C"/>
    <w:rsid w:val="007153F1"/>
    <w:rsid w:val="00717B54"/>
    <w:rsid w:val="00722B4F"/>
    <w:rsid w:val="00722F9D"/>
    <w:rsid w:val="00730F9A"/>
    <w:rsid w:val="007310A0"/>
    <w:rsid w:val="007323C3"/>
    <w:rsid w:val="00732690"/>
    <w:rsid w:val="00740CA7"/>
    <w:rsid w:val="00742E5C"/>
    <w:rsid w:val="0074329F"/>
    <w:rsid w:val="00744C62"/>
    <w:rsid w:val="00747858"/>
    <w:rsid w:val="0075166E"/>
    <w:rsid w:val="007611D3"/>
    <w:rsid w:val="00766BE3"/>
    <w:rsid w:val="0077354C"/>
    <w:rsid w:val="00776CAE"/>
    <w:rsid w:val="00781413"/>
    <w:rsid w:val="007817B5"/>
    <w:rsid w:val="00781BEF"/>
    <w:rsid w:val="007852AF"/>
    <w:rsid w:val="00792D51"/>
    <w:rsid w:val="0079609A"/>
    <w:rsid w:val="007964EB"/>
    <w:rsid w:val="007A065A"/>
    <w:rsid w:val="007A3758"/>
    <w:rsid w:val="007B04AC"/>
    <w:rsid w:val="007B0589"/>
    <w:rsid w:val="007B3914"/>
    <w:rsid w:val="007C31D1"/>
    <w:rsid w:val="007C5A61"/>
    <w:rsid w:val="007C7E6C"/>
    <w:rsid w:val="007D1F94"/>
    <w:rsid w:val="007D3BF4"/>
    <w:rsid w:val="007D750C"/>
    <w:rsid w:val="007E531B"/>
    <w:rsid w:val="007E71F1"/>
    <w:rsid w:val="007F13F6"/>
    <w:rsid w:val="007F1E4E"/>
    <w:rsid w:val="008015AC"/>
    <w:rsid w:val="008015B5"/>
    <w:rsid w:val="0081244F"/>
    <w:rsid w:val="00816DD0"/>
    <w:rsid w:val="00817FAC"/>
    <w:rsid w:val="00833658"/>
    <w:rsid w:val="0083478F"/>
    <w:rsid w:val="008352F1"/>
    <w:rsid w:val="008357B6"/>
    <w:rsid w:val="008376B8"/>
    <w:rsid w:val="008456D3"/>
    <w:rsid w:val="00847995"/>
    <w:rsid w:val="008557BD"/>
    <w:rsid w:val="008573AE"/>
    <w:rsid w:val="0086376E"/>
    <w:rsid w:val="00882993"/>
    <w:rsid w:val="008861E2"/>
    <w:rsid w:val="00886629"/>
    <w:rsid w:val="00895245"/>
    <w:rsid w:val="008A3C24"/>
    <w:rsid w:val="008A64BD"/>
    <w:rsid w:val="008B2510"/>
    <w:rsid w:val="008B6698"/>
    <w:rsid w:val="008C2643"/>
    <w:rsid w:val="008C4AF7"/>
    <w:rsid w:val="008C5285"/>
    <w:rsid w:val="008C54F4"/>
    <w:rsid w:val="008C6393"/>
    <w:rsid w:val="008D46DD"/>
    <w:rsid w:val="008D539B"/>
    <w:rsid w:val="008E7FA7"/>
    <w:rsid w:val="00913297"/>
    <w:rsid w:val="00914234"/>
    <w:rsid w:val="009154AA"/>
    <w:rsid w:val="009166C8"/>
    <w:rsid w:val="00916D75"/>
    <w:rsid w:val="00920186"/>
    <w:rsid w:val="00922661"/>
    <w:rsid w:val="00922766"/>
    <w:rsid w:val="009257ED"/>
    <w:rsid w:val="0092615E"/>
    <w:rsid w:val="0092701A"/>
    <w:rsid w:val="00930B0A"/>
    <w:rsid w:val="00937F13"/>
    <w:rsid w:val="00942319"/>
    <w:rsid w:val="0095254C"/>
    <w:rsid w:val="00953D0D"/>
    <w:rsid w:val="0095655A"/>
    <w:rsid w:val="00960396"/>
    <w:rsid w:val="00960AEB"/>
    <w:rsid w:val="00961381"/>
    <w:rsid w:val="0096204E"/>
    <w:rsid w:val="00964BC0"/>
    <w:rsid w:val="00965BA7"/>
    <w:rsid w:val="009670F1"/>
    <w:rsid w:val="0096716B"/>
    <w:rsid w:val="009672A1"/>
    <w:rsid w:val="0097287D"/>
    <w:rsid w:val="00972D21"/>
    <w:rsid w:val="00972E6D"/>
    <w:rsid w:val="00984053"/>
    <w:rsid w:val="0098460C"/>
    <w:rsid w:val="00990310"/>
    <w:rsid w:val="00993129"/>
    <w:rsid w:val="009A33AF"/>
    <w:rsid w:val="009B4C3D"/>
    <w:rsid w:val="009C2FE6"/>
    <w:rsid w:val="009C5880"/>
    <w:rsid w:val="009D0B7B"/>
    <w:rsid w:val="009D4AD8"/>
    <w:rsid w:val="009D50B2"/>
    <w:rsid w:val="009E25FE"/>
    <w:rsid w:val="009E372B"/>
    <w:rsid w:val="009F266B"/>
    <w:rsid w:val="009F3890"/>
    <w:rsid w:val="00A06965"/>
    <w:rsid w:val="00A15C5E"/>
    <w:rsid w:val="00A22599"/>
    <w:rsid w:val="00A22FE6"/>
    <w:rsid w:val="00A27A38"/>
    <w:rsid w:val="00A3060B"/>
    <w:rsid w:val="00A34550"/>
    <w:rsid w:val="00A40211"/>
    <w:rsid w:val="00A43E12"/>
    <w:rsid w:val="00A44D4F"/>
    <w:rsid w:val="00A47166"/>
    <w:rsid w:val="00A47322"/>
    <w:rsid w:val="00A523C6"/>
    <w:rsid w:val="00A5425B"/>
    <w:rsid w:val="00A55089"/>
    <w:rsid w:val="00A5596C"/>
    <w:rsid w:val="00A56A9C"/>
    <w:rsid w:val="00A57794"/>
    <w:rsid w:val="00A628AF"/>
    <w:rsid w:val="00A672E0"/>
    <w:rsid w:val="00A77745"/>
    <w:rsid w:val="00A87103"/>
    <w:rsid w:val="00A91A60"/>
    <w:rsid w:val="00A93425"/>
    <w:rsid w:val="00A97AC7"/>
    <w:rsid w:val="00AA7E67"/>
    <w:rsid w:val="00AB05BE"/>
    <w:rsid w:val="00AC125F"/>
    <w:rsid w:val="00AC196C"/>
    <w:rsid w:val="00AC5A84"/>
    <w:rsid w:val="00AD0042"/>
    <w:rsid w:val="00AD16A9"/>
    <w:rsid w:val="00AD2F51"/>
    <w:rsid w:val="00AD38FB"/>
    <w:rsid w:val="00AD43F2"/>
    <w:rsid w:val="00AD637E"/>
    <w:rsid w:val="00AE0F4C"/>
    <w:rsid w:val="00AE29E7"/>
    <w:rsid w:val="00AF3991"/>
    <w:rsid w:val="00B00016"/>
    <w:rsid w:val="00B03F04"/>
    <w:rsid w:val="00B1276D"/>
    <w:rsid w:val="00B14E71"/>
    <w:rsid w:val="00B172EB"/>
    <w:rsid w:val="00B24517"/>
    <w:rsid w:val="00B26F78"/>
    <w:rsid w:val="00B31BE4"/>
    <w:rsid w:val="00B32098"/>
    <w:rsid w:val="00B32FA1"/>
    <w:rsid w:val="00B41AFE"/>
    <w:rsid w:val="00B42309"/>
    <w:rsid w:val="00B433BC"/>
    <w:rsid w:val="00B446E0"/>
    <w:rsid w:val="00B52F82"/>
    <w:rsid w:val="00B54459"/>
    <w:rsid w:val="00B550E7"/>
    <w:rsid w:val="00B55757"/>
    <w:rsid w:val="00B55846"/>
    <w:rsid w:val="00B56E35"/>
    <w:rsid w:val="00B5774E"/>
    <w:rsid w:val="00B8165F"/>
    <w:rsid w:val="00B820DD"/>
    <w:rsid w:val="00B93D4E"/>
    <w:rsid w:val="00B94AAB"/>
    <w:rsid w:val="00BA03E9"/>
    <w:rsid w:val="00BB17BD"/>
    <w:rsid w:val="00BB7CD5"/>
    <w:rsid w:val="00BC1D0C"/>
    <w:rsid w:val="00BC25DF"/>
    <w:rsid w:val="00BD2826"/>
    <w:rsid w:val="00BD36B1"/>
    <w:rsid w:val="00BE0048"/>
    <w:rsid w:val="00BE445F"/>
    <w:rsid w:val="00BF045F"/>
    <w:rsid w:val="00BF2ECB"/>
    <w:rsid w:val="00BF4463"/>
    <w:rsid w:val="00BF5950"/>
    <w:rsid w:val="00BF6DA8"/>
    <w:rsid w:val="00C01AFD"/>
    <w:rsid w:val="00C04F50"/>
    <w:rsid w:val="00C06FFA"/>
    <w:rsid w:val="00C07036"/>
    <w:rsid w:val="00C10066"/>
    <w:rsid w:val="00C216A1"/>
    <w:rsid w:val="00C23AE7"/>
    <w:rsid w:val="00C2445E"/>
    <w:rsid w:val="00C258D8"/>
    <w:rsid w:val="00C26070"/>
    <w:rsid w:val="00C27D63"/>
    <w:rsid w:val="00C3335E"/>
    <w:rsid w:val="00C33917"/>
    <w:rsid w:val="00C4071F"/>
    <w:rsid w:val="00C42F1D"/>
    <w:rsid w:val="00C44C5D"/>
    <w:rsid w:val="00C450C4"/>
    <w:rsid w:val="00C451EE"/>
    <w:rsid w:val="00C457D4"/>
    <w:rsid w:val="00C501B8"/>
    <w:rsid w:val="00C50DA0"/>
    <w:rsid w:val="00C52C82"/>
    <w:rsid w:val="00C5430A"/>
    <w:rsid w:val="00C56C72"/>
    <w:rsid w:val="00C6328B"/>
    <w:rsid w:val="00C75B55"/>
    <w:rsid w:val="00C77EB8"/>
    <w:rsid w:val="00C9275F"/>
    <w:rsid w:val="00C93399"/>
    <w:rsid w:val="00C97E24"/>
    <w:rsid w:val="00CA2FD4"/>
    <w:rsid w:val="00CB42A4"/>
    <w:rsid w:val="00CC007C"/>
    <w:rsid w:val="00CC148C"/>
    <w:rsid w:val="00CC74EF"/>
    <w:rsid w:val="00CD0FDA"/>
    <w:rsid w:val="00CD219E"/>
    <w:rsid w:val="00CD4E4A"/>
    <w:rsid w:val="00CE09F6"/>
    <w:rsid w:val="00CE5554"/>
    <w:rsid w:val="00CF3848"/>
    <w:rsid w:val="00CF4705"/>
    <w:rsid w:val="00D01496"/>
    <w:rsid w:val="00D02C55"/>
    <w:rsid w:val="00D04427"/>
    <w:rsid w:val="00D04B3F"/>
    <w:rsid w:val="00D06B75"/>
    <w:rsid w:val="00D115E0"/>
    <w:rsid w:val="00D27A56"/>
    <w:rsid w:val="00D30816"/>
    <w:rsid w:val="00D32381"/>
    <w:rsid w:val="00D35106"/>
    <w:rsid w:val="00D361F8"/>
    <w:rsid w:val="00D36684"/>
    <w:rsid w:val="00D43EB7"/>
    <w:rsid w:val="00D503E9"/>
    <w:rsid w:val="00D54AB5"/>
    <w:rsid w:val="00D62DDE"/>
    <w:rsid w:val="00D66441"/>
    <w:rsid w:val="00D671BC"/>
    <w:rsid w:val="00D71067"/>
    <w:rsid w:val="00D7538D"/>
    <w:rsid w:val="00D75D34"/>
    <w:rsid w:val="00D76F68"/>
    <w:rsid w:val="00D85C90"/>
    <w:rsid w:val="00D87689"/>
    <w:rsid w:val="00D92EE2"/>
    <w:rsid w:val="00D96A72"/>
    <w:rsid w:val="00D97C40"/>
    <w:rsid w:val="00DA256B"/>
    <w:rsid w:val="00DA391B"/>
    <w:rsid w:val="00DA4DFD"/>
    <w:rsid w:val="00DB09B0"/>
    <w:rsid w:val="00DB16B4"/>
    <w:rsid w:val="00DB2E10"/>
    <w:rsid w:val="00DB57AB"/>
    <w:rsid w:val="00DC2847"/>
    <w:rsid w:val="00DD2DF1"/>
    <w:rsid w:val="00DD4665"/>
    <w:rsid w:val="00DD65CF"/>
    <w:rsid w:val="00DD68AF"/>
    <w:rsid w:val="00DD70E8"/>
    <w:rsid w:val="00DE0407"/>
    <w:rsid w:val="00DE06D2"/>
    <w:rsid w:val="00DE2554"/>
    <w:rsid w:val="00DE2968"/>
    <w:rsid w:val="00DE2CCD"/>
    <w:rsid w:val="00DE2DED"/>
    <w:rsid w:val="00DF2603"/>
    <w:rsid w:val="00DF4DF3"/>
    <w:rsid w:val="00E01D8C"/>
    <w:rsid w:val="00E04030"/>
    <w:rsid w:val="00E04202"/>
    <w:rsid w:val="00E0500E"/>
    <w:rsid w:val="00E05EF2"/>
    <w:rsid w:val="00E062D6"/>
    <w:rsid w:val="00E12CE6"/>
    <w:rsid w:val="00E16243"/>
    <w:rsid w:val="00E27964"/>
    <w:rsid w:val="00E32419"/>
    <w:rsid w:val="00E34C26"/>
    <w:rsid w:val="00E4473D"/>
    <w:rsid w:val="00E51763"/>
    <w:rsid w:val="00E52DE4"/>
    <w:rsid w:val="00E568AA"/>
    <w:rsid w:val="00E605B7"/>
    <w:rsid w:val="00E67FED"/>
    <w:rsid w:val="00E706B2"/>
    <w:rsid w:val="00E72C99"/>
    <w:rsid w:val="00E8328F"/>
    <w:rsid w:val="00E84B2C"/>
    <w:rsid w:val="00E93646"/>
    <w:rsid w:val="00E970C6"/>
    <w:rsid w:val="00EA6549"/>
    <w:rsid w:val="00EA79DD"/>
    <w:rsid w:val="00EB334C"/>
    <w:rsid w:val="00EB6249"/>
    <w:rsid w:val="00EC0AF8"/>
    <w:rsid w:val="00EC5DA9"/>
    <w:rsid w:val="00ED0C9E"/>
    <w:rsid w:val="00ED5857"/>
    <w:rsid w:val="00EE1BC8"/>
    <w:rsid w:val="00EE2D34"/>
    <w:rsid w:val="00EE698D"/>
    <w:rsid w:val="00EE73D4"/>
    <w:rsid w:val="00EE7566"/>
    <w:rsid w:val="00EF31E5"/>
    <w:rsid w:val="00EF4F42"/>
    <w:rsid w:val="00EF63D5"/>
    <w:rsid w:val="00F03EF2"/>
    <w:rsid w:val="00F057FB"/>
    <w:rsid w:val="00F06171"/>
    <w:rsid w:val="00F071DA"/>
    <w:rsid w:val="00F1151B"/>
    <w:rsid w:val="00F23EA1"/>
    <w:rsid w:val="00F323D1"/>
    <w:rsid w:val="00F34223"/>
    <w:rsid w:val="00F36198"/>
    <w:rsid w:val="00F379B6"/>
    <w:rsid w:val="00F4326B"/>
    <w:rsid w:val="00F451A2"/>
    <w:rsid w:val="00F575C7"/>
    <w:rsid w:val="00F579D3"/>
    <w:rsid w:val="00F647BC"/>
    <w:rsid w:val="00F673C9"/>
    <w:rsid w:val="00F67BAA"/>
    <w:rsid w:val="00F72005"/>
    <w:rsid w:val="00F722F4"/>
    <w:rsid w:val="00F735DB"/>
    <w:rsid w:val="00F73B38"/>
    <w:rsid w:val="00F74728"/>
    <w:rsid w:val="00F7482C"/>
    <w:rsid w:val="00F75551"/>
    <w:rsid w:val="00F75921"/>
    <w:rsid w:val="00F773D4"/>
    <w:rsid w:val="00F855BE"/>
    <w:rsid w:val="00F8765B"/>
    <w:rsid w:val="00F92E91"/>
    <w:rsid w:val="00FA429B"/>
    <w:rsid w:val="00FA4FF5"/>
    <w:rsid w:val="00FB16DD"/>
    <w:rsid w:val="00FB51CE"/>
    <w:rsid w:val="00FC03B7"/>
    <w:rsid w:val="00FC7181"/>
    <w:rsid w:val="00FD1504"/>
    <w:rsid w:val="00FD42E4"/>
    <w:rsid w:val="00FD46AD"/>
    <w:rsid w:val="00FD5F8C"/>
    <w:rsid w:val="00FE03BC"/>
    <w:rsid w:val="00FE10D8"/>
    <w:rsid w:val="00FE451F"/>
    <w:rsid w:val="00FF3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Hyperlink">
    <w:name w:val="Hyperlink"/>
    <w:basedOn w:val="DefaultParagraphFont"/>
    <w:uiPriority w:val="99"/>
    <w:unhideWhenUsed/>
    <w:rsid w:val="005F0C01"/>
    <w:rPr>
      <w:color w:val="0000FF" w:themeColor="hyperlink"/>
      <w:u w:val="single"/>
    </w:rPr>
  </w:style>
  <w:style w:type="character" w:styleId="CommentReference">
    <w:name w:val="annotation reference"/>
    <w:basedOn w:val="DefaultParagraphFont"/>
    <w:uiPriority w:val="99"/>
    <w:semiHidden/>
    <w:unhideWhenUsed/>
    <w:rsid w:val="005A6B9B"/>
    <w:rPr>
      <w:sz w:val="16"/>
      <w:szCs w:val="16"/>
    </w:rPr>
  </w:style>
  <w:style w:type="paragraph" w:styleId="CommentText">
    <w:name w:val="annotation text"/>
    <w:basedOn w:val="Normal"/>
    <w:link w:val="CommentTextChar"/>
    <w:uiPriority w:val="99"/>
    <w:semiHidden/>
    <w:unhideWhenUsed/>
    <w:rsid w:val="005A6B9B"/>
    <w:rPr>
      <w:sz w:val="20"/>
      <w:szCs w:val="20"/>
    </w:rPr>
  </w:style>
  <w:style w:type="character" w:customStyle="1" w:styleId="CommentTextChar">
    <w:name w:val="Comment Text Char"/>
    <w:basedOn w:val="DefaultParagraphFont"/>
    <w:link w:val="CommentText"/>
    <w:uiPriority w:val="99"/>
    <w:semiHidden/>
    <w:rsid w:val="005A6B9B"/>
    <w:rPr>
      <w:sz w:val="20"/>
      <w:szCs w:val="20"/>
    </w:rPr>
  </w:style>
  <w:style w:type="paragraph" w:styleId="CommentSubject">
    <w:name w:val="annotation subject"/>
    <w:basedOn w:val="CommentText"/>
    <w:next w:val="CommentText"/>
    <w:link w:val="CommentSubjectChar"/>
    <w:uiPriority w:val="99"/>
    <w:semiHidden/>
    <w:unhideWhenUsed/>
    <w:rsid w:val="005A6B9B"/>
    <w:rPr>
      <w:b/>
      <w:bCs/>
    </w:rPr>
  </w:style>
  <w:style w:type="character" w:customStyle="1" w:styleId="CommentSubjectChar">
    <w:name w:val="Comment Subject Char"/>
    <w:basedOn w:val="CommentTextChar"/>
    <w:link w:val="CommentSubject"/>
    <w:uiPriority w:val="99"/>
    <w:semiHidden/>
    <w:rsid w:val="005A6B9B"/>
    <w:rPr>
      <w:b/>
      <w:bCs/>
      <w:sz w:val="20"/>
      <w:szCs w:val="20"/>
    </w:rPr>
  </w:style>
  <w:style w:type="character" w:styleId="FollowedHyperlink">
    <w:name w:val="FollowedHyperlink"/>
    <w:basedOn w:val="DefaultParagraphFont"/>
    <w:uiPriority w:val="99"/>
    <w:semiHidden/>
    <w:unhideWhenUsed/>
    <w:rsid w:val="00A56A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Hyperlink">
    <w:name w:val="Hyperlink"/>
    <w:basedOn w:val="DefaultParagraphFont"/>
    <w:uiPriority w:val="99"/>
    <w:unhideWhenUsed/>
    <w:rsid w:val="005F0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615333838">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574774403">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LexUriServ/LexUriServ.do?uri=OJ:L:2011:127:1344:1414:LV:PDF" TargetMode="External"/><Relationship Id="rId4" Type="http://schemas.microsoft.com/office/2007/relationships/stylesWithEffects" Target="stylesWithEffects.xml"/><Relationship Id="rId9" Type="http://schemas.openxmlformats.org/officeDocument/2006/relationships/hyperlink" Target="http://www.vid.gov.lv/default.aspx?tabid=9&amp;id=1182&amp;hl=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13E3-9200-440F-83EE-63CA6BD1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12183</Words>
  <Characters>6945</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8.jūnija noteikumos Nr.507 „Kārtība, kādā komersantam piešķir atzītā eksportētāja statusu un izsniedz pilnvaru patstāvīgi deklarēt preču izcelsmi”</vt:lpstr>
      <vt:lpstr>Noteikumi par vienkāršoto deklarēšanu un vietējo muitošanu, atzītā nosūtītāja un atzītā saņēmēja statusu, vienoto atļauju un atzītā komersanta sertifikātu</vt:lpstr>
    </vt:vector>
  </TitlesOfParts>
  <Manager>M.Čakste</Manager>
  <Company> Finanšu ministrija</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8.jūnija noteikumos Nr.507 „Kārtība, kādā komersantam piešķir atzītā eksportētāja statusu un izsniedz pilnvaru patstāvīgi deklarēt preču izcelsmi”</dc:title>
  <dc:subject>Anotācija</dc:subject>
  <dc:creator>M.Munča</dc:creator>
  <cp:keywords/>
  <dc:description>Marika Munča_x000d_
67095559_x000d_
Marika.Munca@fm.gov.lv</dc:description>
  <cp:lastModifiedBy>nd-munca</cp:lastModifiedBy>
  <cp:revision>135</cp:revision>
  <cp:lastPrinted>2010-06-17T13:01:00Z</cp:lastPrinted>
  <dcterms:created xsi:type="dcterms:W3CDTF">2011-01-21T09:54:00Z</dcterms:created>
  <dcterms:modified xsi:type="dcterms:W3CDTF">2011-07-20T11:52:00Z</dcterms:modified>
  <cp:category>anotācija</cp:category>
</cp:coreProperties>
</file>