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54A" w:rsidRDefault="00A5354A" w:rsidP="00993D5A">
      <w:pPr>
        <w:pStyle w:val="naisc"/>
        <w:spacing w:before="0" w:after="0"/>
        <w:rPr>
          <w:bCs/>
        </w:rPr>
      </w:pPr>
    </w:p>
    <w:p w:rsidR="00A5354A" w:rsidRPr="00D20D2E" w:rsidRDefault="00D20D2E" w:rsidP="00D20D2E">
      <w:pPr>
        <w:pStyle w:val="naisc"/>
        <w:tabs>
          <w:tab w:val="left" w:pos="7609"/>
        </w:tabs>
        <w:spacing w:before="0" w:after="0"/>
        <w:jc w:val="right"/>
        <w:rPr>
          <w:bCs/>
          <w:u w:val="single"/>
        </w:rPr>
      </w:pPr>
      <w:r>
        <w:rPr>
          <w:bCs/>
        </w:rPr>
        <w:tab/>
      </w:r>
    </w:p>
    <w:p w:rsidR="00A5354A" w:rsidRPr="00693EF7" w:rsidRDefault="00693EF7" w:rsidP="00693EF7">
      <w:pPr>
        <w:pStyle w:val="naisc"/>
        <w:tabs>
          <w:tab w:val="left" w:pos="6652"/>
        </w:tabs>
        <w:spacing w:before="0" w:after="0"/>
        <w:jc w:val="right"/>
        <w:rPr>
          <w:bCs/>
          <w:u w:val="single"/>
        </w:rPr>
      </w:pPr>
      <w:r>
        <w:rPr>
          <w:bCs/>
        </w:rPr>
        <w:tab/>
      </w:r>
    </w:p>
    <w:p w:rsidR="00073C85" w:rsidRPr="00073C85" w:rsidRDefault="00203C03" w:rsidP="001E5A3A">
      <w:pPr>
        <w:pStyle w:val="naisc"/>
        <w:spacing w:before="0" w:after="0"/>
        <w:rPr>
          <w:bCs/>
          <w:sz w:val="26"/>
          <w:szCs w:val="26"/>
        </w:rPr>
      </w:pPr>
      <w:r w:rsidRPr="00073C85">
        <w:rPr>
          <w:bCs/>
          <w:sz w:val="26"/>
          <w:szCs w:val="26"/>
        </w:rPr>
        <w:t>Ministru kabineta rīkojuma projekta</w:t>
      </w:r>
      <w:r w:rsidR="00C60492" w:rsidRPr="00073C85">
        <w:rPr>
          <w:bCs/>
          <w:sz w:val="26"/>
          <w:szCs w:val="26"/>
        </w:rPr>
        <w:t xml:space="preserve"> </w:t>
      </w:r>
    </w:p>
    <w:p w:rsidR="00073C85" w:rsidRPr="00073C85" w:rsidRDefault="001E5A3A" w:rsidP="001E5A3A">
      <w:pPr>
        <w:pStyle w:val="naisc"/>
        <w:spacing w:before="0" w:after="0"/>
        <w:rPr>
          <w:b/>
          <w:sz w:val="26"/>
          <w:szCs w:val="26"/>
        </w:rPr>
      </w:pPr>
      <w:r w:rsidRPr="00073C85">
        <w:rPr>
          <w:bCs/>
          <w:sz w:val="26"/>
          <w:szCs w:val="26"/>
        </w:rPr>
        <w:t xml:space="preserve"> </w:t>
      </w:r>
      <w:r w:rsidR="00203C03" w:rsidRPr="00073C85">
        <w:rPr>
          <w:b/>
          <w:sz w:val="26"/>
          <w:szCs w:val="26"/>
        </w:rPr>
        <w:t>„Par valsts nekustamās mantas</w:t>
      </w:r>
      <w:r w:rsidR="00203C03" w:rsidRPr="00073C85">
        <w:rPr>
          <w:sz w:val="26"/>
          <w:szCs w:val="26"/>
        </w:rPr>
        <w:t xml:space="preserve"> </w:t>
      </w:r>
      <w:r w:rsidR="00342513" w:rsidRPr="00073C85">
        <w:rPr>
          <w:b/>
          <w:sz w:val="26"/>
          <w:szCs w:val="26"/>
        </w:rPr>
        <w:t>pārdošanu</w:t>
      </w:r>
      <w:r w:rsidR="00203C03" w:rsidRPr="00073C85">
        <w:rPr>
          <w:b/>
          <w:sz w:val="26"/>
          <w:szCs w:val="26"/>
        </w:rPr>
        <w:t>”</w:t>
      </w:r>
    </w:p>
    <w:p w:rsidR="002D7082" w:rsidRPr="00073C85" w:rsidRDefault="001E5A3A" w:rsidP="00073C85">
      <w:pPr>
        <w:pStyle w:val="naisc"/>
        <w:spacing w:before="0" w:after="120"/>
        <w:rPr>
          <w:sz w:val="26"/>
          <w:szCs w:val="26"/>
        </w:rPr>
      </w:pPr>
      <w:r w:rsidRPr="00073C85">
        <w:rPr>
          <w:b/>
          <w:sz w:val="26"/>
          <w:szCs w:val="26"/>
        </w:rPr>
        <w:t xml:space="preserve"> </w:t>
      </w:r>
      <w:r w:rsidR="00203C03" w:rsidRPr="00073C85">
        <w:rPr>
          <w:sz w:val="26"/>
          <w:szCs w:val="26"/>
        </w:rPr>
        <w:t>sākotnēj</w:t>
      </w:r>
      <w:r w:rsidR="0052589F" w:rsidRPr="00073C85">
        <w:rPr>
          <w:sz w:val="26"/>
          <w:szCs w:val="26"/>
        </w:rPr>
        <w:t>ā</w:t>
      </w:r>
      <w:r w:rsidR="00203C03" w:rsidRPr="00073C85">
        <w:rPr>
          <w:sz w:val="26"/>
          <w:szCs w:val="26"/>
        </w:rPr>
        <w:t>s ietekmes novērtējuma ziņojums</w:t>
      </w:r>
      <w:r w:rsidR="0052589F" w:rsidRPr="00073C85">
        <w:rPr>
          <w:sz w:val="26"/>
          <w:szCs w:val="26"/>
        </w:rPr>
        <w:t xml:space="preserve"> (anotācija)</w:t>
      </w:r>
    </w:p>
    <w:tbl>
      <w:tblPr>
        <w:tblW w:w="4961"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04"/>
        <w:gridCol w:w="2165"/>
        <w:gridCol w:w="6822"/>
      </w:tblGrid>
      <w:tr w:rsidR="002D7082" w:rsidRPr="002D7082" w:rsidTr="00203D00">
        <w:trPr>
          <w:tblCellSpacing w:w="15" w:type="dxa"/>
        </w:trPr>
        <w:tc>
          <w:tcPr>
            <w:tcW w:w="4968" w:type="pct"/>
            <w:gridSpan w:val="3"/>
            <w:tcBorders>
              <w:top w:val="single" w:sz="6" w:space="0" w:color="auto"/>
              <w:left w:val="single" w:sz="6" w:space="0" w:color="auto"/>
              <w:bottom w:val="outset" w:sz="6" w:space="0" w:color="000000"/>
              <w:right w:val="single" w:sz="6" w:space="0" w:color="auto"/>
            </w:tcBorders>
            <w:vAlign w:val="center"/>
            <w:hideMark/>
          </w:tcPr>
          <w:p w:rsidR="002D7082" w:rsidRPr="002D7082" w:rsidRDefault="002D7082"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I. Tiesību akta projekta izstrādes nepieciešamība</w:t>
            </w:r>
          </w:p>
        </w:tc>
      </w:tr>
      <w:tr w:rsidR="002D7082" w:rsidRPr="002D7082" w:rsidTr="00073C85">
        <w:trPr>
          <w:cantSplit/>
          <w:tblCellSpacing w:w="15" w:type="dxa"/>
        </w:trPr>
        <w:tc>
          <w:tcPr>
            <w:tcW w:w="140"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1157"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Pamatojums</w:t>
            </w:r>
          </w:p>
        </w:tc>
        <w:tc>
          <w:tcPr>
            <w:tcW w:w="3638" w:type="pct"/>
            <w:tcBorders>
              <w:top w:val="outset" w:sz="6" w:space="0" w:color="000000"/>
              <w:left w:val="outset" w:sz="6" w:space="0" w:color="000000"/>
              <w:bottom w:val="outset" w:sz="6" w:space="0" w:color="000000"/>
              <w:right w:val="outset" w:sz="6" w:space="0" w:color="000000"/>
            </w:tcBorders>
            <w:hideMark/>
          </w:tcPr>
          <w:p w:rsidR="00A9125D" w:rsidRPr="008E4F36" w:rsidRDefault="00A9125D" w:rsidP="00073C85">
            <w:pPr>
              <w:spacing w:after="120" w:line="240" w:lineRule="auto"/>
              <w:jc w:val="both"/>
              <w:rPr>
                <w:sz w:val="24"/>
                <w:szCs w:val="24"/>
                <w:lang w:eastAsia="lv-LV"/>
              </w:rPr>
            </w:pPr>
            <w:r w:rsidRPr="008E4F36">
              <w:rPr>
                <w:sz w:val="24"/>
                <w:szCs w:val="24"/>
                <w:lang w:eastAsia="lv-LV"/>
              </w:rPr>
              <w:t xml:space="preserve">Ministru kabineta rīkojuma projekts </w:t>
            </w:r>
            <w:r w:rsidR="009F3AE5" w:rsidRPr="009F3AE5">
              <w:rPr>
                <w:sz w:val="24"/>
                <w:szCs w:val="24"/>
                <w:lang w:eastAsia="lv-LV"/>
              </w:rPr>
              <w:t xml:space="preserve">„Par valsts nekustamās mantas pārdošanu” </w:t>
            </w:r>
            <w:r w:rsidRPr="008E4F36">
              <w:rPr>
                <w:sz w:val="24"/>
                <w:szCs w:val="24"/>
                <w:lang w:eastAsia="lv-LV"/>
              </w:rPr>
              <w:t xml:space="preserve">(turpmāk – rīkojuma projekts) ir sagatavots, lai saskaņā ar Publiskas personas mantas atsavināšanas likuma 4.panta pirmo un otro daļu, 5.panta pirmo daļu, kā arī, </w:t>
            </w:r>
            <w:r w:rsidR="00BC2309">
              <w:rPr>
                <w:sz w:val="24"/>
                <w:szCs w:val="24"/>
                <w:lang w:eastAsia="lv-LV"/>
              </w:rPr>
              <w:t xml:space="preserve">ievērojot </w:t>
            </w:r>
            <w:r w:rsidR="000C2857" w:rsidRPr="000C2857">
              <w:rPr>
                <w:sz w:val="24"/>
                <w:szCs w:val="24"/>
                <w:lang w:eastAsia="lv-LV"/>
              </w:rPr>
              <w:t xml:space="preserve">45.panta </w:t>
            </w:r>
            <w:r w:rsidR="00BC2309">
              <w:rPr>
                <w:sz w:val="24"/>
                <w:szCs w:val="24"/>
                <w:lang w:eastAsia="lv-LV"/>
              </w:rPr>
              <w:t xml:space="preserve">pirmās, otrās, </w:t>
            </w:r>
            <w:r w:rsidR="000C2857" w:rsidRPr="000C2857">
              <w:rPr>
                <w:sz w:val="24"/>
                <w:szCs w:val="24"/>
                <w:lang w:eastAsia="lv-LV"/>
              </w:rPr>
              <w:t xml:space="preserve">trešās, ceturtās un piektās daļas nosacījumus </w:t>
            </w:r>
            <w:r w:rsidRPr="008E4F36">
              <w:rPr>
                <w:sz w:val="24"/>
                <w:szCs w:val="24"/>
                <w:lang w:eastAsia="lv-LV"/>
              </w:rPr>
              <w:t xml:space="preserve">un </w:t>
            </w:r>
            <w:r w:rsidR="000C2857" w:rsidRPr="000C2857">
              <w:rPr>
                <w:sz w:val="24"/>
                <w:szCs w:val="24"/>
                <w:lang w:eastAsia="lv-LV"/>
              </w:rPr>
              <w:t>likuma „Par valsts un pašvaldību dzīvojamo māju privatizāciju” pārejas noteikumu 30.punktu</w:t>
            </w:r>
            <w:r w:rsidRPr="008E4F36">
              <w:rPr>
                <w:sz w:val="24"/>
                <w:szCs w:val="24"/>
                <w:lang w:eastAsia="lv-LV"/>
              </w:rPr>
              <w:t xml:space="preserve">, atļautu valsts akciju sabiedrībai „Valsts nekustamie īpašumi” pārdot izsolē valsts nekustamos īpašumus, kas ierakstīti zemesgrāmatā uz valsts vārda Zemkopības ministrijas personā. </w:t>
            </w:r>
          </w:p>
          <w:p w:rsidR="00A9125D" w:rsidRDefault="00A9125D" w:rsidP="00073C85">
            <w:pPr>
              <w:spacing w:before="120" w:after="120" w:line="240" w:lineRule="auto"/>
              <w:jc w:val="both"/>
              <w:rPr>
                <w:sz w:val="24"/>
                <w:szCs w:val="24"/>
                <w:lang w:eastAsia="lv-LV"/>
              </w:rPr>
            </w:pPr>
            <w:r w:rsidRPr="008E4F36">
              <w:rPr>
                <w:sz w:val="24"/>
                <w:szCs w:val="24"/>
                <w:lang w:eastAsia="lv-LV"/>
              </w:rPr>
              <w:t xml:space="preserve">Publiskas personas mantas atsavināšanas likuma 4.panta pirmā daļa nosaka, ka valsts mantas atsavināšanu var ierosināt, ja tā nav nepieciešama attiecīgai iestādei vai citām valsts iestādēm to funkciju nodrošināšanai. Publiskas personas mantas atsavināšanas likuma 4.panta otrā daļa nosaka, ka valsts mantas atsavināšanu var ierosināt attiecīgās iestādes vadītājs, kuras valdījumā atrodas valsts manta. </w:t>
            </w:r>
            <w:r w:rsidR="00693EF7" w:rsidRPr="000C2857">
              <w:rPr>
                <w:sz w:val="24"/>
                <w:szCs w:val="24"/>
                <w:lang w:eastAsia="lv-LV"/>
              </w:rPr>
              <w:t>Publiskas personas mantas</w:t>
            </w:r>
            <w:r w:rsidRPr="008E4F36">
              <w:rPr>
                <w:sz w:val="24"/>
                <w:szCs w:val="24"/>
                <w:lang w:eastAsia="lv-LV"/>
              </w:rPr>
              <w:t xml:space="preserve"> atsavināšanas likuma 5.panta pirmā daļa nosaka, ka atļauju atsavināt valsts nekustamo īpašumu dod Ministru kabinets, nosakot arī atsavināšanas veidu. Publiskas personas mantas atsavināšanas likuma </w:t>
            </w:r>
            <w:r w:rsidR="000C2857">
              <w:rPr>
                <w:sz w:val="24"/>
                <w:szCs w:val="24"/>
                <w:lang w:eastAsia="lv-LV"/>
              </w:rPr>
              <w:t>45</w:t>
            </w:r>
            <w:r w:rsidRPr="008E4F36">
              <w:rPr>
                <w:sz w:val="24"/>
                <w:szCs w:val="24"/>
                <w:lang w:eastAsia="lv-LV"/>
              </w:rPr>
              <w:t xml:space="preserve">.pants regulē </w:t>
            </w:r>
            <w:r w:rsidR="00BC2309">
              <w:rPr>
                <w:sz w:val="24"/>
                <w:szCs w:val="24"/>
                <w:lang w:eastAsia="lv-LV"/>
              </w:rPr>
              <w:t xml:space="preserve">dzīvokļa īpašuma atsavināšanas kārtību un </w:t>
            </w:r>
            <w:r w:rsidRPr="008E4F36">
              <w:rPr>
                <w:sz w:val="24"/>
                <w:szCs w:val="24"/>
                <w:lang w:eastAsia="lv-LV"/>
              </w:rPr>
              <w:t>pirmpirkuma tiesību izmantošanu</w:t>
            </w:r>
            <w:r w:rsidR="000C2857">
              <w:rPr>
                <w:sz w:val="24"/>
                <w:szCs w:val="24"/>
                <w:lang w:eastAsia="lv-LV"/>
              </w:rPr>
              <w:t xml:space="preserve"> atsavinot dzīvokļa īpašumu</w:t>
            </w:r>
            <w:r w:rsidRPr="008E4F36">
              <w:rPr>
                <w:sz w:val="24"/>
                <w:szCs w:val="24"/>
                <w:lang w:eastAsia="lv-LV"/>
              </w:rPr>
              <w:t>.</w:t>
            </w:r>
            <w:r w:rsidR="00521136" w:rsidRPr="008E4F36">
              <w:rPr>
                <w:sz w:val="24"/>
                <w:szCs w:val="24"/>
                <w:lang w:eastAsia="lv-LV"/>
              </w:rPr>
              <w:t xml:space="preserve"> Publiskas personas mantas atsavināšanas likuma 14.pants regulē pirmpirkuma tiesību izmantošanu</w:t>
            </w:r>
            <w:r w:rsidR="00521136">
              <w:rPr>
                <w:sz w:val="24"/>
                <w:szCs w:val="24"/>
                <w:lang w:eastAsia="lv-LV"/>
              </w:rPr>
              <w:t xml:space="preserve"> atsavinot nekustamo īpašumu</w:t>
            </w:r>
            <w:r w:rsidR="00521136" w:rsidRPr="008E4F36">
              <w:rPr>
                <w:sz w:val="24"/>
                <w:szCs w:val="24"/>
                <w:lang w:eastAsia="lv-LV"/>
              </w:rPr>
              <w:t>.</w:t>
            </w:r>
          </w:p>
          <w:p w:rsidR="001E5A3A" w:rsidRPr="008E4F36" w:rsidRDefault="001E5A3A" w:rsidP="00073C85">
            <w:pPr>
              <w:spacing w:before="120" w:after="120" w:line="240" w:lineRule="auto"/>
              <w:jc w:val="both"/>
              <w:rPr>
                <w:sz w:val="24"/>
                <w:szCs w:val="24"/>
                <w:lang w:eastAsia="lv-LV"/>
              </w:rPr>
            </w:pPr>
            <w:r w:rsidRPr="001E5A3A">
              <w:rPr>
                <w:sz w:val="24"/>
                <w:szCs w:val="24"/>
                <w:lang w:eastAsia="lv-LV"/>
              </w:rPr>
              <w:t>Valsts un pašvaldību īpašuma privatizācijas un privatizācijas sertifikātu izmantošanas pabeigšanas likuma 16.panta otrā daļa nosaka, ka valsts īpašuma objekti, par kuriem līdz pabeigšanas datumam nav saņemts privatizācijas ierosinājums, var tikt atsavināti Publiskas personas mantas atsavināšanas likuma noteiktā kārtībā.</w:t>
            </w:r>
          </w:p>
          <w:p w:rsidR="002D7082" w:rsidRPr="008E4F36" w:rsidRDefault="00A9125D" w:rsidP="00073C85">
            <w:pPr>
              <w:spacing w:before="120" w:after="120" w:line="240" w:lineRule="auto"/>
              <w:jc w:val="both"/>
              <w:rPr>
                <w:sz w:val="24"/>
                <w:szCs w:val="24"/>
                <w:lang w:eastAsia="lv-LV"/>
              </w:rPr>
            </w:pPr>
            <w:r w:rsidRPr="008E4F36">
              <w:rPr>
                <w:sz w:val="24"/>
                <w:szCs w:val="24"/>
                <w:lang w:eastAsia="lv-LV"/>
              </w:rPr>
              <w:t>Saskaņā ar Privatizācijas ierosinājumu reģistra informāciju par šajā rīkojuma projektā iekļautajiem valsts nekustamajiem īpašumiem privatizācijas ierosinājumi nav saņemti.</w:t>
            </w:r>
          </w:p>
          <w:p w:rsidR="00C60492" w:rsidRPr="008E4F36" w:rsidRDefault="00C60492" w:rsidP="00073C85">
            <w:pPr>
              <w:spacing w:before="120" w:after="120" w:line="240" w:lineRule="auto"/>
              <w:jc w:val="both"/>
              <w:rPr>
                <w:rFonts w:ascii="Times New Roman" w:eastAsia="Times New Roman" w:hAnsi="Times New Roman" w:cs="Times New Roman"/>
                <w:sz w:val="24"/>
                <w:szCs w:val="24"/>
                <w:lang w:eastAsia="lv-LV"/>
              </w:rPr>
            </w:pPr>
            <w:r w:rsidRPr="008E4F36">
              <w:rPr>
                <w:rFonts w:ascii="Times New Roman" w:eastAsia="Times New Roman" w:hAnsi="Times New Roman" w:cs="Times New Roman"/>
                <w:sz w:val="24"/>
                <w:szCs w:val="24"/>
                <w:lang w:eastAsia="lv-LV"/>
              </w:rPr>
              <w:t>Ministru kabineta 2011.gada 1.februāra noteikumu N.109</w:t>
            </w:r>
            <w:r w:rsidRPr="008E4F36">
              <w:rPr>
                <w:rFonts w:ascii="Times New Roman" w:eastAsia="Times New Roman" w:hAnsi="Times New Roman" w:cs="Times New Roman"/>
                <w:b/>
                <w:sz w:val="24"/>
                <w:szCs w:val="24"/>
                <w:lang w:eastAsia="lv-LV"/>
              </w:rPr>
              <w:t xml:space="preserve"> </w:t>
            </w:r>
            <w:r w:rsidRPr="008E4F36">
              <w:rPr>
                <w:rFonts w:ascii="Times New Roman" w:eastAsia="Times New Roman" w:hAnsi="Times New Roman" w:cs="Times New Roman"/>
                <w:sz w:val="24"/>
                <w:szCs w:val="24"/>
                <w:lang w:eastAsia="lv-LV"/>
              </w:rPr>
              <w:t>„Kārtība, kādā atsavināma publiskas personas manta” 12.punkts noteic, ka,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valsts kapitālsabiedrības vai atvasinātas publiskas personas vai to iestādes nepieprasa rīkojuma projektā minēto nekustamo īpašumu valsts pārvaldes funkciju nodrošināšanai saskaņā ar Valsts pārvaldes iekārtas likumu, to var atsavināt likumā noteiktajā kārtībā.</w:t>
            </w:r>
          </w:p>
        </w:tc>
      </w:tr>
      <w:tr w:rsidR="002D7082" w:rsidRPr="002D7082" w:rsidTr="00073C85">
        <w:trPr>
          <w:trHeight w:val="1783"/>
          <w:tblCellSpacing w:w="15" w:type="dxa"/>
        </w:trPr>
        <w:tc>
          <w:tcPr>
            <w:tcW w:w="140"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2.</w:t>
            </w:r>
          </w:p>
        </w:tc>
        <w:tc>
          <w:tcPr>
            <w:tcW w:w="1157" w:type="pct"/>
            <w:tcBorders>
              <w:top w:val="outset" w:sz="6" w:space="0" w:color="000000"/>
              <w:left w:val="outset" w:sz="6" w:space="0" w:color="000000"/>
              <w:bottom w:val="outset" w:sz="6" w:space="0" w:color="000000"/>
              <w:right w:val="outset" w:sz="6" w:space="0" w:color="000000"/>
            </w:tcBorders>
            <w:hideMark/>
          </w:tcPr>
          <w:p w:rsidR="002D7082" w:rsidRPr="00404C91"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Pašreizējā situācija un problēmas</w:t>
            </w:r>
          </w:p>
        </w:tc>
        <w:tc>
          <w:tcPr>
            <w:tcW w:w="3638" w:type="pct"/>
            <w:tcBorders>
              <w:top w:val="outset" w:sz="6" w:space="0" w:color="000000"/>
              <w:left w:val="outset" w:sz="6" w:space="0" w:color="000000"/>
              <w:bottom w:val="outset" w:sz="6" w:space="0" w:color="000000"/>
              <w:right w:val="outset" w:sz="6" w:space="0" w:color="000000"/>
            </w:tcBorders>
            <w:hideMark/>
          </w:tcPr>
          <w:p w:rsidR="008B6246" w:rsidRDefault="00BC2309" w:rsidP="00E640B3">
            <w:pPr>
              <w:pStyle w:val="BodyTextIndent"/>
              <w:spacing w:before="120" w:after="120"/>
              <w:ind w:left="96" w:firstLine="0"/>
              <w:rPr>
                <w:sz w:val="24"/>
                <w:szCs w:val="24"/>
                <w:lang w:eastAsia="lv-LV"/>
              </w:rPr>
            </w:pPr>
            <w:r>
              <w:rPr>
                <w:b/>
                <w:sz w:val="24"/>
                <w:szCs w:val="24"/>
                <w:lang w:eastAsia="lv-LV"/>
              </w:rPr>
              <w:t>1</w:t>
            </w:r>
            <w:r w:rsidR="005D00E7" w:rsidRPr="005D00E7">
              <w:rPr>
                <w:b/>
                <w:sz w:val="24"/>
                <w:szCs w:val="24"/>
                <w:lang w:eastAsia="lv-LV"/>
              </w:rPr>
              <w:t>.</w:t>
            </w:r>
            <w:r w:rsidR="005D00E7">
              <w:rPr>
                <w:sz w:val="24"/>
                <w:szCs w:val="24"/>
                <w:lang w:eastAsia="lv-LV"/>
              </w:rPr>
              <w:t xml:space="preserve"> </w:t>
            </w:r>
            <w:r w:rsidR="00803703">
              <w:rPr>
                <w:sz w:val="24"/>
                <w:szCs w:val="24"/>
                <w:lang w:eastAsia="lv-LV"/>
              </w:rPr>
              <w:t xml:space="preserve">Nekustamais īpašums </w:t>
            </w:r>
            <w:r w:rsidR="00803703" w:rsidRPr="008B6246">
              <w:rPr>
                <w:b/>
                <w:sz w:val="24"/>
                <w:szCs w:val="24"/>
                <w:lang w:eastAsia="lv-LV"/>
              </w:rPr>
              <w:t>Brīvzemnieka bulvārī 1, Aizputē, Aizputes novadā</w:t>
            </w:r>
            <w:r w:rsidR="008B6246">
              <w:rPr>
                <w:b/>
                <w:sz w:val="24"/>
                <w:szCs w:val="24"/>
                <w:lang w:eastAsia="lv-LV"/>
              </w:rPr>
              <w:t xml:space="preserve"> (</w:t>
            </w:r>
            <w:r w:rsidR="008B6246" w:rsidRPr="008B6246">
              <w:rPr>
                <w:sz w:val="24"/>
                <w:szCs w:val="24"/>
                <w:lang w:eastAsia="lv-LV"/>
              </w:rPr>
              <w:t>kadastra Nr.</w:t>
            </w:r>
            <w:r w:rsidR="008B6246">
              <w:rPr>
                <w:sz w:val="24"/>
                <w:szCs w:val="24"/>
                <w:lang w:eastAsia="lv-LV"/>
              </w:rPr>
              <w:t>6405 506 0001)</w:t>
            </w:r>
            <w:r w:rsidR="00803703" w:rsidRPr="008B6246">
              <w:rPr>
                <w:sz w:val="24"/>
                <w:szCs w:val="24"/>
                <w:lang w:eastAsia="lv-LV"/>
              </w:rPr>
              <w:t>,</w:t>
            </w:r>
            <w:r w:rsidR="00803703">
              <w:rPr>
                <w:sz w:val="24"/>
                <w:szCs w:val="24"/>
                <w:lang w:eastAsia="lv-LV"/>
              </w:rPr>
              <w:t xml:space="preserve"> sastāv no dzīvokļu īpašumos daļēji sadalītas </w:t>
            </w:r>
            <w:r w:rsidR="005D00E7" w:rsidRPr="0023795E">
              <w:rPr>
                <w:sz w:val="24"/>
                <w:szCs w:val="24"/>
                <w:lang w:eastAsia="lv-LV"/>
              </w:rPr>
              <w:t>dzīvojamā</w:t>
            </w:r>
            <w:r w:rsidR="00803703">
              <w:rPr>
                <w:sz w:val="24"/>
                <w:szCs w:val="24"/>
                <w:lang w:eastAsia="lv-LV"/>
              </w:rPr>
              <w:t>s</w:t>
            </w:r>
            <w:r w:rsidR="005D00E7" w:rsidRPr="0023795E">
              <w:rPr>
                <w:sz w:val="24"/>
                <w:szCs w:val="24"/>
                <w:lang w:eastAsia="lv-LV"/>
              </w:rPr>
              <w:t xml:space="preserve"> ēka</w:t>
            </w:r>
            <w:r w:rsidR="00803703">
              <w:rPr>
                <w:sz w:val="24"/>
                <w:szCs w:val="24"/>
                <w:lang w:eastAsia="lv-LV"/>
              </w:rPr>
              <w:t>s</w:t>
            </w:r>
            <w:r w:rsidR="008B6246">
              <w:rPr>
                <w:sz w:val="24"/>
                <w:szCs w:val="24"/>
                <w:lang w:eastAsia="lv-LV"/>
              </w:rPr>
              <w:t xml:space="preserve"> </w:t>
            </w:r>
            <w:r w:rsidR="008B6246" w:rsidRPr="0023795E">
              <w:rPr>
                <w:sz w:val="24"/>
                <w:szCs w:val="24"/>
                <w:lang w:eastAsia="lv-LV"/>
              </w:rPr>
              <w:t>(būves kadastra apzīmējums 6405</w:t>
            </w:r>
            <w:r w:rsidR="008B6246">
              <w:rPr>
                <w:sz w:val="24"/>
                <w:szCs w:val="24"/>
                <w:lang w:eastAsia="lv-LV"/>
              </w:rPr>
              <w:t> </w:t>
            </w:r>
            <w:r w:rsidR="008B6246" w:rsidRPr="0023795E">
              <w:rPr>
                <w:sz w:val="24"/>
                <w:szCs w:val="24"/>
                <w:lang w:eastAsia="lv-LV"/>
              </w:rPr>
              <w:t>006</w:t>
            </w:r>
            <w:r w:rsidR="008B6246">
              <w:rPr>
                <w:sz w:val="24"/>
                <w:szCs w:val="24"/>
                <w:lang w:eastAsia="lv-LV"/>
              </w:rPr>
              <w:t> </w:t>
            </w:r>
            <w:r w:rsidR="008B6246" w:rsidRPr="0023795E">
              <w:rPr>
                <w:sz w:val="24"/>
                <w:szCs w:val="24"/>
                <w:lang w:eastAsia="lv-LV"/>
              </w:rPr>
              <w:t>0116</w:t>
            </w:r>
            <w:r w:rsidR="008B6246">
              <w:rPr>
                <w:sz w:val="24"/>
                <w:szCs w:val="24"/>
                <w:lang w:eastAsia="lv-LV"/>
              </w:rPr>
              <w:t> </w:t>
            </w:r>
            <w:r w:rsidR="008B6246" w:rsidRPr="0023795E">
              <w:rPr>
                <w:sz w:val="24"/>
                <w:szCs w:val="24"/>
                <w:lang w:eastAsia="lv-LV"/>
              </w:rPr>
              <w:t>012)</w:t>
            </w:r>
            <w:r w:rsidR="008B6246">
              <w:rPr>
                <w:sz w:val="24"/>
                <w:szCs w:val="24"/>
                <w:lang w:eastAsia="lv-LV"/>
              </w:rPr>
              <w:t xml:space="preserve">. Īpašuma tiesības uz nekustamo īpašumu Brīvzemnieka bulvārī 1, Aizputē, Aizputes novadā sākotnēji ir nostiprinātas </w:t>
            </w:r>
            <w:r w:rsidR="008B6246" w:rsidRPr="008B6246">
              <w:rPr>
                <w:sz w:val="24"/>
                <w:szCs w:val="24"/>
                <w:lang w:eastAsia="lv-LV"/>
              </w:rPr>
              <w:t xml:space="preserve">Latvijas valstij Zemkopības ministrijas personā </w:t>
            </w:r>
            <w:r w:rsidR="008B6246">
              <w:rPr>
                <w:sz w:val="24"/>
                <w:szCs w:val="24"/>
                <w:lang w:eastAsia="lv-LV"/>
              </w:rPr>
              <w:t>Aizputes</w:t>
            </w:r>
            <w:r w:rsidR="008B6246" w:rsidRPr="008B6246">
              <w:rPr>
                <w:sz w:val="24"/>
                <w:szCs w:val="24"/>
                <w:lang w:eastAsia="lv-LV"/>
              </w:rPr>
              <w:t xml:space="preserve"> </w:t>
            </w:r>
            <w:r w:rsidR="008B6246">
              <w:rPr>
                <w:sz w:val="24"/>
                <w:szCs w:val="24"/>
                <w:lang w:eastAsia="lv-LV"/>
              </w:rPr>
              <w:t>pilsētas</w:t>
            </w:r>
            <w:r w:rsidR="008B6246" w:rsidRPr="008B6246">
              <w:rPr>
                <w:sz w:val="24"/>
                <w:szCs w:val="24"/>
                <w:lang w:eastAsia="lv-LV"/>
              </w:rPr>
              <w:t xml:space="preserve"> zemesgrāmatas nodalījumā Nr.1000</w:t>
            </w:r>
            <w:r w:rsidR="008B6246">
              <w:rPr>
                <w:sz w:val="24"/>
                <w:szCs w:val="24"/>
                <w:lang w:eastAsia="lv-LV"/>
              </w:rPr>
              <w:t> </w:t>
            </w:r>
            <w:r w:rsidR="008B6246" w:rsidRPr="008B6246">
              <w:rPr>
                <w:sz w:val="24"/>
                <w:szCs w:val="24"/>
                <w:lang w:eastAsia="lv-LV"/>
              </w:rPr>
              <w:t>00</w:t>
            </w:r>
            <w:r w:rsidR="008B6246">
              <w:rPr>
                <w:sz w:val="24"/>
                <w:szCs w:val="24"/>
                <w:lang w:eastAsia="lv-LV"/>
              </w:rPr>
              <w:t>44 5619</w:t>
            </w:r>
            <w:r w:rsidR="008B6246" w:rsidRPr="008B6246">
              <w:rPr>
                <w:sz w:val="24"/>
                <w:szCs w:val="24"/>
                <w:lang w:eastAsia="lv-LV"/>
              </w:rPr>
              <w:t>, lēmuma datums:</w:t>
            </w:r>
            <w:r w:rsidR="008B6246">
              <w:rPr>
                <w:sz w:val="24"/>
                <w:szCs w:val="24"/>
                <w:lang w:eastAsia="lv-LV"/>
              </w:rPr>
              <w:t>15.10.2008</w:t>
            </w:r>
            <w:r w:rsidR="008B6246" w:rsidRPr="008B6246">
              <w:rPr>
                <w:sz w:val="24"/>
                <w:szCs w:val="24"/>
                <w:lang w:eastAsia="lv-LV"/>
              </w:rPr>
              <w:t>.</w:t>
            </w:r>
          </w:p>
          <w:p w:rsidR="005D00E7" w:rsidRDefault="008B6246" w:rsidP="00E640B3">
            <w:pPr>
              <w:pStyle w:val="BodyTextIndent"/>
              <w:spacing w:before="120" w:after="120"/>
              <w:ind w:left="96" w:firstLine="0"/>
              <w:rPr>
                <w:sz w:val="24"/>
                <w:szCs w:val="24"/>
                <w:lang w:eastAsia="lv-LV"/>
              </w:rPr>
            </w:pPr>
            <w:r>
              <w:rPr>
                <w:sz w:val="24"/>
                <w:szCs w:val="24"/>
                <w:lang w:eastAsia="lv-LV"/>
              </w:rPr>
              <w:t xml:space="preserve">Būvju īpašums </w:t>
            </w:r>
            <w:r w:rsidR="005D00E7" w:rsidRPr="008B6246">
              <w:rPr>
                <w:sz w:val="24"/>
                <w:szCs w:val="24"/>
                <w:lang w:eastAsia="lv-LV"/>
              </w:rPr>
              <w:t>Brīvzemnieka bulvārī 1, Aizputē, Aizputes novadā</w:t>
            </w:r>
            <w:r w:rsidR="005D00E7" w:rsidRPr="0023795E">
              <w:rPr>
                <w:sz w:val="24"/>
                <w:szCs w:val="24"/>
                <w:lang w:eastAsia="lv-LV"/>
              </w:rPr>
              <w:t xml:space="preserve"> ir saistīts ar zemes vienību Zvaigžņu ielā 5, Aizputē, Aizputes novadā (kadastra Nr.6405 006 0116). Īpašuma tiesības uz nekustamo īpašumu – zemes vienību ir nostiprinātas </w:t>
            </w:r>
            <w:proofErr w:type="spellStart"/>
            <w:r w:rsidR="005D00E7" w:rsidRPr="0023795E">
              <w:rPr>
                <w:sz w:val="24"/>
                <w:szCs w:val="24"/>
                <w:lang w:eastAsia="lv-LV"/>
              </w:rPr>
              <w:t>Ilmaram</w:t>
            </w:r>
            <w:proofErr w:type="spellEnd"/>
            <w:r w:rsidR="005D00E7" w:rsidRPr="0023795E">
              <w:rPr>
                <w:sz w:val="24"/>
                <w:szCs w:val="24"/>
                <w:lang w:eastAsia="lv-LV"/>
              </w:rPr>
              <w:t xml:space="preserve"> Klucim Aizputes pilsētas zemesgrāmatas nodalījumā Nr.460, lēmuma datums: 04.05.1999. Aizputes pilsētas zemesgrāmatas nodalījumā Nr.460 Zemkopības ministrijai </w:t>
            </w:r>
            <w:r w:rsidR="00405A9C">
              <w:rPr>
                <w:sz w:val="24"/>
                <w:szCs w:val="24"/>
                <w:lang w:eastAsia="lv-LV"/>
              </w:rPr>
              <w:t xml:space="preserve">ir </w:t>
            </w:r>
            <w:r w:rsidR="005D00E7" w:rsidRPr="0023795E">
              <w:rPr>
                <w:sz w:val="24"/>
                <w:szCs w:val="24"/>
                <w:lang w:eastAsia="lv-LV"/>
              </w:rPr>
              <w:t>nostiprinātas nomas tiesība uz zemesgabala daļu līdz 2016.gada 30.augustam. Pamats: 2006.gada 30.august</w:t>
            </w:r>
            <w:r w:rsidR="00405A9C">
              <w:rPr>
                <w:sz w:val="24"/>
                <w:szCs w:val="24"/>
                <w:lang w:eastAsia="lv-LV"/>
              </w:rPr>
              <w:t>a nomas līgums</w:t>
            </w:r>
            <w:r w:rsidR="005D00E7" w:rsidRPr="0023795E">
              <w:rPr>
                <w:sz w:val="24"/>
                <w:szCs w:val="24"/>
                <w:lang w:eastAsia="lv-LV"/>
              </w:rPr>
              <w:t>.</w:t>
            </w:r>
          </w:p>
          <w:p w:rsidR="005D00E7" w:rsidRDefault="005D00E7" w:rsidP="00E640B3">
            <w:pPr>
              <w:pStyle w:val="BodyTextIndent"/>
              <w:spacing w:before="120" w:after="120"/>
              <w:ind w:left="96" w:firstLine="0"/>
              <w:rPr>
                <w:sz w:val="24"/>
                <w:szCs w:val="24"/>
                <w:lang w:eastAsia="lv-LV"/>
              </w:rPr>
            </w:pPr>
            <w:r w:rsidRPr="0023795E">
              <w:rPr>
                <w:sz w:val="24"/>
                <w:szCs w:val="24"/>
                <w:lang w:eastAsia="lv-LV"/>
              </w:rPr>
              <w:t xml:space="preserve">Aizputes novada dome 2012.gada 29.februāra sēdē ir pieņēmusi lēmumu (sēdes protokola izraksts Nr.92, protokols Nr.4, 30.§) nepārņemt pašvaldības īpašumā telpas dzīvojamā mājā Brīvzemnieka bulvāri 1, Aizputē, Aizputes novadā, kadastra Nr.6405 006 0116 012- dzīvokli Nr.4. ar kadastra </w:t>
            </w:r>
            <w:proofErr w:type="spellStart"/>
            <w:r w:rsidRPr="0023795E">
              <w:rPr>
                <w:sz w:val="24"/>
                <w:szCs w:val="24"/>
                <w:lang w:eastAsia="lv-LV"/>
              </w:rPr>
              <w:t>Nr</w:t>
            </w:r>
            <w:proofErr w:type="spellEnd"/>
            <w:r w:rsidRPr="0023795E">
              <w:rPr>
                <w:sz w:val="24"/>
                <w:szCs w:val="24"/>
                <w:lang w:eastAsia="lv-LV"/>
              </w:rPr>
              <w:t xml:space="preserve">. 6405 900 7907, dzīvokli Nr.5 ar kadastra Nr.6405 900 7908, nedzīvojamo telpu Nr.NT1 ar kadastra Nr.6405 900 7910 un nedzīvojamo telpu </w:t>
            </w:r>
            <w:proofErr w:type="spellStart"/>
            <w:r w:rsidRPr="0023795E">
              <w:rPr>
                <w:sz w:val="24"/>
                <w:szCs w:val="24"/>
                <w:lang w:eastAsia="lv-LV"/>
              </w:rPr>
              <w:t>Nr.NT</w:t>
            </w:r>
            <w:proofErr w:type="spellEnd"/>
            <w:r w:rsidRPr="0023795E">
              <w:rPr>
                <w:sz w:val="24"/>
                <w:szCs w:val="24"/>
                <w:lang w:eastAsia="lv-LV"/>
              </w:rPr>
              <w:t xml:space="preserve"> ar kadastra Nr.6405 900 7909.</w:t>
            </w:r>
          </w:p>
          <w:p w:rsidR="005D00E7" w:rsidRDefault="005D00E7" w:rsidP="00E640B3">
            <w:pPr>
              <w:spacing w:before="120" w:after="120" w:line="240" w:lineRule="auto"/>
              <w:ind w:left="96"/>
              <w:jc w:val="both"/>
              <w:rPr>
                <w:sz w:val="24"/>
                <w:szCs w:val="24"/>
              </w:rPr>
            </w:pPr>
            <w:r w:rsidRPr="0023795E">
              <w:rPr>
                <w:sz w:val="24"/>
                <w:szCs w:val="24"/>
                <w:lang w:eastAsia="lv-LV"/>
              </w:rPr>
              <w:t xml:space="preserve">Saskaņā ar Publiskas personas mantas atsavināšanas likuma 4.panta pirmo un otro daļu </w:t>
            </w:r>
            <w:r>
              <w:rPr>
                <w:sz w:val="24"/>
                <w:szCs w:val="24"/>
                <w:lang w:eastAsia="lv-LV"/>
              </w:rPr>
              <w:t xml:space="preserve">nekustamo īpašumu </w:t>
            </w:r>
            <w:r w:rsidRPr="0023795E">
              <w:rPr>
                <w:sz w:val="24"/>
                <w:szCs w:val="24"/>
                <w:lang w:eastAsia="lv-LV"/>
              </w:rPr>
              <w:t>Brīvzemnieka bulvāri 1</w:t>
            </w:r>
            <w:r>
              <w:rPr>
                <w:sz w:val="24"/>
                <w:szCs w:val="24"/>
                <w:lang w:eastAsia="lv-LV"/>
              </w:rPr>
              <w:t>-4</w:t>
            </w:r>
            <w:r w:rsidRPr="0023795E">
              <w:rPr>
                <w:sz w:val="24"/>
                <w:szCs w:val="24"/>
                <w:lang w:eastAsia="lv-LV"/>
              </w:rPr>
              <w:t>, Aizputē, Aizputes novadā</w:t>
            </w:r>
            <w:r>
              <w:rPr>
                <w:sz w:val="24"/>
                <w:szCs w:val="24"/>
                <w:lang w:eastAsia="lv-LV"/>
              </w:rPr>
              <w:t xml:space="preserve">, </w:t>
            </w:r>
            <w:r w:rsidRPr="0023795E">
              <w:rPr>
                <w:sz w:val="24"/>
                <w:szCs w:val="24"/>
                <w:lang w:eastAsia="lv-LV"/>
              </w:rPr>
              <w:t>Brīvzemnieka bulvāri 1</w:t>
            </w:r>
            <w:r>
              <w:rPr>
                <w:sz w:val="24"/>
                <w:szCs w:val="24"/>
                <w:lang w:eastAsia="lv-LV"/>
              </w:rPr>
              <w:t>-5</w:t>
            </w:r>
            <w:r w:rsidRPr="0023795E">
              <w:rPr>
                <w:sz w:val="24"/>
                <w:szCs w:val="24"/>
                <w:lang w:eastAsia="lv-LV"/>
              </w:rPr>
              <w:t>, Aizputē, Aizputes novadā</w:t>
            </w:r>
            <w:r>
              <w:rPr>
                <w:sz w:val="24"/>
                <w:szCs w:val="24"/>
                <w:lang w:eastAsia="lv-LV"/>
              </w:rPr>
              <w:t xml:space="preserve">, </w:t>
            </w:r>
            <w:r w:rsidRPr="0023795E">
              <w:rPr>
                <w:sz w:val="24"/>
                <w:szCs w:val="24"/>
                <w:lang w:eastAsia="lv-LV"/>
              </w:rPr>
              <w:t>Brīvzemnieka bulvāri 1</w:t>
            </w:r>
            <w:r>
              <w:rPr>
                <w:sz w:val="24"/>
                <w:szCs w:val="24"/>
                <w:lang w:eastAsia="lv-LV"/>
              </w:rPr>
              <w:t>-NT</w:t>
            </w:r>
            <w:r w:rsidRPr="0023795E">
              <w:rPr>
                <w:sz w:val="24"/>
                <w:szCs w:val="24"/>
                <w:lang w:eastAsia="lv-LV"/>
              </w:rPr>
              <w:t xml:space="preserve">, Aizputē, Aizputes novadā </w:t>
            </w:r>
            <w:r>
              <w:rPr>
                <w:sz w:val="24"/>
                <w:szCs w:val="24"/>
                <w:lang w:eastAsia="lv-LV"/>
              </w:rPr>
              <w:t xml:space="preserve">un </w:t>
            </w:r>
            <w:r w:rsidRPr="0023795E">
              <w:rPr>
                <w:sz w:val="24"/>
                <w:szCs w:val="24"/>
                <w:lang w:eastAsia="lv-LV"/>
              </w:rPr>
              <w:t>Brīvzemnieka bulvāri 1</w:t>
            </w:r>
            <w:r>
              <w:rPr>
                <w:sz w:val="24"/>
                <w:szCs w:val="24"/>
                <w:lang w:eastAsia="lv-LV"/>
              </w:rPr>
              <w:t>-NT1</w:t>
            </w:r>
            <w:r w:rsidRPr="0023795E">
              <w:rPr>
                <w:sz w:val="24"/>
                <w:szCs w:val="24"/>
                <w:lang w:eastAsia="lv-LV"/>
              </w:rPr>
              <w:t xml:space="preserve">, Aizputē, Aizputes novadā </w:t>
            </w:r>
            <w:r>
              <w:rPr>
                <w:sz w:val="24"/>
                <w:szCs w:val="24"/>
                <w:lang w:eastAsia="lv-LV"/>
              </w:rPr>
              <w:t xml:space="preserve">atsavināšanu ierosina </w:t>
            </w:r>
            <w:r w:rsidRPr="0023795E">
              <w:rPr>
                <w:sz w:val="24"/>
                <w:szCs w:val="24"/>
                <w:lang w:eastAsia="lv-LV"/>
              </w:rPr>
              <w:t xml:space="preserve">Zemkopības ministrija </w:t>
            </w:r>
            <w:r>
              <w:rPr>
                <w:sz w:val="24"/>
                <w:szCs w:val="24"/>
                <w:lang w:eastAsia="lv-LV"/>
              </w:rPr>
              <w:t>(</w:t>
            </w:r>
            <w:r w:rsidRPr="0023795E">
              <w:rPr>
                <w:sz w:val="24"/>
                <w:szCs w:val="24"/>
                <w:lang w:eastAsia="lv-LV"/>
              </w:rPr>
              <w:t xml:space="preserve">2012.gada </w:t>
            </w:r>
            <w:r>
              <w:rPr>
                <w:sz w:val="24"/>
                <w:szCs w:val="24"/>
                <w:lang w:eastAsia="lv-LV"/>
              </w:rPr>
              <w:t>7.maija</w:t>
            </w:r>
            <w:r w:rsidRPr="0023795E">
              <w:rPr>
                <w:sz w:val="24"/>
                <w:szCs w:val="24"/>
                <w:lang w:eastAsia="lv-LV"/>
              </w:rPr>
              <w:t xml:space="preserve">  vēstul</w:t>
            </w:r>
            <w:r>
              <w:rPr>
                <w:sz w:val="24"/>
                <w:szCs w:val="24"/>
                <w:lang w:eastAsia="lv-LV"/>
              </w:rPr>
              <w:t>e</w:t>
            </w:r>
            <w:r w:rsidRPr="0023795E">
              <w:rPr>
                <w:sz w:val="24"/>
                <w:szCs w:val="24"/>
                <w:lang w:eastAsia="lv-LV"/>
              </w:rPr>
              <w:t xml:space="preserve"> Nr.8.7–28/1</w:t>
            </w:r>
            <w:r>
              <w:rPr>
                <w:sz w:val="24"/>
                <w:szCs w:val="24"/>
                <w:lang w:eastAsia="lv-LV"/>
              </w:rPr>
              <w:t>588</w:t>
            </w:r>
            <w:r w:rsidRPr="0023795E">
              <w:rPr>
                <w:sz w:val="24"/>
                <w:szCs w:val="24"/>
                <w:lang w:eastAsia="lv-LV"/>
              </w:rPr>
              <w:t>/2012</w:t>
            </w:r>
            <w:r>
              <w:rPr>
                <w:sz w:val="24"/>
                <w:szCs w:val="24"/>
                <w:lang w:eastAsia="lv-LV"/>
              </w:rPr>
              <w:t>)</w:t>
            </w:r>
            <w:r w:rsidRPr="0023795E">
              <w:rPr>
                <w:sz w:val="24"/>
                <w:szCs w:val="24"/>
                <w:lang w:eastAsia="lv-LV"/>
              </w:rPr>
              <w:t xml:space="preserve">, jo </w:t>
            </w:r>
            <w:r>
              <w:rPr>
                <w:sz w:val="24"/>
                <w:szCs w:val="24"/>
                <w:lang w:eastAsia="lv-LV"/>
              </w:rPr>
              <w:t>minētie nekustamie īpašumi</w:t>
            </w:r>
            <w:r w:rsidRPr="0023795E">
              <w:rPr>
                <w:sz w:val="24"/>
                <w:szCs w:val="24"/>
                <w:lang w:eastAsia="lv-LV"/>
              </w:rPr>
              <w:t xml:space="preserve"> nav nepieciešams valsts funkciju veikšanai.</w:t>
            </w:r>
          </w:p>
          <w:p w:rsidR="00C81A40" w:rsidRPr="00C81A40" w:rsidRDefault="00BC2309" w:rsidP="00E640B3">
            <w:pPr>
              <w:spacing w:before="120" w:after="120" w:line="240" w:lineRule="auto"/>
              <w:ind w:left="96"/>
              <w:jc w:val="both"/>
              <w:rPr>
                <w:sz w:val="24"/>
                <w:szCs w:val="24"/>
              </w:rPr>
            </w:pPr>
            <w:r>
              <w:rPr>
                <w:b/>
                <w:sz w:val="24"/>
                <w:szCs w:val="24"/>
              </w:rPr>
              <w:t>1</w:t>
            </w:r>
            <w:r w:rsidR="00C81A40" w:rsidRPr="00D745ED">
              <w:rPr>
                <w:b/>
                <w:sz w:val="24"/>
                <w:szCs w:val="24"/>
              </w:rPr>
              <w:t>.</w:t>
            </w:r>
            <w:r w:rsidR="005D00E7">
              <w:rPr>
                <w:b/>
                <w:sz w:val="24"/>
                <w:szCs w:val="24"/>
              </w:rPr>
              <w:t>1.</w:t>
            </w:r>
            <w:r w:rsidR="00311B80">
              <w:rPr>
                <w:sz w:val="24"/>
                <w:szCs w:val="24"/>
              </w:rPr>
              <w:t> </w:t>
            </w:r>
            <w:r w:rsidR="008A654E">
              <w:rPr>
                <w:sz w:val="24"/>
                <w:szCs w:val="24"/>
              </w:rPr>
              <w:t>N</w:t>
            </w:r>
            <w:r w:rsidR="008A654E" w:rsidRPr="008A654E">
              <w:rPr>
                <w:sz w:val="24"/>
                <w:szCs w:val="24"/>
              </w:rPr>
              <w:t>ekustam</w:t>
            </w:r>
            <w:r w:rsidR="008A654E">
              <w:rPr>
                <w:sz w:val="24"/>
                <w:szCs w:val="24"/>
              </w:rPr>
              <w:t>ais</w:t>
            </w:r>
            <w:r w:rsidR="008A654E" w:rsidRPr="008A654E">
              <w:rPr>
                <w:sz w:val="24"/>
                <w:szCs w:val="24"/>
              </w:rPr>
              <w:t xml:space="preserve"> īpašum</w:t>
            </w:r>
            <w:r w:rsidR="008A654E">
              <w:rPr>
                <w:sz w:val="24"/>
                <w:szCs w:val="24"/>
              </w:rPr>
              <w:t>s</w:t>
            </w:r>
            <w:r w:rsidR="008A654E" w:rsidRPr="008A654E">
              <w:rPr>
                <w:sz w:val="24"/>
                <w:szCs w:val="24"/>
              </w:rPr>
              <w:t xml:space="preserve"> </w:t>
            </w:r>
            <w:r w:rsidR="008A654E" w:rsidRPr="00D745ED">
              <w:rPr>
                <w:b/>
                <w:sz w:val="24"/>
                <w:szCs w:val="24"/>
              </w:rPr>
              <w:t>Brīvzemnieka bulvārī 1-NT, Aizputē, Aizputes novadā</w:t>
            </w:r>
            <w:r w:rsidR="008A654E" w:rsidRPr="008A654E">
              <w:rPr>
                <w:sz w:val="24"/>
                <w:szCs w:val="24"/>
              </w:rPr>
              <w:t xml:space="preserve"> (nekustamā īpašuma kadastra Nr.6405 900 7909) </w:t>
            </w:r>
            <w:r w:rsidR="008A654E">
              <w:rPr>
                <w:sz w:val="24"/>
                <w:szCs w:val="24"/>
              </w:rPr>
              <w:t xml:space="preserve">sastāv no </w:t>
            </w:r>
            <w:r w:rsidR="008A654E" w:rsidRPr="008A654E">
              <w:rPr>
                <w:sz w:val="24"/>
                <w:szCs w:val="24"/>
              </w:rPr>
              <w:t>neapdzīvojam</w:t>
            </w:r>
            <w:r w:rsidR="008A654E">
              <w:rPr>
                <w:sz w:val="24"/>
                <w:szCs w:val="24"/>
              </w:rPr>
              <w:t>ās</w:t>
            </w:r>
            <w:r w:rsidR="008A654E" w:rsidRPr="008A654E">
              <w:rPr>
                <w:sz w:val="24"/>
                <w:szCs w:val="24"/>
              </w:rPr>
              <w:t xml:space="preserve"> telp</w:t>
            </w:r>
            <w:r w:rsidR="008A654E">
              <w:rPr>
                <w:sz w:val="24"/>
                <w:szCs w:val="24"/>
              </w:rPr>
              <w:t>as</w:t>
            </w:r>
            <w:r w:rsidR="008A654E" w:rsidRPr="008A654E">
              <w:rPr>
                <w:sz w:val="24"/>
                <w:szCs w:val="24"/>
              </w:rPr>
              <w:t xml:space="preserve"> </w:t>
            </w:r>
            <w:proofErr w:type="spellStart"/>
            <w:r w:rsidR="008A654E" w:rsidRPr="008A654E">
              <w:rPr>
                <w:sz w:val="24"/>
                <w:szCs w:val="24"/>
              </w:rPr>
              <w:t>Nr.NT</w:t>
            </w:r>
            <w:proofErr w:type="spellEnd"/>
            <w:r w:rsidR="008A654E" w:rsidRPr="008A654E">
              <w:rPr>
                <w:sz w:val="24"/>
                <w:szCs w:val="24"/>
              </w:rPr>
              <w:t xml:space="preserve"> (telpu grupas kadastra apzīmējums 6405 006 0116 012 007)</w:t>
            </w:r>
            <w:r w:rsidR="00521A7A">
              <w:rPr>
                <w:sz w:val="24"/>
                <w:szCs w:val="24"/>
              </w:rPr>
              <w:t xml:space="preserve"> </w:t>
            </w:r>
            <w:r w:rsidR="008A654E">
              <w:rPr>
                <w:sz w:val="24"/>
                <w:szCs w:val="24"/>
              </w:rPr>
              <w:t>38,4 m</w:t>
            </w:r>
            <w:r w:rsidR="008A654E" w:rsidRPr="008A654E">
              <w:rPr>
                <w:sz w:val="24"/>
                <w:szCs w:val="24"/>
                <w:vertAlign w:val="superscript"/>
              </w:rPr>
              <w:t>2</w:t>
            </w:r>
            <w:r w:rsidR="008A654E">
              <w:rPr>
                <w:sz w:val="24"/>
                <w:szCs w:val="24"/>
              </w:rPr>
              <w:t xml:space="preserve"> platībā</w:t>
            </w:r>
            <w:r w:rsidR="008A654E" w:rsidRPr="008A654E">
              <w:rPr>
                <w:sz w:val="24"/>
                <w:szCs w:val="24"/>
              </w:rPr>
              <w:t xml:space="preserve"> un 385/4436 kopīpašuma domājamās daļas no daudzdzīvokļu mājas Brīvzemnieka bulvārī</w:t>
            </w:r>
            <w:r w:rsidR="008A654E">
              <w:rPr>
                <w:sz w:val="24"/>
                <w:szCs w:val="24"/>
              </w:rPr>
              <w:t xml:space="preserve"> </w:t>
            </w:r>
            <w:r w:rsidR="00521A7A">
              <w:rPr>
                <w:sz w:val="24"/>
                <w:szCs w:val="24"/>
              </w:rPr>
              <w:t>1</w:t>
            </w:r>
            <w:r w:rsidR="008A654E">
              <w:rPr>
                <w:sz w:val="24"/>
                <w:szCs w:val="24"/>
              </w:rPr>
              <w:t>, Aizputē, Aizputes novadā</w:t>
            </w:r>
            <w:r w:rsidR="00C81A40" w:rsidRPr="00C81A40">
              <w:rPr>
                <w:sz w:val="24"/>
                <w:szCs w:val="24"/>
              </w:rPr>
              <w:t>.</w:t>
            </w:r>
            <w:r w:rsidR="00F3027B">
              <w:rPr>
                <w:sz w:val="24"/>
                <w:szCs w:val="24"/>
              </w:rPr>
              <w:t xml:space="preserve"> Telpu grupas lietošanas veids: 1220 biroja telpu grupa.</w:t>
            </w:r>
          </w:p>
          <w:p w:rsidR="00C81A40" w:rsidRPr="00C81A40" w:rsidRDefault="00C81A40" w:rsidP="00E640B3">
            <w:pPr>
              <w:spacing w:before="120" w:after="120" w:line="240" w:lineRule="auto"/>
              <w:ind w:left="96"/>
              <w:jc w:val="both"/>
              <w:rPr>
                <w:sz w:val="24"/>
                <w:szCs w:val="24"/>
              </w:rPr>
            </w:pPr>
            <w:r w:rsidRPr="00C81A40">
              <w:rPr>
                <w:sz w:val="24"/>
                <w:szCs w:val="24"/>
              </w:rPr>
              <w:t xml:space="preserve">Īpašuma tiesības uz nekustamo īpašumu ir nostiprinātas Latvijas valstij Zemkopības ministrijas personā </w:t>
            </w:r>
            <w:r w:rsidR="00D745ED">
              <w:rPr>
                <w:sz w:val="24"/>
                <w:szCs w:val="24"/>
              </w:rPr>
              <w:t>Aizputes pilsētas</w:t>
            </w:r>
            <w:r w:rsidRPr="00C81A40">
              <w:rPr>
                <w:sz w:val="24"/>
                <w:szCs w:val="24"/>
              </w:rPr>
              <w:t xml:space="preserve"> zemesgrāmatas nodalījumā Nr.1000 00</w:t>
            </w:r>
            <w:r w:rsidR="00D745ED">
              <w:rPr>
                <w:sz w:val="24"/>
                <w:szCs w:val="24"/>
              </w:rPr>
              <w:t>44</w:t>
            </w:r>
            <w:r w:rsidRPr="00C81A40">
              <w:rPr>
                <w:sz w:val="24"/>
                <w:szCs w:val="24"/>
              </w:rPr>
              <w:t xml:space="preserve"> </w:t>
            </w:r>
            <w:r w:rsidR="00D745ED">
              <w:rPr>
                <w:sz w:val="24"/>
                <w:szCs w:val="24"/>
              </w:rPr>
              <w:t>5619-NT</w:t>
            </w:r>
            <w:r w:rsidRPr="00C81A40">
              <w:rPr>
                <w:sz w:val="24"/>
                <w:szCs w:val="24"/>
              </w:rPr>
              <w:t>, lēmuma datums:</w:t>
            </w:r>
            <w:r w:rsidR="00D745ED">
              <w:rPr>
                <w:sz w:val="24"/>
                <w:szCs w:val="24"/>
              </w:rPr>
              <w:t>19.11.2008</w:t>
            </w:r>
            <w:r w:rsidRPr="00C81A40">
              <w:rPr>
                <w:sz w:val="24"/>
                <w:szCs w:val="24"/>
              </w:rPr>
              <w:t>.</w:t>
            </w:r>
          </w:p>
          <w:p w:rsidR="00C81A40" w:rsidRPr="00C81A40" w:rsidRDefault="00C81A40" w:rsidP="00E640B3">
            <w:pPr>
              <w:spacing w:before="120" w:after="120" w:line="240" w:lineRule="auto"/>
              <w:ind w:left="96"/>
              <w:jc w:val="both"/>
              <w:rPr>
                <w:sz w:val="24"/>
                <w:szCs w:val="24"/>
              </w:rPr>
            </w:pPr>
            <w:r w:rsidRPr="00C81A40">
              <w:rPr>
                <w:sz w:val="24"/>
                <w:szCs w:val="24"/>
              </w:rPr>
              <w:t>Nekustamais īpašums nav iznomāts.</w:t>
            </w:r>
          </w:p>
          <w:p w:rsidR="0023795E" w:rsidRDefault="00BC2309" w:rsidP="00E640B3">
            <w:pPr>
              <w:pStyle w:val="BodyTextIndent"/>
              <w:spacing w:before="120" w:after="120"/>
              <w:ind w:left="96" w:firstLine="0"/>
              <w:rPr>
                <w:sz w:val="24"/>
                <w:szCs w:val="24"/>
              </w:rPr>
            </w:pPr>
            <w:r>
              <w:rPr>
                <w:b/>
                <w:sz w:val="24"/>
                <w:szCs w:val="24"/>
                <w:lang w:eastAsia="lv-LV"/>
              </w:rPr>
              <w:t>1</w:t>
            </w:r>
            <w:r w:rsidR="005D00E7">
              <w:rPr>
                <w:b/>
                <w:sz w:val="24"/>
                <w:szCs w:val="24"/>
                <w:lang w:eastAsia="lv-LV"/>
              </w:rPr>
              <w:t>.2.</w:t>
            </w:r>
            <w:r w:rsidR="00311B80">
              <w:rPr>
                <w:sz w:val="24"/>
                <w:szCs w:val="24"/>
                <w:lang w:eastAsia="lv-LV"/>
              </w:rPr>
              <w:t> </w:t>
            </w:r>
            <w:r w:rsidR="00311B80">
              <w:rPr>
                <w:sz w:val="24"/>
                <w:szCs w:val="24"/>
              </w:rPr>
              <w:t>N</w:t>
            </w:r>
            <w:r w:rsidR="00311B80" w:rsidRPr="00311B80">
              <w:rPr>
                <w:sz w:val="24"/>
                <w:szCs w:val="24"/>
              </w:rPr>
              <w:t>ekustam</w:t>
            </w:r>
            <w:r w:rsidR="00311B80">
              <w:rPr>
                <w:sz w:val="24"/>
                <w:szCs w:val="24"/>
              </w:rPr>
              <w:t>ais</w:t>
            </w:r>
            <w:r w:rsidR="00311B80" w:rsidRPr="00311B80">
              <w:rPr>
                <w:sz w:val="24"/>
                <w:szCs w:val="24"/>
              </w:rPr>
              <w:t xml:space="preserve"> īpašum</w:t>
            </w:r>
            <w:r w:rsidR="00311B80">
              <w:rPr>
                <w:sz w:val="24"/>
                <w:szCs w:val="24"/>
              </w:rPr>
              <w:t>s</w:t>
            </w:r>
            <w:r w:rsidR="00311B80" w:rsidRPr="00311B80">
              <w:rPr>
                <w:sz w:val="24"/>
                <w:szCs w:val="24"/>
              </w:rPr>
              <w:t xml:space="preserve"> </w:t>
            </w:r>
            <w:r w:rsidR="00311B80" w:rsidRPr="00311B80">
              <w:rPr>
                <w:b/>
                <w:sz w:val="24"/>
                <w:szCs w:val="24"/>
              </w:rPr>
              <w:t>Brīvzemnieka bulvārī 1-NT1, Aizputē, Aizputes novadā</w:t>
            </w:r>
            <w:r w:rsidR="00311B80" w:rsidRPr="00311B80">
              <w:rPr>
                <w:sz w:val="24"/>
                <w:szCs w:val="24"/>
              </w:rPr>
              <w:t xml:space="preserve"> </w:t>
            </w:r>
            <w:r w:rsidR="00B507C6">
              <w:rPr>
                <w:sz w:val="24"/>
                <w:szCs w:val="24"/>
              </w:rPr>
              <w:t>(nekustamā īpašuma kadastra Nr.</w:t>
            </w:r>
            <w:r w:rsidR="00311B80" w:rsidRPr="00311B80">
              <w:rPr>
                <w:sz w:val="24"/>
                <w:szCs w:val="24"/>
              </w:rPr>
              <w:t>6405 900 7910) </w:t>
            </w:r>
            <w:r w:rsidR="00311B80">
              <w:rPr>
                <w:sz w:val="24"/>
                <w:szCs w:val="24"/>
              </w:rPr>
              <w:t xml:space="preserve">sastāv no </w:t>
            </w:r>
            <w:r w:rsidR="00311B80" w:rsidRPr="00311B80">
              <w:rPr>
                <w:sz w:val="24"/>
                <w:szCs w:val="24"/>
              </w:rPr>
              <w:t>neapdzīvojam</w:t>
            </w:r>
            <w:r w:rsidR="00311B80">
              <w:rPr>
                <w:sz w:val="24"/>
                <w:szCs w:val="24"/>
              </w:rPr>
              <w:t>ās</w:t>
            </w:r>
            <w:r w:rsidR="00311B80" w:rsidRPr="00311B80">
              <w:rPr>
                <w:sz w:val="24"/>
                <w:szCs w:val="24"/>
              </w:rPr>
              <w:t xml:space="preserve"> telp</w:t>
            </w:r>
            <w:r w:rsidR="00311B80">
              <w:rPr>
                <w:sz w:val="24"/>
                <w:szCs w:val="24"/>
              </w:rPr>
              <w:t>as</w:t>
            </w:r>
            <w:r w:rsidR="00311B80" w:rsidRPr="00311B80">
              <w:rPr>
                <w:sz w:val="24"/>
                <w:szCs w:val="24"/>
              </w:rPr>
              <w:t xml:space="preserve"> Nr.NT1</w:t>
            </w:r>
            <w:r w:rsidR="00521A7A">
              <w:rPr>
                <w:sz w:val="24"/>
                <w:szCs w:val="24"/>
              </w:rPr>
              <w:t xml:space="preserve"> </w:t>
            </w:r>
            <w:r w:rsidR="00311B80" w:rsidRPr="00311B80">
              <w:rPr>
                <w:sz w:val="24"/>
                <w:szCs w:val="24"/>
              </w:rPr>
              <w:t xml:space="preserve">(telpu grupas kadastra apzīmējums 6405 006 0116 012 008) </w:t>
            </w:r>
            <w:r w:rsidR="00521A7A">
              <w:rPr>
                <w:sz w:val="24"/>
                <w:szCs w:val="24"/>
              </w:rPr>
              <w:t>45 m</w:t>
            </w:r>
            <w:r w:rsidR="00521A7A" w:rsidRPr="008A654E">
              <w:rPr>
                <w:sz w:val="24"/>
                <w:szCs w:val="24"/>
                <w:vertAlign w:val="superscript"/>
              </w:rPr>
              <w:t>2</w:t>
            </w:r>
            <w:r w:rsidR="00521A7A">
              <w:rPr>
                <w:sz w:val="24"/>
                <w:szCs w:val="24"/>
              </w:rPr>
              <w:t xml:space="preserve"> platībā</w:t>
            </w:r>
            <w:r w:rsidR="00521A7A" w:rsidRPr="008A654E">
              <w:rPr>
                <w:sz w:val="24"/>
                <w:szCs w:val="24"/>
              </w:rPr>
              <w:t xml:space="preserve"> </w:t>
            </w:r>
            <w:r w:rsidR="00311B80" w:rsidRPr="00311B80">
              <w:rPr>
                <w:sz w:val="24"/>
                <w:szCs w:val="24"/>
              </w:rPr>
              <w:lastRenderedPageBreak/>
              <w:t>un 459/4436 kopīpašuma domājamās daļas no daudzdzīvokļu mājas Brīvzemnieka bulvārī 1, Aizputē, Aizputes novadā</w:t>
            </w:r>
            <w:r w:rsidR="00F3027B">
              <w:rPr>
                <w:sz w:val="24"/>
                <w:szCs w:val="24"/>
              </w:rPr>
              <w:t>. Telpu grupas lietošanas veids: 1220 biroja telpu grupa.</w:t>
            </w:r>
          </w:p>
          <w:p w:rsidR="00521A7A" w:rsidRPr="00C81A40" w:rsidRDefault="00521A7A" w:rsidP="00E640B3">
            <w:pPr>
              <w:spacing w:before="120" w:after="120" w:line="240" w:lineRule="auto"/>
              <w:ind w:left="96"/>
              <w:jc w:val="both"/>
              <w:rPr>
                <w:sz w:val="24"/>
                <w:szCs w:val="24"/>
              </w:rPr>
            </w:pPr>
            <w:r w:rsidRPr="00C81A40">
              <w:rPr>
                <w:sz w:val="24"/>
                <w:szCs w:val="24"/>
              </w:rPr>
              <w:t>Nekustamais īpašums nav iznomāts.</w:t>
            </w:r>
          </w:p>
          <w:p w:rsidR="00521A7A" w:rsidRPr="00521A7A" w:rsidRDefault="00BC2309" w:rsidP="00E640B3">
            <w:pPr>
              <w:pStyle w:val="BodyTextIndent"/>
              <w:spacing w:before="120" w:after="120"/>
              <w:ind w:left="96" w:firstLine="0"/>
              <w:rPr>
                <w:sz w:val="24"/>
                <w:szCs w:val="24"/>
                <w:lang w:eastAsia="lv-LV"/>
              </w:rPr>
            </w:pPr>
            <w:r>
              <w:rPr>
                <w:b/>
                <w:sz w:val="24"/>
                <w:szCs w:val="24"/>
                <w:lang w:eastAsia="lv-LV"/>
              </w:rPr>
              <w:t>1</w:t>
            </w:r>
            <w:r w:rsidR="005D00E7">
              <w:rPr>
                <w:b/>
                <w:sz w:val="24"/>
                <w:szCs w:val="24"/>
                <w:lang w:eastAsia="lv-LV"/>
              </w:rPr>
              <w:t>.3</w:t>
            </w:r>
            <w:r w:rsidR="00521A7A" w:rsidRPr="00521A7A">
              <w:rPr>
                <w:sz w:val="24"/>
                <w:szCs w:val="24"/>
                <w:lang w:eastAsia="lv-LV"/>
              </w:rPr>
              <w:t>.</w:t>
            </w:r>
            <w:r w:rsidR="00521A7A">
              <w:rPr>
                <w:sz w:val="24"/>
                <w:szCs w:val="24"/>
                <w:lang w:eastAsia="lv-LV"/>
              </w:rPr>
              <w:t> N</w:t>
            </w:r>
            <w:r w:rsidR="00521A7A" w:rsidRPr="00521A7A">
              <w:rPr>
                <w:sz w:val="24"/>
                <w:szCs w:val="24"/>
              </w:rPr>
              <w:t>ekustam</w:t>
            </w:r>
            <w:r w:rsidR="00B507C6">
              <w:rPr>
                <w:sz w:val="24"/>
                <w:szCs w:val="24"/>
              </w:rPr>
              <w:t>ais</w:t>
            </w:r>
            <w:r w:rsidR="00521A7A" w:rsidRPr="00521A7A">
              <w:rPr>
                <w:sz w:val="24"/>
                <w:szCs w:val="24"/>
              </w:rPr>
              <w:t xml:space="preserve"> īpašum</w:t>
            </w:r>
            <w:r w:rsidR="00B507C6">
              <w:rPr>
                <w:sz w:val="24"/>
                <w:szCs w:val="24"/>
              </w:rPr>
              <w:t>s</w:t>
            </w:r>
            <w:r w:rsidR="00521A7A" w:rsidRPr="00521A7A">
              <w:rPr>
                <w:sz w:val="24"/>
                <w:szCs w:val="24"/>
              </w:rPr>
              <w:t xml:space="preserve"> </w:t>
            </w:r>
            <w:r w:rsidR="00521A7A" w:rsidRPr="00521A7A">
              <w:rPr>
                <w:b/>
                <w:sz w:val="24"/>
                <w:szCs w:val="24"/>
              </w:rPr>
              <w:t>Brīvzemnieka bulvārī 1-4, Aizputē, Aizputes novadā</w:t>
            </w:r>
            <w:r w:rsidR="00521A7A" w:rsidRPr="00521A7A">
              <w:rPr>
                <w:sz w:val="24"/>
                <w:szCs w:val="24"/>
              </w:rPr>
              <w:t xml:space="preserve"> (nekustamā īpašuma kadastra Nr.6405 900 7907) </w:t>
            </w:r>
            <w:r w:rsidR="00B507C6">
              <w:rPr>
                <w:sz w:val="24"/>
                <w:szCs w:val="24"/>
              </w:rPr>
              <w:t>sastāv no</w:t>
            </w:r>
            <w:r w:rsidR="00521A7A" w:rsidRPr="00521A7A">
              <w:rPr>
                <w:sz w:val="24"/>
                <w:szCs w:val="24"/>
              </w:rPr>
              <w:t> dzīvok</w:t>
            </w:r>
            <w:r w:rsidR="00B507C6">
              <w:rPr>
                <w:sz w:val="24"/>
                <w:szCs w:val="24"/>
              </w:rPr>
              <w:t>ļa</w:t>
            </w:r>
            <w:r w:rsidR="00521A7A" w:rsidRPr="00521A7A">
              <w:rPr>
                <w:sz w:val="24"/>
                <w:szCs w:val="24"/>
              </w:rPr>
              <w:t xml:space="preserve"> Nr.4 (telpu grupas kadastra apzīmējums 6405 006 0116 012 004) </w:t>
            </w:r>
            <w:r w:rsidR="00B507C6">
              <w:rPr>
                <w:sz w:val="24"/>
                <w:szCs w:val="24"/>
              </w:rPr>
              <w:t>53,4 m</w:t>
            </w:r>
            <w:r w:rsidR="00B507C6" w:rsidRPr="008A654E">
              <w:rPr>
                <w:sz w:val="24"/>
                <w:szCs w:val="24"/>
                <w:vertAlign w:val="superscript"/>
              </w:rPr>
              <w:t>2</w:t>
            </w:r>
            <w:r w:rsidR="00B507C6">
              <w:rPr>
                <w:sz w:val="24"/>
                <w:szCs w:val="24"/>
              </w:rPr>
              <w:t xml:space="preserve"> platībā</w:t>
            </w:r>
            <w:r w:rsidR="00B507C6" w:rsidRPr="008A654E">
              <w:rPr>
                <w:sz w:val="24"/>
                <w:szCs w:val="24"/>
              </w:rPr>
              <w:t xml:space="preserve"> </w:t>
            </w:r>
            <w:r w:rsidR="00521A7A" w:rsidRPr="00521A7A">
              <w:rPr>
                <w:sz w:val="24"/>
                <w:szCs w:val="24"/>
              </w:rPr>
              <w:t>un 547/4436 kopīpašuma domājamās daļas no daudzdzīvokļu mājas Brīvzemnieka bulvārī 1, Aizputē, Aizputes novadā</w:t>
            </w:r>
            <w:r w:rsidR="00F3027B">
              <w:rPr>
                <w:sz w:val="24"/>
                <w:szCs w:val="24"/>
              </w:rPr>
              <w:t>. Telpu grupas lietošanas veids: 1122 triju un vairāku dzīvokļu mājas dzīvojamā telpu grupa.</w:t>
            </w:r>
          </w:p>
          <w:p w:rsidR="00311B80" w:rsidRDefault="00B507C6" w:rsidP="00E640B3">
            <w:pPr>
              <w:pStyle w:val="BodyTextIndent"/>
              <w:spacing w:before="120" w:after="120"/>
              <w:ind w:left="96" w:firstLine="0"/>
              <w:rPr>
                <w:sz w:val="24"/>
                <w:szCs w:val="24"/>
                <w:lang w:eastAsia="lv-LV"/>
              </w:rPr>
            </w:pPr>
            <w:r>
              <w:rPr>
                <w:sz w:val="24"/>
                <w:szCs w:val="24"/>
                <w:lang w:eastAsia="lv-LV"/>
              </w:rPr>
              <w:t xml:space="preserve">1997.gada 1.decembrī Aizputes mežniecība un Līga </w:t>
            </w:r>
            <w:proofErr w:type="spellStart"/>
            <w:r>
              <w:rPr>
                <w:sz w:val="24"/>
                <w:szCs w:val="24"/>
                <w:lang w:eastAsia="lv-LV"/>
              </w:rPr>
              <w:t>Vi</w:t>
            </w:r>
            <w:r w:rsidR="0069544A">
              <w:rPr>
                <w:sz w:val="24"/>
                <w:szCs w:val="24"/>
                <w:lang w:eastAsia="lv-LV"/>
              </w:rPr>
              <w:t>r</w:t>
            </w:r>
            <w:r>
              <w:rPr>
                <w:sz w:val="24"/>
                <w:szCs w:val="24"/>
                <w:lang w:eastAsia="lv-LV"/>
              </w:rPr>
              <w:t>bule</w:t>
            </w:r>
            <w:proofErr w:type="spellEnd"/>
            <w:r>
              <w:rPr>
                <w:sz w:val="24"/>
                <w:szCs w:val="24"/>
                <w:lang w:eastAsia="lv-LV"/>
              </w:rPr>
              <w:t xml:space="preserve"> uz nenoteiktu laiku ir noslēguši dzīvojamās telpas Brīvzemnieka bulvārī 1-4, Aizputē īres līgumu.</w:t>
            </w:r>
          </w:p>
          <w:p w:rsidR="00B507C6" w:rsidRPr="00B507C6" w:rsidRDefault="00BC2309" w:rsidP="00E640B3">
            <w:pPr>
              <w:pStyle w:val="BodyTextIndent"/>
              <w:spacing w:before="120" w:after="120"/>
              <w:ind w:left="96" w:firstLine="0"/>
              <w:rPr>
                <w:sz w:val="24"/>
                <w:szCs w:val="24"/>
                <w:lang w:eastAsia="lv-LV"/>
              </w:rPr>
            </w:pPr>
            <w:r>
              <w:rPr>
                <w:b/>
                <w:sz w:val="24"/>
                <w:szCs w:val="24"/>
              </w:rPr>
              <w:t>1</w:t>
            </w:r>
            <w:r w:rsidR="005D00E7">
              <w:rPr>
                <w:b/>
                <w:sz w:val="24"/>
                <w:szCs w:val="24"/>
              </w:rPr>
              <w:t>.4</w:t>
            </w:r>
            <w:r w:rsidR="00B507C6" w:rsidRPr="00B507C6">
              <w:rPr>
                <w:b/>
                <w:sz w:val="24"/>
                <w:szCs w:val="24"/>
              </w:rPr>
              <w:t>.</w:t>
            </w:r>
            <w:r w:rsidR="00B507C6" w:rsidRPr="00B507C6">
              <w:rPr>
                <w:sz w:val="24"/>
                <w:szCs w:val="24"/>
              </w:rPr>
              <w:t xml:space="preserve"> Nekustamais īpašums </w:t>
            </w:r>
            <w:r w:rsidR="00B507C6" w:rsidRPr="00B507C6">
              <w:rPr>
                <w:b/>
                <w:sz w:val="24"/>
                <w:szCs w:val="24"/>
              </w:rPr>
              <w:t>Brīvzemnieka bulvārī 1-5, Aizputē, Aizputes novadā</w:t>
            </w:r>
            <w:r w:rsidR="00B507C6" w:rsidRPr="00B507C6">
              <w:rPr>
                <w:sz w:val="24"/>
                <w:szCs w:val="24"/>
              </w:rPr>
              <w:t xml:space="preserve"> (nekustamā īpašuma kadastra Nr.6405 900 7908) </w:t>
            </w:r>
            <w:r w:rsidR="00B507C6">
              <w:rPr>
                <w:sz w:val="24"/>
                <w:szCs w:val="24"/>
              </w:rPr>
              <w:t>sastāv no</w:t>
            </w:r>
            <w:r w:rsidR="00B507C6" w:rsidRPr="00B507C6">
              <w:rPr>
                <w:sz w:val="24"/>
                <w:szCs w:val="24"/>
              </w:rPr>
              <w:t> dzīvok</w:t>
            </w:r>
            <w:r w:rsidR="00B507C6">
              <w:rPr>
                <w:sz w:val="24"/>
                <w:szCs w:val="24"/>
              </w:rPr>
              <w:t>ļa</w:t>
            </w:r>
            <w:r w:rsidR="00B507C6" w:rsidRPr="00B507C6">
              <w:rPr>
                <w:sz w:val="24"/>
                <w:szCs w:val="24"/>
              </w:rPr>
              <w:t xml:space="preserve"> Nr.5 (telpu grupas kadastra apzīmējums 6405 006 0116 012 005) </w:t>
            </w:r>
            <w:r w:rsidR="0069544A">
              <w:rPr>
                <w:sz w:val="24"/>
                <w:szCs w:val="24"/>
              </w:rPr>
              <w:t>45,4</w:t>
            </w:r>
            <w:r w:rsidR="00B507C6">
              <w:rPr>
                <w:sz w:val="24"/>
                <w:szCs w:val="24"/>
              </w:rPr>
              <w:t> m</w:t>
            </w:r>
            <w:r w:rsidR="00B507C6" w:rsidRPr="008A654E">
              <w:rPr>
                <w:sz w:val="24"/>
                <w:szCs w:val="24"/>
                <w:vertAlign w:val="superscript"/>
              </w:rPr>
              <w:t>2</w:t>
            </w:r>
            <w:r w:rsidR="00B507C6">
              <w:rPr>
                <w:sz w:val="24"/>
                <w:szCs w:val="24"/>
              </w:rPr>
              <w:t xml:space="preserve"> platībā</w:t>
            </w:r>
            <w:r w:rsidR="00B507C6" w:rsidRPr="008A654E">
              <w:rPr>
                <w:sz w:val="24"/>
                <w:szCs w:val="24"/>
              </w:rPr>
              <w:t xml:space="preserve"> </w:t>
            </w:r>
            <w:r w:rsidR="00B507C6" w:rsidRPr="00B507C6">
              <w:rPr>
                <w:sz w:val="24"/>
                <w:szCs w:val="24"/>
              </w:rPr>
              <w:t>un 445/4436 kopīpašuma domājamās daļas no daudzdzīvokļu mājas Brīvzemnieka bulvārī 1, Aizputē, Aizputes novadā</w:t>
            </w:r>
            <w:r w:rsidR="0069544A">
              <w:rPr>
                <w:sz w:val="24"/>
                <w:szCs w:val="24"/>
              </w:rPr>
              <w:t>. Telpu grupas lietošanas veids: 1122 triju un vairāku dzīvokļu mājas dzīvojamā telpu grupa.</w:t>
            </w:r>
          </w:p>
          <w:p w:rsidR="00B507C6" w:rsidRPr="00B507C6" w:rsidRDefault="0069544A" w:rsidP="00E640B3">
            <w:pPr>
              <w:pStyle w:val="BodyTextIndent"/>
              <w:spacing w:before="120" w:after="120"/>
              <w:ind w:left="96" w:firstLine="0"/>
              <w:rPr>
                <w:sz w:val="24"/>
                <w:szCs w:val="24"/>
                <w:lang w:eastAsia="lv-LV"/>
              </w:rPr>
            </w:pPr>
            <w:r>
              <w:rPr>
                <w:sz w:val="24"/>
                <w:szCs w:val="24"/>
                <w:lang w:eastAsia="lv-LV"/>
              </w:rPr>
              <w:t xml:space="preserve">1997.gada 1.decembrī Aizputes mežniecība un Mārtiņš </w:t>
            </w:r>
            <w:proofErr w:type="spellStart"/>
            <w:r>
              <w:rPr>
                <w:sz w:val="24"/>
                <w:szCs w:val="24"/>
                <w:lang w:eastAsia="lv-LV"/>
              </w:rPr>
              <w:t>Kunce</w:t>
            </w:r>
            <w:proofErr w:type="spellEnd"/>
            <w:r>
              <w:rPr>
                <w:sz w:val="24"/>
                <w:szCs w:val="24"/>
                <w:lang w:eastAsia="lv-LV"/>
              </w:rPr>
              <w:t xml:space="preserve"> uz nenoteiktu laiku ir noslēguši dzīvojamās telpas Brīvzemnieka bulvārī 1-5, Aizputē īres līgumu.</w:t>
            </w:r>
          </w:p>
          <w:p w:rsidR="00B507C6" w:rsidRPr="001847FC" w:rsidRDefault="00B507C6" w:rsidP="00E640B3">
            <w:pPr>
              <w:pStyle w:val="naisf"/>
              <w:spacing w:before="120" w:beforeAutospacing="0" w:after="120" w:afterAutospacing="0"/>
              <w:ind w:left="96" w:right="67"/>
              <w:jc w:val="both"/>
              <w:rPr>
                <w:rFonts w:asciiTheme="minorHAnsi" w:hAnsiTheme="minorHAnsi" w:cstheme="minorHAnsi"/>
              </w:rPr>
            </w:pPr>
            <w:r w:rsidRPr="001847FC">
              <w:rPr>
                <w:rFonts w:asciiTheme="minorHAnsi" w:hAnsiTheme="minorHAnsi" w:cstheme="minorHAnsi"/>
              </w:rPr>
              <w:t>Saskaņā uz Publiskas personas mantas atsavināšanas likuma 45.panta trešo daļu, atsavinot valsts vai pašvaldības īpašumā esošu viendzīvokļa māju vai dzīvokļa īpašumu, par kuru lietošanu likumā "Par dzīvojamo telpu īri" noteiktajā kārtībā ir noslēgts dzīvojamās telpas īres līgums, to vispirms rakstveidā piedāvā pirkt īrniekam un viņa ģimenes locekļiem.</w:t>
            </w:r>
          </w:p>
          <w:p w:rsidR="00B507C6" w:rsidRPr="001847FC" w:rsidRDefault="00B507C6" w:rsidP="00E640B3">
            <w:pPr>
              <w:pStyle w:val="naisf"/>
              <w:spacing w:before="120" w:beforeAutospacing="0" w:after="120" w:afterAutospacing="0"/>
              <w:ind w:left="96" w:right="67"/>
              <w:jc w:val="both"/>
              <w:rPr>
                <w:rFonts w:asciiTheme="minorHAnsi" w:hAnsiTheme="minorHAnsi" w:cstheme="minorHAnsi"/>
              </w:rPr>
            </w:pPr>
            <w:r w:rsidRPr="001847FC">
              <w:rPr>
                <w:rFonts w:asciiTheme="minorHAnsi" w:hAnsiTheme="minorHAnsi" w:cstheme="minorHAnsi"/>
              </w:rPr>
              <w:t>Saskaņā ar Publiskas personas mantas atsavināšanas likuma 45.panta ceturto daļu īrnieks vai viņa ģimenes locekļi var pirkt īrēto dzīvokļa īpašumu, ja īrnieks un viņa ģimenes locekļi ir noslēguši notariāli apliecinātu vienošanos par to, kurš vai kuri no viņiem iegūs īpašumā īrēto viendzīvokļa māju vai dzīvokļa īpašumu un tiesā nav celta prasība par īres līguma izbeigšanu.</w:t>
            </w:r>
          </w:p>
          <w:p w:rsidR="00B507C6" w:rsidRDefault="00B507C6" w:rsidP="00E640B3">
            <w:pPr>
              <w:pStyle w:val="naisf"/>
              <w:spacing w:before="120" w:beforeAutospacing="0" w:after="120" w:afterAutospacing="0"/>
              <w:ind w:left="96" w:right="67"/>
              <w:jc w:val="both"/>
              <w:rPr>
                <w:rFonts w:asciiTheme="minorHAnsi" w:hAnsiTheme="minorHAnsi" w:cstheme="minorHAnsi"/>
              </w:rPr>
            </w:pPr>
            <w:r>
              <w:rPr>
                <w:rFonts w:asciiTheme="minorHAnsi" w:hAnsiTheme="minorHAnsi" w:cstheme="minorHAnsi"/>
              </w:rPr>
              <w:t xml:space="preserve">Saskaņā ar </w:t>
            </w:r>
            <w:r w:rsidRPr="001847FC">
              <w:rPr>
                <w:rFonts w:asciiTheme="minorHAnsi" w:hAnsiTheme="minorHAnsi" w:cstheme="minorHAnsi"/>
              </w:rPr>
              <w:t>Publiskas personas mantas atsavināšanas likuma 45.panta piekt</w:t>
            </w:r>
            <w:r>
              <w:rPr>
                <w:rFonts w:asciiTheme="minorHAnsi" w:hAnsiTheme="minorHAnsi" w:cstheme="minorHAnsi"/>
              </w:rPr>
              <w:t>o</w:t>
            </w:r>
            <w:r w:rsidRPr="001847FC">
              <w:rPr>
                <w:rFonts w:asciiTheme="minorHAnsi" w:hAnsiTheme="minorHAnsi" w:cstheme="minorHAnsi"/>
              </w:rPr>
              <w:t xml:space="preserve"> daļ</w:t>
            </w:r>
            <w:r>
              <w:rPr>
                <w:rFonts w:asciiTheme="minorHAnsi" w:hAnsiTheme="minorHAnsi" w:cstheme="minorHAnsi"/>
              </w:rPr>
              <w:t>u</w:t>
            </w:r>
            <w:r w:rsidRPr="001847FC">
              <w:rPr>
                <w:rFonts w:asciiTheme="minorHAnsi" w:hAnsiTheme="minorHAnsi" w:cstheme="minorHAnsi"/>
              </w:rPr>
              <w:t xml:space="preserve">, </w:t>
            </w:r>
            <w:r>
              <w:rPr>
                <w:rFonts w:asciiTheme="minorHAnsi" w:hAnsiTheme="minorHAnsi" w:cstheme="minorHAnsi"/>
              </w:rPr>
              <w:t>j</w:t>
            </w:r>
            <w:r w:rsidRPr="001847FC">
              <w:rPr>
                <w:rFonts w:asciiTheme="minorHAnsi" w:hAnsiTheme="minorHAnsi" w:cstheme="minorHAnsi"/>
              </w:rPr>
              <w:t xml:space="preserve">a īrnieks vai viņa ģimenes locekļi mēneša laikā no piedāvājuma saņemšanas dienas nepaziņo par pirmpirkuma tiesību izmantošanu, viendzīvokļa māju vai dzīvokļa īpašumu atsavina šādā kārtībā: </w:t>
            </w:r>
            <w:r w:rsidRPr="001847FC">
              <w:rPr>
                <w:rFonts w:asciiTheme="minorHAnsi" w:hAnsiTheme="minorHAnsi" w:cstheme="minorHAnsi"/>
              </w:rPr>
              <w:br/>
              <w:t xml:space="preserve">1) viendzīvokļa māju, kas visa atrodas uz citas personas īpašumā esoša zemesgabala, piedāvā pirkt šīs zemes īpašniekam (īpašniekiem); </w:t>
            </w:r>
            <w:r w:rsidRPr="001847FC">
              <w:rPr>
                <w:rFonts w:asciiTheme="minorHAnsi" w:hAnsiTheme="minorHAnsi" w:cstheme="minorHAnsi"/>
              </w:rPr>
              <w:br/>
              <w:t xml:space="preserve">2) dzīvokļa īpašumu piedāvā pirkt pārējiem dzīvojamās mājas dzīvokļu īpašniekiem, ja viņi savas pirmpirkuma tiesības ir </w:t>
            </w:r>
            <w:r w:rsidRPr="001847FC">
              <w:rPr>
                <w:rFonts w:asciiTheme="minorHAnsi" w:hAnsiTheme="minorHAnsi" w:cstheme="minorHAnsi"/>
              </w:rPr>
              <w:lastRenderedPageBreak/>
              <w:t>nodibinājuši savstarpējā līgumā.</w:t>
            </w:r>
          </w:p>
          <w:p w:rsidR="00B507C6" w:rsidRDefault="00B507C6" w:rsidP="00E640B3">
            <w:pPr>
              <w:pStyle w:val="naisf"/>
              <w:spacing w:before="120" w:beforeAutospacing="0" w:after="120" w:afterAutospacing="0"/>
              <w:ind w:left="96" w:right="67"/>
              <w:jc w:val="both"/>
              <w:rPr>
                <w:rFonts w:asciiTheme="minorHAnsi" w:hAnsiTheme="minorHAnsi" w:cstheme="minorHAnsi"/>
              </w:rPr>
            </w:pPr>
            <w:r w:rsidRPr="001847FC">
              <w:rPr>
                <w:rFonts w:asciiTheme="minorHAnsi" w:hAnsiTheme="minorHAnsi" w:cstheme="minorHAnsi"/>
              </w:rPr>
              <w:t xml:space="preserve">Publiskas personas mantas atsavināšanas likuma 45.panta </w:t>
            </w:r>
            <w:r>
              <w:rPr>
                <w:rFonts w:asciiTheme="minorHAnsi" w:hAnsiTheme="minorHAnsi" w:cstheme="minorHAnsi"/>
              </w:rPr>
              <w:t>sestā</w:t>
            </w:r>
            <w:r w:rsidRPr="001847FC">
              <w:rPr>
                <w:rFonts w:asciiTheme="minorHAnsi" w:hAnsiTheme="minorHAnsi" w:cstheme="minorHAnsi"/>
              </w:rPr>
              <w:t xml:space="preserve"> daļ</w:t>
            </w:r>
            <w:r>
              <w:rPr>
                <w:rFonts w:asciiTheme="minorHAnsi" w:hAnsiTheme="minorHAnsi" w:cstheme="minorHAnsi"/>
              </w:rPr>
              <w:t>a noteic,</w:t>
            </w:r>
            <w:r w:rsidRPr="001847FC">
              <w:rPr>
                <w:rFonts w:asciiTheme="minorHAnsi" w:hAnsiTheme="minorHAnsi" w:cstheme="minorHAnsi"/>
              </w:rPr>
              <w:t xml:space="preserve"> </w:t>
            </w:r>
            <w:r>
              <w:rPr>
                <w:rFonts w:asciiTheme="minorHAnsi" w:hAnsiTheme="minorHAnsi" w:cstheme="minorHAnsi"/>
              </w:rPr>
              <w:t>ka z</w:t>
            </w:r>
            <w:r w:rsidRPr="001847FC">
              <w:rPr>
                <w:rFonts w:asciiTheme="minorHAnsi" w:hAnsiTheme="minorHAnsi" w:cstheme="minorHAnsi"/>
              </w:rPr>
              <w:t xml:space="preserve">emes īpašnieks (īpašnieki) un dzīvokļu īpašnieki savas pirmpirkuma tiesības var izmantot mēneša laikā no piedāvājuma saņemšanas dienas. </w:t>
            </w:r>
          </w:p>
          <w:p w:rsidR="00B507C6" w:rsidRDefault="00B507C6" w:rsidP="00E640B3">
            <w:pPr>
              <w:pStyle w:val="BodyTextIndent"/>
              <w:spacing w:before="120" w:after="120"/>
              <w:ind w:left="96" w:firstLine="0"/>
              <w:rPr>
                <w:sz w:val="24"/>
                <w:szCs w:val="24"/>
              </w:rPr>
            </w:pPr>
            <w:r w:rsidRPr="00D21076">
              <w:rPr>
                <w:sz w:val="24"/>
                <w:szCs w:val="24"/>
              </w:rPr>
              <w:t>Ja Publiskas personas mantas atsavināšanas likuma 45.panta trešajā, ceturtajā un piektajā daļā minētās personas savas pirmpirkuma tiesības likumā noteiktajā termiņā neizmanto</w:t>
            </w:r>
            <w:r>
              <w:rPr>
                <w:sz w:val="24"/>
                <w:szCs w:val="24"/>
              </w:rPr>
              <w:t>s</w:t>
            </w:r>
            <w:r w:rsidRPr="00D21076">
              <w:rPr>
                <w:sz w:val="24"/>
                <w:szCs w:val="24"/>
              </w:rPr>
              <w:t xml:space="preserve">, tad </w:t>
            </w:r>
            <w:r w:rsidRPr="001847FC">
              <w:rPr>
                <w:rFonts w:cstheme="minorHAnsi"/>
                <w:sz w:val="24"/>
                <w:szCs w:val="24"/>
              </w:rPr>
              <w:t>nekustam</w:t>
            </w:r>
            <w:r>
              <w:rPr>
                <w:rFonts w:cstheme="minorHAnsi"/>
                <w:sz w:val="24"/>
                <w:szCs w:val="24"/>
              </w:rPr>
              <w:t>o</w:t>
            </w:r>
            <w:r w:rsidR="0069544A">
              <w:rPr>
                <w:rFonts w:cstheme="minorHAnsi"/>
                <w:sz w:val="24"/>
                <w:szCs w:val="24"/>
              </w:rPr>
              <w:t>s</w:t>
            </w:r>
            <w:r w:rsidRPr="001847FC">
              <w:rPr>
                <w:rFonts w:cstheme="minorHAnsi"/>
                <w:sz w:val="24"/>
                <w:szCs w:val="24"/>
              </w:rPr>
              <w:t xml:space="preserve"> īpašum</w:t>
            </w:r>
            <w:r>
              <w:rPr>
                <w:rFonts w:cstheme="minorHAnsi"/>
                <w:sz w:val="24"/>
                <w:szCs w:val="24"/>
              </w:rPr>
              <w:t>u</w:t>
            </w:r>
            <w:r w:rsidR="0069544A">
              <w:rPr>
                <w:rFonts w:cstheme="minorHAnsi"/>
                <w:sz w:val="24"/>
                <w:szCs w:val="24"/>
              </w:rPr>
              <w:t>s</w:t>
            </w:r>
            <w:r w:rsidR="0069544A">
              <w:t xml:space="preserve"> </w:t>
            </w:r>
            <w:r w:rsidR="0069544A" w:rsidRPr="0069544A">
              <w:rPr>
                <w:rFonts w:cstheme="minorHAnsi"/>
                <w:sz w:val="24"/>
                <w:szCs w:val="24"/>
              </w:rPr>
              <w:t>Brīvzemnieka bulvārī 1-</w:t>
            </w:r>
            <w:r w:rsidR="0069544A">
              <w:rPr>
                <w:rFonts w:cstheme="minorHAnsi"/>
                <w:sz w:val="24"/>
                <w:szCs w:val="24"/>
              </w:rPr>
              <w:t>4</w:t>
            </w:r>
            <w:r w:rsidR="0069544A" w:rsidRPr="0069544A">
              <w:rPr>
                <w:rFonts w:cstheme="minorHAnsi"/>
                <w:sz w:val="24"/>
                <w:szCs w:val="24"/>
              </w:rPr>
              <w:t>, Aizputē, Aizputes novadā</w:t>
            </w:r>
            <w:r w:rsidR="0069544A">
              <w:rPr>
                <w:rFonts w:cstheme="minorHAnsi"/>
                <w:sz w:val="24"/>
                <w:szCs w:val="24"/>
              </w:rPr>
              <w:t xml:space="preserve"> un </w:t>
            </w:r>
            <w:r w:rsidR="0069544A" w:rsidRPr="0069544A">
              <w:rPr>
                <w:rFonts w:cstheme="minorHAnsi"/>
                <w:sz w:val="24"/>
                <w:szCs w:val="24"/>
              </w:rPr>
              <w:t>Brīvzemnieka bulvārī 1-5, Aizputē, Aizputes novadā</w:t>
            </w:r>
            <w:r>
              <w:rPr>
                <w:rFonts w:cstheme="minorHAnsi"/>
                <w:sz w:val="24"/>
                <w:szCs w:val="24"/>
              </w:rPr>
              <w:t xml:space="preserve"> </w:t>
            </w:r>
            <w:r w:rsidRPr="00D21076">
              <w:rPr>
                <w:sz w:val="24"/>
                <w:szCs w:val="24"/>
              </w:rPr>
              <w:t>valsts akciju sabiedrība "Valsts nekustamie īpašumi" pārdo</w:t>
            </w:r>
            <w:r>
              <w:rPr>
                <w:sz w:val="24"/>
                <w:szCs w:val="24"/>
              </w:rPr>
              <w:t>s</w:t>
            </w:r>
            <w:r w:rsidRPr="00D21076">
              <w:rPr>
                <w:sz w:val="24"/>
                <w:szCs w:val="24"/>
              </w:rPr>
              <w:t xml:space="preserve"> izsolē.</w:t>
            </w:r>
          </w:p>
          <w:p w:rsidR="00EF7BA7" w:rsidRDefault="00BC2309" w:rsidP="00E640B3">
            <w:pPr>
              <w:pStyle w:val="BodyTextIndent"/>
              <w:spacing w:before="120" w:after="120"/>
              <w:ind w:left="96" w:firstLine="0"/>
              <w:rPr>
                <w:sz w:val="24"/>
                <w:szCs w:val="24"/>
                <w:lang w:eastAsia="lv-LV"/>
              </w:rPr>
            </w:pPr>
            <w:r>
              <w:rPr>
                <w:b/>
                <w:sz w:val="24"/>
                <w:szCs w:val="24"/>
                <w:lang w:eastAsia="lv-LV"/>
              </w:rPr>
              <w:t>2</w:t>
            </w:r>
            <w:r w:rsidR="00EF7BA7" w:rsidRPr="00E13685">
              <w:rPr>
                <w:b/>
                <w:sz w:val="24"/>
                <w:szCs w:val="24"/>
                <w:lang w:eastAsia="lv-LV"/>
              </w:rPr>
              <w:t>.</w:t>
            </w:r>
            <w:r w:rsidR="001E5A3A">
              <w:rPr>
                <w:sz w:val="24"/>
                <w:szCs w:val="24"/>
                <w:lang w:eastAsia="lv-LV"/>
              </w:rPr>
              <w:t> </w:t>
            </w:r>
            <w:r w:rsidR="00EF7BA7" w:rsidRPr="00E13685">
              <w:rPr>
                <w:sz w:val="24"/>
                <w:szCs w:val="24"/>
                <w:lang w:eastAsia="lv-LV"/>
              </w:rPr>
              <w:t xml:space="preserve">Nekustamais </w:t>
            </w:r>
            <w:r w:rsidR="00EF7BA7" w:rsidRPr="00EF7BA7">
              <w:rPr>
                <w:sz w:val="24"/>
                <w:szCs w:val="24"/>
                <w:lang w:eastAsia="lv-LV"/>
              </w:rPr>
              <w:t xml:space="preserve">īpašums </w:t>
            </w:r>
            <w:r w:rsidR="00EF7BA7" w:rsidRPr="00EF7BA7">
              <w:rPr>
                <w:b/>
                <w:sz w:val="24"/>
                <w:szCs w:val="24"/>
              </w:rPr>
              <w:t>Brīvzemnieka bulvārī 1B, Aizputē, Aizputes novadā</w:t>
            </w:r>
            <w:r w:rsidR="00EF7BA7" w:rsidRPr="00EF7BA7">
              <w:rPr>
                <w:sz w:val="24"/>
                <w:szCs w:val="24"/>
                <w:lang w:eastAsia="lv-LV"/>
              </w:rPr>
              <w:t xml:space="preserve"> </w:t>
            </w:r>
            <w:r w:rsidR="00EF7BA7" w:rsidRPr="00E13685">
              <w:rPr>
                <w:sz w:val="24"/>
                <w:szCs w:val="24"/>
                <w:lang w:eastAsia="lv-LV"/>
              </w:rPr>
              <w:t>(nekustamā īpašuma kadastra Nr.</w:t>
            </w:r>
            <w:r w:rsidR="00EF7BA7">
              <w:rPr>
                <w:sz w:val="24"/>
                <w:szCs w:val="24"/>
                <w:lang w:eastAsia="lv-LV"/>
              </w:rPr>
              <w:t>6405 506 0116</w:t>
            </w:r>
            <w:r w:rsidR="00EF7BA7" w:rsidRPr="00E13685">
              <w:rPr>
                <w:sz w:val="24"/>
                <w:szCs w:val="24"/>
                <w:lang w:eastAsia="lv-LV"/>
              </w:rPr>
              <w:t xml:space="preserve">) sastāv no </w:t>
            </w:r>
            <w:r w:rsidR="00EF7BA7">
              <w:rPr>
                <w:sz w:val="24"/>
                <w:szCs w:val="24"/>
                <w:lang w:eastAsia="lv-LV"/>
              </w:rPr>
              <w:t>būves garāžas</w:t>
            </w:r>
            <w:r w:rsidR="001E5A3A">
              <w:rPr>
                <w:sz w:val="24"/>
                <w:szCs w:val="24"/>
                <w:lang w:eastAsia="lv-LV"/>
              </w:rPr>
              <w:t xml:space="preserve"> </w:t>
            </w:r>
            <w:r w:rsidR="00EF7BA7">
              <w:rPr>
                <w:sz w:val="24"/>
                <w:szCs w:val="24"/>
                <w:lang w:eastAsia="lv-LV"/>
              </w:rPr>
              <w:t>- šķūņa ar kadastra apzīmējumu 6405 006 0116 01</w:t>
            </w:r>
            <w:r w:rsidR="004028E5">
              <w:rPr>
                <w:sz w:val="24"/>
                <w:szCs w:val="24"/>
                <w:lang w:eastAsia="lv-LV"/>
              </w:rPr>
              <w:t>3</w:t>
            </w:r>
            <w:r w:rsidR="00EF7BA7">
              <w:rPr>
                <w:sz w:val="24"/>
                <w:szCs w:val="24"/>
                <w:lang w:eastAsia="lv-LV"/>
              </w:rPr>
              <w:t xml:space="preserve">, kopējā platība </w:t>
            </w:r>
            <w:r w:rsidR="004028E5">
              <w:rPr>
                <w:sz w:val="24"/>
                <w:szCs w:val="24"/>
                <w:lang w:eastAsia="lv-LV"/>
              </w:rPr>
              <w:t>169,40</w:t>
            </w:r>
            <w:r w:rsidR="00EF7BA7" w:rsidRPr="00E13685">
              <w:rPr>
                <w:sz w:val="24"/>
                <w:szCs w:val="24"/>
                <w:lang w:eastAsia="lv-LV"/>
              </w:rPr>
              <w:t xml:space="preserve"> m</w:t>
            </w:r>
            <w:r w:rsidR="00EF7BA7" w:rsidRPr="00E13685">
              <w:rPr>
                <w:sz w:val="24"/>
                <w:szCs w:val="24"/>
                <w:vertAlign w:val="superscript"/>
                <w:lang w:eastAsia="lv-LV"/>
              </w:rPr>
              <w:t>2</w:t>
            </w:r>
            <w:r w:rsidR="00EF7BA7">
              <w:rPr>
                <w:sz w:val="24"/>
                <w:szCs w:val="24"/>
                <w:lang w:eastAsia="lv-LV"/>
              </w:rPr>
              <w:t>.</w:t>
            </w:r>
          </w:p>
          <w:p w:rsidR="00EF7BA7" w:rsidRPr="00E13685" w:rsidRDefault="00EF7BA7" w:rsidP="00E640B3">
            <w:pPr>
              <w:pStyle w:val="BodyTextIndent"/>
              <w:spacing w:before="120" w:after="120"/>
              <w:ind w:left="96" w:firstLine="0"/>
              <w:rPr>
                <w:sz w:val="24"/>
                <w:szCs w:val="24"/>
                <w:lang w:eastAsia="lv-LV"/>
              </w:rPr>
            </w:pPr>
            <w:r w:rsidRPr="00E13685">
              <w:rPr>
                <w:sz w:val="24"/>
                <w:szCs w:val="24"/>
                <w:lang w:eastAsia="lv-LV"/>
              </w:rPr>
              <w:t xml:space="preserve">Īpašuma tiesības uz nekustamo īpašumu ir nostiprinātas Latvijas valstij Zemkopības ministrijas personā </w:t>
            </w:r>
            <w:r w:rsidR="004028E5">
              <w:rPr>
                <w:sz w:val="24"/>
                <w:szCs w:val="24"/>
                <w:lang w:eastAsia="lv-LV"/>
              </w:rPr>
              <w:t>Aizputes</w:t>
            </w:r>
            <w:r>
              <w:rPr>
                <w:sz w:val="24"/>
                <w:szCs w:val="24"/>
                <w:lang w:eastAsia="lv-LV"/>
              </w:rPr>
              <w:t xml:space="preserve"> pilsētas</w:t>
            </w:r>
            <w:r w:rsidRPr="00E13685">
              <w:rPr>
                <w:sz w:val="24"/>
                <w:szCs w:val="24"/>
                <w:lang w:eastAsia="lv-LV"/>
              </w:rPr>
              <w:t xml:space="preserve"> zemesgrāmatas nodalījumā Nr.1000 00</w:t>
            </w:r>
            <w:r w:rsidR="004028E5">
              <w:rPr>
                <w:sz w:val="24"/>
                <w:szCs w:val="24"/>
                <w:lang w:eastAsia="lv-LV"/>
              </w:rPr>
              <w:t>37</w:t>
            </w:r>
            <w:r w:rsidRPr="00E13685">
              <w:rPr>
                <w:sz w:val="24"/>
                <w:szCs w:val="24"/>
                <w:lang w:eastAsia="lv-LV"/>
              </w:rPr>
              <w:t> </w:t>
            </w:r>
            <w:r w:rsidR="004028E5">
              <w:rPr>
                <w:sz w:val="24"/>
                <w:szCs w:val="24"/>
                <w:lang w:eastAsia="lv-LV"/>
              </w:rPr>
              <w:t>8785</w:t>
            </w:r>
            <w:r w:rsidRPr="00E13685">
              <w:rPr>
                <w:sz w:val="24"/>
                <w:szCs w:val="24"/>
                <w:lang w:eastAsia="lv-LV"/>
              </w:rPr>
              <w:t>, lēmuma datums:</w:t>
            </w:r>
            <w:r w:rsidR="004028E5">
              <w:rPr>
                <w:sz w:val="24"/>
                <w:szCs w:val="24"/>
                <w:lang w:eastAsia="lv-LV"/>
              </w:rPr>
              <w:t>26.07.2007</w:t>
            </w:r>
            <w:r w:rsidRPr="00E13685">
              <w:rPr>
                <w:sz w:val="24"/>
                <w:szCs w:val="24"/>
                <w:lang w:eastAsia="lv-LV"/>
              </w:rPr>
              <w:t>.</w:t>
            </w:r>
          </w:p>
          <w:p w:rsidR="00EF7BA7" w:rsidRDefault="00EF7BA7" w:rsidP="00E640B3">
            <w:pPr>
              <w:pStyle w:val="BodyTextIndent"/>
              <w:spacing w:before="120" w:after="120"/>
              <w:ind w:left="96" w:firstLine="0"/>
              <w:rPr>
                <w:sz w:val="24"/>
                <w:szCs w:val="24"/>
                <w:lang w:eastAsia="lv-LV"/>
              </w:rPr>
            </w:pPr>
            <w:r w:rsidRPr="00E13685">
              <w:rPr>
                <w:sz w:val="24"/>
                <w:szCs w:val="24"/>
                <w:lang w:eastAsia="lv-LV"/>
              </w:rPr>
              <w:t>Nekustamais īpašum</w:t>
            </w:r>
            <w:r>
              <w:rPr>
                <w:sz w:val="24"/>
                <w:szCs w:val="24"/>
                <w:lang w:eastAsia="lv-LV"/>
              </w:rPr>
              <w:t>s</w:t>
            </w:r>
            <w:r w:rsidRPr="00E13685">
              <w:rPr>
                <w:sz w:val="24"/>
                <w:szCs w:val="24"/>
                <w:lang w:eastAsia="lv-LV"/>
              </w:rPr>
              <w:t xml:space="preserve"> </w:t>
            </w:r>
            <w:r>
              <w:rPr>
                <w:sz w:val="24"/>
                <w:szCs w:val="24"/>
                <w:lang w:eastAsia="lv-LV"/>
              </w:rPr>
              <w:t>ir daļēji</w:t>
            </w:r>
            <w:r w:rsidRPr="00E13685">
              <w:rPr>
                <w:sz w:val="24"/>
                <w:szCs w:val="24"/>
                <w:lang w:eastAsia="lv-LV"/>
              </w:rPr>
              <w:t xml:space="preserve"> iznomāts.</w:t>
            </w:r>
            <w:r w:rsidRPr="00E13685">
              <w:rPr>
                <w:sz w:val="24"/>
                <w:szCs w:val="24"/>
              </w:rPr>
              <w:t xml:space="preserve"> </w:t>
            </w:r>
            <w:r>
              <w:rPr>
                <w:sz w:val="24"/>
                <w:szCs w:val="24"/>
              </w:rPr>
              <w:t>20</w:t>
            </w:r>
            <w:r w:rsidR="004028E5">
              <w:rPr>
                <w:sz w:val="24"/>
                <w:szCs w:val="24"/>
              </w:rPr>
              <w:t>09</w:t>
            </w:r>
            <w:r>
              <w:rPr>
                <w:sz w:val="24"/>
                <w:szCs w:val="24"/>
              </w:rPr>
              <w:t xml:space="preserve">.gada </w:t>
            </w:r>
            <w:r w:rsidR="004028E5">
              <w:rPr>
                <w:sz w:val="24"/>
                <w:szCs w:val="24"/>
              </w:rPr>
              <w:t>23.aprīlī</w:t>
            </w:r>
            <w:r>
              <w:rPr>
                <w:sz w:val="24"/>
                <w:szCs w:val="24"/>
              </w:rPr>
              <w:t xml:space="preserve"> </w:t>
            </w:r>
            <w:r w:rsidR="004028E5">
              <w:rPr>
                <w:sz w:val="24"/>
                <w:szCs w:val="24"/>
              </w:rPr>
              <w:t xml:space="preserve">Valsts meža dienesta </w:t>
            </w:r>
            <w:proofErr w:type="spellStart"/>
            <w:r w:rsidR="004028E5">
              <w:rPr>
                <w:sz w:val="24"/>
                <w:szCs w:val="24"/>
              </w:rPr>
              <w:t>Dienvidkurzemes</w:t>
            </w:r>
            <w:proofErr w:type="spellEnd"/>
            <w:r w:rsidR="004028E5">
              <w:rPr>
                <w:sz w:val="24"/>
                <w:szCs w:val="24"/>
              </w:rPr>
              <w:t xml:space="preserve"> virsmežniecība </w:t>
            </w:r>
            <w:r>
              <w:rPr>
                <w:sz w:val="24"/>
                <w:szCs w:val="24"/>
              </w:rPr>
              <w:t xml:space="preserve">ar </w:t>
            </w:r>
            <w:r w:rsidR="004028E5">
              <w:rPr>
                <w:sz w:val="24"/>
                <w:szCs w:val="24"/>
              </w:rPr>
              <w:t>Inesi Bērziņu</w:t>
            </w:r>
            <w:r>
              <w:rPr>
                <w:sz w:val="24"/>
                <w:szCs w:val="24"/>
              </w:rPr>
              <w:t xml:space="preserve"> ir noslē</w:t>
            </w:r>
            <w:r w:rsidR="004028E5">
              <w:rPr>
                <w:sz w:val="24"/>
                <w:szCs w:val="24"/>
              </w:rPr>
              <w:t>gusi</w:t>
            </w:r>
            <w:r>
              <w:rPr>
                <w:sz w:val="24"/>
                <w:szCs w:val="24"/>
              </w:rPr>
              <w:t xml:space="preserve"> līgumu Nr.</w:t>
            </w:r>
            <w:r w:rsidR="004028E5">
              <w:rPr>
                <w:sz w:val="24"/>
                <w:szCs w:val="24"/>
              </w:rPr>
              <w:t>1/81/09 (2032_DK9)</w:t>
            </w:r>
            <w:r>
              <w:rPr>
                <w:sz w:val="24"/>
                <w:szCs w:val="24"/>
              </w:rPr>
              <w:t xml:space="preserve"> par </w:t>
            </w:r>
            <w:r w:rsidR="004028E5">
              <w:rPr>
                <w:sz w:val="24"/>
                <w:szCs w:val="24"/>
              </w:rPr>
              <w:t>telpu Nr.9 un Nr.10 ar kopējo platību 33,20 m</w:t>
            </w:r>
            <w:r w:rsidR="004028E5" w:rsidRPr="004028E5">
              <w:rPr>
                <w:sz w:val="24"/>
                <w:szCs w:val="24"/>
                <w:vertAlign w:val="superscript"/>
              </w:rPr>
              <w:t>2</w:t>
            </w:r>
            <w:r>
              <w:rPr>
                <w:sz w:val="24"/>
                <w:szCs w:val="24"/>
                <w:lang w:eastAsia="lv-LV"/>
              </w:rPr>
              <w:t xml:space="preserve"> nomu. Līgums ir spēkā līdz 201</w:t>
            </w:r>
            <w:r w:rsidR="004028E5">
              <w:rPr>
                <w:sz w:val="24"/>
                <w:szCs w:val="24"/>
                <w:lang w:eastAsia="lv-LV"/>
              </w:rPr>
              <w:t>4</w:t>
            </w:r>
            <w:r>
              <w:rPr>
                <w:sz w:val="24"/>
                <w:szCs w:val="24"/>
                <w:lang w:eastAsia="lv-LV"/>
              </w:rPr>
              <w:t xml:space="preserve">.gada </w:t>
            </w:r>
            <w:r w:rsidR="004028E5">
              <w:rPr>
                <w:sz w:val="24"/>
                <w:szCs w:val="24"/>
                <w:lang w:eastAsia="lv-LV"/>
              </w:rPr>
              <w:t>23.aprīlim</w:t>
            </w:r>
            <w:r>
              <w:rPr>
                <w:sz w:val="24"/>
                <w:szCs w:val="24"/>
                <w:lang w:eastAsia="lv-LV"/>
              </w:rPr>
              <w:t>.</w:t>
            </w:r>
          </w:p>
          <w:p w:rsidR="00EF7BA7" w:rsidRPr="00DF4297" w:rsidRDefault="00EF7BA7" w:rsidP="00E640B3">
            <w:pPr>
              <w:pStyle w:val="BodyTextIndent"/>
              <w:spacing w:before="120" w:after="120"/>
              <w:ind w:left="96" w:firstLine="0"/>
              <w:rPr>
                <w:sz w:val="24"/>
                <w:szCs w:val="24"/>
                <w:lang w:eastAsia="lv-LV"/>
              </w:rPr>
            </w:pPr>
            <w:r w:rsidRPr="00DF4297">
              <w:rPr>
                <w:sz w:val="24"/>
                <w:szCs w:val="24"/>
                <w:lang w:eastAsia="lv-LV"/>
              </w:rPr>
              <w:t xml:space="preserve">Valsts akciju sabiedrība „Valsts nekustamie īpašumi” nododot atsavināšanai nekustamo īpašumu </w:t>
            </w:r>
            <w:r w:rsidR="004028E5" w:rsidRPr="004028E5">
              <w:rPr>
                <w:sz w:val="24"/>
                <w:szCs w:val="24"/>
                <w:lang w:eastAsia="lv-LV"/>
              </w:rPr>
              <w:t>Brīvzemnieka bulvārī 1B, Aizputē, Aizputes novadā</w:t>
            </w:r>
            <w:r w:rsidRPr="00DF4297">
              <w:rPr>
                <w:sz w:val="24"/>
                <w:szCs w:val="24"/>
                <w:lang w:eastAsia="lv-LV"/>
              </w:rPr>
              <w:t>, izsoles noteikumos iekļaus informāciju par spēkā esoš</w:t>
            </w:r>
            <w:r>
              <w:rPr>
                <w:sz w:val="24"/>
                <w:szCs w:val="24"/>
                <w:lang w:eastAsia="lv-LV"/>
              </w:rPr>
              <w:t>o</w:t>
            </w:r>
            <w:r w:rsidRPr="00DF4297">
              <w:rPr>
                <w:sz w:val="24"/>
                <w:szCs w:val="24"/>
                <w:lang w:eastAsia="lv-LV"/>
              </w:rPr>
              <w:t xml:space="preserve"> nomas līgum</w:t>
            </w:r>
            <w:r>
              <w:rPr>
                <w:sz w:val="24"/>
                <w:szCs w:val="24"/>
                <w:lang w:eastAsia="lv-LV"/>
              </w:rPr>
              <w:t>u</w:t>
            </w:r>
            <w:r w:rsidRPr="00DF4297">
              <w:rPr>
                <w:sz w:val="24"/>
                <w:szCs w:val="24"/>
                <w:lang w:eastAsia="lv-LV"/>
              </w:rPr>
              <w:t>.</w:t>
            </w:r>
          </w:p>
          <w:p w:rsidR="00EF7BA7" w:rsidRPr="00DF4297" w:rsidRDefault="00EF7BA7" w:rsidP="00E640B3">
            <w:pPr>
              <w:pStyle w:val="BodyTextIndent"/>
              <w:spacing w:before="120" w:after="120"/>
              <w:ind w:left="96" w:firstLine="0"/>
              <w:rPr>
                <w:sz w:val="24"/>
                <w:szCs w:val="24"/>
                <w:lang w:eastAsia="lv-LV"/>
              </w:rPr>
            </w:pPr>
            <w:r w:rsidRPr="00DF4297">
              <w:rPr>
                <w:sz w:val="24"/>
                <w:szCs w:val="24"/>
                <w:lang w:eastAsia="lv-LV"/>
              </w:rPr>
              <w:t>Pašlaik valsts interesēs nav izbeigt spēkā esošo nomas līgumu, jo nav iespējams paredzēt izsoles rezultātu- ja tas būs negatīvs, tad nomas maksas palīdzēs segt nekustamā īpašuma apsaimniekošanas izdevumus.</w:t>
            </w:r>
          </w:p>
          <w:p w:rsidR="00EF7BA7" w:rsidRPr="00E13685" w:rsidRDefault="0031523A" w:rsidP="00E640B3">
            <w:pPr>
              <w:pStyle w:val="BodyTextIndent"/>
              <w:spacing w:before="120" w:after="120"/>
              <w:ind w:left="96" w:firstLine="0"/>
              <w:rPr>
                <w:sz w:val="24"/>
                <w:szCs w:val="24"/>
                <w:lang w:eastAsia="lv-LV"/>
              </w:rPr>
            </w:pPr>
            <w:r>
              <w:rPr>
                <w:sz w:val="24"/>
                <w:szCs w:val="24"/>
                <w:lang w:eastAsia="lv-LV"/>
              </w:rPr>
              <w:t>B</w:t>
            </w:r>
            <w:r w:rsidR="00EF7BA7">
              <w:rPr>
                <w:sz w:val="24"/>
                <w:szCs w:val="24"/>
                <w:lang w:eastAsia="lv-LV"/>
              </w:rPr>
              <w:t xml:space="preserve">ūvju īpašums </w:t>
            </w:r>
            <w:r w:rsidR="004028E5" w:rsidRPr="004028E5">
              <w:rPr>
                <w:sz w:val="24"/>
                <w:szCs w:val="24"/>
                <w:lang w:eastAsia="lv-LV"/>
              </w:rPr>
              <w:t xml:space="preserve">Brīvzemnieka bulvārī 1B, Aizputē, Aizputes novadā, </w:t>
            </w:r>
            <w:r w:rsidR="00EF7BA7">
              <w:rPr>
                <w:sz w:val="24"/>
                <w:szCs w:val="24"/>
                <w:lang w:eastAsia="lv-LV"/>
              </w:rPr>
              <w:t>(</w:t>
            </w:r>
            <w:r w:rsidR="00EF7BA7" w:rsidRPr="00E13685">
              <w:rPr>
                <w:sz w:val="24"/>
                <w:szCs w:val="24"/>
                <w:lang w:eastAsia="lv-LV"/>
              </w:rPr>
              <w:t xml:space="preserve">kadastra </w:t>
            </w:r>
            <w:proofErr w:type="spellStart"/>
            <w:r w:rsidR="00EF7BA7">
              <w:rPr>
                <w:sz w:val="24"/>
                <w:szCs w:val="24"/>
                <w:lang w:eastAsia="lv-LV"/>
              </w:rPr>
              <w:t>Nr</w:t>
            </w:r>
            <w:proofErr w:type="spellEnd"/>
            <w:r w:rsidR="00EF7BA7">
              <w:rPr>
                <w:sz w:val="24"/>
                <w:szCs w:val="24"/>
                <w:lang w:eastAsia="lv-LV"/>
              </w:rPr>
              <w:t>. </w:t>
            </w:r>
            <w:r w:rsidR="00D809F6" w:rsidRPr="00D809F6">
              <w:rPr>
                <w:sz w:val="24"/>
                <w:szCs w:val="24"/>
                <w:lang w:eastAsia="lv-LV"/>
              </w:rPr>
              <w:t>6405 506 0116</w:t>
            </w:r>
            <w:r w:rsidR="00EF7BA7">
              <w:rPr>
                <w:sz w:val="24"/>
                <w:szCs w:val="24"/>
                <w:lang w:eastAsia="lv-LV"/>
              </w:rPr>
              <w:t>)</w:t>
            </w:r>
            <w:r w:rsidR="00EF7BA7" w:rsidRPr="00E13685">
              <w:rPr>
                <w:sz w:val="24"/>
                <w:szCs w:val="24"/>
                <w:lang w:eastAsia="lv-LV"/>
              </w:rPr>
              <w:t xml:space="preserve"> </w:t>
            </w:r>
            <w:r w:rsidR="00EF7BA7">
              <w:rPr>
                <w:sz w:val="24"/>
                <w:szCs w:val="24"/>
                <w:lang w:eastAsia="lv-LV"/>
              </w:rPr>
              <w:t>ir saistīt</w:t>
            </w:r>
            <w:r w:rsidR="001E5A3A">
              <w:rPr>
                <w:sz w:val="24"/>
                <w:szCs w:val="24"/>
                <w:lang w:eastAsia="lv-LV"/>
              </w:rPr>
              <w:t>s</w:t>
            </w:r>
            <w:r w:rsidR="00D809F6">
              <w:rPr>
                <w:sz w:val="24"/>
                <w:szCs w:val="24"/>
                <w:lang w:eastAsia="lv-LV"/>
              </w:rPr>
              <w:t xml:space="preserve"> ar</w:t>
            </w:r>
            <w:r w:rsidR="00D809F6" w:rsidRPr="0023795E">
              <w:rPr>
                <w:sz w:val="24"/>
                <w:szCs w:val="24"/>
                <w:lang w:eastAsia="lv-LV"/>
              </w:rPr>
              <w:t xml:space="preserve"> </w:t>
            </w:r>
            <w:r w:rsidR="00D809F6">
              <w:rPr>
                <w:sz w:val="24"/>
                <w:szCs w:val="24"/>
                <w:lang w:eastAsia="lv-LV"/>
              </w:rPr>
              <w:t xml:space="preserve">zemes vienību </w:t>
            </w:r>
            <w:r w:rsidR="00D809F6" w:rsidRPr="0023795E">
              <w:rPr>
                <w:sz w:val="24"/>
                <w:szCs w:val="24"/>
                <w:lang w:eastAsia="lv-LV"/>
              </w:rPr>
              <w:t>Zvaigžņu ielā</w:t>
            </w:r>
            <w:r w:rsidR="001E5A3A">
              <w:rPr>
                <w:sz w:val="24"/>
                <w:szCs w:val="24"/>
                <w:lang w:eastAsia="lv-LV"/>
              </w:rPr>
              <w:t> </w:t>
            </w:r>
            <w:r w:rsidR="00D809F6" w:rsidRPr="0023795E">
              <w:rPr>
                <w:sz w:val="24"/>
                <w:szCs w:val="24"/>
                <w:lang w:eastAsia="lv-LV"/>
              </w:rPr>
              <w:t>5, Aizputē, Aizputes novadā (</w:t>
            </w:r>
            <w:r w:rsidR="00D809F6">
              <w:rPr>
                <w:sz w:val="24"/>
                <w:szCs w:val="24"/>
                <w:lang w:eastAsia="lv-LV"/>
              </w:rPr>
              <w:t xml:space="preserve">zemes vienības </w:t>
            </w:r>
            <w:r w:rsidR="00D809F6" w:rsidRPr="0023795E">
              <w:rPr>
                <w:sz w:val="24"/>
                <w:szCs w:val="24"/>
                <w:lang w:eastAsia="lv-LV"/>
              </w:rPr>
              <w:t>kadastra</w:t>
            </w:r>
            <w:r w:rsidR="00D809F6">
              <w:rPr>
                <w:sz w:val="24"/>
                <w:szCs w:val="24"/>
                <w:lang w:eastAsia="lv-LV"/>
              </w:rPr>
              <w:t xml:space="preserve"> apzīmējums</w:t>
            </w:r>
            <w:r w:rsidR="00D809F6" w:rsidRPr="0023795E">
              <w:rPr>
                <w:sz w:val="24"/>
                <w:szCs w:val="24"/>
                <w:lang w:eastAsia="lv-LV"/>
              </w:rPr>
              <w:t xml:space="preserve"> 6405</w:t>
            </w:r>
            <w:r w:rsidR="00913EC0">
              <w:rPr>
                <w:sz w:val="24"/>
                <w:szCs w:val="24"/>
                <w:lang w:eastAsia="lv-LV"/>
              </w:rPr>
              <w:t> </w:t>
            </w:r>
            <w:r w:rsidR="00D809F6" w:rsidRPr="0023795E">
              <w:rPr>
                <w:sz w:val="24"/>
                <w:szCs w:val="24"/>
                <w:lang w:eastAsia="lv-LV"/>
              </w:rPr>
              <w:t>006</w:t>
            </w:r>
            <w:r w:rsidR="00913EC0">
              <w:rPr>
                <w:sz w:val="24"/>
                <w:szCs w:val="24"/>
                <w:lang w:eastAsia="lv-LV"/>
              </w:rPr>
              <w:t> </w:t>
            </w:r>
            <w:r w:rsidR="00D809F6" w:rsidRPr="0023795E">
              <w:rPr>
                <w:sz w:val="24"/>
                <w:szCs w:val="24"/>
                <w:lang w:eastAsia="lv-LV"/>
              </w:rPr>
              <w:t>0116)</w:t>
            </w:r>
            <w:r w:rsidR="00D809F6">
              <w:rPr>
                <w:sz w:val="24"/>
                <w:szCs w:val="24"/>
                <w:lang w:eastAsia="lv-LV"/>
              </w:rPr>
              <w:t xml:space="preserve"> </w:t>
            </w:r>
            <w:r w:rsidR="00D809F6" w:rsidRPr="0023795E">
              <w:rPr>
                <w:sz w:val="24"/>
                <w:szCs w:val="24"/>
                <w:lang w:eastAsia="lv-LV"/>
              </w:rPr>
              <w:t xml:space="preserve">Īpašuma tiesības uz zemes vienību ir nostiprinātas </w:t>
            </w:r>
            <w:proofErr w:type="spellStart"/>
            <w:r w:rsidR="00D809F6" w:rsidRPr="0023795E">
              <w:rPr>
                <w:sz w:val="24"/>
                <w:szCs w:val="24"/>
                <w:lang w:eastAsia="lv-LV"/>
              </w:rPr>
              <w:t>Ilmaram</w:t>
            </w:r>
            <w:proofErr w:type="spellEnd"/>
            <w:r w:rsidR="00D809F6" w:rsidRPr="0023795E">
              <w:rPr>
                <w:sz w:val="24"/>
                <w:szCs w:val="24"/>
                <w:lang w:eastAsia="lv-LV"/>
              </w:rPr>
              <w:t xml:space="preserve"> Klucim Aizputes pilsētas zemesgrāmatas nodalījumā Nr.460, lēmuma datums: 04.05.1999. </w:t>
            </w:r>
            <w:proofErr w:type="spellStart"/>
            <w:r w:rsidRPr="0031523A">
              <w:rPr>
                <w:sz w:val="24"/>
                <w:szCs w:val="24"/>
                <w:lang w:eastAsia="lv-LV"/>
              </w:rPr>
              <w:t>Ilmar</w:t>
            </w:r>
            <w:r>
              <w:rPr>
                <w:sz w:val="24"/>
                <w:szCs w:val="24"/>
                <w:lang w:eastAsia="lv-LV"/>
              </w:rPr>
              <w:t>s</w:t>
            </w:r>
            <w:proofErr w:type="spellEnd"/>
            <w:r w:rsidRPr="0031523A">
              <w:rPr>
                <w:sz w:val="24"/>
                <w:szCs w:val="24"/>
                <w:lang w:eastAsia="lv-LV"/>
              </w:rPr>
              <w:t xml:space="preserve"> Kluci</w:t>
            </w:r>
            <w:r>
              <w:rPr>
                <w:sz w:val="24"/>
                <w:szCs w:val="24"/>
                <w:lang w:eastAsia="lv-LV"/>
              </w:rPr>
              <w:t>s</w:t>
            </w:r>
            <w:r w:rsidRPr="0031523A">
              <w:rPr>
                <w:sz w:val="24"/>
                <w:szCs w:val="24"/>
                <w:lang w:eastAsia="lv-LV"/>
              </w:rPr>
              <w:t xml:space="preserve"> </w:t>
            </w:r>
            <w:r w:rsidR="00EF7BA7" w:rsidRPr="00E13685">
              <w:rPr>
                <w:bCs/>
                <w:sz w:val="24"/>
                <w:szCs w:val="24"/>
                <w:lang w:eastAsia="lv-LV"/>
              </w:rPr>
              <w:t>atbilst</w:t>
            </w:r>
            <w:r w:rsidR="00EF7BA7" w:rsidRPr="00E13685">
              <w:rPr>
                <w:sz w:val="24"/>
                <w:szCs w:val="24"/>
                <w:lang w:eastAsia="lv-LV"/>
              </w:rPr>
              <w:t xml:space="preserve"> Publiskas personas mantas atsavināšanas likuma 4.panta ceturtās daļas 1.punktā minētajām personām, kuras var ierosināt valsts nekustamā īpašuma atsavināšanu, un savas pirmpirkuma tiesības var realizēt šā likuma 14.pantā noteiktajā kārtībā. </w:t>
            </w:r>
          </w:p>
          <w:p w:rsidR="00EF7BA7" w:rsidRPr="00E13685" w:rsidRDefault="00EF7BA7" w:rsidP="00E640B3">
            <w:pPr>
              <w:pStyle w:val="BodyTextIndent"/>
              <w:spacing w:before="120" w:after="120"/>
              <w:ind w:left="96" w:firstLine="0"/>
              <w:rPr>
                <w:sz w:val="24"/>
                <w:szCs w:val="24"/>
                <w:lang w:eastAsia="lv-LV"/>
              </w:rPr>
            </w:pPr>
            <w:r w:rsidRPr="00E13685">
              <w:rPr>
                <w:sz w:val="24"/>
                <w:szCs w:val="24"/>
                <w:lang w:eastAsia="lv-LV"/>
              </w:rPr>
              <w:t xml:space="preserve">Pirmpirkuma tiesīgās personas atsavināšanas iesniegums nav saņemts. </w:t>
            </w:r>
          </w:p>
          <w:p w:rsidR="0023795E" w:rsidRDefault="00EF7BA7" w:rsidP="00E640B3">
            <w:pPr>
              <w:pStyle w:val="BodyTextIndent"/>
              <w:spacing w:before="120" w:after="120"/>
              <w:ind w:left="96" w:firstLine="0"/>
              <w:rPr>
                <w:sz w:val="24"/>
                <w:szCs w:val="24"/>
                <w:lang w:eastAsia="lv-LV"/>
              </w:rPr>
            </w:pPr>
            <w:r w:rsidRPr="00E13685">
              <w:rPr>
                <w:sz w:val="24"/>
                <w:szCs w:val="24"/>
                <w:lang w:eastAsia="lv-LV"/>
              </w:rPr>
              <w:t>Saskaņā ar Publiskas personas mantas atsavināšanas likuma 4.panta pirmo un otro daļu Zemkopības ministrija ar 201</w:t>
            </w:r>
            <w:r>
              <w:rPr>
                <w:sz w:val="24"/>
                <w:szCs w:val="24"/>
                <w:lang w:eastAsia="lv-LV"/>
              </w:rPr>
              <w:t>2</w:t>
            </w:r>
            <w:r w:rsidRPr="00E13685">
              <w:rPr>
                <w:sz w:val="24"/>
                <w:szCs w:val="24"/>
                <w:lang w:eastAsia="lv-LV"/>
              </w:rPr>
              <w:t xml:space="preserve">.gada </w:t>
            </w:r>
            <w:r w:rsidR="00913EC0">
              <w:rPr>
                <w:sz w:val="24"/>
                <w:szCs w:val="24"/>
                <w:lang w:eastAsia="lv-LV"/>
              </w:rPr>
              <w:t>31.oktobra</w:t>
            </w:r>
            <w:r w:rsidRPr="00E13685">
              <w:rPr>
                <w:sz w:val="24"/>
                <w:szCs w:val="24"/>
                <w:lang w:eastAsia="lv-LV"/>
              </w:rPr>
              <w:t xml:space="preserve">  vēstuli Nr.8.</w:t>
            </w:r>
            <w:r>
              <w:rPr>
                <w:sz w:val="24"/>
                <w:szCs w:val="24"/>
                <w:lang w:eastAsia="lv-LV"/>
              </w:rPr>
              <w:t>7</w:t>
            </w:r>
            <w:r w:rsidRPr="00E13685">
              <w:rPr>
                <w:sz w:val="24"/>
                <w:szCs w:val="24"/>
                <w:lang w:eastAsia="lv-LV"/>
              </w:rPr>
              <w:t>–28/</w:t>
            </w:r>
            <w:r w:rsidR="00913EC0">
              <w:rPr>
                <w:sz w:val="24"/>
                <w:szCs w:val="24"/>
                <w:lang w:eastAsia="lv-LV"/>
              </w:rPr>
              <w:t>3871</w:t>
            </w:r>
            <w:r>
              <w:rPr>
                <w:sz w:val="24"/>
                <w:szCs w:val="24"/>
                <w:lang w:eastAsia="lv-LV"/>
              </w:rPr>
              <w:t>/2012</w:t>
            </w:r>
            <w:r w:rsidRPr="00E13685">
              <w:rPr>
                <w:sz w:val="24"/>
                <w:szCs w:val="24"/>
                <w:lang w:eastAsia="lv-LV"/>
              </w:rPr>
              <w:t xml:space="preserve"> ierosina valsts nekustamā īpašuma </w:t>
            </w:r>
            <w:r w:rsidR="00913EC0" w:rsidRPr="004028E5">
              <w:rPr>
                <w:sz w:val="24"/>
                <w:szCs w:val="24"/>
                <w:lang w:eastAsia="lv-LV"/>
              </w:rPr>
              <w:t>Brīvzemnieka bulvārī 1B, Aizputē, Aizputes novadā</w:t>
            </w:r>
            <w:r w:rsidRPr="00E13685">
              <w:rPr>
                <w:sz w:val="24"/>
                <w:szCs w:val="24"/>
                <w:lang w:eastAsia="lv-LV"/>
              </w:rPr>
              <w:t>, atsavināšanu</w:t>
            </w:r>
            <w:r>
              <w:rPr>
                <w:sz w:val="24"/>
                <w:szCs w:val="24"/>
                <w:lang w:eastAsia="lv-LV"/>
              </w:rPr>
              <w:t xml:space="preserve">, </w:t>
            </w:r>
            <w:r>
              <w:rPr>
                <w:sz w:val="24"/>
                <w:szCs w:val="24"/>
                <w:lang w:eastAsia="lv-LV"/>
              </w:rPr>
              <w:lastRenderedPageBreak/>
              <w:t>jo tas nav nepieciešams valsts funkciju veikšanai</w:t>
            </w:r>
            <w:r w:rsidRPr="00E13685">
              <w:rPr>
                <w:sz w:val="24"/>
                <w:szCs w:val="24"/>
                <w:lang w:eastAsia="lv-LV"/>
              </w:rPr>
              <w:t>.</w:t>
            </w:r>
          </w:p>
          <w:p w:rsidR="001E5A3A" w:rsidRDefault="00BC2309" w:rsidP="001E5A3A">
            <w:pPr>
              <w:pStyle w:val="BodyTextIndent"/>
              <w:spacing w:before="120" w:after="120"/>
              <w:ind w:left="96" w:firstLine="0"/>
              <w:rPr>
                <w:sz w:val="24"/>
                <w:szCs w:val="24"/>
                <w:lang w:eastAsia="lv-LV"/>
              </w:rPr>
            </w:pPr>
            <w:r>
              <w:rPr>
                <w:b/>
                <w:sz w:val="24"/>
                <w:szCs w:val="24"/>
                <w:lang w:eastAsia="lv-LV"/>
              </w:rPr>
              <w:t>3</w:t>
            </w:r>
            <w:r w:rsidR="001E5A3A" w:rsidRPr="00E13685">
              <w:rPr>
                <w:b/>
                <w:sz w:val="24"/>
                <w:szCs w:val="24"/>
                <w:lang w:eastAsia="lv-LV"/>
              </w:rPr>
              <w:t>.</w:t>
            </w:r>
            <w:r w:rsidR="001E5A3A">
              <w:rPr>
                <w:sz w:val="24"/>
                <w:szCs w:val="24"/>
                <w:lang w:eastAsia="lv-LV"/>
              </w:rPr>
              <w:t> </w:t>
            </w:r>
            <w:r w:rsidR="001E5A3A" w:rsidRPr="00E13685">
              <w:rPr>
                <w:sz w:val="24"/>
                <w:szCs w:val="24"/>
                <w:lang w:eastAsia="lv-LV"/>
              </w:rPr>
              <w:t xml:space="preserve">Nekustamais </w:t>
            </w:r>
            <w:r w:rsidR="001E5A3A" w:rsidRPr="00EF7BA7">
              <w:rPr>
                <w:sz w:val="24"/>
                <w:szCs w:val="24"/>
                <w:lang w:eastAsia="lv-LV"/>
              </w:rPr>
              <w:t xml:space="preserve">īpašums </w:t>
            </w:r>
            <w:r w:rsidR="001E5A3A">
              <w:rPr>
                <w:b/>
                <w:sz w:val="24"/>
                <w:szCs w:val="24"/>
              </w:rPr>
              <w:t xml:space="preserve">„Draudzes zeme (garāža)” </w:t>
            </w:r>
            <w:proofErr w:type="spellStart"/>
            <w:r w:rsidR="001E5A3A">
              <w:rPr>
                <w:b/>
                <w:sz w:val="24"/>
                <w:szCs w:val="24"/>
              </w:rPr>
              <w:t>Centramuižā</w:t>
            </w:r>
            <w:proofErr w:type="spellEnd"/>
            <w:r w:rsidR="001E5A3A">
              <w:rPr>
                <w:b/>
                <w:sz w:val="24"/>
                <w:szCs w:val="24"/>
              </w:rPr>
              <w:t>, Balvu pagastā, Balvu novadā</w:t>
            </w:r>
            <w:r w:rsidR="001E5A3A" w:rsidRPr="00EF7BA7">
              <w:rPr>
                <w:sz w:val="24"/>
                <w:szCs w:val="24"/>
                <w:lang w:eastAsia="lv-LV"/>
              </w:rPr>
              <w:t xml:space="preserve"> </w:t>
            </w:r>
            <w:r w:rsidR="001E5A3A" w:rsidRPr="00E13685">
              <w:rPr>
                <w:sz w:val="24"/>
                <w:szCs w:val="24"/>
                <w:lang w:eastAsia="lv-LV"/>
              </w:rPr>
              <w:t>(nekustamā īpašuma kadastra Nr.</w:t>
            </w:r>
            <w:r w:rsidR="001E5A3A">
              <w:rPr>
                <w:sz w:val="24"/>
                <w:szCs w:val="24"/>
                <w:lang w:eastAsia="lv-LV"/>
              </w:rPr>
              <w:t>3846 503 0002</w:t>
            </w:r>
            <w:r w:rsidR="001E5A3A" w:rsidRPr="00E13685">
              <w:rPr>
                <w:sz w:val="24"/>
                <w:szCs w:val="24"/>
                <w:lang w:eastAsia="lv-LV"/>
              </w:rPr>
              <w:t xml:space="preserve">) sastāv no </w:t>
            </w:r>
            <w:r w:rsidR="001E5A3A">
              <w:rPr>
                <w:sz w:val="24"/>
                <w:szCs w:val="24"/>
                <w:lang w:eastAsia="lv-LV"/>
              </w:rPr>
              <w:t>būves garāžas ar kadastra apzīmējumu 3846 003 0110 008, kopējā platība 348,90</w:t>
            </w:r>
            <w:r w:rsidR="001E5A3A" w:rsidRPr="00E13685">
              <w:rPr>
                <w:sz w:val="24"/>
                <w:szCs w:val="24"/>
                <w:lang w:eastAsia="lv-LV"/>
              </w:rPr>
              <w:t xml:space="preserve"> m</w:t>
            </w:r>
            <w:r w:rsidR="001E5A3A" w:rsidRPr="00E13685">
              <w:rPr>
                <w:sz w:val="24"/>
                <w:szCs w:val="24"/>
                <w:vertAlign w:val="superscript"/>
                <w:lang w:eastAsia="lv-LV"/>
              </w:rPr>
              <w:t>2</w:t>
            </w:r>
            <w:r w:rsidR="001E5A3A">
              <w:rPr>
                <w:sz w:val="24"/>
                <w:szCs w:val="24"/>
                <w:lang w:eastAsia="lv-LV"/>
              </w:rPr>
              <w:t>.</w:t>
            </w:r>
          </w:p>
          <w:p w:rsidR="001E5A3A" w:rsidRPr="00E13685" w:rsidRDefault="001E5A3A" w:rsidP="001E5A3A">
            <w:pPr>
              <w:pStyle w:val="BodyTextIndent"/>
              <w:spacing w:before="120" w:after="120"/>
              <w:ind w:left="96" w:firstLine="0"/>
              <w:rPr>
                <w:sz w:val="24"/>
                <w:szCs w:val="24"/>
                <w:lang w:eastAsia="lv-LV"/>
              </w:rPr>
            </w:pPr>
            <w:r w:rsidRPr="00E13685">
              <w:rPr>
                <w:sz w:val="24"/>
                <w:szCs w:val="24"/>
                <w:lang w:eastAsia="lv-LV"/>
              </w:rPr>
              <w:t xml:space="preserve">Īpašuma tiesības uz nekustamo īpašumu ir nostiprinātas Latvijas valstij Zemkopības ministrijas personā </w:t>
            </w:r>
            <w:r>
              <w:rPr>
                <w:sz w:val="24"/>
                <w:szCs w:val="24"/>
                <w:lang w:eastAsia="lv-LV"/>
              </w:rPr>
              <w:t>Balvu pagasta</w:t>
            </w:r>
            <w:r w:rsidRPr="00E13685">
              <w:rPr>
                <w:sz w:val="24"/>
                <w:szCs w:val="24"/>
                <w:lang w:eastAsia="lv-LV"/>
              </w:rPr>
              <w:t xml:space="preserve"> zemesgrāmatas nodalījumā Nr.1000 00</w:t>
            </w:r>
            <w:r>
              <w:rPr>
                <w:sz w:val="24"/>
                <w:szCs w:val="24"/>
                <w:lang w:eastAsia="lv-LV"/>
              </w:rPr>
              <w:t>15</w:t>
            </w:r>
            <w:r w:rsidRPr="00E13685">
              <w:rPr>
                <w:sz w:val="24"/>
                <w:szCs w:val="24"/>
                <w:lang w:eastAsia="lv-LV"/>
              </w:rPr>
              <w:t> </w:t>
            </w:r>
            <w:r>
              <w:rPr>
                <w:sz w:val="24"/>
                <w:szCs w:val="24"/>
                <w:lang w:eastAsia="lv-LV"/>
              </w:rPr>
              <w:t>5326</w:t>
            </w:r>
            <w:r w:rsidRPr="00E13685">
              <w:rPr>
                <w:sz w:val="24"/>
                <w:szCs w:val="24"/>
                <w:lang w:eastAsia="lv-LV"/>
              </w:rPr>
              <w:t>, lēmuma datums:</w:t>
            </w:r>
            <w:r>
              <w:rPr>
                <w:sz w:val="24"/>
                <w:szCs w:val="24"/>
                <w:lang w:eastAsia="lv-LV"/>
              </w:rPr>
              <w:t>08.11.2004</w:t>
            </w:r>
            <w:r w:rsidRPr="00E13685">
              <w:rPr>
                <w:sz w:val="24"/>
                <w:szCs w:val="24"/>
                <w:lang w:eastAsia="lv-LV"/>
              </w:rPr>
              <w:t>.</w:t>
            </w:r>
          </w:p>
          <w:p w:rsidR="001E5A3A" w:rsidRDefault="001E5A3A" w:rsidP="001E5A3A">
            <w:pPr>
              <w:pStyle w:val="BodyTextIndent"/>
              <w:spacing w:before="120" w:after="120"/>
              <w:ind w:left="96" w:firstLine="0"/>
              <w:rPr>
                <w:sz w:val="24"/>
                <w:szCs w:val="24"/>
                <w:lang w:eastAsia="lv-LV"/>
              </w:rPr>
            </w:pPr>
            <w:r w:rsidRPr="00E13685">
              <w:rPr>
                <w:sz w:val="24"/>
                <w:szCs w:val="24"/>
                <w:lang w:eastAsia="lv-LV"/>
              </w:rPr>
              <w:t>Nekustamais īpašum</w:t>
            </w:r>
            <w:r>
              <w:rPr>
                <w:sz w:val="24"/>
                <w:szCs w:val="24"/>
                <w:lang w:eastAsia="lv-LV"/>
              </w:rPr>
              <w:t>s</w:t>
            </w:r>
            <w:r w:rsidRPr="00E13685">
              <w:rPr>
                <w:sz w:val="24"/>
                <w:szCs w:val="24"/>
                <w:lang w:eastAsia="lv-LV"/>
              </w:rPr>
              <w:t xml:space="preserve"> </w:t>
            </w:r>
            <w:r>
              <w:rPr>
                <w:sz w:val="24"/>
                <w:szCs w:val="24"/>
                <w:lang w:eastAsia="lv-LV"/>
              </w:rPr>
              <w:t>nav iznomāts.</w:t>
            </w:r>
          </w:p>
          <w:p w:rsidR="001E5A3A" w:rsidRPr="00E13685" w:rsidRDefault="001E5A3A" w:rsidP="001E5A3A">
            <w:pPr>
              <w:pStyle w:val="BodyTextIndent"/>
              <w:spacing w:before="120" w:after="120"/>
              <w:ind w:left="96" w:firstLine="0"/>
              <w:rPr>
                <w:sz w:val="24"/>
                <w:szCs w:val="24"/>
                <w:lang w:eastAsia="lv-LV"/>
              </w:rPr>
            </w:pPr>
            <w:r>
              <w:rPr>
                <w:sz w:val="24"/>
                <w:szCs w:val="24"/>
                <w:lang w:eastAsia="lv-LV"/>
              </w:rPr>
              <w:t xml:space="preserve">Būvju īpašums </w:t>
            </w:r>
            <w:r w:rsidRPr="001E5A3A">
              <w:rPr>
                <w:sz w:val="24"/>
                <w:szCs w:val="24"/>
                <w:lang w:eastAsia="lv-LV"/>
              </w:rPr>
              <w:t xml:space="preserve">„Draudzes zeme (garāža)” </w:t>
            </w:r>
            <w:proofErr w:type="spellStart"/>
            <w:r w:rsidRPr="001E5A3A">
              <w:rPr>
                <w:sz w:val="24"/>
                <w:szCs w:val="24"/>
                <w:lang w:eastAsia="lv-LV"/>
              </w:rPr>
              <w:t>Centramuižā</w:t>
            </w:r>
            <w:proofErr w:type="spellEnd"/>
            <w:r w:rsidRPr="001E5A3A">
              <w:rPr>
                <w:sz w:val="24"/>
                <w:szCs w:val="24"/>
                <w:lang w:eastAsia="lv-LV"/>
              </w:rPr>
              <w:t>, Balvu pagastā, Balvu novadā (nekustamā īpašuma kadastra Nr.3846</w:t>
            </w:r>
            <w:r>
              <w:rPr>
                <w:sz w:val="24"/>
                <w:szCs w:val="24"/>
                <w:lang w:eastAsia="lv-LV"/>
              </w:rPr>
              <w:t> </w:t>
            </w:r>
            <w:r w:rsidRPr="001E5A3A">
              <w:rPr>
                <w:sz w:val="24"/>
                <w:szCs w:val="24"/>
                <w:lang w:eastAsia="lv-LV"/>
              </w:rPr>
              <w:t>503</w:t>
            </w:r>
            <w:r>
              <w:rPr>
                <w:sz w:val="24"/>
                <w:szCs w:val="24"/>
                <w:lang w:eastAsia="lv-LV"/>
              </w:rPr>
              <w:t> </w:t>
            </w:r>
            <w:r w:rsidRPr="001E5A3A">
              <w:rPr>
                <w:sz w:val="24"/>
                <w:szCs w:val="24"/>
                <w:lang w:eastAsia="lv-LV"/>
              </w:rPr>
              <w:t xml:space="preserve">0002) </w:t>
            </w:r>
            <w:r>
              <w:rPr>
                <w:sz w:val="24"/>
                <w:szCs w:val="24"/>
                <w:lang w:eastAsia="lv-LV"/>
              </w:rPr>
              <w:t>ir saistīts ar</w:t>
            </w:r>
            <w:r w:rsidRPr="0023795E">
              <w:rPr>
                <w:sz w:val="24"/>
                <w:szCs w:val="24"/>
                <w:lang w:eastAsia="lv-LV"/>
              </w:rPr>
              <w:t xml:space="preserve"> </w:t>
            </w:r>
            <w:r w:rsidR="005E0375">
              <w:rPr>
                <w:sz w:val="24"/>
                <w:szCs w:val="24"/>
                <w:lang w:eastAsia="lv-LV"/>
              </w:rPr>
              <w:t xml:space="preserve">nekustamo īpašumu – zemes vienību </w:t>
            </w:r>
            <w:r w:rsidR="005E0375" w:rsidRPr="001E5A3A">
              <w:rPr>
                <w:sz w:val="24"/>
                <w:szCs w:val="24"/>
                <w:lang w:eastAsia="lv-LV"/>
              </w:rPr>
              <w:t>„Draudzes zeme” Balvu pagastā, Balvu novadā (nekustamā īpašuma kadastra Nr.3846</w:t>
            </w:r>
            <w:r w:rsidR="005E0375">
              <w:rPr>
                <w:sz w:val="24"/>
                <w:szCs w:val="24"/>
                <w:lang w:eastAsia="lv-LV"/>
              </w:rPr>
              <w:t> 0</w:t>
            </w:r>
            <w:r w:rsidR="005E0375" w:rsidRPr="001E5A3A">
              <w:rPr>
                <w:sz w:val="24"/>
                <w:szCs w:val="24"/>
                <w:lang w:eastAsia="lv-LV"/>
              </w:rPr>
              <w:t>03</w:t>
            </w:r>
            <w:r w:rsidR="005E0375">
              <w:rPr>
                <w:sz w:val="24"/>
                <w:szCs w:val="24"/>
                <w:lang w:eastAsia="lv-LV"/>
              </w:rPr>
              <w:t xml:space="preserve"> 0110). </w:t>
            </w:r>
            <w:r w:rsidRPr="0023795E">
              <w:rPr>
                <w:sz w:val="24"/>
                <w:szCs w:val="24"/>
                <w:lang w:eastAsia="lv-LV"/>
              </w:rPr>
              <w:t xml:space="preserve">Īpašuma tiesības uz zemes vienību ir nostiprinātas </w:t>
            </w:r>
            <w:r w:rsidR="005E0375">
              <w:rPr>
                <w:sz w:val="24"/>
                <w:szCs w:val="24"/>
                <w:lang w:eastAsia="lv-LV"/>
              </w:rPr>
              <w:t xml:space="preserve">Balvu </w:t>
            </w:r>
            <w:proofErr w:type="spellStart"/>
            <w:r w:rsidR="005E0375">
              <w:rPr>
                <w:sz w:val="24"/>
                <w:szCs w:val="24"/>
                <w:lang w:eastAsia="lv-LV"/>
              </w:rPr>
              <w:t>Evanģēliski</w:t>
            </w:r>
            <w:proofErr w:type="spellEnd"/>
            <w:r w:rsidR="005E0375">
              <w:rPr>
                <w:sz w:val="24"/>
                <w:szCs w:val="24"/>
                <w:lang w:eastAsia="lv-LV"/>
              </w:rPr>
              <w:t xml:space="preserve"> luteriskai draudzei</w:t>
            </w:r>
            <w:r w:rsidRPr="0023795E">
              <w:rPr>
                <w:sz w:val="24"/>
                <w:szCs w:val="24"/>
                <w:lang w:eastAsia="lv-LV"/>
              </w:rPr>
              <w:t xml:space="preserve"> </w:t>
            </w:r>
            <w:r w:rsidR="005E0375">
              <w:rPr>
                <w:sz w:val="24"/>
                <w:szCs w:val="24"/>
                <w:lang w:eastAsia="lv-LV"/>
              </w:rPr>
              <w:t>Balvu pagasta</w:t>
            </w:r>
            <w:r w:rsidRPr="0023795E">
              <w:rPr>
                <w:sz w:val="24"/>
                <w:szCs w:val="24"/>
                <w:lang w:eastAsia="lv-LV"/>
              </w:rPr>
              <w:t xml:space="preserve"> zemesgrāmatas nodalījumā Nr.</w:t>
            </w:r>
            <w:r w:rsidR="005E0375">
              <w:rPr>
                <w:sz w:val="24"/>
                <w:szCs w:val="24"/>
                <w:lang w:eastAsia="lv-LV"/>
              </w:rPr>
              <w:t>223</w:t>
            </w:r>
            <w:r w:rsidRPr="0023795E">
              <w:rPr>
                <w:sz w:val="24"/>
                <w:szCs w:val="24"/>
                <w:lang w:eastAsia="lv-LV"/>
              </w:rPr>
              <w:t xml:space="preserve">, lēmuma datums: </w:t>
            </w:r>
            <w:r w:rsidR="005E0375">
              <w:rPr>
                <w:sz w:val="24"/>
                <w:szCs w:val="24"/>
                <w:lang w:eastAsia="lv-LV"/>
              </w:rPr>
              <w:t>15.09.1998</w:t>
            </w:r>
            <w:r w:rsidRPr="0023795E">
              <w:rPr>
                <w:sz w:val="24"/>
                <w:szCs w:val="24"/>
                <w:lang w:eastAsia="lv-LV"/>
              </w:rPr>
              <w:t xml:space="preserve">. </w:t>
            </w:r>
            <w:r w:rsidR="005E0375" w:rsidRPr="005E0375">
              <w:rPr>
                <w:sz w:val="24"/>
                <w:szCs w:val="24"/>
                <w:lang w:eastAsia="lv-LV"/>
              </w:rPr>
              <w:t xml:space="preserve">Balvu </w:t>
            </w:r>
            <w:proofErr w:type="spellStart"/>
            <w:r w:rsidR="005E0375" w:rsidRPr="005E0375">
              <w:rPr>
                <w:sz w:val="24"/>
                <w:szCs w:val="24"/>
                <w:lang w:eastAsia="lv-LV"/>
              </w:rPr>
              <w:t>Evanģēliski</w:t>
            </w:r>
            <w:proofErr w:type="spellEnd"/>
            <w:r w:rsidR="005E0375" w:rsidRPr="005E0375">
              <w:rPr>
                <w:sz w:val="24"/>
                <w:szCs w:val="24"/>
                <w:lang w:eastAsia="lv-LV"/>
              </w:rPr>
              <w:t xml:space="preserve"> luterisk</w:t>
            </w:r>
            <w:r w:rsidR="005E0375">
              <w:rPr>
                <w:sz w:val="24"/>
                <w:szCs w:val="24"/>
                <w:lang w:eastAsia="lv-LV"/>
              </w:rPr>
              <w:t>ā</w:t>
            </w:r>
            <w:r w:rsidR="005E0375" w:rsidRPr="005E0375">
              <w:rPr>
                <w:sz w:val="24"/>
                <w:szCs w:val="24"/>
                <w:lang w:eastAsia="lv-LV"/>
              </w:rPr>
              <w:t xml:space="preserve"> draudze </w:t>
            </w:r>
            <w:r w:rsidRPr="00E13685">
              <w:rPr>
                <w:bCs/>
                <w:sz w:val="24"/>
                <w:szCs w:val="24"/>
                <w:lang w:eastAsia="lv-LV"/>
              </w:rPr>
              <w:t>atbilst</w:t>
            </w:r>
            <w:r w:rsidRPr="00E13685">
              <w:rPr>
                <w:sz w:val="24"/>
                <w:szCs w:val="24"/>
                <w:lang w:eastAsia="lv-LV"/>
              </w:rPr>
              <w:t xml:space="preserve"> Publiskas personas mantas atsavināšanas likuma 4.panta ceturtās daļas 1.punktā minētajām personām, kuras var ierosināt valsts nekustamā īpašuma atsavināšanu, un savas pirmpirkuma tiesības var realizēt šā likuma 14.pantā noteiktajā kārtībā. </w:t>
            </w:r>
          </w:p>
          <w:p w:rsidR="001A2B81" w:rsidRDefault="001E5A3A" w:rsidP="001E5A3A">
            <w:pPr>
              <w:pStyle w:val="BodyTextIndent"/>
              <w:spacing w:before="120" w:after="120"/>
              <w:ind w:left="96" w:firstLine="0"/>
              <w:rPr>
                <w:sz w:val="24"/>
                <w:szCs w:val="24"/>
                <w:lang w:eastAsia="lv-LV"/>
              </w:rPr>
            </w:pPr>
            <w:r w:rsidRPr="00E13685">
              <w:rPr>
                <w:sz w:val="24"/>
                <w:szCs w:val="24"/>
                <w:lang w:eastAsia="lv-LV"/>
              </w:rPr>
              <w:t>Pirmpirkuma tiesīgās personas atsavināšanas iesniegums nav saņemts.</w:t>
            </w:r>
          </w:p>
          <w:p w:rsidR="001E5A3A" w:rsidRPr="000C2857" w:rsidRDefault="001E5A3A" w:rsidP="00C8437F">
            <w:pPr>
              <w:pStyle w:val="BodyTextIndent"/>
              <w:spacing w:before="120" w:after="120"/>
              <w:ind w:left="96" w:firstLine="0"/>
              <w:rPr>
                <w:sz w:val="24"/>
                <w:szCs w:val="24"/>
                <w:lang w:eastAsia="lv-LV"/>
              </w:rPr>
            </w:pPr>
            <w:r w:rsidRPr="00E13685">
              <w:rPr>
                <w:sz w:val="24"/>
                <w:szCs w:val="24"/>
                <w:lang w:eastAsia="lv-LV"/>
              </w:rPr>
              <w:t>Saskaņā ar Publiskas personas mantas atsavināšanas likuma 4.panta pirmo un otro daļu Zemkopības ministrija ar 201</w:t>
            </w:r>
            <w:r>
              <w:rPr>
                <w:sz w:val="24"/>
                <w:szCs w:val="24"/>
                <w:lang w:eastAsia="lv-LV"/>
              </w:rPr>
              <w:t>2</w:t>
            </w:r>
            <w:r w:rsidRPr="00E13685">
              <w:rPr>
                <w:sz w:val="24"/>
                <w:szCs w:val="24"/>
                <w:lang w:eastAsia="lv-LV"/>
              </w:rPr>
              <w:t xml:space="preserve">.gada </w:t>
            </w:r>
            <w:r w:rsidR="001A2B81">
              <w:rPr>
                <w:sz w:val="24"/>
                <w:szCs w:val="24"/>
                <w:lang w:eastAsia="lv-LV"/>
              </w:rPr>
              <w:t>5.novembra</w:t>
            </w:r>
            <w:r w:rsidRPr="00E13685">
              <w:rPr>
                <w:sz w:val="24"/>
                <w:szCs w:val="24"/>
                <w:lang w:eastAsia="lv-LV"/>
              </w:rPr>
              <w:t xml:space="preserve">  vēstuli Nr.8.</w:t>
            </w:r>
            <w:r>
              <w:rPr>
                <w:sz w:val="24"/>
                <w:szCs w:val="24"/>
                <w:lang w:eastAsia="lv-LV"/>
              </w:rPr>
              <w:t>7</w:t>
            </w:r>
            <w:r w:rsidRPr="00E13685">
              <w:rPr>
                <w:sz w:val="24"/>
                <w:szCs w:val="24"/>
                <w:lang w:eastAsia="lv-LV"/>
              </w:rPr>
              <w:t>–28/</w:t>
            </w:r>
            <w:r w:rsidR="001A2B81">
              <w:rPr>
                <w:sz w:val="24"/>
                <w:szCs w:val="24"/>
                <w:lang w:eastAsia="lv-LV"/>
              </w:rPr>
              <w:t>3923</w:t>
            </w:r>
            <w:r>
              <w:rPr>
                <w:sz w:val="24"/>
                <w:szCs w:val="24"/>
                <w:lang w:eastAsia="lv-LV"/>
              </w:rPr>
              <w:t>/2012</w:t>
            </w:r>
            <w:r w:rsidRPr="00E13685">
              <w:rPr>
                <w:sz w:val="24"/>
                <w:szCs w:val="24"/>
                <w:lang w:eastAsia="lv-LV"/>
              </w:rPr>
              <w:t xml:space="preserve"> ierosina valsts nekustamā īpašuma </w:t>
            </w:r>
            <w:r w:rsidR="00C8437F">
              <w:rPr>
                <w:sz w:val="24"/>
                <w:szCs w:val="24"/>
                <w:lang w:eastAsia="lv-LV"/>
              </w:rPr>
              <w:t xml:space="preserve"> „</w:t>
            </w:r>
            <w:r w:rsidR="00C8437F" w:rsidRPr="00C8437F">
              <w:rPr>
                <w:sz w:val="24"/>
                <w:szCs w:val="24"/>
                <w:lang w:eastAsia="lv-LV"/>
              </w:rPr>
              <w:t xml:space="preserve">Draudzes zeme (garāža)” </w:t>
            </w:r>
            <w:proofErr w:type="spellStart"/>
            <w:r w:rsidR="00C8437F" w:rsidRPr="00C8437F">
              <w:rPr>
                <w:sz w:val="24"/>
                <w:szCs w:val="24"/>
                <w:lang w:eastAsia="lv-LV"/>
              </w:rPr>
              <w:t>Centramuižā</w:t>
            </w:r>
            <w:proofErr w:type="spellEnd"/>
            <w:r w:rsidR="00C8437F" w:rsidRPr="00C8437F">
              <w:rPr>
                <w:sz w:val="24"/>
                <w:szCs w:val="24"/>
                <w:lang w:eastAsia="lv-LV"/>
              </w:rPr>
              <w:t>, Balvu pagastā, Balvu novadā</w:t>
            </w:r>
            <w:r w:rsidRPr="00E13685">
              <w:rPr>
                <w:sz w:val="24"/>
                <w:szCs w:val="24"/>
                <w:lang w:eastAsia="lv-LV"/>
              </w:rPr>
              <w:t>, atsavināšanu</w:t>
            </w:r>
            <w:r>
              <w:rPr>
                <w:sz w:val="24"/>
                <w:szCs w:val="24"/>
                <w:lang w:eastAsia="lv-LV"/>
              </w:rPr>
              <w:t>, jo tas nav nepieciešams valsts funkciju veikšanai</w:t>
            </w:r>
            <w:r w:rsidRPr="00E13685">
              <w:rPr>
                <w:sz w:val="24"/>
                <w:szCs w:val="24"/>
                <w:lang w:eastAsia="lv-LV"/>
              </w:rPr>
              <w:t>.</w:t>
            </w:r>
          </w:p>
        </w:tc>
      </w:tr>
      <w:tr w:rsidR="002D7082" w:rsidRPr="002D7082" w:rsidTr="00073C85">
        <w:trPr>
          <w:tblCellSpacing w:w="15" w:type="dxa"/>
        </w:trPr>
        <w:tc>
          <w:tcPr>
            <w:tcW w:w="140"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3.</w:t>
            </w:r>
          </w:p>
        </w:tc>
        <w:tc>
          <w:tcPr>
            <w:tcW w:w="1157"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Saistītie politikas ietekmes novērtējumi un pētījumi</w:t>
            </w:r>
          </w:p>
        </w:tc>
        <w:tc>
          <w:tcPr>
            <w:tcW w:w="3638" w:type="pct"/>
            <w:tcBorders>
              <w:top w:val="outset" w:sz="6" w:space="0" w:color="000000"/>
              <w:left w:val="outset" w:sz="6" w:space="0" w:color="000000"/>
              <w:bottom w:val="outset" w:sz="6" w:space="0" w:color="000000"/>
              <w:right w:val="outset" w:sz="6" w:space="0" w:color="000000"/>
            </w:tcBorders>
            <w:hideMark/>
          </w:tcPr>
          <w:p w:rsidR="002D7082" w:rsidRPr="00131A6B" w:rsidRDefault="00775E9F"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D7082" w:rsidRPr="002D7082" w:rsidTr="00073C85">
        <w:trPr>
          <w:tblCellSpacing w:w="15" w:type="dxa"/>
        </w:trPr>
        <w:tc>
          <w:tcPr>
            <w:tcW w:w="140"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1157"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Tiesiskā regulējuma mērķis un būtība</w:t>
            </w:r>
          </w:p>
        </w:tc>
        <w:tc>
          <w:tcPr>
            <w:tcW w:w="3638" w:type="pct"/>
            <w:tcBorders>
              <w:top w:val="outset" w:sz="6" w:space="0" w:color="000000"/>
              <w:left w:val="outset" w:sz="6" w:space="0" w:color="000000"/>
              <w:bottom w:val="outset" w:sz="6" w:space="0" w:color="000000"/>
              <w:right w:val="outset" w:sz="6" w:space="0" w:color="000000"/>
            </w:tcBorders>
            <w:hideMark/>
          </w:tcPr>
          <w:p w:rsidR="00DF4297" w:rsidRDefault="0027514C" w:rsidP="00073C85">
            <w:pPr>
              <w:spacing w:after="120" w:line="240" w:lineRule="auto"/>
              <w:jc w:val="both"/>
              <w:rPr>
                <w:sz w:val="24"/>
                <w:szCs w:val="24"/>
              </w:rPr>
            </w:pPr>
            <w:r w:rsidRPr="00DF4297">
              <w:rPr>
                <w:sz w:val="24"/>
                <w:szCs w:val="24"/>
              </w:rPr>
              <w:t xml:space="preserve">Atbilstoši anotācijas </w:t>
            </w:r>
            <w:proofErr w:type="spellStart"/>
            <w:r w:rsidRPr="00DF4297">
              <w:rPr>
                <w:sz w:val="24"/>
                <w:szCs w:val="24"/>
              </w:rPr>
              <w:t>I.sadaļas</w:t>
            </w:r>
            <w:proofErr w:type="spellEnd"/>
            <w:r w:rsidRPr="00DF4297">
              <w:rPr>
                <w:sz w:val="24"/>
                <w:szCs w:val="24"/>
              </w:rPr>
              <w:t xml:space="preserve"> 2.punktā minētajam ir sagatavots rīkojuma projekts, kas paredz atļaut valsts akciju sabiedrībai „Valsts nekustamie īpašumi” pārdot</w:t>
            </w:r>
            <w:r w:rsidR="00913EC0">
              <w:rPr>
                <w:sz w:val="24"/>
                <w:szCs w:val="24"/>
              </w:rPr>
              <w:t xml:space="preserve"> </w:t>
            </w:r>
            <w:r w:rsidR="00C8437F">
              <w:rPr>
                <w:sz w:val="24"/>
                <w:szCs w:val="24"/>
              </w:rPr>
              <w:t>se</w:t>
            </w:r>
            <w:r w:rsidR="00BC2309">
              <w:rPr>
                <w:sz w:val="24"/>
                <w:szCs w:val="24"/>
              </w:rPr>
              <w:t>šus</w:t>
            </w:r>
            <w:r w:rsidR="00913EC0">
              <w:rPr>
                <w:sz w:val="24"/>
                <w:szCs w:val="24"/>
              </w:rPr>
              <w:t xml:space="preserve"> </w:t>
            </w:r>
            <w:r w:rsidRPr="00DF4297">
              <w:rPr>
                <w:sz w:val="24"/>
                <w:szCs w:val="24"/>
              </w:rPr>
              <w:t>valsts nekustamos īpašumus, kas ierakstīti zemesgrāmatā uz valsts vārda Zemkopības ministrijas personā</w:t>
            </w:r>
            <w:r w:rsidR="00EB58C0" w:rsidRPr="00DF4297">
              <w:rPr>
                <w:sz w:val="24"/>
                <w:szCs w:val="24"/>
              </w:rPr>
              <w:t>,</w:t>
            </w:r>
            <w:r w:rsidRPr="00DF4297">
              <w:rPr>
                <w:sz w:val="24"/>
                <w:szCs w:val="24"/>
              </w:rPr>
              <w:t xml:space="preserve"> jo tie nav nepieciešami valsts pārvaldes funkciju veikšanai. </w:t>
            </w:r>
          </w:p>
          <w:p w:rsidR="0024740A" w:rsidRPr="00DF4297" w:rsidRDefault="0027514C" w:rsidP="00073C85">
            <w:pPr>
              <w:spacing w:after="120" w:line="240" w:lineRule="auto"/>
              <w:jc w:val="both"/>
              <w:rPr>
                <w:sz w:val="24"/>
                <w:szCs w:val="24"/>
              </w:rPr>
            </w:pPr>
            <w:r w:rsidRPr="00DF4297">
              <w:rPr>
                <w:sz w:val="24"/>
                <w:szCs w:val="24"/>
              </w:rPr>
              <w:t>R</w:t>
            </w:r>
            <w:r w:rsidRPr="00DF4297">
              <w:rPr>
                <w:color w:val="000000"/>
                <w:sz w:val="24"/>
                <w:szCs w:val="24"/>
              </w:rPr>
              <w:t xml:space="preserve">īkojuma projekts paredz nekustamo īpašumu valdītājam - </w:t>
            </w:r>
            <w:r w:rsidRPr="00DF4297">
              <w:rPr>
                <w:sz w:val="24"/>
                <w:szCs w:val="24"/>
              </w:rPr>
              <w:t>Zemkopības ministrijai uzdevumu nodot pircējam valsts nekustamo mantu 30 (trīsdesmit) dienu laikā no pirkuma līguma noslēgšanas dienas ar pieņemšanas- nodošanas aktu.</w:t>
            </w:r>
          </w:p>
          <w:p w:rsidR="00373FB6" w:rsidRPr="00DF4297" w:rsidRDefault="00373FB6" w:rsidP="00073C85">
            <w:pPr>
              <w:spacing w:after="120" w:line="240" w:lineRule="auto"/>
              <w:ind w:left="33"/>
              <w:jc w:val="both"/>
              <w:rPr>
                <w:sz w:val="24"/>
                <w:szCs w:val="24"/>
              </w:rPr>
            </w:pPr>
            <w:r w:rsidRPr="00DF4297">
              <w:rPr>
                <w:sz w:val="24"/>
                <w:szCs w:val="24"/>
              </w:rPr>
              <w:t>Trīsdesmit dienu termiņš Zemkopības ministrijai dokumentu nodošanai nekustamā īpašuma pircējam noteikts, izvērtējot nekustamā īpašuma pircēja pienākumu veikt noteiktas darbības noteiktos termiņos, samērīgi nekustamā īpašuma pārdevēja pienākumiem.</w:t>
            </w:r>
          </w:p>
          <w:p w:rsidR="00373FB6" w:rsidRPr="00DF4297" w:rsidRDefault="00373FB6" w:rsidP="00073C85">
            <w:pPr>
              <w:spacing w:after="120" w:line="240" w:lineRule="auto"/>
              <w:ind w:left="33"/>
              <w:jc w:val="both"/>
              <w:rPr>
                <w:sz w:val="24"/>
                <w:szCs w:val="24"/>
              </w:rPr>
            </w:pPr>
            <w:r w:rsidRPr="00DF4297">
              <w:rPr>
                <w:sz w:val="24"/>
                <w:szCs w:val="24"/>
              </w:rPr>
              <w:lastRenderedPageBreak/>
              <w:t>Publiskas personas mantas atsavināšanas likuma 30.pantā ir noteikts, ka izsoles dalībniekam, kurš nosolījis augstāko cenu par nekustamo īpašumu,</w:t>
            </w:r>
            <w:r w:rsidRPr="00DF4297">
              <w:rPr>
                <w:rFonts w:ascii="Verdana" w:hAnsi="Verdana"/>
                <w:sz w:val="24"/>
                <w:szCs w:val="24"/>
              </w:rPr>
              <w:t xml:space="preserve"> </w:t>
            </w:r>
            <w:r w:rsidRPr="00DF4297">
              <w:rPr>
                <w:sz w:val="24"/>
                <w:szCs w:val="24"/>
              </w:rPr>
              <w:t>jāsamaksā par nosolīto nekustamo īpašumu divu nedēļu laikā. Līdz ar to samērīgiem ar nekustamā īpašuma pircēja pienākumiem veikt noteiktas darbības noteiktos termiņos ir jābūt arī nekustamā īpašuma pārdevēja pienākumiem.</w:t>
            </w:r>
            <w:r w:rsidR="00A5354A">
              <w:rPr>
                <w:sz w:val="24"/>
                <w:szCs w:val="24"/>
              </w:rPr>
              <w:t xml:space="preserve"> </w:t>
            </w:r>
            <w:r w:rsidRPr="00DF4297">
              <w:rPr>
                <w:sz w:val="24"/>
                <w:szCs w:val="24"/>
              </w:rPr>
              <w:t xml:space="preserve">Tādēļ valsts akciju sabiedrība „Valsts nekustamie īpašumi” nekustamo īpašumu pirkumu līgumos paredz nosacījumu, ka dokumentus, kas nepieciešami pircēja īpašuma tiesību nostiprināšanai zemesgrāmatā, pārdevējs (vai valdītājs) izsniedz pircējam 30 (trīsdesmit) dienu laikā pēc visu saistību izpildes pret pārdevēju. </w:t>
            </w:r>
          </w:p>
          <w:p w:rsidR="00373FB6" w:rsidRPr="00DF4297" w:rsidRDefault="00373FB6" w:rsidP="00073C85">
            <w:pPr>
              <w:spacing w:after="120" w:line="240" w:lineRule="auto"/>
              <w:jc w:val="both"/>
              <w:rPr>
                <w:rFonts w:ascii="Times New Roman" w:eastAsia="Times New Roman" w:hAnsi="Times New Roman" w:cs="Times New Roman"/>
                <w:sz w:val="24"/>
                <w:szCs w:val="24"/>
                <w:lang w:eastAsia="lv-LV"/>
              </w:rPr>
            </w:pPr>
            <w:r w:rsidRPr="00DF4297">
              <w:rPr>
                <w:sz w:val="24"/>
                <w:szCs w:val="24"/>
              </w:rPr>
              <w:t>Tā kā Ministru kabineta rīkojuma projektā minēto nekustamo īpašumu pārdevējs ir valsts akciju sabiedrība „Valsts nekustamie īpašumi”, bet nekustamo īpašumu valdītājs ir Zemkopības ministrija, lai varētu izpildīt nekustamo īpašumu pirkumu līgumos noteiktās saistības, Ministru kabineta rīkojuma projekta 3.punktā nekustamo īpašumu valdītājam - Zemkopības ministrijai ir noteikts 30 dienu termiņš no pirkuma līguma noslēgšanas dienas, kurā ar pieņemšanas-nodošanas aktu pārdotie nekustamie īpašumi jānodod to pircējiem.</w:t>
            </w:r>
          </w:p>
        </w:tc>
      </w:tr>
      <w:tr w:rsidR="002D7082" w:rsidRPr="002D7082" w:rsidTr="00073C85">
        <w:trPr>
          <w:tblCellSpacing w:w="15" w:type="dxa"/>
        </w:trPr>
        <w:tc>
          <w:tcPr>
            <w:tcW w:w="140"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5.</w:t>
            </w:r>
          </w:p>
        </w:tc>
        <w:tc>
          <w:tcPr>
            <w:tcW w:w="1157"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izstrādē iesaistītās institūcijas</w:t>
            </w:r>
          </w:p>
        </w:tc>
        <w:tc>
          <w:tcPr>
            <w:tcW w:w="3638" w:type="pct"/>
            <w:tcBorders>
              <w:top w:val="outset" w:sz="6" w:space="0" w:color="000000"/>
              <w:left w:val="outset" w:sz="6" w:space="0" w:color="000000"/>
              <w:bottom w:val="outset" w:sz="6" w:space="0" w:color="000000"/>
              <w:right w:val="outset" w:sz="6" w:space="0" w:color="000000"/>
            </w:tcBorders>
            <w:hideMark/>
          </w:tcPr>
          <w:p w:rsidR="002D7082" w:rsidRPr="00993D5A" w:rsidRDefault="005D7EDE" w:rsidP="00073C85">
            <w:pPr>
              <w:spacing w:before="100" w:beforeAutospacing="1" w:after="120" w:line="240" w:lineRule="auto"/>
              <w:jc w:val="both"/>
              <w:rPr>
                <w:rFonts w:ascii="Times New Roman" w:eastAsia="Times New Roman" w:hAnsi="Times New Roman" w:cs="Times New Roman"/>
                <w:sz w:val="24"/>
                <w:szCs w:val="24"/>
                <w:lang w:eastAsia="lv-LV"/>
              </w:rPr>
            </w:pPr>
            <w:r w:rsidRPr="00993D5A">
              <w:rPr>
                <w:sz w:val="24"/>
                <w:szCs w:val="24"/>
                <w:lang w:eastAsia="lv-LV"/>
              </w:rPr>
              <w:t>Valsts akciju sabiedrība „Valsts nekustamie īpašumi”</w:t>
            </w:r>
            <w:r w:rsidR="0024740A" w:rsidRPr="00993D5A">
              <w:rPr>
                <w:sz w:val="24"/>
                <w:szCs w:val="24"/>
                <w:lang w:eastAsia="lv-LV"/>
              </w:rPr>
              <w:t xml:space="preserve"> </w:t>
            </w:r>
            <w:r w:rsidR="00EB01AF" w:rsidRPr="00993D5A">
              <w:rPr>
                <w:sz w:val="24"/>
                <w:szCs w:val="24"/>
                <w:lang w:eastAsia="lv-LV"/>
              </w:rPr>
              <w:t xml:space="preserve">un </w:t>
            </w:r>
            <w:r w:rsidR="0024740A" w:rsidRPr="00993D5A">
              <w:rPr>
                <w:sz w:val="24"/>
                <w:szCs w:val="24"/>
                <w:lang w:eastAsia="lv-LV"/>
              </w:rPr>
              <w:t>Zemkopības ministrija.</w:t>
            </w:r>
          </w:p>
        </w:tc>
      </w:tr>
      <w:tr w:rsidR="002D7082" w:rsidRPr="002D7082" w:rsidTr="00073C85">
        <w:trPr>
          <w:tblCellSpacing w:w="15" w:type="dxa"/>
        </w:trPr>
        <w:tc>
          <w:tcPr>
            <w:tcW w:w="140"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1157"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40586A">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Iemesli, kādēļ netika nodrošināta sabiedrības līdzdalība</w:t>
            </w:r>
          </w:p>
        </w:tc>
        <w:tc>
          <w:tcPr>
            <w:tcW w:w="3638" w:type="pct"/>
            <w:tcBorders>
              <w:top w:val="outset" w:sz="6" w:space="0" w:color="000000"/>
              <w:left w:val="outset" w:sz="6" w:space="0" w:color="000000"/>
              <w:bottom w:val="outset" w:sz="6" w:space="0" w:color="000000"/>
              <w:right w:val="outset" w:sz="6" w:space="0" w:color="000000"/>
            </w:tcBorders>
            <w:hideMark/>
          </w:tcPr>
          <w:p w:rsidR="00EB01AF" w:rsidRPr="00993D5A" w:rsidRDefault="00EB01AF" w:rsidP="00073C85">
            <w:pPr>
              <w:spacing w:after="120" w:line="240" w:lineRule="auto"/>
              <w:ind w:right="68"/>
              <w:jc w:val="both"/>
              <w:rPr>
                <w:sz w:val="24"/>
                <w:szCs w:val="24"/>
              </w:rPr>
            </w:pPr>
            <w:r w:rsidRPr="00993D5A">
              <w:rPr>
                <w:sz w:val="24"/>
                <w:szCs w:val="24"/>
              </w:rPr>
              <w:t xml:space="preserve">Saskaņā ar </w:t>
            </w:r>
            <w:r w:rsidR="00E1254D" w:rsidRPr="00775E9F">
              <w:rPr>
                <w:sz w:val="24"/>
                <w:szCs w:val="24"/>
              </w:rPr>
              <w:t>Publiskas personas</w:t>
            </w:r>
            <w:r w:rsidR="00E1254D" w:rsidRPr="00FB0E05">
              <w:rPr>
                <w:szCs w:val="28"/>
              </w:rPr>
              <w:t xml:space="preserve"> </w:t>
            </w:r>
            <w:r w:rsidRPr="00993D5A">
              <w:rPr>
                <w:sz w:val="24"/>
                <w:szCs w:val="24"/>
              </w:rPr>
              <w:t xml:space="preserve">mantas atsavināšanas likuma 4.panta otro daļu valsts nekustamo īpašumu atsavināšanu ierosina Zemkopības ministrija. </w:t>
            </w:r>
          </w:p>
          <w:p w:rsidR="0040586A" w:rsidRPr="00DF4297" w:rsidRDefault="00EB01AF" w:rsidP="00073C85">
            <w:pPr>
              <w:spacing w:after="120" w:line="240" w:lineRule="auto"/>
              <w:ind w:right="68"/>
              <w:jc w:val="both"/>
              <w:rPr>
                <w:rFonts w:ascii="Times New Roman" w:eastAsia="Times New Roman" w:hAnsi="Times New Roman" w:cs="Times New Roman"/>
                <w:sz w:val="24"/>
                <w:szCs w:val="24"/>
                <w:lang w:eastAsia="lv-LV"/>
              </w:rPr>
            </w:pPr>
            <w:r w:rsidRPr="00993D5A">
              <w:rPr>
                <w:sz w:val="24"/>
                <w:szCs w:val="24"/>
              </w:rPr>
              <w:t xml:space="preserve">Jautājuma būtība skar Ministru kabineta kompetenci lemt par to, vai atļaut vai neatļaut nekustamo īpašumu atsavināšanu (pārdošanu). </w:t>
            </w:r>
          </w:p>
        </w:tc>
      </w:tr>
      <w:tr w:rsidR="002D7082" w:rsidRPr="002D7082" w:rsidTr="00073C85">
        <w:trPr>
          <w:tblCellSpacing w:w="15" w:type="dxa"/>
        </w:trPr>
        <w:tc>
          <w:tcPr>
            <w:tcW w:w="140"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w:t>
            </w:r>
          </w:p>
        </w:tc>
        <w:tc>
          <w:tcPr>
            <w:tcW w:w="1157"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638" w:type="pct"/>
            <w:tcBorders>
              <w:top w:val="outset" w:sz="6" w:space="0" w:color="000000"/>
              <w:left w:val="outset" w:sz="6" w:space="0" w:color="000000"/>
              <w:bottom w:val="outset" w:sz="6" w:space="0" w:color="000000"/>
              <w:right w:val="outset" w:sz="6" w:space="0" w:color="000000"/>
            </w:tcBorders>
            <w:hideMark/>
          </w:tcPr>
          <w:p w:rsidR="002D7082" w:rsidRPr="00993D5A" w:rsidRDefault="0024740A" w:rsidP="00C60492">
            <w:pPr>
              <w:spacing w:before="100" w:beforeAutospacing="1" w:after="100" w:afterAutospacing="1" w:line="240" w:lineRule="auto"/>
              <w:ind w:firstLine="379"/>
              <w:rPr>
                <w:rFonts w:ascii="Times New Roman" w:eastAsia="Times New Roman" w:hAnsi="Times New Roman" w:cs="Times New Roman"/>
                <w:sz w:val="24"/>
                <w:szCs w:val="24"/>
                <w:lang w:eastAsia="lv-LV"/>
              </w:rPr>
            </w:pPr>
            <w:r w:rsidRPr="00993D5A">
              <w:rPr>
                <w:rFonts w:ascii="Times New Roman" w:hAnsi="Times New Roman" w:cs="Times New Roman"/>
                <w:sz w:val="24"/>
                <w:szCs w:val="24"/>
              </w:rPr>
              <w:t xml:space="preserve">Politikas </w:t>
            </w:r>
            <w:r w:rsidRPr="00DF4297">
              <w:rPr>
                <w:rFonts w:ascii="Times New Roman" w:hAnsi="Times New Roman" w:cs="Times New Roman"/>
                <w:sz w:val="24"/>
                <w:szCs w:val="24"/>
              </w:rPr>
              <w:t>joma – </w:t>
            </w:r>
            <w:r w:rsidR="00C60492" w:rsidRPr="00DF4297">
              <w:rPr>
                <w:rFonts w:ascii="Times New Roman" w:hAnsi="Times New Roman" w:cs="Times New Roman"/>
                <w:sz w:val="24"/>
                <w:szCs w:val="24"/>
              </w:rPr>
              <w:t>publiskās pārvaldības politika.</w:t>
            </w:r>
          </w:p>
        </w:tc>
      </w:tr>
    </w:tbl>
    <w:p w:rsidR="002D7082" w:rsidRPr="002D7082" w:rsidRDefault="002D7082" w:rsidP="00AD7BC9">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w:t>
      </w:r>
    </w:p>
    <w:tbl>
      <w:tblPr>
        <w:tblW w:w="4961"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291"/>
      </w:tblGrid>
      <w:tr w:rsidR="002D7082" w:rsidRPr="002D7082" w:rsidTr="00203D00">
        <w:trPr>
          <w:tblCellSpacing w:w="15" w:type="dxa"/>
        </w:trPr>
        <w:tc>
          <w:tcPr>
            <w:tcW w:w="4968" w:type="pct"/>
            <w:tcBorders>
              <w:top w:val="single" w:sz="6" w:space="0" w:color="auto"/>
              <w:left w:val="single" w:sz="6" w:space="0" w:color="auto"/>
              <w:bottom w:val="outset" w:sz="6" w:space="0" w:color="000000"/>
              <w:right w:val="single" w:sz="6" w:space="0" w:color="auto"/>
            </w:tcBorders>
            <w:vAlign w:val="center"/>
            <w:hideMark/>
          </w:tcPr>
          <w:p w:rsidR="002D7082" w:rsidRPr="002D7082" w:rsidRDefault="002D7082" w:rsidP="00993D5A">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II. Tiesību akta projekta ietekme uz sabiedrību</w:t>
            </w:r>
            <w:r w:rsidR="009302FC" w:rsidRPr="008D017C">
              <w:rPr>
                <w:b/>
                <w:bCs/>
                <w:sz w:val="24"/>
                <w:szCs w:val="24"/>
                <w:lang w:eastAsia="lv-LV"/>
              </w:rPr>
              <w:t xml:space="preserve"> </w:t>
            </w:r>
            <w:r w:rsidR="00993D5A">
              <w:rPr>
                <w:b/>
                <w:bCs/>
                <w:sz w:val="24"/>
                <w:szCs w:val="24"/>
                <w:lang w:eastAsia="lv-LV"/>
              </w:rPr>
              <w:t>–</w:t>
            </w:r>
            <w:r w:rsidR="009302FC">
              <w:rPr>
                <w:b/>
                <w:bCs/>
                <w:sz w:val="24"/>
                <w:szCs w:val="24"/>
                <w:lang w:eastAsia="lv-LV"/>
              </w:rPr>
              <w:t xml:space="preserve"> </w:t>
            </w:r>
            <w:r w:rsidR="00775E9F">
              <w:rPr>
                <w:rFonts w:ascii="Times New Roman" w:eastAsia="Times New Roman" w:hAnsi="Times New Roman" w:cs="Times New Roman"/>
                <w:sz w:val="24"/>
                <w:szCs w:val="24"/>
                <w:lang w:eastAsia="lv-LV"/>
              </w:rPr>
              <w:t>Projekts šo jomu neskar.</w:t>
            </w:r>
          </w:p>
        </w:tc>
      </w:tr>
    </w:tbl>
    <w:p w:rsidR="002D7082" w:rsidRPr="002D7082" w:rsidRDefault="002D7082" w:rsidP="00AD7BC9">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w:t>
      </w:r>
    </w:p>
    <w:tbl>
      <w:tblPr>
        <w:tblW w:w="4973"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53"/>
        <w:gridCol w:w="1922"/>
        <w:gridCol w:w="1047"/>
        <w:gridCol w:w="1961"/>
        <w:gridCol w:w="1439"/>
        <w:gridCol w:w="1439"/>
        <w:gridCol w:w="952"/>
      </w:tblGrid>
      <w:tr w:rsidR="00332744" w:rsidRPr="00332744" w:rsidTr="00073C85">
        <w:trPr>
          <w:tblCellSpacing w:w="15" w:type="dxa"/>
        </w:trPr>
        <w:tc>
          <w:tcPr>
            <w:tcW w:w="4968" w:type="pct"/>
            <w:gridSpan w:val="7"/>
            <w:tcBorders>
              <w:top w:val="outset" w:sz="6" w:space="0" w:color="000000"/>
              <w:bottom w:val="outset" w:sz="6" w:space="0" w:color="000000"/>
            </w:tcBorders>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III. Tiesību akta projekta ietekme uz valsts budžetu un pašvaldību budžetiem</w:t>
            </w:r>
          </w:p>
        </w:tc>
      </w:tr>
      <w:tr w:rsidR="00332744" w:rsidRPr="00332744" w:rsidTr="00073C85">
        <w:trPr>
          <w:tblCellSpacing w:w="15" w:type="dxa"/>
        </w:trPr>
        <w:tc>
          <w:tcPr>
            <w:tcW w:w="1320" w:type="pct"/>
            <w:gridSpan w:val="2"/>
            <w:vMerge w:val="restart"/>
            <w:tcBorders>
              <w:top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Rādītāji</w:t>
            </w:r>
          </w:p>
        </w:tc>
        <w:tc>
          <w:tcPr>
            <w:tcW w:w="1620" w:type="pct"/>
            <w:gridSpan w:val="2"/>
            <w:vMerge w:val="restar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913EC0">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775E9F">
              <w:rPr>
                <w:rFonts w:ascii="Times New Roman" w:eastAsia="Times New Roman" w:hAnsi="Times New Roman" w:cs="Times New Roman"/>
                <w:b/>
                <w:bCs/>
                <w:sz w:val="21"/>
                <w:szCs w:val="21"/>
                <w:lang w:eastAsia="lv-LV"/>
              </w:rPr>
              <w:t>201</w:t>
            </w:r>
            <w:r w:rsidR="00913EC0">
              <w:rPr>
                <w:rFonts w:ascii="Times New Roman" w:eastAsia="Times New Roman" w:hAnsi="Times New Roman" w:cs="Times New Roman"/>
                <w:b/>
                <w:bCs/>
                <w:sz w:val="21"/>
                <w:szCs w:val="21"/>
                <w:lang w:eastAsia="lv-LV"/>
              </w:rPr>
              <w:t>3</w:t>
            </w:r>
            <w:r w:rsidRPr="00332744">
              <w:rPr>
                <w:rFonts w:ascii="Times New Roman" w:eastAsia="Times New Roman" w:hAnsi="Times New Roman" w:cs="Times New Roman"/>
                <w:b/>
                <w:bCs/>
                <w:sz w:val="21"/>
                <w:szCs w:val="21"/>
                <w:lang w:eastAsia="lv-LV"/>
              </w:rPr>
              <w:t>. gads</w:t>
            </w:r>
          </w:p>
        </w:tc>
        <w:tc>
          <w:tcPr>
            <w:tcW w:w="1996" w:type="pct"/>
            <w:gridSpan w:val="3"/>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Turpmākie trīs gadi (tūkst. latu)</w:t>
            </w:r>
          </w:p>
        </w:tc>
      </w:tr>
      <w:tr w:rsidR="00332744" w:rsidRPr="00332744" w:rsidTr="00073C85">
        <w:trPr>
          <w:tblCellSpacing w:w="15" w:type="dxa"/>
        </w:trPr>
        <w:tc>
          <w:tcPr>
            <w:tcW w:w="1320" w:type="pct"/>
            <w:gridSpan w:val="2"/>
            <w:vMerge/>
            <w:tcBorders>
              <w:top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1620" w:type="pct"/>
            <w:gridSpan w:val="2"/>
            <w:vMerge/>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913EC0">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913EC0">
              <w:rPr>
                <w:rFonts w:ascii="Times New Roman" w:eastAsia="Times New Roman" w:hAnsi="Times New Roman" w:cs="Times New Roman"/>
                <w:b/>
                <w:bCs/>
                <w:sz w:val="21"/>
                <w:szCs w:val="21"/>
                <w:lang w:eastAsia="lv-LV"/>
              </w:rPr>
              <w:t>4</w:t>
            </w:r>
            <w:r w:rsidRPr="00332744">
              <w:rPr>
                <w:rFonts w:ascii="Times New Roman" w:eastAsia="Times New Roman" w:hAnsi="Times New Roman" w:cs="Times New Roman"/>
                <w:b/>
                <w:bCs/>
                <w:sz w:val="21"/>
                <w:szCs w:val="21"/>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913EC0">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913EC0">
              <w:rPr>
                <w:rFonts w:ascii="Times New Roman" w:eastAsia="Times New Roman" w:hAnsi="Times New Roman" w:cs="Times New Roman"/>
                <w:b/>
                <w:bCs/>
                <w:sz w:val="21"/>
                <w:szCs w:val="21"/>
                <w:lang w:eastAsia="lv-LV"/>
              </w:rPr>
              <w:t>5</w:t>
            </w:r>
            <w:r w:rsidRPr="00332744">
              <w:rPr>
                <w:rFonts w:ascii="Times New Roman" w:eastAsia="Times New Roman" w:hAnsi="Times New Roman" w:cs="Times New Roman"/>
                <w:b/>
                <w:bCs/>
                <w:sz w:val="21"/>
                <w:szCs w:val="21"/>
                <w:lang w:eastAsia="lv-LV"/>
              </w:rPr>
              <w:t>.</w:t>
            </w:r>
          </w:p>
        </w:tc>
        <w:tc>
          <w:tcPr>
            <w:tcW w:w="479" w:type="pct"/>
            <w:tcBorders>
              <w:top w:val="outset" w:sz="6" w:space="0" w:color="000000"/>
              <w:left w:val="outset" w:sz="6" w:space="0" w:color="000000"/>
              <w:bottom w:val="outset" w:sz="6" w:space="0" w:color="000000"/>
            </w:tcBorders>
            <w:vAlign w:val="center"/>
          </w:tcPr>
          <w:p w:rsidR="00332744" w:rsidRPr="00332744" w:rsidRDefault="00332744" w:rsidP="00913EC0">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913EC0">
              <w:rPr>
                <w:rFonts w:ascii="Times New Roman" w:eastAsia="Times New Roman" w:hAnsi="Times New Roman" w:cs="Times New Roman"/>
                <w:b/>
                <w:bCs/>
                <w:sz w:val="21"/>
                <w:szCs w:val="21"/>
                <w:lang w:eastAsia="lv-LV"/>
              </w:rPr>
              <w:t>6</w:t>
            </w:r>
            <w:r w:rsidRPr="00332744">
              <w:rPr>
                <w:rFonts w:ascii="Times New Roman" w:eastAsia="Times New Roman" w:hAnsi="Times New Roman" w:cs="Times New Roman"/>
                <w:b/>
                <w:bCs/>
                <w:sz w:val="21"/>
                <w:szCs w:val="21"/>
                <w:lang w:eastAsia="lv-LV"/>
              </w:rPr>
              <w:t>.</w:t>
            </w:r>
          </w:p>
        </w:tc>
      </w:tr>
      <w:tr w:rsidR="00332744" w:rsidRPr="00332744" w:rsidTr="00073C85">
        <w:trPr>
          <w:tblCellSpacing w:w="15" w:type="dxa"/>
        </w:trPr>
        <w:tc>
          <w:tcPr>
            <w:tcW w:w="1320" w:type="pct"/>
            <w:gridSpan w:val="2"/>
            <w:vMerge/>
            <w:tcBorders>
              <w:top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560" w:type="pc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c>
          <w:tcPr>
            <w:tcW w:w="479" w:type="pct"/>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r>
      <w:tr w:rsidR="00332744" w:rsidRPr="00332744" w:rsidTr="00073C85">
        <w:trPr>
          <w:tblCellSpacing w:w="15" w:type="dxa"/>
        </w:trPr>
        <w:tc>
          <w:tcPr>
            <w:tcW w:w="1320" w:type="pct"/>
            <w:gridSpan w:val="2"/>
            <w:tcBorders>
              <w:top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w:t>
            </w:r>
          </w:p>
        </w:tc>
        <w:tc>
          <w:tcPr>
            <w:tcW w:w="560" w:type="pc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w:t>
            </w:r>
          </w:p>
        </w:tc>
        <w:tc>
          <w:tcPr>
            <w:tcW w:w="479" w:type="pct"/>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w:t>
            </w:r>
          </w:p>
        </w:tc>
      </w:tr>
      <w:tr w:rsidR="00332744" w:rsidRPr="00332744" w:rsidTr="00073C85">
        <w:trPr>
          <w:tblCellSpacing w:w="15" w:type="dxa"/>
        </w:trPr>
        <w:tc>
          <w:tcPr>
            <w:tcW w:w="1320" w:type="pct"/>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 Budžeta ieņēmumi:</w:t>
            </w:r>
          </w:p>
        </w:tc>
        <w:tc>
          <w:tcPr>
            <w:tcW w:w="3632" w:type="pct"/>
            <w:gridSpan w:val="5"/>
            <w:tcBorders>
              <w:top w:val="outset" w:sz="6" w:space="0" w:color="000000"/>
              <w:left w:val="outset" w:sz="6" w:space="0" w:color="000000"/>
              <w:bottom w:val="outset" w:sz="6" w:space="0" w:color="000000"/>
            </w:tcBorders>
          </w:tcPr>
          <w:p w:rsidR="00332744" w:rsidRPr="007D0C2D" w:rsidRDefault="00775E9F" w:rsidP="00073C85">
            <w:pPr>
              <w:spacing w:after="0" w:line="240" w:lineRule="auto"/>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073C85">
        <w:trPr>
          <w:tblCellSpacing w:w="15" w:type="dxa"/>
        </w:trPr>
        <w:tc>
          <w:tcPr>
            <w:tcW w:w="1320" w:type="pct"/>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1.1. valsts pamatbudžets, tai skaitā ieņēmumi no maksas pakalpojumiem un citi pašu ieņēmumi</w:t>
            </w:r>
          </w:p>
        </w:tc>
        <w:tc>
          <w:tcPr>
            <w:tcW w:w="3632" w:type="pct"/>
            <w:gridSpan w:val="5"/>
            <w:tcBorders>
              <w:top w:val="outset" w:sz="6" w:space="0" w:color="000000"/>
              <w:left w:val="outset" w:sz="6" w:space="0" w:color="000000"/>
              <w:bottom w:val="outset" w:sz="6" w:space="0" w:color="000000"/>
            </w:tcBorders>
          </w:tcPr>
          <w:p w:rsidR="00332744" w:rsidRPr="007D0C2D" w:rsidRDefault="007D0C2D" w:rsidP="00073C85">
            <w:pPr>
              <w:spacing w:after="0" w:line="240" w:lineRule="auto"/>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073C85">
        <w:trPr>
          <w:tblCellSpacing w:w="15" w:type="dxa"/>
        </w:trPr>
        <w:tc>
          <w:tcPr>
            <w:tcW w:w="1320" w:type="pct"/>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1.2. valsts speciālais budžets</w:t>
            </w:r>
          </w:p>
        </w:tc>
        <w:tc>
          <w:tcPr>
            <w:tcW w:w="3632" w:type="pct"/>
            <w:gridSpan w:val="5"/>
            <w:tcBorders>
              <w:top w:val="outset" w:sz="6" w:space="0" w:color="000000"/>
              <w:left w:val="outset" w:sz="6" w:space="0" w:color="000000"/>
              <w:bottom w:val="outset" w:sz="6" w:space="0" w:color="000000"/>
            </w:tcBorders>
          </w:tcPr>
          <w:p w:rsidR="00332744" w:rsidRPr="007D0C2D" w:rsidRDefault="007D0C2D" w:rsidP="00073C85">
            <w:pPr>
              <w:spacing w:after="0" w:line="240" w:lineRule="auto"/>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073C85">
        <w:trPr>
          <w:tblCellSpacing w:w="15" w:type="dxa"/>
        </w:trPr>
        <w:tc>
          <w:tcPr>
            <w:tcW w:w="1320" w:type="pct"/>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lastRenderedPageBreak/>
              <w:t>1.3. pašvaldību budžets</w:t>
            </w:r>
          </w:p>
        </w:tc>
        <w:tc>
          <w:tcPr>
            <w:tcW w:w="3632" w:type="pct"/>
            <w:gridSpan w:val="5"/>
            <w:tcBorders>
              <w:top w:val="outset" w:sz="6" w:space="0" w:color="000000"/>
              <w:left w:val="outset" w:sz="6" w:space="0" w:color="000000"/>
              <w:bottom w:val="outset" w:sz="6" w:space="0" w:color="000000"/>
            </w:tcBorders>
          </w:tcPr>
          <w:p w:rsidR="00332744" w:rsidRPr="007D0C2D" w:rsidRDefault="007D0C2D" w:rsidP="00073C85">
            <w:pPr>
              <w:spacing w:after="0" w:line="240" w:lineRule="auto"/>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073C85">
        <w:trPr>
          <w:tblCellSpacing w:w="15" w:type="dxa"/>
        </w:trPr>
        <w:tc>
          <w:tcPr>
            <w:tcW w:w="1320" w:type="pct"/>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 Budžeta izdevumi:</w:t>
            </w:r>
          </w:p>
        </w:tc>
        <w:tc>
          <w:tcPr>
            <w:tcW w:w="3632" w:type="pct"/>
            <w:gridSpan w:val="5"/>
            <w:tcBorders>
              <w:top w:val="outset" w:sz="6" w:space="0" w:color="000000"/>
              <w:left w:val="outset" w:sz="6" w:space="0" w:color="000000"/>
              <w:bottom w:val="outset" w:sz="6" w:space="0" w:color="000000"/>
            </w:tcBorders>
          </w:tcPr>
          <w:p w:rsidR="00332744" w:rsidRPr="007D0C2D" w:rsidRDefault="007D0C2D" w:rsidP="00073C85">
            <w:pPr>
              <w:spacing w:after="0" w:line="240" w:lineRule="auto"/>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073C85">
        <w:trPr>
          <w:tblCellSpacing w:w="15" w:type="dxa"/>
        </w:trPr>
        <w:tc>
          <w:tcPr>
            <w:tcW w:w="1320" w:type="pct"/>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2.1. valsts pamatbudžets</w:t>
            </w:r>
          </w:p>
        </w:tc>
        <w:tc>
          <w:tcPr>
            <w:tcW w:w="3632" w:type="pct"/>
            <w:gridSpan w:val="5"/>
            <w:tcBorders>
              <w:top w:val="outset" w:sz="6" w:space="0" w:color="000000"/>
              <w:left w:val="outset" w:sz="6" w:space="0" w:color="000000"/>
              <w:bottom w:val="outset" w:sz="6" w:space="0" w:color="000000"/>
            </w:tcBorders>
          </w:tcPr>
          <w:p w:rsidR="00332744" w:rsidRPr="007D0C2D" w:rsidRDefault="007D0C2D" w:rsidP="00073C85">
            <w:pPr>
              <w:spacing w:after="0" w:line="240" w:lineRule="auto"/>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073C85">
        <w:trPr>
          <w:tblCellSpacing w:w="15" w:type="dxa"/>
        </w:trPr>
        <w:tc>
          <w:tcPr>
            <w:tcW w:w="1320" w:type="pct"/>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2.2. valsts speciālais budžets</w:t>
            </w:r>
          </w:p>
        </w:tc>
        <w:tc>
          <w:tcPr>
            <w:tcW w:w="3632" w:type="pct"/>
            <w:gridSpan w:val="5"/>
            <w:tcBorders>
              <w:top w:val="outset" w:sz="6" w:space="0" w:color="000000"/>
              <w:left w:val="outset" w:sz="6" w:space="0" w:color="000000"/>
              <w:bottom w:val="outset" w:sz="6" w:space="0" w:color="000000"/>
            </w:tcBorders>
          </w:tcPr>
          <w:p w:rsidR="00332744" w:rsidRPr="007D0C2D" w:rsidRDefault="007D0C2D" w:rsidP="00073C85">
            <w:pPr>
              <w:spacing w:after="0" w:line="240" w:lineRule="auto"/>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073C85">
        <w:trPr>
          <w:tblCellSpacing w:w="15" w:type="dxa"/>
        </w:trPr>
        <w:tc>
          <w:tcPr>
            <w:tcW w:w="1320" w:type="pct"/>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2.3. pašvaldību budžets</w:t>
            </w:r>
          </w:p>
        </w:tc>
        <w:tc>
          <w:tcPr>
            <w:tcW w:w="3632" w:type="pct"/>
            <w:gridSpan w:val="5"/>
            <w:tcBorders>
              <w:top w:val="outset" w:sz="6" w:space="0" w:color="000000"/>
              <w:left w:val="outset" w:sz="6" w:space="0" w:color="000000"/>
              <w:bottom w:val="outset" w:sz="6" w:space="0" w:color="000000"/>
            </w:tcBorders>
          </w:tcPr>
          <w:p w:rsidR="00332744" w:rsidRPr="007D0C2D" w:rsidRDefault="007D0C2D" w:rsidP="00073C85">
            <w:pPr>
              <w:spacing w:after="0" w:line="240" w:lineRule="auto"/>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7D0C2D" w:rsidRPr="00332744" w:rsidTr="00073C85">
        <w:trPr>
          <w:tblCellSpacing w:w="15" w:type="dxa"/>
        </w:trPr>
        <w:tc>
          <w:tcPr>
            <w:tcW w:w="1320" w:type="pct"/>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 Finansiālā ietekme:</w:t>
            </w:r>
          </w:p>
        </w:tc>
        <w:tc>
          <w:tcPr>
            <w:tcW w:w="3632" w:type="pct"/>
            <w:gridSpan w:val="5"/>
            <w:tcBorders>
              <w:top w:val="outset" w:sz="6" w:space="0" w:color="000000"/>
              <w:left w:val="outset" w:sz="6" w:space="0" w:color="000000"/>
              <w:bottom w:val="outset" w:sz="6" w:space="0" w:color="000000"/>
            </w:tcBorders>
          </w:tcPr>
          <w:p w:rsidR="007D0C2D" w:rsidRPr="007D0C2D" w:rsidRDefault="007D0C2D" w:rsidP="00073C85">
            <w:pPr>
              <w:spacing w:after="0" w:line="240" w:lineRule="auto"/>
              <w:rPr>
                <w:sz w:val="22"/>
              </w:rPr>
            </w:pPr>
            <w:r w:rsidRPr="007D0C2D">
              <w:rPr>
                <w:rFonts w:ascii="Times New Roman" w:eastAsia="Times New Roman" w:hAnsi="Times New Roman" w:cs="Times New Roman"/>
                <w:sz w:val="22"/>
                <w:lang w:eastAsia="lv-LV"/>
              </w:rPr>
              <w:t>Projekts šo jomu neskar.</w:t>
            </w:r>
          </w:p>
        </w:tc>
      </w:tr>
      <w:tr w:rsidR="007D0C2D" w:rsidRPr="00332744" w:rsidTr="00073C85">
        <w:trPr>
          <w:tblCellSpacing w:w="15" w:type="dxa"/>
        </w:trPr>
        <w:tc>
          <w:tcPr>
            <w:tcW w:w="1320" w:type="pct"/>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3.1. valsts pamatbudžets</w:t>
            </w:r>
          </w:p>
        </w:tc>
        <w:tc>
          <w:tcPr>
            <w:tcW w:w="3632" w:type="pct"/>
            <w:gridSpan w:val="5"/>
            <w:tcBorders>
              <w:top w:val="outset" w:sz="6" w:space="0" w:color="000000"/>
              <w:left w:val="outset" w:sz="6" w:space="0" w:color="000000"/>
              <w:bottom w:val="outset" w:sz="6" w:space="0" w:color="000000"/>
            </w:tcBorders>
          </w:tcPr>
          <w:p w:rsidR="007D0C2D" w:rsidRPr="007D0C2D" w:rsidRDefault="007D0C2D" w:rsidP="00073C85">
            <w:pPr>
              <w:spacing w:after="0" w:line="240" w:lineRule="auto"/>
              <w:rPr>
                <w:sz w:val="22"/>
              </w:rPr>
            </w:pPr>
            <w:r w:rsidRPr="007D0C2D">
              <w:rPr>
                <w:rFonts w:ascii="Times New Roman" w:eastAsia="Times New Roman" w:hAnsi="Times New Roman" w:cs="Times New Roman"/>
                <w:sz w:val="22"/>
                <w:lang w:eastAsia="lv-LV"/>
              </w:rPr>
              <w:t>Projekts šo jomu neskar.</w:t>
            </w:r>
          </w:p>
        </w:tc>
      </w:tr>
      <w:tr w:rsidR="007D0C2D" w:rsidRPr="00332744" w:rsidTr="00073C85">
        <w:trPr>
          <w:tblCellSpacing w:w="15" w:type="dxa"/>
        </w:trPr>
        <w:tc>
          <w:tcPr>
            <w:tcW w:w="1320" w:type="pct"/>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3.2. speciālais budžets</w:t>
            </w:r>
          </w:p>
        </w:tc>
        <w:tc>
          <w:tcPr>
            <w:tcW w:w="3632" w:type="pct"/>
            <w:gridSpan w:val="5"/>
            <w:tcBorders>
              <w:top w:val="outset" w:sz="6" w:space="0" w:color="000000"/>
              <w:left w:val="outset" w:sz="6" w:space="0" w:color="000000"/>
              <w:bottom w:val="outset" w:sz="6" w:space="0" w:color="000000"/>
            </w:tcBorders>
          </w:tcPr>
          <w:p w:rsidR="007D0C2D" w:rsidRPr="007D0C2D" w:rsidRDefault="007D0C2D" w:rsidP="00073C85">
            <w:pPr>
              <w:spacing w:after="0" w:line="240" w:lineRule="auto"/>
              <w:rPr>
                <w:sz w:val="22"/>
              </w:rPr>
            </w:pPr>
            <w:r w:rsidRPr="007D0C2D">
              <w:rPr>
                <w:rFonts w:ascii="Times New Roman" w:eastAsia="Times New Roman" w:hAnsi="Times New Roman" w:cs="Times New Roman"/>
                <w:sz w:val="22"/>
                <w:lang w:eastAsia="lv-LV"/>
              </w:rPr>
              <w:t>Projekts šo jomu neskar.</w:t>
            </w:r>
          </w:p>
        </w:tc>
      </w:tr>
      <w:tr w:rsidR="007D0C2D" w:rsidRPr="00332744" w:rsidTr="00073C85">
        <w:trPr>
          <w:tblCellSpacing w:w="15" w:type="dxa"/>
        </w:trPr>
        <w:tc>
          <w:tcPr>
            <w:tcW w:w="1320" w:type="pct"/>
            <w:gridSpan w:val="2"/>
            <w:tcBorders>
              <w:top w:val="outset" w:sz="6" w:space="0" w:color="000000"/>
              <w:bottom w:val="outset" w:sz="6" w:space="0" w:color="000000"/>
              <w:right w:val="outset" w:sz="6" w:space="0" w:color="000000"/>
            </w:tcBorders>
          </w:tcPr>
          <w:p w:rsidR="007D0C2D" w:rsidRPr="0027514C" w:rsidRDefault="007D0C2D" w:rsidP="007D0C2D">
            <w:pPr>
              <w:spacing w:after="0" w:line="240" w:lineRule="auto"/>
              <w:rPr>
                <w:rFonts w:ascii="Times New Roman" w:eastAsia="Times New Roman" w:hAnsi="Times New Roman" w:cs="Times New Roman"/>
                <w:b/>
                <w:sz w:val="21"/>
                <w:szCs w:val="21"/>
                <w:lang w:eastAsia="lv-LV"/>
              </w:rPr>
            </w:pPr>
            <w:r w:rsidRPr="0027514C">
              <w:rPr>
                <w:rFonts w:ascii="Times New Roman" w:eastAsia="Times New Roman" w:hAnsi="Times New Roman" w:cs="Times New Roman"/>
                <w:b/>
                <w:sz w:val="21"/>
                <w:szCs w:val="21"/>
                <w:lang w:eastAsia="lv-LV"/>
              </w:rPr>
              <w:t>3.3. pašvaldību budžets</w:t>
            </w:r>
          </w:p>
        </w:tc>
        <w:tc>
          <w:tcPr>
            <w:tcW w:w="3632" w:type="pct"/>
            <w:gridSpan w:val="5"/>
            <w:tcBorders>
              <w:top w:val="outset" w:sz="6" w:space="0" w:color="000000"/>
              <w:left w:val="outset" w:sz="6" w:space="0" w:color="000000"/>
              <w:bottom w:val="outset" w:sz="6" w:space="0" w:color="000000"/>
            </w:tcBorders>
          </w:tcPr>
          <w:p w:rsidR="007D0C2D" w:rsidRPr="007D0C2D" w:rsidRDefault="007D0C2D" w:rsidP="00073C85">
            <w:pPr>
              <w:spacing w:after="0" w:line="240" w:lineRule="auto"/>
              <w:rPr>
                <w:sz w:val="22"/>
              </w:rPr>
            </w:pPr>
            <w:r w:rsidRPr="007D0C2D">
              <w:rPr>
                <w:rFonts w:ascii="Times New Roman" w:eastAsia="Times New Roman" w:hAnsi="Times New Roman" w:cs="Times New Roman"/>
                <w:sz w:val="22"/>
                <w:lang w:eastAsia="lv-LV"/>
              </w:rPr>
              <w:t>Projekts šo jomu neskar.</w:t>
            </w:r>
          </w:p>
        </w:tc>
      </w:tr>
      <w:tr w:rsidR="007D0C2D" w:rsidRPr="00332744" w:rsidTr="00073C85">
        <w:trPr>
          <w:trHeight w:val="1930"/>
          <w:tblCellSpacing w:w="15" w:type="dxa"/>
        </w:trPr>
        <w:tc>
          <w:tcPr>
            <w:tcW w:w="1320" w:type="pct"/>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4. Finanšu līdzekļi papildu izdevumu finansēšanai (kompensējošu izdevumu samazinājumu norāda ar "+" zīmi)</w:t>
            </w:r>
          </w:p>
        </w:tc>
        <w:tc>
          <w:tcPr>
            <w:tcW w:w="560" w:type="pct"/>
            <w:tcBorders>
              <w:top w:val="outset" w:sz="6" w:space="0" w:color="000000"/>
              <w:left w:val="outset" w:sz="6" w:space="0" w:color="000000"/>
              <w:bottom w:val="outset" w:sz="6" w:space="0" w:color="000000"/>
              <w:right w:val="outset" w:sz="6" w:space="0" w:color="000000"/>
            </w:tcBorders>
          </w:tcPr>
          <w:p w:rsidR="007D0C2D" w:rsidRPr="007D0C2D" w:rsidRDefault="007D0C2D" w:rsidP="00073C85">
            <w:pPr>
              <w:spacing w:after="0" w:line="240" w:lineRule="auto"/>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X</w:t>
            </w:r>
          </w:p>
        </w:tc>
        <w:tc>
          <w:tcPr>
            <w:tcW w:w="3056" w:type="pct"/>
            <w:gridSpan w:val="4"/>
            <w:tcBorders>
              <w:top w:val="outset" w:sz="6" w:space="0" w:color="000000"/>
              <w:left w:val="outset" w:sz="6" w:space="0" w:color="000000"/>
            </w:tcBorders>
          </w:tcPr>
          <w:p w:rsidR="007D0C2D" w:rsidRPr="007D0C2D" w:rsidRDefault="007D0C2D" w:rsidP="00073C85">
            <w:pPr>
              <w:spacing w:after="0" w:line="240" w:lineRule="auto"/>
              <w:rPr>
                <w:sz w:val="22"/>
              </w:rPr>
            </w:pPr>
            <w:r w:rsidRPr="007D0C2D">
              <w:rPr>
                <w:rFonts w:ascii="Times New Roman" w:eastAsia="Times New Roman" w:hAnsi="Times New Roman" w:cs="Times New Roman"/>
                <w:sz w:val="22"/>
                <w:lang w:eastAsia="lv-LV"/>
              </w:rPr>
              <w:t>Projekts šo jomu neskar.</w:t>
            </w:r>
          </w:p>
        </w:tc>
      </w:tr>
      <w:tr w:rsidR="007D0C2D" w:rsidRPr="00332744" w:rsidTr="00073C85">
        <w:trPr>
          <w:tblCellSpacing w:w="15" w:type="dxa"/>
        </w:trPr>
        <w:tc>
          <w:tcPr>
            <w:tcW w:w="1320" w:type="pct"/>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 Precizēta finansiālā ietekme:</w:t>
            </w:r>
          </w:p>
        </w:tc>
        <w:tc>
          <w:tcPr>
            <w:tcW w:w="560" w:type="pct"/>
            <w:vMerge w:val="restart"/>
            <w:tcBorders>
              <w:top w:val="outset" w:sz="6" w:space="0" w:color="000000"/>
              <w:left w:val="outset" w:sz="6" w:space="0" w:color="000000"/>
              <w:bottom w:val="outset" w:sz="6" w:space="0" w:color="000000"/>
              <w:right w:val="outset" w:sz="6" w:space="0" w:color="000000"/>
            </w:tcBorders>
          </w:tcPr>
          <w:p w:rsidR="007D0C2D" w:rsidRPr="007D0C2D" w:rsidRDefault="007D0C2D" w:rsidP="00073C85">
            <w:pPr>
              <w:spacing w:after="0" w:line="240" w:lineRule="auto"/>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X</w:t>
            </w:r>
          </w:p>
        </w:tc>
        <w:tc>
          <w:tcPr>
            <w:tcW w:w="3056" w:type="pct"/>
            <w:gridSpan w:val="4"/>
            <w:tcBorders>
              <w:top w:val="outset" w:sz="6" w:space="0" w:color="000000"/>
              <w:left w:val="outset" w:sz="6" w:space="0" w:color="000000"/>
              <w:bottom w:val="outset" w:sz="6" w:space="0" w:color="000000"/>
            </w:tcBorders>
          </w:tcPr>
          <w:p w:rsidR="007D0C2D" w:rsidRPr="007D0C2D" w:rsidRDefault="007D0C2D" w:rsidP="00073C85">
            <w:pPr>
              <w:spacing w:after="0" w:line="240" w:lineRule="auto"/>
              <w:rPr>
                <w:sz w:val="22"/>
              </w:rPr>
            </w:pPr>
            <w:r w:rsidRPr="007D0C2D">
              <w:rPr>
                <w:rFonts w:ascii="Times New Roman" w:eastAsia="Times New Roman" w:hAnsi="Times New Roman" w:cs="Times New Roman"/>
                <w:sz w:val="22"/>
                <w:lang w:eastAsia="lv-LV"/>
              </w:rPr>
              <w:t>Projekts šo jomu neskar.</w:t>
            </w:r>
          </w:p>
        </w:tc>
      </w:tr>
      <w:tr w:rsidR="007D0C2D" w:rsidRPr="00332744" w:rsidTr="00073C85">
        <w:trPr>
          <w:tblCellSpacing w:w="15" w:type="dxa"/>
        </w:trPr>
        <w:tc>
          <w:tcPr>
            <w:tcW w:w="1320" w:type="pct"/>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5.1. valsts pamatbudžets</w:t>
            </w:r>
          </w:p>
        </w:tc>
        <w:tc>
          <w:tcPr>
            <w:tcW w:w="560" w:type="pct"/>
            <w:vMerge/>
            <w:tcBorders>
              <w:top w:val="outset" w:sz="6" w:space="0" w:color="000000"/>
              <w:left w:val="outset" w:sz="6" w:space="0" w:color="000000"/>
              <w:bottom w:val="outset" w:sz="6" w:space="0" w:color="000000"/>
              <w:right w:val="outset" w:sz="6" w:space="0" w:color="000000"/>
            </w:tcBorders>
            <w:vAlign w:val="center"/>
          </w:tcPr>
          <w:p w:rsidR="007D0C2D" w:rsidRPr="007D0C2D" w:rsidRDefault="007D0C2D" w:rsidP="00073C85">
            <w:pPr>
              <w:spacing w:after="0" w:line="240" w:lineRule="auto"/>
              <w:rPr>
                <w:rFonts w:ascii="Times New Roman" w:eastAsia="Times New Roman" w:hAnsi="Times New Roman" w:cs="Times New Roman"/>
                <w:sz w:val="22"/>
                <w:lang w:eastAsia="lv-LV"/>
              </w:rPr>
            </w:pPr>
          </w:p>
        </w:tc>
        <w:tc>
          <w:tcPr>
            <w:tcW w:w="3056" w:type="pct"/>
            <w:gridSpan w:val="4"/>
            <w:tcBorders>
              <w:top w:val="outset" w:sz="6" w:space="0" w:color="000000"/>
              <w:left w:val="outset" w:sz="6" w:space="0" w:color="000000"/>
              <w:bottom w:val="outset" w:sz="6" w:space="0" w:color="000000"/>
            </w:tcBorders>
          </w:tcPr>
          <w:p w:rsidR="007D0C2D" w:rsidRPr="007D0C2D" w:rsidRDefault="007D0C2D" w:rsidP="00073C85">
            <w:pPr>
              <w:spacing w:after="0" w:line="240" w:lineRule="auto"/>
              <w:rPr>
                <w:sz w:val="22"/>
              </w:rPr>
            </w:pPr>
            <w:r w:rsidRPr="007D0C2D">
              <w:rPr>
                <w:rFonts w:ascii="Times New Roman" w:eastAsia="Times New Roman" w:hAnsi="Times New Roman" w:cs="Times New Roman"/>
                <w:sz w:val="22"/>
                <w:lang w:eastAsia="lv-LV"/>
              </w:rPr>
              <w:t>Projekts šo jomu neskar.</w:t>
            </w:r>
          </w:p>
        </w:tc>
      </w:tr>
      <w:tr w:rsidR="007D0C2D" w:rsidRPr="00332744" w:rsidTr="00073C85">
        <w:trPr>
          <w:tblCellSpacing w:w="15" w:type="dxa"/>
        </w:trPr>
        <w:tc>
          <w:tcPr>
            <w:tcW w:w="1320" w:type="pct"/>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5.2. speciālais budžets</w:t>
            </w:r>
          </w:p>
        </w:tc>
        <w:tc>
          <w:tcPr>
            <w:tcW w:w="560" w:type="pct"/>
            <w:vMerge/>
            <w:tcBorders>
              <w:top w:val="outset" w:sz="6" w:space="0" w:color="000000"/>
              <w:left w:val="outset" w:sz="6" w:space="0" w:color="000000"/>
              <w:bottom w:val="outset" w:sz="6" w:space="0" w:color="000000"/>
              <w:right w:val="outset" w:sz="6" w:space="0" w:color="000000"/>
            </w:tcBorders>
            <w:vAlign w:val="center"/>
          </w:tcPr>
          <w:p w:rsidR="007D0C2D" w:rsidRPr="007D0C2D" w:rsidRDefault="007D0C2D" w:rsidP="00073C85">
            <w:pPr>
              <w:spacing w:after="0" w:line="240" w:lineRule="auto"/>
              <w:rPr>
                <w:rFonts w:ascii="Times New Roman" w:eastAsia="Times New Roman" w:hAnsi="Times New Roman" w:cs="Times New Roman"/>
                <w:sz w:val="22"/>
                <w:lang w:eastAsia="lv-LV"/>
              </w:rPr>
            </w:pPr>
          </w:p>
        </w:tc>
        <w:tc>
          <w:tcPr>
            <w:tcW w:w="3056" w:type="pct"/>
            <w:gridSpan w:val="4"/>
            <w:tcBorders>
              <w:top w:val="outset" w:sz="6" w:space="0" w:color="000000"/>
              <w:left w:val="outset" w:sz="6" w:space="0" w:color="000000"/>
              <w:bottom w:val="outset" w:sz="6" w:space="0" w:color="000000"/>
            </w:tcBorders>
          </w:tcPr>
          <w:p w:rsidR="007D0C2D" w:rsidRPr="007D0C2D" w:rsidRDefault="007D0C2D" w:rsidP="00073C85">
            <w:pPr>
              <w:spacing w:after="0" w:line="240" w:lineRule="auto"/>
              <w:rPr>
                <w:sz w:val="22"/>
              </w:rPr>
            </w:pPr>
            <w:r w:rsidRPr="007D0C2D">
              <w:rPr>
                <w:rFonts w:ascii="Times New Roman" w:eastAsia="Times New Roman" w:hAnsi="Times New Roman" w:cs="Times New Roman"/>
                <w:sz w:val="22"/>
                <w:lang w:eastAsia="lv-LV"/>
              </w:rPr>
              <w:t>Projekts šo jomu neskar.</w:t>
            </w:r>
          </w:p>
        </w:tc>
      </w:tr>
      <w:tr w:rsidR="007D0C2D" w:rsidRPr="00332744" w:rsidTr="00073C85">
        <w:trPr>
          <w:tblCellSpacing w:w="15" w:type="dxa"/>
        </w:trPr>
        <w:tc>
          <w:tcPr>
            <w:tcW w:w="1320" w:type="pct"/>
            <w:gridSpan w:val="2"/>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5.3. pašvaldību budžets</w:t>
            </w:r>
          </w:p>
        </w:tc>
        <w:tc>
          <w:tcPr>
            <w:tcW w:w="560" w:type="pct"/>
            <w:vMerge/>
            <w:tcBorders>
              <w:top w:val="outset" w:sz="6" w:space="0" w:color="000000"/>
              <w:left w:val="outset" w:sz="6" w:space="0" w:color="000000"/>
              <w:bottom w:val="outset" w:sz="6" w:space="0" w:color="000000"/>
              <w:right w:val="outset" w:sz="6" w:space="0" w:color="000000"/>
            </w:tcBorders>
            <w:vAlign w:val="center"/>
          </w:tcPr>
          <w:p w:rsidR="007D0C2D" w:rsidRPr="007D0C2D" w:rsidRDefault="007D0C2D" w:rsidP="00073C85">
            <w:pPr>
              <w:spacing w:after="0" w:line="240" w:lineRule="auto"/>
              <w:rPr>
                <w:rFonts w:ascii="Times New Roman" w:eastAsia="Times New Roman" w:hAnsi="Times New Roman" w:cs="Times New Roman"/>
                <w:sz w:val="22"/>
                <w:lang w:eastAsia="lv-LV"/>
              </w:rPr>
            </w:pPr>
          </w:p>
        </w:tc>
        <w:tc>
          <w:tcPr>
            <w:tcW w:w="3056" w:type="pct"/>
            <w:gridSpan w:val="4"/>
            <w:tcBorders>
              <w:top w:val="outset" w:sz="6" w:space="0" w:color="000000"/>
              <w:left w:val="outset" w:sz="6" w:space="0" w:color="000000"/>
              <w:bottom w:val="outset" w:sz="6" w:space="0" w:color="000000"/>
            </w:tcBorders>
          </w:tcPr>
          <w:p w:rsidR="007D0C2D" w:rsidRPr="007D0C2D" w:rsidRDefault="007D0C2D" w:rsidP="00073C85">
            <w:pPr>
              <w:spacing w:after="0" w:line="240" w:lineRule="auto"/>
              <w:rPr>
                <w:sz w:val="22"/>
              </w:rPr>
            </w:pPr>
            <w:r w:rsidRPr="007D0C2D">
              <w:rPr>
                <w:rFonts w:ascii="Times New Roman" w:eastAsia="Times New Roman" w:hAnsi="Times New Roman" w:cs="Times New Roman"/>
                <w:sz w:val="22"/>
                <w:lang w:eastAsia="lv-LV"/>
              </w:rPr>
              <w:t>Projekts šo jomu neskar.</w:t>
            </w:r>
          </w:p>
        </w:tc>
      </w:tr>
      <w:tr w:rsidR="00332744" w:rsidRPr="00332744" w:rsidTr="00073C85">
        <w:trPr>
          <w:tblCellSpacing w:w="15" w:type="dxa"/>
        </w:trPr>
        <w:tc>
          <w:tcPr>
            <w:tcW w:w="1320" w:type="pct"/>
            <w:gridSpan w:val="2"/>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 Detalizēts ieņēmumu un izdevu</w:t>
            </w:r>
            <w:r w:rsidRPr="00332744">
              <w:rPr>
                <w:rFonts w:ascii="Times New Roman" w:eastAsia="Times New Roman" w:hAnsi="Times New Roman" w:cs="Times New Roman"/>
                <w:sz w:val="21"/>
                <w:szCs w:val="21"/>
                <w:lang w:eastAsia="lv-LV"/>
              </w:rPr>
              <w:softHyphen/>
              <w:t>mu aprēķins (ja nepieciešams, detalizētu ieņēmumu un izdevumu aprēķinu var pievienot anotācijas pielikumā):</w:t>
            </w:r>
          </w:p>
        </w:tc>
        <w:tc>
          <w:tcPr>
            <w:tcW w:w="3632" w:type="pct"/>
            <w:gridSpan w:val="5"/>
            <w:vMerge w:val="restart"/>
            <w:tcBorders>
              <w:top w:val="outset" w:sz="6" w:space="0" w:color="000000"/>
              <w:left w:val="outset" w:sz="6" w:space="0" w:color="000000"/>
              <w:bottom w:val="outset" w:sz="6" w:space="0" w:color="000000"/>
            </w:tcBorders>
            <w:vAlign w:val="center"/>
          </w:tcPr>
          <w:p w:rsidR="00332744" w:rsidRPr="007D0C2D" w:rsidRDefault="007D0C2D" w:rsidP="00073C85">
            <w:pPr>
              <w:spacing w:after="0" w:line="240" w:lineRule="auto"/>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073C85">
        <w:trPr>
          <w:tblCellSpacing w:w="15" w:type="dxa"/>
        </w:trPr>
        <w:tc>
          <w:tcPr>
            <w:tcW w:w="1320" w:type="pct"/>
            <w:gridSpan w:val="2"/>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6.1. detalizēts ieņēmumu aprēķins</w:t>
            </w:r>
          </w:p>
        </w:tc>
        <w:tc>
          <w:tcPr>
            <w:tcW w:w="3632" w:type="pct"/>
            <w:gridSpan w:val="5"/>
            <w:vMerge/>
            <w:tcBorders>
              <w:top w:val="outset" w:sz="6" w:space="0" w:color="000000"/>
              <w:left w:val="outset" w:sz="6" w:space="0" w:color="000000"/>
              <w:bottom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1"/>
                <w:szCs w:val="21"/>
                <w:lang w:eastAsia="lv-LV"/>
              </w:rPr>
            </w:pPr>
          </w:p>
        </w:tc>
      </w:tr>
      <w:tr w:rsidR="00332744" w:rsidRPr="00332744" w:rsidTr="00073C85">
        <w:trPr>
          <w:tblCellSpacing w:w="15" w:type="dxa"/>
        </w:trPr>
        <w:tc>
          <w:tcPr>
            <w:tcW w:w="1320" w:type="pct"/>
            <w:gridSpan w:val="2"/>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6.2. detalizēts izdevumu aprēķins</w:t>
            </w:r>
          </w:p>
        </w:tc>
        <w:tc>
          <w:tcPr>
            <w:tcW w:w="3632" w:type="pct"/>
            <w:gridSpan w:val="5"/>
            <w:vMerge/>
            <w:tcBorders>
              <w:top w:val="outset" w:sz="6" w:space="0" w:color="000000"/>
              <w:left w:val="outset" w:sz="6" w:space="0" w:color="000000"/>
              <w:bottom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1"/>
                <w:szCs w:val="21"/>
                <w:lang w:eastAsia="lv-LV"/>
              </w:rPr>
            </w:pPr>
          </w:p>
        </w:tc>
      </w:tr>
      <w:tr w:rsidR="009302FC" w:rsidRPr="002D7082" w:rsidTr="00073C85">
        <w:tblPrEx>
          <w:tblLook w:val="04A0" w:firstRow="1" w:lastRow="0" w:firstColumn="1" w:lastColumn="0" w:noHBand="0" w:noVBand="1"/>
        </w:tblPrEx>
        <w:trPr>
          <w:tblCellSpacing w:w="15" w:type="dxa"/>
        </w:trPr>
        <w:tc>
          <w:tcPr>
            <w:tcW w:w="1320" w:type="pct"/>
            <w:gridSpan w:val="2"/>
            <w:tcBorders>
              <w:top w:val="outset" w:sz="6" w:space="0" w:color="000000"/>
              <w:left w:val="outset" w:sz="6" w:space="0" w:color="000000"/>
              <w:bottom w:val="outset" w:sz="6" w:space="0" w:color="000000"/>
              <w:right w:val="outset" w:sz="6" w:space="0" w:color="000000"/>
            </w:tcBorders>
            <w:hideMark/>
          </w:tcPr>
          <w:p w:rsidR="009302FC" w:rsidRPr="002D7082" w:rsidRDefault="009302FC"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 Cita informācija</w:t>
            </w:r>
          </w:p>
        </w:tc>
        <w:tc>
          <w:tcPr>
            <w:tcW w:w="3632" w:type="pct"/>
            <w:gridSpan w:val="5"/>
            <w:tcBorders>
              <w:top w:val="outset" w:sz="6" w:space="0" w:color="000000"/>
              <w:left w:val="outset" w:sz="6" w:space="0" w:color="000000"/>
              <w:bottom w:val="outset" w:sz="6" w:space="0" w:color="000000"/>
              <w:right w:val="outset" w:sz="6" w:space="0" w:color="000000"/>
            </w:tcBorders>
            <w:hideMark/>
          </w:tcPr>
          <w:p w:rsidR="009302FC" w:rsidRPr="00993D5A" w:rsidRDefault="009302FC" w:rsidP="00BC2309">
            <w:pPr>
              <w:spacing w:after="0" w:line="240" w:lineRule="auto"/>
              <w:ind w:left="41"/>
              <w:jc w:val="both"/>
              <w:rPr>
                <w:sz w:val="24"/>
                <w:szCs w:val="24"/>
              </w:rPr>
            </w:pPr>
            <w:r w:rsidRPr="00993D5A">
              <w:rPr>
                <w:sz w:val="24"/>
                <w:szCs w:val="24"/>
              </w:rPr>
              <w:t>Rīkojuma projekta īstenošanai nav nepieciešami papildus līdzekļi no valsts vai pašvaldību budžeta. Rīkojuma projektu valsts akciju sabiedrība „Valsts nekustamie īpašumi” īstenos par saviem līdzekļiem.</w:t>
            </w:r>
          </w:p>
          <w:p w:rsidR="007D0C2D" w:rsidRDefault="009302FC" w:rsidP="00262756">
            <w:pPr>
              <w:spacing w:before="120" w:after="120" w:line="240" w:lineRule="auto"/>
              <w:ind w:left="41"/>
              <w:jc w:val="both"/>
              <w:rPr>
                <w:rFonts w:ascii="Times New Roman" w:eastAsia="Times New Roman" w:hAnsi="Times New Roman" w:cs="Times New Roman"/>
                <w:sz w:val="24"/>
                <w:szCs w:val="24"/>
                <w:lang w:eastAsia="lv-LV"/>
              </w:rPr>
            </w:pPr>
            <w:r w:rsidRPr="00993D5A">
              <w:rPr>
                <w:sz w:val="24"/>
                <w:szCs w:val="24"/>
              </w:rPr>
              <w:t xml:space="preserve">Valsts akciju sabiedrība „Valsts nekustamie īpašumi” saskaņā ar </w:t>
            </w:r>
            <w:r w:rsidR="00E1254D" w:rsidRPr="00775E9F">
              <w:rPr>
                <w:sz w:val="24"/>
                <w:szCs w:val="24"/>
              </w:rPr>
              <w:t>Publiskas personas</w:t>
            </w:r>
            <w:r w:rsidR="00E1254D" w:rsidRPr="00FB0E05">
              <w:rPr>
                <w:szCs w:val="28"/>
              </w:rPr>
              <w:t xml:space="preserve"> </w:t>
            </w:r>
            <w:r w:rsidRPr="00993D5A">
              <w:rPr>
                <w:sz w:val="24"/>
                <w:szCs w:val="24"/>
              </w:rPr>
              <w:t>mantas atsavināšanas likuma 47.pantu valsts nekustamās mantas atsavināšanā iegūtos līdzekļus ieskaitīs valsts pamatbudžeta ieņēmumu kontā. Pašlaik nav iespējams noteikt summu, kas tiks ieskaitīta valsts budžetā, jo pašlaik nav iespējams noteikt īpašuma pārdošanas vērtību, jo nekustamā īpašuma atsavināšana (nosacītās cenas noteikšana) tiks organizēta pēc Ministru kabineta rīkojuma pieņemšanas un tā būs atkarīga no nekustamā īpašuma tirgus vērtības vērtēšanas dienā.</w:t>
            </w:r>
            <w:r w:rsidR="007D0C2D">
              <w:rPr>
                <w:rFonts w:ascii="Times New Roman" w:eastAsia="Times New Roman" w:hAnsi="Times New Roman" w:cs="Times New Roman"/>
                <w:sz w:val="24"/>
                <w:szCs w:val="24"/>
                <w:lang w:eastAsia="lv-LV"/>
              </w:rPr>
              <w:t xml:space="preserve"> </w:t>
            </w:r>
          </w:p>
          <w:p w:rsidR="009302FC" w:rsidRDefault="007D0C2D" w:rsidP="00262756">
            <w:pPr>
              <w:spacing w:before="120" w:after="120" w:line="240" w:lineRule="auto"/>
              <w:ind w:left="4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Rīkojuma projekta ietekme uz valsts budžetu saistībā ar nekustamo īpašumu apsaimniekošanas izdevumiem būs atkarīga no tā vai </w:t>
            </w:r>
            <w:r>
              <w:rPr>
                <w:rFonts w:ascii="Times New Roman" w:eastAsia="Times New Roman" w:hAnsi="Times New Roman" w:cs="Times New Roman"/>
                <w:sz w:val="24"/>
                <w:szCs w:val="24"/>
                <w:lang w:eastAsia="lv-LV"/>
              </w:rPr>
              <w:lastRenderedPageBreak/>
              <w:t>nekustamos īpašumus izdosies pārdot izsolē.</w:t>
            </w:r>
          </w:p>
          <w:p w:rsidR="00283FA9" w:rsidRPr="00283FA9" w:rsidRDefault="00BC2309" w:rsidP="00262756">
            <w:pPr>
              <w:spacing w:before="120" w:after="120" w:line="240" w:lineRule="auto"/>
              <w:ind w:left="4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283FA9" w:rsidRPr="00283FA9">
              <w:rPr>
                <w:rFonts w:ascii="Times New Roman" w:eastAsia="Times New Roman" w:hAnsi="Times New Roman" w:cs="Times New Roman"/>
                <w:sz w:val="24"/>
                <w:szCs w:val="24"/>
                <w:lang w:eastAsia="lv-LV"/>
              </w:rPr>
              <w:t>.</w:t>
            </w:r>
            <w:r w:rsidR="00262756">
              <w:rPr>
                <w:rFonts w:ascii="Times New Roman" w:eastAsia="Times New Roman" w:hAnsi="Times New Roman" w:cs="Times New Roman"/>
                <w:sz w:val="24"/>
                <w:szCs w:val="24"/>
                <w:lang w:eastAsia="lv-LV"/>
              </w:rPr>
              <w:t> </w:t>
            </w:r>
            <w:r w:rsidR="005A791C">
              <w:rPr>
                <w:rFonts w:ascii="Times New Roman" w:eastAsia="Times New Roman" w:hAnsi="Times New Roman" w:cs="Times New Roman"/>
                <w:sz w:val="24"/>
                <w:szCs w:val="24"/>
                <w:lang w:eastAsia="lv-LV"/>
              </w:rPr>
              <w:t>N</w:t>
            </w:r>
            <w:r w:rsidR="00283FA9" w:rsidRPr="00283FA9">
              <w:rPr>
                <w:rFonts w:ascii="Times New Roman" w:eastAsia="Times New Roman" w:hAnsi="Times New Roman" w:cs="Times New Roman"/>
                <w:sz w:val="24"/>
                <w:szCs w:val="24"/>
                <w:lang w:eastAsia="lv-LV"/>
              </w:rPr>
              <w:t>ekustam</w:t>
            </w:r>
            <w:r w:rsidR="00593811">
              <w:rPr>
                <w:rFonts w:ascii="Times New Roman" w:eastAsia="Times New Roman" w:hAnsi="Times New Roman" w:cs="Times New Roman"/>
                <w:sz w:val="24"/>
                <w:szCs w:val="24"/>
                <w:lang w:eastAsia="lv-LV"/>
              </w:rPr>
              <w:t>ā</w:t>
            </w:r>
            <w:r w:rsidR="00283FA9" w:rsidRPr="00283FA9">
              <w:rPr>
                <w:rFonts w:ascii="Times New Roman" w:eastAsia="Times New Roman" w:hAnsi="Times New Roman" w:cs="Times New Roman"/>
                <w:sz w:val="24"/>
                <w:szCs w:val="24"/>
                <w:lang w:eastAsia="lv-LV"/>
              </w:rPr>
              <w:t xml:space="preserve"> īpašum</w:t>
            </w:r>
            <w:r w:rsidR="00593811">
              <w:rPr>
                <w:rFonts w:ascii="Times New Roman" w:eastAsia="Times New Roman" w:hAnsi="Times New Roman" w:cs="Times New Roman"/>
                <w:sz w:val="24"/>
                <w:szCs w:val="24"/>
                <w:lang w:eastAsia="lv-LV"/>
              </w:rPr>
              <w:t>a</w:t>
            </w:r>
            <w:r w:rsidR="00283FA9" w:rsidRPr="00283FA9">
              <w:rPr>
                <w:rFonts w:ascii="Times New Roman" w:eastAsia="Times New Roman" w:hAnsi="Times New Roman" w:cs="Times New Roman"/>
                <w:sz w:val="24"/>
                <w:szCs w:val="24"/>
                <w:lang w:eastAsia="lv-LV"/>
              </w:rPr>
              <w:t xml:space="preserve"> (nekustamā īpašuma kadastra Nr.6405</w:t>
            </w:r>
            <w:r w:rsidR="005A791C">
              <w:rPr>
                <w:rFonts w:ascii="Times New Roman" w:eastAsia="Times New Roman" w:hAnsi="Times New Roman" w:cs="Times New Roman"/>
                <w:sz w:val="24"/>
                <w:szCs w:val="24"/>
                <w:lang w:eastAsia="lv-LV"/>
              </w:rPr>
              <w:t> </w:t>
            </w:r>
            <w:r w:rsidR="00283FA9" w:rsidRPr="00283FA9">
              <w:rPr>
                <w:rFonts w:ascii="Times New Roman" w:eastAsia="Times New Roman" w:hAnsi="Times New Roman" w:cs="Times New Roman"/>
                <w:sz w:val="24"/>
                <w:szCs w:val="24"/>
                <w:lang w:eastAsia="lv-LV"/>
              </w:rPr>
              <w:t>900</w:t>
            </w:r>
            <w:r w:rsidR="005A791C">
              <w:rPr>
                <w:rFonts w:ascii="Times New Roman" w:eastAsia="Times New Roman" w:hAnsi="Times New Roman" w:cs="Times New Roman"/>
                <w:sz w:val="24"/>
                <w:szCs w:val="24"/>
                <w:lang w:eastAsia="lv-LV"/>
              </w:rPr>
              <w:t> </w:t>
            </w:r>
            <w:r w:rsidR="00283FA9" w:rsidRPr="00283FA9">
              <w:rPr>
                <w:rFonts w:ascii="Times New Roman" w:eastAsia="Times New Roman" w:hAnsi="Times New Roman" w:cs="Times New Roman"/>
                <w:sz w:val="24"/>
                <w:szCs w:val="24"/>
                <w:lang w:eastAsia="lv-LV"/>
              </w:rPr>
              <w:t>7909)</w:t>
            </w:r>
            <w:r w:rsidR="005A791C">
              <w:rPr>
                <w:rFonts w:ascii="Times New Roman" w:eastAsia="Times New Roman" w:hAnsi="Times New Roman" w:cs="Times New Roman"/>
                <w:sz w:val="24"/>
                <w:szCs w:val="24"/>
                <w:lang w:eastAsia="lv-LV"/>
              </w:rPr>
              <w:t xml:space="preserve"> </w:t>
            </w:r>
            <w:r w:rsidR="00283FA9" w:rsidRPr="00283FA9">
              <w:rPr>
                <w:rFonts w:ascii="Times New Roman" w:eastAsia="Times New Roman" w:hAnsi="Times New Roman" w:cs="Times New Roman"/>
                <w:sz w:val="24"/>
                <w:szCs w:val="24"/>
                <w:lang w:eastAsia="lv-LV"/>
              </w:rPr>
              <w:t>Brīvzemnieka bulvārī 1-NT, Aizputē, Aizputes novadā</w:t>
            </w:r>
            <w:r w:rsidR="00593811">
              <w:rPr>
                <w:rFonts w:ascii="Times New Roman" w:eastAsia="Times New Roman" w:hAnsi="Times New Roman" w:cs="Times New Roman"/>
                <w:sz w:val="24"/>
                <w:szCs w:val="24"/>
                <w:lang w:eastAsia="lv-LV"/>
              </w:rPr>
              <w:t>,</w:t>
            </w:r>
            <w:r w:rsidR="00C66B3F" w:rsidRPr="00F6031D">
              <w:rPr>
                <w:rFonts w:ascii="Times New Roman" w:eastAsia="Times New Roman" w:hAnsi="Times New Roman" w:cs="Times New Roman"/>
                <w:sz w:val="24"/>
                <w:szCs w:val="24"/>
                <w:lang w:eastAsia="lv-LV"/>
              </w:rPr>
              <w:t xml:space="preserve"> kadastrālā vērtība uz 201</w:t>
            </w:r>
            <w:r w:rsidR="00C66B3F">
              <w:rPr>
                <w:rFonts w:ascii="Times New Roman" w:eastAsia="Times New Roman" w:hAnsi="Times New Roman" w:cs="Times New Roman"/>
                <w:sz w:val="24"/>
                <w:szCs w:val="24"/>
                <w:lang w:eastAsia="lv-LV"/>
              </w:rPr>
              <w:t>3</w:t>
            </w:r>
            <w:r w:rsidR="00C66B3F" w:rsidRPr="00F6031D">
              <w:rPr>
                <w:rFonts w:ascii="Times New Roman" w:eastAsia="Times New Roman" w:hAnsi="Times New Roman" w:cs="Times New Roman"/>
                <w:sz w:val="24"/>
                <w:szCs w:val="24"/>
                <w:lang w:eastAsia="lv-LV"/>
              </w:rPr>
              <w:t xml:space="preserve">.gada 1.janvāri ir Ls </w:t>
            </w:r>
            <w:r w:rsidR="00C66B3F">
              <w:rPr>
                <w:rFonts w:ascii="Times New Roman" w:eastAsia="Times New Roman" w:hAnsi="Times New Roman" w:cs="Times New Roman"/>
                <w:sz w:val="24"/>
                <w:szCs w:val="24"/>
                <w:lang w:eastAsia="lv-LV"/>
              </w:rPr>
              <w:t>2657</w:t>
            </w:r>
            <w:r w:rsidR="00C66B3F" w:rsidRPr="00F6031D">
              <w:rPr>
                <w:rFonts w:ascii="Times New Roman" w:eastAsia="Times New Roman" w:hAnsi="Times New Roman" w:cs="Times New Roman"/>
                <w:sz w:val="24"/>
                <w:szCs w:val="24"/>
                <w:lang w:eastAsia="lv-LV"/>
              </w:rPr>
              <w:t>.</w:t>
            </w:r>
          </w:p>
          <w:p w:rsidR="00283FA9" w:rsidRPr="00283FA9" w:rsidRDefault="00BC2309" w:rsidP="00262756">
            <w:pPr>
              <w:spacing w:before="120" w:after="120" w:line="240" w:lineRule="auto"/>
              <w:ind w:left="4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283FA9" w:rsidRPr="00283FA9">
              <w:rPr>
                <w:rFonts w:ascii="Times New Roman" w:eastAsia="Times New Roman" w:hAnsi="Times New Roman" w:cs="Times New Roman"/>
                <w:sz w:val="24"/>
                <w:szCs w:val="24"/>
                <w:lang w:eastAsia="lv-LV"/>
              </w:rPr>
              <w:t>.</w:t>
            </w:r>
            <w:r w:rsidR="00262756">
              <w:rPr>
                <w:rFonts w:ascii="Times New Roman" w:eastAsia="Times New Roman" w:hAnsi="Times New Roman" w:cs="Times New Roman"/>
                <w:sz w:val="24"/>
                <w:szCs w:val="24"/>
                <w:lang w:eastAsia="lv-LV"/>
              </w:rPr>
              <w:t> </w:t>
            </w:r>
            <w:r w:rsidR="005A791C">
              <w:rPr>
                <w:rFonts w:ascii="Times New Roman" w:eastAsia="Times New Roman" w:hAnsi="Times New Roman" w:cs="Times New Roman"/>
                <w:sz w:val="24"/>
                <w:szCs w:val="24"/>
                <w:lang w:eastAsia="lv-LV"/>
              </w:rPr>
              <w:t>N</w:t>
            </w:r>
            <w:r w:rsidR="00283FA9" w:rsidRPr="00283FA9">
              <w:rPr>
                <w:rFonts w:ascii="Times New Roman" w:eastAsia="Times New Roman" w:hAnsi="Times New Roman" w:cs="Times New Roman"/>
                <w:sz w:val="24"/>
                <w:szCs w:val="24"/>
                <w:lang w:eastAsia="lv-LV"/>
              </w:rPr>
              <w:t>ekustam</w:t>
            </w:r>
            <w:r w:rsidR="00593811">
              <w:rPr>
                <w:rFonts w:ascii="Times New Roman" w:eastAsia="Times New Roman" w:hAnsi="Times New Roman" w:cs="Times New Roman"/>
                <w:sz w:val="24"/>
                <w:szCs w:val="24"/>
                <w:lang w:eastAsia="lv-LV"/>
              </w:rPr>
              <w:t>ā</w:t>
            </w:r>
            <w:r w:rsidR="00283FA9" w:rsidRPr="00283FA9">
              <w:rPr>
                <w:rFonts w:ascii="Times New Roman" w:eastAsia="Times New Roman" w:hAnsi="Times New Roman" w:cs="Times New Roman"/>
                <w:sz w:val="24"/>
                <w:szCs w:val="24"/>
                <w:lang w:eastAsia="lv-LV"/>
              </w:rPr>
              <w:t xml:space="preserve"> īpašum</w:t>
            </w:r>
            <w:r w:rsidR="00593811">
              <w:rPr>
                <w:rFonts w:ascii="Times New Roman" w:eastAsia="Times New Roman" w:hAnsi="Times New Roman" w:cs="Times New Roman"/>
                <w:sz w:val="24"/>
                <w:szCs w:val="24"/>
                <w:lang w:eastAsia="lv-LV"/>
              </w:rPr>
              <w:t>a</w:t>
            </w:r>
            <w:r w:rsidR="00283FA9" w:rsidRPr="00283FA9">
              <w:rPr>
                <w:rFonts w:ascii="Times New Roman" w:eastAsia="Times New Roman" w:hAnsi="Times New Roman" w:cs="Times New Roman"/>
                <w:sz w:val="24"/>
                <w:szCs w:val="24"/>
                <w:lang w:eastAsia="lv-LV"/>
              </w:rPr>
              <w:t xml:space="preserve"> (nekustamā īpašuma kadastra Nr.6405</w:t>
            </w:r>
            <w:r w:rsidR="005A791C">
              <w:rPr>
                <w:rFonts w:ascii="Times New Roman" w:eastAsia="Times New Roman" w:hAnsi="Times New Roman" w:cs="Times New Roman"/>
                <w:sz w:val="24"/>
                <w:szCs w:val="24"/>
                <w:lang w:eastAsia="lv-LV"/>
              </w:rPr>
              <w:t> </w:t>
            </w:r>
            <w:r w:rsidR="00283FA9" w:rsidRPr="00283FA9">
              <w:rPr>
                <w:rFonts w:ascii="Times New Roman" w:eastAsia="Times New Roman" w:hAnsi="Times New Roman" w:cs="Times New Roman"/>
                <w:sz w:val="24"/>
                <w:szCs w:val="24"/>
                <w:lang w:eastAsia="lv-LV"/>
              </w:rPr>
              <w:t>900</w:t>
            </w:r>
            <w:r w:rsidR="005A791C">
              <w:rPr>
                <w:rFonts w:ascii="Times New Roman" w:eastAsia="Times New Roman" w:hAnsi="Times New Roman" w:cs="Times New Roman"/>
                <w:sz w:val="24"/>
                <w:szCs w:val="24"/>
                <w:lang w:eastAsia="lv-LV"/>
              </w:rPr>
              <w:t> </w:t>
            </w:r>
            <w:r w:rsidR="00283FA9" w:rsidRPr="00283FA9">
              <w:rPr>
                <w:rFonts w:ascii="Times New Roman" w:eastAsia="Times New Roman" w:hAnsi="Times New Roman" w:cs="Times New Roman"/>
                <w:sz w:val="24"/>
                <w:szCs w:val="24"/>
                <w:lang w:eastAsia="lv-LV"/>
              </w:rPr>
              <w:t>7910) Brīvzemnieka bulvārī 1-NT1, Aizputē, Aizputes novadā</w:t>
            </w:r>
            <w:r w:rsidR="00593811">
              <w:rPr>
                <w:rFonts w:ascii="Times New Roman" w:eastAsia="Times New Roman" w:hAnsi="Times New Roman" w:cs="Times New Roman"/>
                <w:sz w:val="24"/>
                <w:szCs w:val="24"/>
                <w:lang w:eastAsia="lv-LV"/>
              </w:rPr>
              <w:t>,</w:t>
            </w:r>
            <w:r w:rsidR="00C66B3F" w:rsidRPr="00F6031D">
              <w:rPr>
                <w:rFonts w:ascii="Times New Roman" w:eastAsia="Times New Roman" w:hAnsi="Times New Roman" w:cs="Times New Roman"/>
                <w:sz w:val="24"/>
                <w:szCs w:val="24"/>
                <w:lang w:eastAsia="lv-LV"/>
              </w:rPr>
              <w:t xml:space="preserve"> kadastrālā vērtība uz 201</w:t>
            </w:r>
            <w:r w:rsidR="00C66B3F">
              <w:rPr>
                <w:rFonts w:ascii="Times New Roman" w:eastAsia="Times New Roman" w:hAnsi="Times New Roman" w:cs="Times New Roman"/>
                <w:sz w:val="24"/>
                <w:szCs w:val="24"/>
                <w:lang w:eastAsia="lv-LV"/>
              </w:rPr>
              <w:t>3</w:t>
            </w:r>
            <w:r w:rsidR="00C66B3F" w:rsidRPr="00F6031D">
              <w:rPr>
                <w:rFonts w:ascii="Times New Roman" w:eastAsia="Times New Roman" w:hAnsi="Times New Roman" w:cs="Times New Roman"/>
                <w:sz w:val="24"/>
                <w:szCs w:val="24"/>
                <w:lang w:eastAsia="lv-LV"/>
              </w:rPr>
              <w:t xml:space="preserve">.gada 1.janvāri ir Ls </w:t>
            </w:r>
            <w:r w:rsidR="00C66B3F">
              <w:rPr>
                <w:rFonts w:ascii="Times New Roman" w:eastAsia="Times New Roman" w:hAnsi="Times New Roman" w:cs="Times New Roman"/>
                <w:sz w:val="24"/>
                <w:szCs w:val="24"/>
                <w:lang w:eastAsia="lv-LV"/>
              </w:rPr>
              <w:t>3118</w:t>
            </w:r>
            <w:r w:rsidR="00C66B3F" w:rsidRPr="00F6031D">
              <w:rPr>
                <w:rFonts w:ascii="Times New Roman" w:eastAsia="Times New Roman" w:hAnsi="Times New Roman" w:cs="Times New Roman"/>
                <w:sz w:val="24"/>
                <w:szCs w:val="24"/>
                <w:lang w:eastAsia="lv-LV"/>
              </w:rPr>
              <w:t>.</w:t>
            </w:r>
          </w:p>
          <w:p w:rsidR="00283FA9" w:rsidRPr="00283FA9" w:rsidRDefault="00BC2309" w:rsidP="00262756">
            <w:pPr>
              <w:spacing w:before="120" w:after="120" w:line="240" w:lineRule="auto"/>
              <w:ind w:left="4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283FA9" w:rsidRPr="00283FA9">
              <w:rPr>
                <w:rFonts w:ascii="Times New Roman" w:eastAsia="Times New Roman" w:hAnsi="Times New Roman" w:cs="Times New Roman"/>
                <w:sz w:val="24"/>
                <w:szCs w:val="24"/>
                <w:lang w:eastAsia="lv-LV"/>
              </w:rPr>
              <w:t>.</w:t>
            </w:r>
            <w:r w:rsidR="00262756">
              <w:rPr>
                <w:lang w:eastAsia="lv-LV"/>
              </w:rPr>
              <w:t> </w:t>
            </w:r>
            <w:r w:rsidR="005A791C">
              <w:rPr>
                <w:rFonts w:ascii="Times New Roman" w:eastAsia="Times New Roman" w:hAnsi="Times New Roman" w:cs="Times New Roman"/>
                <w:sz w:val="24"/>
                <w:szCs w:val="24"/>
                <w:lang w:eastAsia="lv-LV"/>
              </w:rPr>
              <w:t>N</w:t>
            </w:r>
            <w:r w:rsidR="00283FA9" w:rsidRPr="00283FA9">
              <w:rPr>
                <w:rFonts w:ascii="Times New Roman" w:eastAsia="Times New Roman" w:hAnsi="Times New Roman" w:cs="Times New Roman"/>
                <w:sz w:val="24"/>
                <w:szCs w:val="24"/>
                <w:lang w:eastAsia="lv-LV"/>
              </w:rPr>
              <w:t>ekustam</w:t>
            </w:r>
            <w:r w:rsidR="00593811">
              <w:rPr>
                <w:rFonts w:ascii="Times New Roman" w:eastAsia="Times New Roman" w:hAnsi="Times New Roman" w:cs="Times New Roman"/>
                <w:sz w:val="24"/>
                <w:szCs w:val="24"/>
                <w:lang w:eastAsia="lv-LV"/>
              </w:rPr>
              <w:t>ā</w:t>
            </w:r>
            <w:r w:rsidR="00283FA9" w:rsidRPr="00283FA9">
              <w:rPr>
                <w:rFonts w:ascii="Times New Roman" w:eastAsia="Times New Roman" w:hAnsi="Times New Roman" w:cs="Times New Roman"/>
                <w:sz w:val="24"/>
                <w:szCs w:val="24"/>
                <w:lang w:eastAsia="lv-LV"/>
              </w:rPr>
              <w:t xml:space="preserve"> īpašum</w:t>
            </w:r>
            <w:r w:rsidR="00593811">
              <w:rPr>
                <w:rFonts w:ascii="Times New Roman" w:eastAsia="Times New Roman" w:hAnsi="Times New Roman" w:cs="Times New Roman"/>
                <w:sz w:val="24"/>
                <w:szCs w:val="24"/>
                <w:lang w:eastAsia="lv-LV"/>
              </w:rPr>
              <w:t>a</w:t>
            </w:r>
            <w:r w:rsidR="00283FA9" w:rsidRPr="00283FA9">
              <w:rPr>
                <w:rFonts w:ascii="Times New Roman" w:eastAsia="Times New Roman" w:hAnsi="Times New Roman" w:cs="Times New Roman"/>
                <w:sz w:val="24"/>
                <w:szCs w:val="24"/>
                <w:lang w:eastAsia="lv-LV"/>
              </w:rPr>
              <w:t xml:space="preserve"> (nekustamā īpašuma kadastra Nr.6405</w:t>
            </w:r>
            <w:r w:rsidR="005A791C">
              <w:rPr>
                <w:rFonts w:ascii="Times New Roman" w:eastAsia="Times New Roman" w:hAnsi="Times New Roman" w:cs="Times New Roman"/>
                <w:sz w:val="24"/>
                <w:szCs w:val="24"/>
                <w:lang w:eastAsia="lv-LV"/>
              </w:rPr>
              <w:t> </w:t>
            </w:r>
            <w:r w:rsidR="00283FA9" w:rsidRPr="00283FA9">
              <w:rPr>
                <w:rFonts w:ascii="Times New Roman" w:eastAsia="Times New Roman" w:hAnsi="Times New Roman" w:cs="Times New Roman"/>
                <w:sz w:val="24"/>
                <w:szCs w:val="24"/>
                <w:lang w:eastAsia="lv-LV"/>
              </w:rPr>
              <w:t>900</w:t>
            </w:r>
            <w:r w:rsidR="005A791C">
              <w:rPr>
                <w:rFonts w:ascii="Times New Roman" w:eastAsia="Times New Roman" w:hAnsi="Times New Roman" w:cs="Times New Roman"/>
                <w:sz w:val="24"/>
                <w:szCs w:val="24"/>
                <w:lang w:eastAsia="lv-LV"/>
              </w:rPr>
              <w:t> </w:t>
            </w:r>
            <w:r w:rsidR="00283FA9" w:rsidRPr="00283FA9">
              <w:rPr>
                <w:rFonts w:ascii="Times New Roman" w:eastAsia="Times New Roman" w:hAnsi="Times New Roman" w:cs="Times New Roman"/>
                <w:sz w:val="24"/>
                <w:szCs w:val="24"/>
                <w:lang w:eastAsia="lv-LV"/>
              </w:rPr>
              <w:t>7907) Brīvzemnieka bulvārī 1-4, Aizputē, Aizputes novadā</w:t>
            </w:r>
            <w:r w:rsidR="00593811">
              <w:rPr>
                <w:rFonts w:ascii="Times New Roman" w:eastAsia="Times New Roman" w:hAnsi="Times New Roman" w:cs="Times New Roman"/>
                <w:sz w:val="24"/>
                <w:szCs w:val="24"/>
                <w:lang w:eastAsia="lv-LV"/>
              </w:rPr>
              <w:t>,</w:t>
            </w:r>
            <w:r w:rsidR="00C66B3F">
              <w:rPr>
                <w:rFonts w:ascii="Times New Roman" w:eastAsia="Times New Roman" w:hAnsi="Times New Roman" w:cs="Times New Roman"/>
                <w:sz w:val="24"/>
                <w:szCs w:val="24"/>
                <w:lang w:eastAsia="lv-LV"/>
              </w:rPr>
              <w:t xml:space="preserve"> </w:t>
            </w:r>
            <w:r w:rsidR="00C66B3F" w:rsidRPr="00F6031D">
              <w:rPr>
                <w:rFonts w:ascii="Times New Roman" w:eastAsia="Times New Roman" w:hAnsi="Times New Roman" w:cs="Times New Roman"/>
                <w:sz w:val="24"/>
                <w:szCs w:val="24"/>
                <w:lang w:eastAsia="lv-LV"/>
              </w:rPr>
              <w:t>kadastrālā vērtība uz 201</w:t>
            </w:r>
            <w:r w:rsidR="00C66B3F">
              <w:rPr>
                <w:rFonts w:ascii="Times New Roman" w:eastAsia="Times New Roman" w:hAnsi="Times New Roman" w:cs="Times New Roman"/>
                <w:sz w:val="24"/>
                <w:szCs w:val="24"/>
                <w:lang w:eastAsia="lv-LV"/>
              </w:rPr>
              <w:t>3</w:t>
            </w:r>
            <w:r w:rsidR="00C66B3F" w:rsidRPr="00F6031D">
              <w:rPr>
                <w:rFonts w:ascii="Times New Roman" w:eastAsia="Times New Roman" w:hAnsi="Times New Roman" w:cs="Times New Roman"/>
                <w:sz w:val="24"/>
                <w:szCs w:val="24"/>
                <w:lang w:eastAsia="lv-LV"/>
              </w:rPr>
              <w:t xml:space="preserve">.gada 1.janvāri ir Ls </w:t>
            </w:r>
            <w:r w:rsidR="00C66B3F">
              <w:rPr>
                <w:rFonts w:ascii="Times New Roman" w:eastAsia="Times New Roman" w:hAnsi="Times New Roman" w:cs="Times New Roman"/>
                <w:sz w:val="24"/>
                <w:szCs w:val="24"/>
                <w:lang w:eastAsia="lv-LV"/>
              </w:rPr>
              <w:t>3701</w:t>
            </w:r>
            <w:r w:rsidR="00C66B3F" w:rsidRPr="00F6031D">
              <w:rPr>
                <w:rFonts w:ascii="Times New Roman" w:eastAsia="Times New Roman" w:hAnsi="Times New Roman" w:cs="Times New Roman"/>
                <w:sz w:val="24"/>
                <w:szCs w:val="24"/>
                <w:lang w:eastAsia="lv-LV"/>
              </w:rPr>
              <w:t>.</w:t>
            </w:r>
          </w:p>
          <w:p w:rsidR="00283FA9" w:rsidRDefault="00BC2309" w:rsidP="00262756">
            <w:pPr>
              <w:spacing w:before="120" w:after="120" w:line="240" w:lineRule="auto"/>
              <w:ind w:left="4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283FA9" w:rsidRPr="00283FA9">
              <w:rPr>
                <w:rFonts w:ascii="Times New Roman" w:eastAsia="Times New Roman" w:hAnsi="Times New Roman" w:cs="Times New Roman"/>
                <w:sz w:val="24"/>
                <w:szCs w:val="24"/>
                <w:lang w:eastAsia="lv-LV"/>
              </w:rPr>
              <w:t>.</w:t>
            </w:r>
            <w:r w:rsidR="00262756">
              <w:rPr>
                <w:rFonts w:ascii="Times New Roman" w:eastAsia="Times New Roman" w:hAnsi="Times New Roman" w:cs="Times New Roman"/>
                <w:sz w:val="24"/>
                <w:szCs w:val="24"/>
                <w:lang w:eastAsia="lv-LV"/>
              </w:rPr>
              <w:t> </w:t>
            </w:r>
            <w:r w:rsidR="005A791C">
              <w:rPr>
                <w:rFonts w:ascii="Times New Roman" w:eastAsia="Times New Roman" w:hAnsi="Times New Roman" w:cs="Times New Roman"/>
                <w:sz w:val="24"/>
                <w:szCs w:val="24"/>
                <w:lang w:eastAsia="lv-LV"/>
              </w:rPr>
              <w:t>N</w:t>
            </w:r>
            <w:r w:rsidR="00283FA9" w:rsidRPr="00283FA9">
              <w:rPr>
                <w:rFonts w:ascii="Times New Roman" w:eastAsia="Times New Roman" w:hAnsi="Times New Roman" w:cs="Times New Roman"/>
                <w:sz w:val="24"/>
                <w:szCs w:val="24"/>
                <w:lang w:eastAsia="lv-LV"/>
              </w:rPr>
              <w:t>ekustam</w:t>
            </w:r>
            <w:r w:rsidR="00593811">
              <w:rPr>
                <w:rFonts w:ascii="Times New Roman" w:eastAsia="Times New Roman" w:hAnsi="Times New Roman" w:cs="Times New Roman"/>
                <w:sz w:val="24"/>
                <w:szCs w:val="24"/>
                <w:lang w:eastAsia="lv-LV"/>
              </w:rPr>
              <w:t>ā</w:t>
            </w:r>
            <w:r w:rsidR="00283FA9" w:rsidRPr="00283FA9">
              <w:rPr>
                <w:rFonts w:ascii="Times New Roman" w:eastAsia="Times New Roman" w:hAnsi="Times New Roman" w:cs="Times New Roman"/>
                <w:sz w:val="24"/>
                <w:szCs w:val="24"/>
                <w:lang w:eastAsia="lv-LV"/>
              </w:rPr>
              <w:t xml:space="preserve"> īpašum</w:t>
            </w:r>
            <w:r w:rsidR="00593811">
              <w:rPr>
                <w:rFonts w:ascii="Times New Roman" w:eastAsia="Times New Roman" w:hAnsi="Times New Roman" w:cs="Times New Roman"/>
                <w:sz w:val="24"/>
                <w:szCs w:val="24"/>
                <w:lang w:eastAsia="lv-LV"/>
              </w:rPr>
              <w:t>a</w:t>
            </w:r>
            <w:r w:rsidR="00283FA9" w:rsidRPr="00283FA9">
              <w:rPr>
                <w:rFonts w:ascii="Times New Roman" w:eastAsia="Times New Roman" w:hAnsi="Times New Roman" w:cs="Times New Roman"/>
                <w:sz w:val="24"/>
                <w:szCs w:val="24"/>
                <w:lang w:eastAsia="lv-LV"/>
              </w:rPr>
              <w:t xml:space="preserve"> (nekustamā īpašuma kadastra Nr.6405</w:t>
            </w:r>
            <w:r w:rsidR="00C42670">
              <w:rPr>
                <w:rFonts w:ascii="Times New Roman" w:eastAsia="Times New Roman" w:hAnsi="Times New Roman" w:cs="Times New Roman"/>
                <w:sz w:val="24"/>
                <w:szCs w:val="24"/>
                <w:lang w:eastAsia="lv-LV"/>
              </w:rPr>
              <w:t> </w:t>
            </w:r>
            <w:r w:rsidR="00283FA9" w:rsidRPr="00283FA9">
              <w:rPr>
                <w:rFonts w:ascii="Times New Roman" w:eastAsia="Times New Roman" w:hAnsi="Times New Roman" w:cs="Times New Roman"/>
                <w:sz w:val="24"/>
                <w:szCs w:val="24"/>
                <w:lang w:eastAsia="lv-LV"/>
              </w:rPr>
              <w:t>900</w:t>
            </w:r>
            <w:r w:rsidR="00C42670">
              <w:rPr>
                <w:rFonts w:ascii="Times New Roman" w:eastAsia="Times New Roman" w:hAnsi="Times New Roman" w:cs="Times New Roman"/>
                <w:sz w:val="24"/>
                <w:szCs w:val="24"/>
                <w:lang w:eastAsia="lv-LV"/>
              </w:rPr>
              <w:t> </w:t>
            </w:r>
            <w:r w:rsidR="00283FA9" w:rsidRPr="00283FA9">
              <w:rPr>
                <w:rFonts w:ascii="Times New Roman" w:eastAsia="Times New Roman" w:hAnsi="Times New Roman" w:cs="Times New Roman"/>
                <w:sz w:val="24"/>
                <w:szCs w:val="24"/>
                <w:lang w:eastAsia="lv-LV"/>
              </w:rPr>
              <w:t>7908) Brīvzemnieka bulvārī 1-5, Aizputē, Aizputes novadā</w:t>
            </w:r>
            <w:r w:rsidR="00593811">
              <w:rPr>
                <w:rFonts w:ascii="Times New Roman" w:eastAsia="Times New Roman" w:hAnsi="Times New Roman" w:cs="Times New Roman"/>
                <w:sz w:val="24"/>
                <w:szCs w:val="24"/>
                <w:lang w:eastAsia="lv-LV"/>
              </w:rPr>
              <w:t xml:space="preserve">, </w:t>
            </w:r>
            <w:r w:rsidR="00C66B3F" w:rsidRPr="00C66B3F">
              <w:rPr>
                <w:rFonts w:ascii="Times New Roman" w:eastAsia="Times New Roman" w:hAnsi="Times New Roman" w:cs="Times New Roman"/>
                <w:sz w:val="24"/>
                <w:szCs w:val="24"/>
                <w:lang w:eastAsia="lv-LV"/>
              </w:rPr>
              <w:t xml:space="preserve">kadastrālā vērtība uz 2013.gada 1.janvāri ir Ls </w:t>
            </w:r>
            <w:r w:rsidR="00C66B3F">
              <w:rPr>
                <w:rFonts w:ascii="Times New Roman" w:eastAsia="Times New Roman" w:hAnsi="Times New Roman" w:cs="Times New Roman"/>
                <w:sz w:val="24"/>
                <w:szCs w:val="24"/>
                <w:lang w:eastAsia="lv-LV"/>
              </w:rPr>
              <w:t>3135</w:t>
            </w:r>
            <w:r w:rsidR="00C66B3F" w:rsidRPr="00C66B3F">
              <w:rPr>
                <w:rFonts w:ascii="Times New Roman" w:eastAsia="Times New Roman" w:hAnsi="Times New Roman" w:cs="Times New Roman"/>
                <w:sz w:val="24"/>
                <w:szCs w:val="24"/>
                <w:lang w:eastAsia="lv-LV"/>
              </w:rPr>
              <w:t>.</w:t>
            </w:r>
          </w:p>
          <w:p w:rsidR="00593811" w:rsidRPr="00283FA9" w:rsidRDefault="00593811" w:rsidP="00262756">
            <w:pPr>
              <w:spacing w:before="120" w:after="120" w:line="240" w:lineRule="auto"/>
              <w:ind w:left="41"/>
              <w:jc w:val="both"/>
              <w:rPr>
                <w:rFonts w:ascii="Times New Roman" w:eastAsia="Times New Roman" w:hAnsi="Times New Roman" w:cs="Times New Roman"/>
                <w:sz w:val="24"/>
                <w:szCs w:val="24"/>
                <w:lang w:eastAsia="lv-LV"/>
              </w:rPr>
            </w:pPr>
            <w:r w:rsidRPr="00593811">
              <w:rPr>
                <w:rFonts w:ascii="Times New Roman" w:eastAsia="Times New Roman" w:hAnsi="Times New Roman" w:cs="Times New Roman"/>
                <w:sz w:val="24"/>
                <w:szCs w:val="24"/>
                <w:lang w:eastAsia="lv-LV"/>
              </w:rPr>
              <w:t>Saskaņā ar Zemkopības ministrijas sniegto informāciju Valsts meža dienestam par</w:t>
            </w:r>
            <w:r w:rsidR="00BC2309">
              <w:rPr>
                <w:rFonts w:ascii="Times New Roman" w:eastAsia="Times New Roman" w:hAnsi="Times New Roman" w:cs="Times New Roman"/>
                <w:sz w:val="24"/>
                <w:szCs w:val="24"/>
                <w:lang w:eastAsia="lv-LV"/>
              </w:rPr>
              <w:t xml:space="preserve"> 1.,</w:t>
            </w:r>
            <w:r w:rsidRPr="0059381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 3., 4.punktā minētiem īpašumiem 2012</w:t>
            </w:r>
            <w:r w:rsidRPr="00593811">
              <w:rPr>
                <w:rFonts w:ascii="Times New Roman" w:eastAsia="Times New Roman" w:hAnsi="Times New Roman" w:cs="Times New Roman"/>
                <w:sz w:val="24"/>
                <w:szCs w:val="24"/>
                <w:lang w:eastAsia="lv-LV"/>
              </w:rPr>
              <w:t xml:space="preserve">.gadā bijuši Ls </w:t>
            </w:r>
            <w:r>
              <w:rPr>
                <w:rFonts w:ascii="Times New Roman" w:eastAsia="Times New Roman" w:hAnsi="Times New Roman" w:cs="Times New Roman"/>
                <w:sz w:val="24"/>
                <w:szCs w:val="24"/>
                <w:lang w:eastAsia="lv-LV"/>
              </w:rPr>
              <w:t>331,99</w:t>
            </w:r>
            <w:r w:rsidRPr="00593811">
              <w:rPr>
                <w:rFonts w:ascii="Times New Roman" w:eastAsia="Times New Roman" w:hAnsi="Times New Roman" w:cs="Times New Roman"/>
                <w:sz w:val="24"/>
                <w:szCs w:val="24"/>
                <w:lang w:eastAsia="lv-LV"/>
              </w:rPr>
              <w:t xml:space="preserve"> lieli izdevumi, Ls </w:t>
            </w:r>
            <w:r>
              <w:rPr>
                <w:rFonts w:ascii="Times New Roman" w:eastAsia="Times New Roman" w:hAnsi="Times New Roman" w:cs="Times New Roman"/>
                <w:sz w:val="24"/>
                <w:szCs w:val="24"/>
                <w:lang w:eastAsia="lv-LV"/>
              </w:rPr>
              <w:t>218,54</w:t>
            </w:r>
            <w:r w:rsidRPr="00593811">
              <w:rPr>
                <w:rFonts w:ascii="Times New Roman" w:eastAsia="Times New Roman" w:hAnsi="Times New Roman" w:cs="Times New Roman"/>
                <w:sz w:val="24"/>
                <w:szCs w:val="24"/>
                <w:lang w:eastAsia="lv-LV"/>
              </w:rPr>
              <w:t xml:space="preserve">9 lieli ieņēmumi, nekustamā īpašuma nolietojums Ls </w:t>
            </w:r>
            <w:r>
              <w:rPr>
                <w:rFonts w:ascii="Times New Roman" w:eastAsia="Times New Roman" w:hAnsi="Times New Roman" w:cs="Times New Roman"/>
                <w:sz w:val="24"/>
                <w:szCs w:val="24"/>
                <w:lang w:eastAsia="lv-LV"/>
              </w:rPr>
              <w:t>651,60</w:t>
            </w:r>
            <w:r w:rsidRPr="00593811">
              <w:rPr>
                <w:rFonts w:ascii="Times New Roman" w:eastAsia="Times New Roman" w:hAnsi="Times New Roman" w:cs="Times New Roman"/>
                <w:sz w:val="24"/>
                <w:szCs w:val="24"/>
                <w:lang w:eastAsia="lv-LV"/>
              </w:rPr>
              <w:t>.</w:t>
            </w:r>
          </w:p>
          <w:p w:rsidR="00283FA9" w:rsidRDefault="00BC2309" w:rsidP="00262756">
            <w:pPr>
              <w:spacing w:before="120" w:after="120" w:line="240" w:lineRule="auto"/>
              <w:ind w:left="4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283FA9" w:rsidRPr="00283FA9">
              <w:rPr>
                <w:rFonts w:ascii="Times New Roman" w:eastAsia="Times New Roman" w:hAnsi="Times New Roman" w:cs="Times New Roman"/>
                <w:sz w:val="24"/>
                <w:szCs w:val="24"/>
                <w:lang w:eastAsia="lv-LV"/>
              </w:rPr>
              <w:t xml:space="preserve">. </w:t>
            </w:r>
            <w:r w:rsidR="00C42670">
              <w:rPr>
                <w:rFonts w:ascii="Times New Roman" w:eastAsia="Times New Roman" w:hAnsi="Times New Roman" w:cs="Times New Roman"/>
                <w:sz w:val="24"/>
                <w:szCs w:val="24"/>
                <w:lang w:eastAsia="lv-LV"/>
              </w:rPr>
              <w:t>N</w:t>
            </w:r>
            <w:r w:rsidR="00283FA9" w:rsidRPr="00283FA9">
              <w:rPr>
                <w:rFonts w:ascii="Times New Roman" w:eastAsia="Times New Roman" w:hAnsi="Times New Roman" w:cs="Times New Roman"/>
                <w:sz w:val="24"/>
                <w:szCs w:val="24"/>
                <w:lang w:eastAsia="lv-LV"/>
              </w:rPr>
              <w:t>ekustam</w:t>
            </w:r>
            <w:r w:rsidR="00593811">
              <w:rPr>
                <w:rFonts w:ascii="Times New Roman" w:eastAsia="Times New Roman" w:hAnsi="Times New Roman" w:cs="Times New Roman"/>
                <w:sz w:val="24"/>
                <w:szCs w:val="24"/>
                <w:lang w:eastAsia="lv-LV"/>
              </w:rPr>
              <w:t>ā</w:t>
            </w:r>
            <w:r w:rsidR="00283FA9" w:rsidRPr="00283FA9">
              <w:rPr>
                <w:rFonts w:ascii="Times New Roman" w:eastAsia="Times New Roman" w:hAnsi="Times New Roman" w:cs="Times New Roman"/>
                <w:sz w:val="24"/>
                <w:szCs w:val="24"/>
                <w:lang w:eastAsia="lv-LV"/>
              </w:rPr>
              <w:t xml:space="preserve"> īpašum</w:t>
            </w:r>
            <w:r w:rsidR="00593811">
              <w:rPr>
                <w:rFonts w:ascii="Times New Roman" w:eastAsia="Times New Roman" w:hAnsi="Times New Roman" w:cs="Times New Roman"/>
                <w:sz w:val="24"/>
                <w:szCs w:val="24"/>
                <w:lang w:eastAsia="lv-LV"/>
              </w:rPr>
              <w:t>a</w:t>
            </w:r>
            <w:r w:rsidR="00283FA9" w:rsidRPr="00283FA9">
              <w:rPr>
                <w:rFonts w:ascii="Times New Roman" w:eastAsia="Times New Roman" w:hAnsi="Times New Roman" w:cs="Times New Roman"/>
                <w:sz w:val="24"/>
                <w:szCs w:val="24"/>
                <w:lang w:eastAsia="lv-LV"/>
              </w:rPr>
              <w:t xml:space="preserve"> (nekustamā īpašuma kadastra Nr.6405</w:t>
            </w:r>
            <w:r w:rsidR="00C42670">
              <w:rPr>
                <w:rFonts w:ascii="Times New Roman" w:eastAsia="Times New Roman" w:hAnsi="Times New Roman" w:cs="Times New Roman"/>
                <w:sz w:val="24"/>
                <w:szCs w:val="24"/>
                <w:lang w:eastAsia="lv-LV"/>
              </w:rPr>
              <w:t> </w:t>
            </w:r>
            <w:r w:rsidR="00283FA9" w:rsidRPr="00283FA9">
              <w:rPr>
                <w:rFonts w:ascii="Times New Roman" w:eastAsia="Times New Roman" w:hAnsi="Times New Roman" w:cs="Times New Roman"/>
                <w:sz w:val="24"/>
                <w:szCs w:val="24"/>
                <w:lang w:eastAsia="lv-LV"/>
              </w:rPr>
              <w:t>506</w:t>
            </w:r>
            <w:r w:rsidR="00C42670">
              <w:rPr>
                <w:rFonts w:ascii="Times New Roman" w:eastAsia="Times New Roman" w:hAnsi="Times New Roman" w:cs="Times New Roman"/>
                <w:sz w:val="24"/>
                <w:szCs w:val="24"/>
                <w:lang w:eastAsia="lv-LV"/>
              </w:rPr>
              <w:t> </w:t>
            </w:r>
            <w:r w:rsidR="00283FA9" w:rsidRPr="00283FA9">
              <w:rPr>
                <w:rFonts w:ascii="Times New Roman" w:eastAsia="Times New Roman" w:hAnsi="Times New Roman" w:cs="Times New Roman"/>
                <w:sz w:val="24"/>
                <w:szCs w:val="24"/>
                <w:lang w:eastAsia="lv-LV"/>
              </w:rPr>
              <w:t>0116) Brīvzemnieka bulvā</w:t>
            </w:r>
            <w:r w:rsidR="00C42670">
              <w:rPr>
                <w:rFonts w:ascii="Times New Roman" w:eastAsia="Times New Roman" w:hAnsi="Times New Roman" w:cs="Times New Roman"/>
                <w:sz w:val="24"/>
                <w:szCs w:val="24"/>
                <w:lang w:eastAsia="lv-LV"/>
              </w:rPr>
              <w:t>rī 1B, Aizputē, Aizputes novadā</w:t>
            </w:r>
            <w:r w:rsidR="00593811">
              <w:rPr>
                <w:rFonts w:ascii="Times New Roman" w:eastAsia="Times New Roman" w:hAnsi="Times New Roman" w:cs="Times New Roman"/>
                <w:sz w:val="24"/>
                <w:szCs w:val="24"/>
                <w:lang w:eastAsia="lv-LV"/>
              </w:rPr>
              <w:t>,</w:t>
            </w:r>
            <w:r w:rsidR="00C66B3F" w:rsidRPr="00C66B3F">
              <w:rPr>
                <w:rFonts w:ascii="Times New Roman" w:eastAsia="Times New Roman" w:hAnsi="Times New Roman" w:cs="Times New Roman"/>
                <w:sz w:val="24"/>
                <w:szCs w:val="24"/>
                <w:lang w:eastAsia="lv-LV"/>
              </w:rPr>
              <w:t xml:space="preserve"> kadastrālā vērtība uz 2013.gada 1.janvāri ir Ls </w:t>
            </w:r>
            <w:r w:rsidR="00C66B3F">
              <w:rPr>
                <w:rFonts w:ascii="Times New Roman" w:eastAsia="Times New Roman" w:hAnsi="Times New Roman" w:cs="Times New Roman"/>
                <w:sz w:val="24"/>
                <w:szCs w:val="24"/>
                <w:lang w:eastAsia="lv-LV"/>
              </w:rPr>
              <w:t>1728</w:t>
            </w:r>
            <w:r w:rsidR="00C66B3F" w:rsidRPr="00C66B3F">
              <w:rPr>
                <w:rFonts w:ascii="Times New Roman" w:eastAsia="Times New Roman" w:hAnsi="Times New Roman" w:cs="Times New Roman"/>
                <w:sz w:val="24"/>
                <w:szCs w:val="24"/>
                <w:lang w:eastAsia="lv-LV"/>
              </w:rPr>
              <w:t>.</w:t>
            </w:r>
          </w:p>
          <w:p w:rsidR="002A6D57" w:rsidRPr="00073C85" w:rsidRDefault="00F6031D" w:rsidP="00262756">
            <w:pPr>
              <w:spacing w:before="120" w:after="120" w:line="240" w:lineRule="auto"/>
              <w:ind w:left="41"/>
              <w:jc w:val="both"/>
              <w:rPr>
                <w:rFonts w:ascii="Times New Roman" w:eastAsia="Times New Roman" w:hAnsi="Times New Roman" w:cs="Times New Roman"/>
                <w:sz w:val="24"/>
                <w:szCs w:val="24"/>
                <w:lang w:eastAsia="lv-LV"/>
              </w:rPr>
            </w:pPr>
            <w:r w:rsidRPr="00073C85">
              <w:rPr>
                <w:rFonts w:ascii="Times New Roman" w:eastAsia="Times New Roman" w:hAnsi="Times New Roman" w:cs="Times New Roman"/>
                <w:sz w:val="24"/>
                <w:szCs w:val="24"/>
                <w:lang w:eastAsia="lv-LV"/>
              </w:rPr>
              <w:t xml:space="preserve">Saskaņā ar Zemkopības ministrijas sniegto informāciju </w:t>
            </w:r>
            <w:r w:rsidR="00DF4297" w:rsidRPr="00073C85">
              <w:rPr>
                <w:rFonts w:ascii="Times New Roman" w:eastAsia="Times New Roman" w:hAnsi="Times New Roman" w:cs="Times New Roman"/>
                <w:sz w:val="24"/>
                <w:szCs w:val="24"/>
                <w:lang w:eastAsia="lv-LV"/>
              </w:rPr>
              <w:t>Valsts meža</w:t>
            </w:r>
            <w:r w:rsidR="004A5702" w:rsidRPr="00073C85">
              <w:rPr>
                <w:rFonts w:ascii="Times New Roman" w:eastAsia="Times New Roman" w:hAnsi="Times New Roman" w:cs="Times New Roman"/>
                <w:sz w:val="24"/>
                <w:szCs w:val="24"/>
                <w:lang w:eastAsia="lv-LV"/>
              </w:rPr>
              <w:t xml:space="preserve"> dienestam par</w:t>
            </w:r>
            <w:r w:rsidR="00A5354A" w:rsidRPr="00073C85">
              <w:rPr>
                <w:rFonts w:ascii="Times New Roman" w:eastAsia="Times New Roman" w:hAnsi="Times New Roman" w:cs="Times New Roman"/>
                <w:sz w:val="24"/>
                <w:szCs w:val="24"/>
                <w:lang w:eastAsia="lv-LV"/>
              </w:rPr>
              <w:t xml:space="preserve"> nekustamo īpašumu </w:t>
            </w:r>
            <w:r w:rsidR="004A5702" w:rsidRPr="00073C85">
              <w:rPr>
                <w:rFonts w:ascii="Times New Roman" w:eastAsia="Times New Roman" w:hAnsi="Times New Roman" w:cs="Times New Roman"/>
                <w:sz w:val="24"/>
                <w:szCs w:val="24"/>
                <w:lang w:eastAsia="lv-LV"/>
              </w:rPr>
              <w:t>201</w:t>
            </w:r>
            <w:r w:rsidR="00593811" w:rsidRPr="00073C85">
              <w:rPr>
                <w:rFonts w:ascii="Times New Roman" w:eastAsia="Times New Roman" w:hAnsi="Times New Roman" w:cs="Times New Roman"/>
                <w:sz w:val="24"/>
                <w:szCs w:val="24"/>
                <w:lang w:eastAsia="lv-LV"/>
              </w:rPr>
              <w:t>2</w:t>
            </w:r>
            <w:r w:rsidR="004A5702" w:rsidRPr="00073C85">
              <w:rPr>
                <w:rFonts w:ascii="Times New Roman" w:eastAsia="Times New Roman" w:hAnsi="Times New Roman" w:cs="Times New Roman"/>
                <w:sz w:val="24"/>
                <w:szCs w:val="24"/>
                <w:lang w:eastAsia="lv-LV"/>
              </w:rPr>
              <w:t>.gad</w:t>
            </w:r>
            <w:r w:rsidR="00A5354A" w:rsidRPr="00073C85">
              <w:rPr>
                <w:rFonts w:ascii="Times New Roman" w:eastAsia="Times New Roman" w:hAnsi="Times New Roman" w:cs="Times New Roman"/>
                <w:sz w:val="24"/>
                <w:szCs w:val="24"/>
                <w:lang w:eastAsia="lv-LV"/>
              </w:rPr>
              <w:t>ā</w:t>
            </w:r>
            <w:r w:rsidR="004A5702" w:rsidRPr="00073C85">
              <w:rPr>
                <w:rFonts w:ascii="Times New Roman" w:eastAsia="Times New Roman" w:hAnsi="Times New Roman" w:cs="Times New Roman"/>
                <w:sz w:val="24"/>
                <w:szCs w:val="24"/>
                <w:lang w:eastAsia="lv-LV"/>
              </w:rPr>
              <w:t xml:space="preserve"> </w:t>
            </w:r>
            <w:r w:rsidRPr="00073C85">
              <w:rPr>
                <w:rFonts w:ascii="Times New Roman" w:eastAsia="Times New Roman" w:hAnsi="Times New Roman" w:cs="Times New Roman"/>
                <w:sz w:val="24"/>
                <w:szCs w:val="24"/>
                <w:lang w:eastAsia="lv-LV"/>
              </w:rPr>
              <w:t>izdevumi</w:t>
            </w:r>
            <w:r w:rsidR="00593811" w:rsidRPr="00073C85">
              <w:rPr>
                <w:rFonts w:ascii="Times New Roman" w:eastAsia="Times New Roman" w:hAnsi="Times New Roman" w:cs="Times New Roman"/>
                <w:sz w:val="24"/>
                <w:szCs w:val="24"/>
                <w:lang w:eastAsia="lv-LV"/>
              </w:rPr>
              <w:t xml:space="preserve"> nav bijuši</w:t>
            </w:r>
            <w:r w:rsidRPr="00073C85">
              <w:rPr>
                <w:rFonts w:ascii="Times New Roman" w:eastAsia="Times New Roman" w:hAnsi="Times New Roman" w:cs="Times New Roman"/>
                <w:sz w:val="24"/>
                <w:szCs w:val="24"/>
                <w:lang w:eastAsia="lv-LV"/>
              </w:rPr>
              <w:t>, ieņēmumi no nekustamo īpašum</w:t>
            </w:r>
            <w:r w:rsidR="004A5702" w:rsidRPr="00073C85">
              <w:rPr>
                <w:rFonts w:ascii="Times New Roman" w:eastAsia="Times New Roman" w:hAnsi="Times New Roman" w:cs="Times New Roman"/>
                <w:sz w:val="24"/>
                <w:szCs w:val="24"/>
                <w:lang w:eastAsia="lv-LV"/>
              </w:rPr>
              <w:t>a</w:t>
            </w:r>
            <w:r w:rsidR="00635C16" w:rsidRPr="00073C85">
              <w:rPr>
                <w:rFonts w:ascii="Times New Roman" w:eastAsia="Times New Roman" w:hAnsi="Times New Roman" w:cs="Times New Roman"/>
                <w:sz w:val="24"/>
                <w:szCs w:val="24"/>
                <w:lang w:eastAsia="lv-LV"/>
              </w:rPr>
              <w:t xml:space="preserve"> </w:t>
            </w:r>
            <w:r w:rsidR="00593811" w:rsidRPr="00073C85">
              <w:rPr>
                <w:rFonts w:ascii="Times New Roman" w:eastAsia="Times New Roman" w:hAnsi="Times New Roman" w:cs="Times New Roman"/>
                <w:sz w:val="24"/>
                <w:szCs w:val="24"/>
                <w:lang w:eastAsia="lv-LV"/>
              </w:rPr>
              <w:t>- Ls30,72</w:t>
            </w:r>
            <w:r w:rsidR="002A6D57" w:rsidRPr="00073C85">
              <w:rPr>
                <w:rFonts w:ascii="Times New Roman" w:eastAsia="Times New Roman" w:hAnsi="Times New Roman" w:cs="Times New Roman"/>
                <w:sz w:val="24"/>
                <w:szCs w:val="24"/>
                <w:lang w:eastAsia="lv-LV"/>
              </w:rPr>
              <w:t xml:space="preserve">, nekustamā īpašuma nolietojums Ls </w:t>
            </w:r>
            <w:r w:rsidR="00593811" w:rsidRPr="00073C85">
              <w:rPr>
                <w:rFonts w:ascii="Times New Roman" w:eastAsia="Times New Roman" w:hAnsi="Times New Roman" w:cs="Times New Roman"/>
                <w:sz w:val="24"/>
                <w:szCs w:val="24"/>
                <w:lang w:eastAsia="lv-LV"/>
              </w:rPr>
              <w:t>55,92</w:t>
            </w:r>
            <w:r w:rsidR="002A6D57" w:rsidRPr="00073C85">
              <w:rPr>
                <w:rFonts w:ascii="Times New Roman" w:eastAsia="Times New Roman" w:hAnsi="Times New Roman" w:cs="Times New Roman"/>
                <w:sz w:val="24"/>
                <w:szCs w:val="24"/>
                <w:lang w:eastAsia="lv-LV"/>
              </w:rPr>
              <w:t>.</w:t>
            </w:r>
          </w:p>
          <w:p w:rsidR="007D0C2D" w:rsidRDefault="00BC2309" w:rsidP="00073C85">
            <w:pPr>
              <w:spacing w:before="120" w:after="120" w:line="240" w:lineRule="auto"/>
              <w:ind w:left="41"/>
              <w:jc w:val="both"/>
              <w:rPr>
                <w:sz w:val="24"/>
                <w:szCs w:val="24"/>
                <w:lang w:eastAsia="lv-LV"/>
              </w:rPr>
            </w:pPr>
            <w:r>
              <w:rPr>
                <w:sz w:val="24"/>
                <w:szCs w:val="24"/>
                <w:lang w:eastAsia="lv-LV"/>
              </w:rPr>
              <w:t>6</w:t>
            </w:r>
            <w:r w:rsidR="00C8437F" w:rsidRPr="00C8437F">
              <w:rPr>
                <w:sz w:val="24"/>
                <w:szCs w:val="24"/>
                <w:lang w:eastAsia="lv-LV"/>
              </w:rPr>
              <w:t>. Nekustam</w:t>
            </w:r>
            <w:r w:rsidR="00593811">
              <w:rPr>
                <w:sz w:val="24"/>
                <w:szCs w:val="24"/>
                <w:lang w:eastAsia="lv-LV"/>
              </w:rPr>
              <w:t>ā</w:t>
            </w:r>
            <w:r w:rsidR="00C8437F" w:rsidRPr="00C8437F">
              <w:rPr>
                <w:sz w:val="24"/>
                <w:szCs w:val="24"/>
                <w:lang w:eastAsia="lv-LV"/>
              </w:rPr>
              <w:t xml:space="preserve"> īpašum</w:t>
            </w:r>
            <w:r w:rsidR="00593811">
              <w:rPr>
                <w:sz w:val="24"/>
                <w:szCs w:val="24"/>
                <w:lang w:eastAsia="lv-LV"/>
              </w:rPr>
              <w:t>a</w:t>
            </w:r>
            <w:r w:rsidR="00C8437F" w:rsidRPr="00C8437F">
              <w:rPr>
                <w:sz w:val="24"/>
                <w:szCs w:val="24"/>
                <w:lang w:eastAsia="lv-LV"/>
              </w:rPr>
              <w:t xml:space="preserve"> „Draudzes zeme (garāža)” </w:t>
            </w:r>
            <w:proofErr w:type="spellStart"/>
            <w:r w:rsidR="00C8437F" w:rsidRPr="00C8437F">
              <w:rPr>
                <w:sz w:val="24"/>
                <w:szCs w:val="24"/>
                <w:lang w:eastAsia="lv-LV"/>
              </w:rPr>
              <w:t>Centramuižā</w:t>
            </w:r>
            <w:proofErr w:type="spellEnd"/>
            <w:r w:rsidR="00C8437F" w:rsidRPr="00C8437F">
              <w:rPr>
                <w:sz w:val="24"/>
                <w:szCs w:val="24"/>
                <w:lang w:eastAsia="lv-LV"/>
              </w:rPr>
              <w:t>, Balvu pagastā, Balvu novadā (nekustamā īpašuma kadastra Nr.3846 503 0002)</w:t>
            </w:r>
            <w:r w:rsidR="00073C85">
              <w:t xml:space="preserve"> </w:t>
            </w:r>
            <w:r w:rsidR="00073C85" w:rsidRPr="00073C85">
              <w:rPr>
                <w:sz w:val="24"/>
                <w:szCs w:val="24"/>
                <w:lang w:eastAsia="lv-LV"/>
              </w:rPr>
              <w:t xml:space="preserve">kadastrālā vērtība uz 2013.gada 1.janvāri ir Ls </w:t>
            </w:r>
            <w:r w:rsidR="00073C85">
              <w:rPr>
                <w:sz w:val="24"/>
                <w:szCs w:val="24"/>
                <w:lang w:eastAsia="lv-LV"/>
              </w:rPr>
              <w:t>1396.</w:t>
            </w:r>
          </w:p>
          <w:p w:rsidR="00073C85" w:rsidRPr="00131A6B" w:rsidRDefault="00073C85" w:rsidP="00073C85">
            <w:pPr>
              <w:spacing w:before="120" w:after="120" w:line="240" w:lineRule="auto"/>
              <w:ind w:left="41"/>
              <w:jc w:val="both"/>
              <w:rPr>
                <w:sz w:val="24"/>
                <w:szCs w:val="24"/>
                <w:lang w:eastAsia="lv-LV"/>
              </w:rPr>
            </w:pPr>
            <w:r w:rsidRPr="00073C85">
              <w:rPr>
                <w:sz w:val="24"/>
                <w:szCs w:val="24"/>
                <w:lang w:eastAsia="lv-LV"/>
              </w:rPr>
              <w:t>Saskaņā ar Zemkopības ministrijas sniegto informāciju Valsts meža dienestam par nekustamo īpašumu 2012.gadā izdevumi</w:t>
            </w:r>
            <w:r>
              <w:rPr>
                <w:sz w:val="24"/>
                <w:szCs w:val="24"/>
                <w:lang w:eastAsia="lv-LV"/>
              </w:rPr>
              <w:t xml:space="preserve"> un ieņēmumi</w:t>
            </w:r>
            <w:r w:rsidRPr="00073C85">
              <w:rPr>
                <w:sz w:val="24"/>
                <w:szCs w:val="24"/>
                <w:lang w:eastAsia="lv-LV"/>
              </w:rPr>
              <w:t xml:space="preserve"> nav bijuši, nekustamā īpašuma nolietojums Ls </w:t>
            </w:r>
            <w:r>
              <w:rPr>
                <w:sz w:val="24"/>
                <w:szCs w:val="24"/>
                <w:lang w:eastAsia="lv-LV"/>
              </w:rPr>
              <w:t>9,89</w:t>
            </w:r>
            <w:r w:rsidRPr="00073C85">
              <w:rPr>
                <w:sz w:val="24"/>
                <w:szCs w:val="24"/>
                <w:lang w:eastAsia="lv-LV"/>
              </w:rPr>
              <w:t>.</w:t>
            </w:r>
          </w:p>
        </w:tc>
      </w:tr>
      <w:tr w:rsidR="002D7082" w:rsidRPr="009302FC" w:rsidTr="00073C85">
        <w:tblPrEx>
          <w:tblLook w:val="04A0" w:firstRow="1" w:lastRow="0" w:firstColumn="1" w:lastColumn="0" w:noHBand="0" w:noVBand="1"/>
        </w:tblPrEx>
        <w:trPr>
          <w:tblCellSpacing w:w="15" w:type="dxa"/>
        </w:trPr>
        <w:tc>
          <w:tcPr>
            <w:tcW w:w="4968" w:type="pct"/>
            <w:gridSpan w:val="7"/>
            <w:tcBorders>
              <w:top w:val="single" w:sz="6" w:space="0" w:color="auto"/>
              <w:left w:val="single" w:sz="6" w:space="0" w:color="auto"/>
              <w:bottom w:val="outset" w:sz="6" w:space="0" w:color="000000"/>
              <w:right w:val="single" w:sz="6" w:space="0" w:color="auto"/>
            </w:tcBorders>
            <w:hideMark/>
          </w:tcPr>
          <w:p w:rsidR="002D7082" w:rsidRPr="009302FC" w:rsidRDefault="002D7082" w:rsidP="007D0C2D">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sz w:val="21"/>
                <w:szCs w:val="21"/>
                <w:lang w:eastAsia="lv-LV"/>
              </w:rPr>
              <w:lastRenderedPageBreak/>
              <w:t> </w:t>
            </w:r>
            <w:r w:rsidR="009302FC" w:rsidRPr="009302FC">
              <w:rPr>
                <w:b/>
                <w:bCs/>
                <w:sz w:val="21"/>
                <w:szCs w:val="21"/>
                <w:lang w:eastAsia="lv-LV"/>
              </w:rPr>
              <w:t>IV. - V</w:t>
            </w:r>
            <w:r w:rsidR="00EB01AF">
              <w:rPr>
                <w:b/>
                <w:bCs/>
                <w:sz w:val="21"/>
                <w:szCs w:val="21"/>
                <w:lang w:eastAsia="lv-LV"/>
              </w:rPr>
              <w:t>I</w:t>
            </w:r>
            <w:r w:rsidR="009302FC" w:rsidRPr="009302FC">
              <w:rPr>
                <w:b/>
                <w:bCs/>
                <w:sz w:val="21"/>
                <w:szCs w:val="21"/>
                <w:lang w:eastAsia="lv-LV"/>
              </w:rPr>
              <w:t xml:space="preserve">. sadaļa – </w:t>
            </w:r>
            <w:r w:rsidR="007D0C2D">
              <w:rPr>
                <w:rFonts w:ascii="Times New Roman" w:eastAsia="Times New Roman" w:hAnsi="Times New Roman" w:cs="Times New Roman"/>
                <w:sz w:val="24"/>
                <w:szCs w:val="24"/>
                <w:lang w:eastAsia="lv-LV"/>
              </w:rPr>
              <w:t>Projekts šo jomu neskar.</w:t>
            </w:r>
          </w:p>
        </w:tc>
      </w:tr>
      <w:tr w:rsidR="002D7082" w:rsidRPr="002D7082" w:rsidTr="00073C85">
        <w:tblPrEx>
          <w:tblLook w:val="04A0" w:firstRow="1" w:lastRow="0" w:firstColumn="1" w:lastColumn="0" w:noHBand="0" w:noVBand="1"/>
        </w:tblPrEx>
        <w:trPr>
          <w:tblCellSpacing w:w="15" w:type="dxa"/>
        </w:trPr>
        <w:tc>
          <w:tcPr>
            <w:tcW w:w="4968" w:type="pct"/>
            <w:gridSpan w:val="7"/>
            <w:tcBorders>
              <w:top w:val="outset" w:sz="6" w:space="0" w:color="000000"/>
              <w:left w:val="outset" w:sz="6" w:space="0" w:color="000000"/>
              <w:bottom w:val="outset" w:sz="6" w:space="0" w:color="000000"/>
              <w:right w:val="outset" w:sz="6" w:space="0" w:color="000000"/>
            </w:tcBorders>
            <w:hideMark/>
          </w:tcPr>
          <w:p w:rsidR="002D7082" w:rsidRPr="002D7082" w:rsidRDefault="002D7082" w:rsidP="008A3D63">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9302FC">
              <w:rPr>
                <w:rFonts w:ascii="Times New Roman" w:eastAsia="Times New Roman" w:hAnsi="Times New Roman" w:cs="Times New Roman"/>
                <w:sz w:val="24"/>
                <w:szCs w:val="24"/>
                <w:lang w:eastAsia="lv-LV"/>
              </w:rPr>
              <w:t> </w:t>
            </w:r>
            <w:r w:rsidRPr="002D7082">
              <w:rPr>
                <w:rFonts w:ascii="Times New Roman" w:eastAsia="Times New Roman" w:hAnsi="Times New Roman" w:cs="Times New Roman"/>
                <w:b/>
                <w:bCs/>
                <w:sz w:val="21"/>
                <w:szCs w:val="21"/>
                <w:lang w:eastAsia="lv-LV"/>
              </w:rPr>
              <w:t>VII. Tiesību akta projekta izpildes nodrošināšana un tās ietekme uz institūcijām</w:t>
            </w:r>
          </w:p>
        </w:tc>
      </w:tr>
      <w:tr w:rsidR="00131A6B" w:rsidRPr="002D7082" w:rsidTr="00073C85">
        <w:tblPrEx>
          <w:tblLook w:val="04A0" w:firstRow="1" w:lastRow="0" w:firstColumn="1" w:lastColumn="0" w:noHBand="0" w:noVBand="1"/>
        </w:tblPrEx>
        <w:trPr>
          <w:tblCellSpacing w:w="15" w:type="dxa"/>
        </w:trPr>
        <w:tc>
          <w:tcPr>
            <w:tcW w:w="281"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1023"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izpildē iesaistītās institūcijas</w:t>
            </w:r>
          </w:p>
        </w:tc>
        <w:tc>
          <w:tcPr>
            <w:tcW w:w="3632"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131A6B" w:rsidP="00073C85">
            <w:pPr>
              <w:spacing w:after="0" w:line="240" w:lineRule="auto"/>
              <w:ind w:left="-7" w:firstLine="7"/>
              <w:jc w:val="both"/>
              <w:rPr>
                <w:sz w:val="24"/>
                <w:szCs w:val="24"/>
                <w:lang w:eastAsia="lv-LV"/>
              </w:rPr>
            </w:pPr>
            <w:r w:rsidRPr="00993D5A">
              <w:rPr>
                <w:sz w:val="24"/>
                <w:szCs w:val="24"/>
                <w:lang w:eastAsia="lv-LV"/>
              </w:rPr>
              <w:t>Par rīkojuma projekta izpildi atbildīgā ir valsts akciju sabiedrība „Valsts nekustamie īpašumi”</w:t>
            </w:r>
            <w:r w:rsidR="0027109F">
              <w:rPr>
                <w:sz w:val="24"/>
                <w:szCs w:val="24"/>
                <w:lang w:eastAsia="lv-LV"/>
              </w:rPr>
              <w:t xml:space="preserve"> un </w:t>
            </w:r>
            <w:r w:rsidR="0027109F" w:rsidRPr="00993D5A">
              <w:rPr>
                <w:sz w:val="24"/>
                <w:szCs w:val="24"/>
                <w:lang w:eastAsia="lv-LV"/>
              </w:rPr>
              <w:t>Zemkopības ministrija</w:t>
            </w:r>
            <w:r w:rsidRPr="00993D5A">
              <w:rPr>
                <w:sz w:val="24"/>
                <w:szCs w:val="24"/>
                <w:lang w:eastAsia="lv-LV"/>
              </w:rPr>
              <w:t>.</w:t>
            </w:r>
          </w:p>
        </w:tc>
      </w:tr>
      <w:tr w:rsidR="00131A6B" w:rsidRPr="002D7082" w:rsidTr="00073C85">
        <w:tblPrEx>
          <w:tblLook w:val="04A0" w:firstRow="1" w:lastRow="0" w:firstColumn="1" w:lastColumn="0" w:noHBand="0" w:noVBand="1"/>
        </w:tblPrEx>
        <w:trPr>
          <w:tblCellSpacing w:w="15" w:type="dxa"/>
        </w:trPr>
        <w:tc>
          <w:tcPr>
            <w:tcW w:w="281"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1023"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funkcijām</w:t>
            </w:r>
          </w:p>
        </w:tc>
        <w:tc>
          <w:tcPr>
            <w:tcW w:w="3632"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131A6B" w:rsidP="00073C85">
            <w:pPr>
              <w:spacing w:after="0" w:line="240" w:lineRule="auto"/>
              <w:ind w:firstLine="7"/>
              <w:jc w:val="both"/>
              <w:rPr>
                <w:sz w:val="24"/>
                <w:szCs w:val="24"/>
                <w:lang w:eastAsia="lv-LV"/>
              </w:rPr>
            </w:pPr>
            <w:r w:rsidRPr="00993D5A">
              <w:rPr>
                <w:sz w:val="24"/>
                <w:szCs w:val="24"/>
              </w:rPr>
              <w:t>Ar rīkojuma projektu netiek paplašinātas vai sašaurinātas valsts pārvaldes funkcijas.</w:t>
            </w:r>
            <w:r w:rsidRPr="00993D5A">
              <w:rPr>
                <w:sz w:val="24"/>
                <w:szCs w:val="24"/>
                <w:lang w:eastAsia="lv-LV"/>
              </w:rPr>
              <w:t xml:space="preserve"> </w:t>
            </w:r>
          </w:p>
        </w:tc>
      </w:tr>
      <w:tr w:rsidR="00131A6B" w:rsidRPr="002D7082" w:rsidTr="00073C85">
        <w:tblPrEx>
          <w:tblLook w:val="04A0" w:firstRow="1" w:lastRow="0" w:firstColumn="1" w:lastColumn="0" w:noHBand="0" w:noVBand="1"/>
        </w:tblPrEx>
        <w:trPr>
          <w:tblCellSpacing w:w="15" w:type="dxa"/>
        </w:trPr>
        <w:tc>
          <w:tcPr>
            <w:tcW w:w="281"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3.</w:t>
            </w:r>
          </w:p>
        </w:tc>
        <w:tc>
          <w:tcPr>
            <w:tcW w:w="1023"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Jaunu institūciju izveide</w:t>
            </w:r>
          </w:p>
        </w:tc>
        <w:tc>
          <w:tcPr>
            <w:tcW w:w="3632"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131A6B" w:rsidP="00073C85">
            <w:pPr>
              <w:spacing w:after="0" w:line="240" w:lineRule="auto"/>
              <w:ind w:firstLine="7"/>
              <w:jc w:val="both"/>
              <w:rPr>
                <w:sz w:val="24"/>
                <w:szCs w:val="24"/>
                <w:lang w:eastAsia="lv-LV"/>
              </w:rPr>
            </w:pPr>
            <w:r w:rsidRPr="00993D5A">
              <w:rPr>
                <w:sz w:val="24"/>
                <w:szCs w:val="24"/>
              </w:rPr>
              <w:t>Rīkojuma projekta izpildei jaunas institūcijas netiek radītas</w:t>
            </w:r>
            <w:r w:rsidRPr="00993D5A">
              <w:rPr>
                <w:sz w:val="24"/>
                <w:szCs w:val="24"/>
                <w:lang w:eastAsia="lv-LV"/>
              </w:rPr>
              <w:t xml:space="preserve">. </w:t>
            </w:r>
          </w:p>
        </w:tc>
      </w:tr>
      <w:tr w:rsidR="00131A6B" w:rsidRPr="002D7082" w:rsidTr="00073C85">
        <w:tblPrEx>
          <w:tblLook w:val="04A0" w:firstRow="1" w:lastRow="0" w:firstColumn="1" w:lastColumn="0" w:noHBand="0" w:noVBand="1"/>
        </w:tblPrEx>
        <w:trPr>
          <w:tblCellSpacing w:w="15" w:type="dxa"/>
        </w:trPr>
        <w:tc>
          <w:tcPr>
            <w:tcW w:w="281"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1023"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Esošu institūciju likvidācija</w:t>
            </w:r>
          </w:p>
        </w:tc>
        <w:tc>
          <w:tcPr>
            <w:tcW w:w="3632"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131A6B" w:rsidP="00073C85">
            <w:pPr>
              <w:spacing w:after="0" w:line="240" w:lineRule="auto"/>
              <w:ind w:firstLine="7"/>
              <w:jc w:val="both"/>
              <w:rPr>
                <w:sz w:val="24"/>
                <w:szCs w:val="24"/>
                <w:lang w:eastAsia="lv-LV"/>
              </w:rPr>
            </w:pPr>
            <w:r w:rsidRPr="00993D5A">
              <w:rPr>
                <w:sz w:val="24"/>
                <w:szCs w:val="24"/>
                <w:lang w:eastAsia="lv-LV"/>
              </w:rPr>
              <w:lastRenderedPageBreak/>
              <w:t>Saistībā ar rīkojuma projekta izpildi nav plānots likvidēt esošās institūcijas.</w:t>
            </w:r>
          </w:p>
        </w:tc>
      </w:tr>
      <w:tr w:rsidR="00131A6B" w:rsidRPr="002D7082" w:rsidTr="00073C85">
        <w:tblPrEx>
          <w:tblLook w:val="04A0" w:firstRow="1" w:lastRow="0" w:firstColumn="1" w:lastColumn="0" w:noHBand="0" w:noVBand="1"/>
        </w:tblPrEx>
        <w:trPr>
          <w:tblCellSpacing w:w="15" w:type="dxa"/>
        </w:trPr>
        <w:tc>
          <w:tcPr>
            <w:tcW w:w="281"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5.</w:t>
            </w:r>
          </w:p>
        </w:tc>
        <w:tc>
          <w:tcPr>
            <w:tcW w:w="1023"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reorganizācija</w:t>
            </w:r>
          </w:p>
        </w:tc>
        <w:tc>
          <w:tcPr>
            <w:tcW w:w="3632"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131A6B" w:rsidP="00073C85">
            <w:pPr>
              <w:spacing w:after="0" w:line="240" w:lineRule="auto"/>
              <w:ind w:firstLine="7"/>
              <w:jc w:val="both"/>
              <w:rPr>
                <w:sz w:val="24"/>
                <w:szCs w:val="24"/>
                <w:lang w:eastAsia="lv-LV"/>
              </w:rPr>
            </w:pPr>
            <w:r w:rsidRPr="00993D5A">
              <w:rPr>
                <w:sz w:val="24"/>
                <w:szCs w:val="24"/>
                <w:lang w:eastAsia="lv-LV"/>
              </w:rPr>
              <w:t>Saistībā ar rīkojuma projekta izpildi nav plānots reorganizēt esošās institūcijas.</w:t>
            </w:r>
          </w:p>
        </w:tc>
      </w:tr>
      <w:tr w:rsidR="00131A6B" w:rsidRPr="002D7082" w:rsidTr="00073C85">
        <w:tblPrEx>
          <w:tblLook w:val="04A0" w:firstRow="1" w:lastRow="0" w:firstColumn="1" w:lastColumn="0" w:noHBand="0" w:noVBand="1"/>
        </w:tblPrEx>
        <w:trPr>
          <w:tblCellSpacing w:w="15" w:type="dxa"/>
        </w:trPr>
        <w:tc>
          <w:tcPr>
            <w:tcW w:w="281"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1023"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632"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EB01AF" w:rsidP="00073C85">
            <w:pPr>
              <w:spacing w:after="0" w:line="240" w:lineRule="auto"/>
              <w:ind w:firstLine="7"/>
              <w:jc w:val="both"/>
              <w:rPr>
                <w:sz w:val="24"/>
                <w:szCs w:val="24"/>
                <w:lang w:eastAsia="lv-LV"/>
              </w:rPr>
            </w:pPr>
            <w:r w:rsidRPr="00993D5A">
              <w:rPr>
                <w:sz w:val="24"/>
                <w:szCs w:val="24"/>
                <w:lang w:eastAsia="lv-LV"/>
              </w:rPr>
              <w:t xml:space="preserve">Ministru kabineta rīkojums tiks publicēts Latvijas Republikas oficiālajā laikrakstā „Latvijas Vēstnesis”, kā arī būs pieejams interneta tīklā: Normatīvo aktu informācijas sistēmā (NAIS) un bezmaksas normatīvo aktu bāzē </w:t>
            </w:r>
            <w:hyperlink r:id="rId9" w:history="1">
              <w:r w:rsidRPr="00993D5A">
                <w:rPr>
                  <w:sz w:val="24"/>
                  <w:szCs w:val="24"/>
                  <w:lang w:eastAsia="lv-LV"/>
                </w:rPr>
                <w:t>www.likumi.lv</w:t>
              </w:r>
            </w:hyperlink>
            <w:r w:rsidRPr="00993D5A">
              <w:rPr>
                <w:sz w:val="24"/>
                <w:szCs w:val="24"/>
                <w:lang w:eastAsia="lv-LV"/>
              </w:rPr>
              <w:t>.</w:t>
            </w:r>
          </w:p>
        </w:tc>
      </w:tr>
    </w:tbl>
    <w:p w:rsidR="00FB63C0" w:rsidRDefault="00073C85" w:rsidP="00073C85">
      <w:pPr>
        <w:pStyle w:val="BodyTextIndent"/>
        <w:spacing w:before="120"/>
        <w:ind w:left="0" w:firstLine="720"/>
        <w:rPr>
          <w:sz w:val="24"/>
          <w:szCs w:val="24"/>
        </w:rPr>
      </w:pPr>
      <w:r w:rsidRPr="00073C85">
        <w:rPr>
          <w:sz w:val="24"/>
          <w:szCs w:val="24"/>
        </w:rPr>
        <w:t>Anotācijas II, IV, V un VI sadaļa – projekts šīs jomas neskar.</w:t>
      </w:r>
    </w:p>
    <w:p w:rsidR="00073C85" w:rsidRDefault="00073C85" w:rsidP="00131A6B">
      <w:pPr>
        <w:pStyle w:val="BodyTextIndent"/>
        <w:ind w:left="0" w:firstLine="720"/>
        <w:rPr>
          <w:sz w:val="24"/>
          <w:szCs w:val="24"/>
        </w:rPr>
      </w:pPr>
    </w:p>
    <w:p w:rsidR="00073C85" w:rsidRPr="00073C85" w:rsidRDefault="00073C85" w:rsidP="00131A6B">
      <w:pPr>
        <w:pStyle w:val="BodyTextIndent"/>
        <w:ind w:left="0" w:firstLine="720"/>
        <w:rPr>
          <w:sz w:val="24"/>
          <w:szCs w:val="24"/>
        </w:rPr>
      </w:pPr>
    </w:p>
    <w:p w:rsidR="00131A6B" w:rsidRPr="00073C85" w:rsidRDefault="00131A6B" w:rsidP="00131A6B">
      <w:pPr>
        <w:pStyle w:val="BodyTextIndent"/>
        <w:ind w:left="0" w:firstLine="720"/>
        <w:rPr>
          <w:sz w:val="26"/>
          <w:szCs w:val="26"/>
        </w:rPr>
      </w:pPr>
      <w:r w:rsidRPr="00073C85">
        <w:rPr>
          <w:sz w:val="26"/>
          <w:szCs w:val="26"/>
        </w:rPr>
        <w:t>Finanšu ministrs</w:t>
      </w:r>
      <w:r w:rsidRPr="00073C85">
        <w:rPr>
          <w:sz w:val="26"/>
          <w:szCs w:val="26"/>
        </w:rPr>
        <w:tab/>
      </w:r>
      <w:r w:rsidRPr="00073C85">
        <w:rPr>
          <w:sz w:val="26"/>
          <w:szCs w:val="26"/>
        </w:rPr>
        <w:tab/>
      </w:r>
      <w:r w:rsidRPr="00073C85">
        <w:rPr>
          <w:sz w:val="26"/>
          <w:szCs w:val="26"/>
        </w:rPr>
        <w:tab/>
      </w:r>
      <w:r w:rsidRPr="00073C85">
        <w:rPr>
          <w:sz w:val="26"/>
          <w:szCs w:val="26"/>
        </w:rPr>
        <w:tab/>
      </w:r>
      <w:r w:rsidRPr="00073C85">
        <w:rPr>
          <w:sz w:val="26"/>
          <w:szCs w:val="26"/>
        </w:rPr>
        <w:tab/>
      </w:r>
      <w:r w:rsidRPr="00073C85">
        <w:rPr>
          <w:sz w:val="26"/>
          <w:szCs w:val="26"/>
        </w:rPr>
        <w:tab/>
      </w:r>
      <w:r w:rsidRPr="00073C85">
        <w:rPr>
          <w:sz w:val="26"/>
          <w:szCs w:val="26"/>
        </w:rPr>
        <w:tab/>
      </w:r>
      <w:r w:rsidR="00993D5A" w:rsidRPr="00073C85">
        <w:rPr>
          <w:sz w:val="26"/>
          <w:szCs w:val="26"/>
        </w:rPr>
        <w:t>A.Vilks</w:t>
      </w:r>
    </w:p>
    <w:p w:rsidR="00303B96" w:rsidRDefault="00303B96" w:rsidP="00AD7BC9">
      <w:pPr>
        <w:widowControl w:val="0"/>
        <w:spacing w:after="0" w:line="240" w:lineRule="auto"/>
        <w:ind w:right="-514"/>
        <w:jc w:val="both"/>
        <w:rPr>
          <w:sz w:val="20"/>
          <w:szCs w:val="20"/>
        </w:rPr>
      </w:pPr>
    </w:p>
    <w:p w:rsidR="00073C85" w:rsidRDefault="00073C85" w:rsidP="00AD7BC9">
      <w:pPr>
        <w:widowControl w:val="0"/>
        <w:spacing w:after="0" w:line="240" w:lineRule="auto"/>
        <w:ind w:right="-514"/>
        <w:jc w:val="both"/>
        <w:rPr>
          <w:sz w:val="20"/>
          <w:szCs w:val="20"/>
        </w:rPr>
      </w:pPr>
    </w:p>
    <w:p w:rsidR="00073C85" w:rsidRDefault="00073C85" w:rsidP="00AD7BC9">
      <w:pPr>
        <w:widowControl w:val="0"/>
        <w:spacing w:after="0" w:line="240" w:lineRule="auto"/>
        <w:ind w:right="-514"/>
        <w:jc w:val="both"/>
        <w:rPr>
          <w:sz w:val="20"/>
          <w:szCs w:val="20"/>
        </w:rPr>
      </w:pPr>
    </w:p>
    <w:p w:rsidR="00073C85" w:rsidRDefault="00073C85" w:rsidP="00AD7BC9">
      <w:pPr>
        <w:widowControl w:val="0"/>
        <w:spacing w:after="0" w:line="240" w:lineRule="auto"/>
        <w:ind w:right="-514"/>
        <w:jc w:val="both"/>
        <w:rPr>
          <w:sz w:val="20"/>
          <w:szCs w:val="20"/>
        </w:rPr>
      </w:pPr>
    </w:p>
    <w:p w:rsidR="00073C85" w:rsidRDefault="00073C85" w:rsidP="00AD7BC9">
      <w:pPr>
        <w:widowControl w:val="0"/>
        <w:spacing w:after="0" w:line="240" w:lineRule="auto"/>
        <w:ind w:right="-514"/>
        <w:jc w:val="both"/>
        <w:rPr>
          <w:sz w:val="20"/>
          <w:szCs w:val="20"/>
        </w:rPr>
      </w:pPr>
    </w:p>
    <w:p w:rsidR="00073C85" w:rsidRDefault="00073C85" w:rsidP="00AD7BC9">
      <w:pPr>
        <w:widowControl w:val="0"/>
        <w:spacing w:after="0" w:line="240" w:lineRule="auto"/>
        <w:ind w:right="-514"/>
        <w:jc w:val="both"/>
        <w:rPr>
          <w:sz w:val="20"/>
          <w:szCs w:val="20"/>
        </w:rPr>
      </w:pPr>
    </w:p>
    <w:p w:rsidR="00073C85" w:rsidRDefault="00073C85" w:rsidP="00AD7BC9">
      <w:pPr>
        <w:widowControl w:val="0"/>
        <w:spacing w:after="0" w:line="240" w:lineRule="auto"/>
        <w:ind w:right="-514"/>
        <w:jc w:val="both"/>
        <w:rPr>
          <w:sz w:val="20"/>
          <w:szCs w:val="20"/>
        </w:rPr>
      </w:pPr>
    </w:p>
    <w:p w:rsidR="00073C85" w:rsidRDefault="00073C85" w:rsidP="00AD7BC9">
      <w:pPr>
        <w:widowControl w:val="0"/>
        <w:spacing w:after="0" w:line="240" w:lineRule="auto"/>
        <w:ind w:right="-514"/>
        <w:jc w:val="both"/>
        <w:rPr>
          <w:sz w:val="20"/>
          <w:szCs w:val="20"/>
        </w:rPr>
      </w:pPr>
    </w:p>
    <w:p w:rsidR="00073C85" w:rsidRDefault="00073C85" w:rsidP="00AD7BC9">
      <w:pPr>
        <w:widowControl w:val="0"/>
        <w:spacing w:after="0" w:line="240" w:lineRule="auto"/>
        <w:ind w:right="-514"/>
        <w:jc w:val="both"/>
        <w:rPr>
          <w:sz w:val="20"/>
          <w:szCs w:val="20"/>
        </w:rPr>
      </w:pPr>
    </w:p>
    <w:p w:rsidR="00073C85" w:rsidRDefault="00073C85" w:rsidP="00AD7BC9">
      <w:pPr>
        <w:widowControl w:val="0"/>
        <w:spacing w:after="0" w:line="240" w:lineRule="auto"/>
        <w:ind w:right="-514"/>
        <w:jc w:val="both"/>
        <w:rPr>
          <w:sz w:val="20"/>
          <w:szCs w:val="20"/>
        </w:rPr>
      </w:pPr>
    </w:p>
    <w:p w:rsidR="00073C85" w:rsidRDefault="00073C85" w:rsidP="00AD7BC9">
      <w:pPr>
        <w:widowControl w:val="0"/>
        <w:spacing w:after="0" w:line="240" w:lineRule="auto"/>
        <w:ind w:right="-514"/>
        <w:jc w:val="both"/>
        <w:rPr>
          <w:sz w:val="20"/>
          <w:szCs w:val="20"/>
        </w:rPr>
      </w:pPr>
    </w:p>
    <w:p w:rsidR="00073C85" w:rsidRDefault="00073C85" w:rsidP="00AD7BC9">
      <w:pPr>
        <w:widowControl w:val="0"/>
        <w:spacing w:after="0" w:line="240" w:lineRule="auto"/>
        <w:ind w:right="-514"/>
        <w:jc w:val="both"/>
        <w:rPr>
          <w:sz w:val="20"/>
          <w:szCs w:val="20"/>
        </w:rPr>
      </w:pPr>
    </w:p>
    <w:p w:rsidR="00073C85" w:rsidRDefault="00073C85" w:rsidP="00AD7BC9">
      <w:pPr>
        <w:widowControl w:val="0"/>
        <w:spacing w:after="0" w:line="240" w:lineRule="auto"/>
        <w:ind w:right="-514"/>
        <w:jc w:val="both"/>
        <w:rPr>
          <w:sz w:val="20"/>
          <w:szCs w:val="20"/>
        </w:rPr>
      </w:pPr>
    </w:p>
    <w:p w:rsidR="00073C85" w:rsidRDefault="00073C85" w:rsidP="00AD7BC9">
      <w:pPr>
        <w:widowControl w:val="0"/>
        <w:spacing w:after="0" w:line="240" w:lineRule="auto"/>
        <w:ind w:right="-514"/>
        <w:jc w:val="both"/>
        <w:rPr>
          <w:sz w:val="20"/>
          <w:szCs w:val="20"/>
        </w:rPr>
      </w:pPr>
    </w:p>
    <w:p w:rsidR="00073C85" w:rsidRDefault="00073C85" w:rsidP="00AD7BC9">
      <w:pPr>
        <w:widowControl w:val="0"/>
        <w:spacing w:after="0" w:line="240" w:lineRule="auto"/>
        <w:ind w:right="-514"/>
        <w:jc w:val="both"/>
        <w:rPr>
          <w:sz w:val="20"/>
          <w:szCs w:val="20"/>
        </w:rPr>
      </w:pPr>
    </w:p>
    <w:p w:rsidR="00073C85" w:rsidRDefault="00073C85" w:rsidP="00AD7BC9">
      <w:pPr>
        <w:widowControl w:val="0"/>
        <w:spacing w:after="0" w:line="240" w:lineRule="auto"/>
        <w:ind w:right="-514"/>
        <w:jc w:val="both"/>
        <w:rPr>
          <w:sz w:val="20"/>
          <w:szCs w:val="20"/>
        </w:rPr>
      </w:pPr>
    </w:p>
    <w:p w:rsidR="00073C85" w:rsidRDefault="00073C85" w:rsidP="00AD7BC9">
      <w:pPr>
        <w:widowControl w:val="0"/>
        <w:spacing w:after="0" w:line="240" w:lineRule="auto"/>
        <w:ind w:right="-514"/>
        <w:jc w:val="both"/>
        <w:rPr>
          <w:sz w:val="20"/>
          <w:szCs w:val="20"/>
        </w:rPr>
      </w:pPr>
    </w:p>
    <w:p w:rsidR="00073C85" w:rsidRDefault="00073C85" w:rsidP="00AD7BC9">
      <w:pPr>
        <w:widowControl w:val="0"/>
        <w:spacing w:after="0" w:line="240" w:lineRule="auto"/>
        <w:ind w:right="-514"/>
        <w:jc w:val="both"/>
        <w:rPr>
          <w:sz w:val="20"/>
          <w:szCs w:val="20"/>
        </w:rPr>
      </w:pPr>
    </w:p>
    <w:p w:rsidR="00073C85" w:rsidRDefault="00073C85" w:rsidP="00AD7BC9">
      <w:pPr>
        <w:widowControl w:val="0"/>
        <w:spacing w:after="0" w:line="240" w:lineRule="auto"/>
        <w:ind w:right="-514"/>
        <w:jc w:val="both"/>
        <w:rPr>
          <w:sz w:val="20"/>
          <w:szCs w:val="20"/>
        </w:rPr>
      </w:pPr>
    </w:p>
    <w:p w:rsidR="00073C85" w:rsidRDefault="00073C85" w:rsidP="00AD7BC9">
      <w:pPr>
        <w:widowControl w:val="0"/>
        <w:spacing w:after="0" w:line="240" w:lineRule="auto"/>
        <w:ind w:right="-514"/>
        <w:jc w:val="both"/>
        <w:rPr>
          <w:sz w:val="20"/>
          <w:szCs w:val="20"/>
        </w:rPr>
      </w:pPr>
    </w:p>
    <w:p w:rsidR="00073C85" w:rsidRDefault="00073C85" w:rsidP="00AD7BC9">
      <w:pPr>
        <w:widowControl w:val="0"/>
        <w:spacing w:after="0" w:line="240" w:lineRule="auto"/>
        <w:ind w:right="-514"/>
        <w:jc w:val="both"/>
        <w:rPr>
          <w:sz w:val="20"/>
          <w:szCs w:val="20"/>
        </w:rPr>
      </w:pPr>
    </w:p>
    <w:p w:rsidR="00073C85" w:rsidRDefault="00073C85" w:rsidP="00AD7BC9">
      <w:pPr>
        <w:widowControl w:val="0"/>
        <w:spacing w:after="0" w:line="240" w:lineRule="auto"/>
        <w:ind w:right="-514"/>
        <w:jc w:val="both"/>
        <w:rPr>
          <w:sz w:val="20"/>
          <w:szCs w:val="20"/>
        </w:rPr>
      </w:pPr>
    </w:p>
    <w:p w:rsidR="00073C85" w:rsidRDefault="00073C85" w:rsidP="00AD7BC9">
      <w:pPr>
        <w:widowControl w:val="0"/>
        <w:spacing w:after="0" w:line="240" w:lineRule="auto"/>
        <w:ind w:right="-514"/>
        <w:jc w:val="both"/>
        <w:rPr>
          <w:sz w:val="20"/>
          <w:szCs w:val="20"/>
        </w:rPr>
      </w:pPr>
    </w:p>
    <w:p w:rsidR="00073C85" w:rsidRDefault="00073C85" w:rsidP="00AD7BC9">
      <w:pPr>
        <w:widowControl w:val="0"/>
        <w:spacing w:after="0" w:line="240" w:lineRule="auto"/>
        <w:ind w:right="-514"/>
        <w:jc w:val="both"/>
        <w:rPr>
          <w:sz w:val="20"/>
          <w:szCs w:val="20"/>
        </w:rPr>
      </w:pPr>
    </w:p>
    <w:p w:rsidR="00131A6B" w:rsidRPr="00131A6B" w:rsidRDefault="001765DE" w:rsidP="00AD7BC9">
      <w:pPr>
        <w:widowControl w:val="0"/>
        <w:spacing w:after="0" w:line="240" w:lineRule="auto"/>
        <w:ind w:right="-514"/>
        <w:jc w:val="both"/>
        <w:rPr>
          <w:sz w:val="20"/>
          <w:szCs w:val="20"/>
        </w:rPr>
      </w:pPr>
      <w:r>
        <w:rPr>
          <w:sz w:val="20"/>
          <w:szCs w:val="20"/>
        </w:rPr>
        <w:t>31</w:t>
      </w:r>
      <w:r w:rsidR="00262756">
        <w:rPr>
          <w:sz w:val="20"/>
          <w:szCs w:val="20"/>
        </w:rPr>
        <w:t>.01</w:t>
      </w:r>
      <w:r w:rsidR="008A3D63">
        <w:rPr>
          <w:sz w:val="20"/>
          <w:szCs w:val="20"/>
        </w:rPr>
        <w:t>.201</w:t>
      </w:r>
      <w:r w:rsidR="00262756">
        <w:rPr>
          <w:sz w:val="20"/>
          <w:szCs w:val="20"/>
        </w:rPr>
        <w:t>3</w:t>
      </w:r>
      <w:r w:rsidR="00131A6B" w:rsidRPr="00131A6B">
        <w:rPr>
          <w:sz w:val="20"/>
          <w:szCs w:val="20"/>
        </w:rPr>
        <w:t xml:space="preserve">.     </w:t>
      </w:r>
      <w:r w:rsidR="00073C85">
        <w:rPr>
          <w:sz w:val="20"/>
          <w:szCs w:val="20"/>
        </w:rPr>
        <w:t>16:10</w:t>
      </w:r>
    </w:p>
    <w:p w:rsidR="00131A6B" w:rsidRPr="001C66AE" w:rsidRDefault="001765DE" w:rsidP="00AD7BC9">
      <w:pPr>
        <w:widowControl w:val="0"/>
        <w:spacing w:after="0" w:line="240" w:lineRule="auto"/>
        <w:ind w:right="-514"/>
        <w:jc w:val="both"/>
        <w:rPr>
          <w:color w:val="FF0000"/>
          <w:sz w:val="20"/>
          <w:szCs w:val="20"/>
        </w:rPr>
      </w:pPr>
      <w:r>
        <w:rPr>
          <w:sz w:val="20"/>
          <w:szCs w:val="20"/>
        </w:rPr>
        <w:t>2675</w:t>
      </w:r>
      <w:bookmarkStart w:id="0" w:name="_GoBack"/>
      <w:bookmarkEnd w:id="0"/>
    </w:p>
    <w:p w:rsidR="00131A6B" w:rsidRPr="00131A6B" w:rsidRDefault="00131A6B" w:rsidP="00AD7BC9">
      <w:pPr>
        <w:widowControl w:val="0"/>
        <w:tabs>
          <w:tab w:val="left" w:pos="720"/>
        </w:tabs>
        <w:spacing w:after="0" w:line="240" w:lineRule="auto"/>
        <w:ind w:right="74"/>
        <w:jc w:val="both"/>
        <w:rPr>
          <w:sz w:val="20"/>
          <w:szCs w:val="20"/>
        </w:rPr>
      </w:pPr>
      <w:r w:rsidRPr="00131A6B">
        <w:rPr>
          <w:sz w:val="20"/>
          <w:szCs w:val="20"/>
        </w:rPr>
        <w:t xml:space="preserve">I.Jansone </w:t>
      </w:r>
    </w:p>
    <w:p w:rsidR="002D7082" w:rsidRDefault="00131A6B" w:rsidP="00832918">
      <w:pPr>
        <w:widowControl w:val="0"/>
        <w:tabs>
          <w:tab w:val="left" w:pos="720"/>
        </w:tabs>
        <w:spacing w:after="0" w:line="240" w:lineRule="auto"/>
        <w:ind w:right="74"/>
        <w:jc w:val="both"/>
      </w:pPr>
      <w:r w:rsidRPr="00131A6B">
        <w:rPr>
          <w:sz w:val="20"/>
          <w:szCs w:val="20"/>
        </w:rPr>
        <w:t>67024921, Ieva.Jansone@vni.lv</w:t>
      </w:r>
    </w:p>
    <w:sectPr w:rsidR="002D7082" w:rsidSect="00A5354A">
      <w:headerReference w:type="default" r:id="rId10"/>
      <w:footerReference w:type="default" r:id="rId11"/>
      <w:footerReference w:type="first" r:id="rId12"/>
      <w:pgSz w:w="11906" w:h="16838"/>
      <w:pgMar w:top="0" w:right="991" w:bottom="1134" w:left="1701" w:header="708" w:footer="56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8E5" w:rsidRDefault="004028E5" w:rsidP="00AD7BC9">
      <w:pPr>
        <w:spacing w:after="0" w:line="240" w:lineRule="auto"/>
      </w:pPr>
      <w:r>
        <w:separator/>
      </w:r>
    </w:p>
  </w:endnote>
  <w:endnote w:type="continuationSeparator" w:id="0">
    <w:p w:rsidR="004028E5" w:rsidRDefault="004028E5" w:rsidP="00AD7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8E5" w:rsidRPr="00EC14D6" w:rsidRDefault="004028E5" w:rsidP="002C128D">
    <w:pPr>
      <w:spacing w:after="0" w:line="240" w:lineRule="auto"/>
      <w:jc w:val="both"/>
      <w:rPr>
        <w:szCs w:val="20"/>
      </w:rPr>
    </w:pPr>
    <w:r w:rsidRPr="00D20D2E">
      <w:rPr>
        <w:sz w:val="20"/>
        <w:szCs w:val="20"/>
      </w:rPr>
      <w:fldChar w:fldCharType="begin"/>
    </w:r>
    <w:r w:rsidRPr="00D20D2E">
      <w:rPr>
        <w:sz w:val="20"/>
        <w:szCs w:val="20"/>
      </w:rPr>
      <w:instrText xml:space="preserve"> FILENAME   \* MERGEFORMAT </w:instrText>
    </w:r>
    <w:r w:rsidRPr="00D20D2E">
      <w:rPr>
        <w:sz w:val="20"/>
        <w:szCs w:val="20"/>
      </w:rPr>
      <w:fldChar w:fldCharType="separate"/>
    </w:r>
    <w:r w:rsidR="001765DE">
      <w:rPr>
        <w:noProof/>
        <w:sz w:val="20"/>
        <w:szCs w:val="20"/>
      </w:rPr>
      <w:t>FMAnot_211212_ZM_5T</w:t>
    </w:r>
    <w:r w:rsidRPr="00D20D2E">
      <w:rPr>
        <w:noProof/>
        <w:sz w:val="20"/>
        <w:szCs w:val="20"/>
      </w:rPr>
      <w:fldChar w:fldCharType="end"/>
    </w:r>
    <w:r w:rsidRPr="00D20D2E">
      <w:rPr>
        <w:sz w:val="20"/>
        <w:szCs w:val="20"/>
      </w:rPr>
      <w:t>;</w:t>
    </w:r>
    <w:r w:rsidRPr="009E0F0D">
      <w:rPr>
        <w:sz w:val="20"/>
        <w:szCs w:val="20"/>
      </w:rPr>
      <w:t xml:space="preserve"> Ministru kabineta rīkojuma projekta „Par valsts nekustamās mantas pārdošanu”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8E5" w:rsidRPr="009E0F0D" w:rsidRDefault="004028E5" w:rsidP="00EC14D6">
    <w:pPr>
      <w:spacing w:after="0" w:line="240" w:lineRule="auto"/>
      <w:jc w:val="both"/>
      <w:rPr>
        <w:sz w:val="20"/>
        <w:szCs w:val="20"/>
      </w:rPr>
    </w:pPr>
    <w:r w:rsidRPr="00D20D2E">
      <w:rPr>
        <w:sz w:val="20"/>
        <w:szCs w:val="20"/>
      </w:rPr>
      <w:fldChar w:fldCharType="begin"/>
    </w:r>
    <w:r w:rsidRPr="00D20D2E">
      <w:rPr>
        <w:sz w:val="20"/>
        <w:szCs w:val="20"/>
      </w:rPr>
      <w:instrText xml:space="preserve"> FILENAME   \* MERGEFORMAT </w:instrText>
    </w:r>
    <w:r w:rsidRPr="00D20D2E">
      <w:rPr>
        <w:sz w:val="20"/>
        <w:szCs w:val="20"/>
      </w:rPr>
      <w:fldChar w:fldCharType="separate"/>
    </w:r>
    <w:r w:rsidR="001765DE">
      <w:rPr>
        <w:noProof/>
        <w:sz w:val="20"/>
        <w:szCs w:val="20"/>
      </w:rPr>
      <w:t>FMAnot_211212_ZM_5T</w:t>
    </w:r>
    <w:r w:rsidRPr="00D20D2E">
      <w:rPr>
        <w:noProof/>
        <w:sz w:val="20"/>
        <w:szCs w:val="20"/>
      </w:rPr>
      <w:fldChar w:fldCharType="end"/>
    </w:r>
    <w:r w:rsidRPr="009E0F0D">
      <w:rPr>
        <w:sz w:val="20"/>
        <w:szCs w:val="20"/>
      </w:rPr>
      <w:t>; Ministru kabineta rīkojuma projekta „Par valsts nekustamās mantas pārdošanu”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8E5" w:rsidRDefault="004028E5" w:rsidP="00AD7BC9">
      <w:pPr>
        <w:spacing w:after="0" w:line="240" w:lineRule="auto"/>
      </w:pPr>
      <w:r>
        <w:separator/>
      </w:r>
    </w:p>
  </w:footnote>
  <w:footnote w:type="continuationSeparator" w:id="0">
    <w:p w:rsidR="004028E5" w:rsidRDefault="004028E5" w:rsidP="00AD7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3433"/>
      <w:docPartObj>
        <w:docPartGallery w:val="Page Numbers (Top of Page)"/>
        <w:docPartUnique/>
      </w:docPartObj>
    </w:sdtPr>
    <w:sdtEndPr/>
    <w:sdtContent>
      <w:p w:rsidR="004028E5" w:rsidRDefault="004028E5">
        <w:pPr>
          <w:pStyle w:val="Header"/>
          <w:jc w:val="center"/>
        </w:pPr>
        <w:r>
          <w:fldChar w:fldCharType="begin"/>
        </w:r>
        <w:r>
          <w:instrText xml:space="preserve"> PAGE   \* MERGEFORMAT </w:instrText>
        </w:r>
        <w:r>
          <w:fldChar w:fldCharType="separate"/>
        </w:r>
        <w:r w:rsidR="001765DE">
          <w:rPr>
            <w:noProof/>
          </w:rPr>
          <w:t>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915C9"/>
    <w:multiLevelType w:val="multilevel"/>
    <w:tmpl w:val="CF92B7BC"/>
    <w:lvl w:ilvl="0">
      <w:start w:val="1"/>
      <w:numFmt w:val="decimal"/>
      <w:lvlText w:val="%1."/>
      <w:lvlJc w:val="left"/>
      <w:pPr>
        <w:ind w:left="828" w:hanging="828"/>
      </w:pPr>
      <w:rPr>
        <w:rFonts w:hint="default"/>
      </w:rPr>
    </w:lvl>
    <w:lvl w:ilvl="1">
      <w:start w:val="1"/>
      <w:numFmt w:val="decimal"/>
      <w:lvlText w:val="%1.%2."/>
      <w:lvlJc w:val="left"/>
      <w:pPr>
        <w:ind w:left="1195" w:hanging="828"/>
      </w:pPr>
      <w:rPr>
        <w:rFonts w:hint="default"/>
      </w:rPr>
    </w:lvl>
    <w:lvl w:ilvl="2">
      <w:start w:val="1"/>
      <w:numFmt w:val="decimal"/>
      <w:lvlText w:val="%1.%2.%3."/>
      <w:lvlJc w:val="left"/>
      <w:pPr>
        <w:ind w:left="1562" w:hanging="828"/>
      </w:pPr>
      <w:rPr>
        <w:rFonts w:hint="default"/>
      </w:rPr>
    </w:lvl>
    <w:lvl w:ilvl="3">
      <w:start w:val="1"/>
      <w:numFmt w:val="decimal"/>
      <w:lvlText w:val="%1.%2.%3.%4."/>
      <w:lvlJc w:val="left"/>
      <w:pPr>
        <w:ind w:left="1929" w:hanging="828"/>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2915" w:hanging="1080"/>
      </w:pPr>
      <w:rPr>
        <w:rFonts w:hint="default"/>
      </w:rPr>
    </w:lvl>
    <w:lvl w:ilvl="6">
      <w:start w:val="1"/>
      <w:numFmt w:val="decimal"/>
      <w:lvlText w:val="%1.%2.%3.%4.%5.%6.%7."/>
      <w:lvlJc w:val="left"/>
      <w:pPr>
        <w:ind w:left="3642" w:hanging="1440"/>
      </w:pPr>
      <w:rPr>
        <w:rFonts w:hint="default"/>
      </w:rPr>
    </w:lvl>
    <w:lvl w:ilvl="7">
      <w:start w:val="1"/>
      <w:numFmt w:val="decimal"/>
      <w:lvlText w:val="%1.%2.%3.%4.%5.%6.%7.%8."/>
      <w:lvlJc w:val="left"/>
      <w:pPr>
        <w:ind w:left="4009" w:hanging="1440"/>
      </w:pPr>
      <w:rPr>
        <w:rFonts w:hint="default"/>
      </w:rPr>
    </w:lvl>
    <w:lvl w:ilvl="8">
      <w:start w:val="1"/>
      <w:numFmt w:val="decimal"/>
      <w:lvlText w:val="%1.%2.%3.%4.%5.%6.%7.%8.%9."/>
      <w:lvlJc w:val="left"/>
      <w:pPr>
        <w:ind w:left="4736" w:hanging="1800"/>
      </w:pPr>
      <w:rPr>
        <w:rFonts w:hint="default"/>
      </w:rPr>
    </w:lvl>
  </w:abstractNum>
  <w:abstractNum w:abstractNumId="1">
    <w:nsid w:val="343E69CD"/>
    <w:multiLevelType w:val="hybridMultilevel"/>
    <w:tmpl w:val="89562226"/>
    <w:lvl w:ilvl="0" w:tplc="B9E666B4">
      <w:start w:val="1"/>
      <w:numFmt w:val="decimal"/>
      <w:lvlText w:val="%1."/>
      <w:lvlJc w:val="left"/>
      <w:pPr>
        <w:ind w:left="751" w:hanging="360"/>
      </w:pPr>
      <w:rPr>
        <w:rFonts w:hint="default"/>
      </w:rPr>
    </w:lvl>
    <w:lvl w:ilvl="1" w:tplc="04260019" w:tentative="1">
      <w:start w:val="1"/>
      <w:numFmt w:val="lowerLetter"/>
      <w:lvlText w:val="%2."/>
      <w:lvlJc w:val="left"/>
      <w:pPr>
        <w:ind w:left="1471" w:hanging="360"/>
      </w:pPr>
    </w:lvl>
    <w:lvl w:ilvl="2" w:tplc="0426001B" w:tentative="1">
      <w:start w:val="1"/>
      <w:numFmt w:val="lowerRoman"/>
      <w:lvlText w:val="%3."/>
      <w:lvlJc w:val="right"/>
      <w:pPr>
        <w:ind w:left="2191" w:hanging="180"/>
      </w:pPr>
    </w:lvl>
    <w:lvl w:ilvl="3" w:tplc="0426000F" w:tentative="1">
      <w:start w:val="1"/>
      <w:numFmt w:val="decimal"/>
      <w:lvlText w:val="%4."/>
      <w:lvlJc w:val="left"/>
      <w:pPr>
        <w:ind w:left="2911" w:hanging="360"/>
      </w:pPr>
    </w:lvl>
    <w:lvl w:ilvl="4" w:tplc="04260019" w:tentative="1">
      <w:start w:val="1"/>
      <w:numFmt w:val="lowerLetter"/>
      <w:lvlText w:val="%5."/>
      <w:lvlJc w:val="left"/>
      <w:pPr>
        <w:ind w:left="3631" w:hanging="360"/>
      </w:pPr>
    </w:lvl>
    <w:lvl w:ilvl="5" w:tplc="0426001B" w:tentative="1">
      <w:start w:val="1"/>
      <w:numFmt w:val="lowerRoman"/>
      <w:lvlText w:val="%6."/>
      <w:lvlJc w:val="right"/>
      <w:pPr>
        <w:ind w:left="4351" w:hanging="180"/>
      </w:pPr>
    </w:lvl>
    <w:lvl w:ilvl="6" w:tplc="0426000F" w:tentative="1">
      <w:start w:val="1"/>
      <w:numFmt w:val="decimal"/>
      <w:lvlText w:val="%7."/>
      <w:lvlJc w:val="left"/>
      <w:pPr>
        <w:ind w:left="5071" w:hanging="360"/>
      </w:pPr>
    </w:lvl>
    <w:lvl w:ilvl="7" w:tplc="04260019" w:tentative="1">
      <w:start w:val="1"/>
      <w:numFmt w:val="lowerLetter"/>
      <w:lvlText w:val="%8."/>
      <w:lvlJc w:val="left"/>
      <w:pPr>
        <w:ind w:left="5791" w:hanging="360"/>
      </w:pPr>
    </w:lvl>
    <w:lvl w:ilvl="8" w:tplc="0426001B" w:tentative="1">
      <w:start w:val="1"/>
      <w:numFmt w:val="lowerRoman"/>
      <w:lvlText w:val="%9."/>
      <w:lvlJc w:val="right"/>
      <w:pPr>
        <w:ind w:left="6511" w:hanging="180"/>
      </w:pPr>
    </w:lvl>
  </w:abstractNum>
  <w:abstractNum w:abstractNumId="2">
    <w:nsid w:val="500F04A3"/>
    <w:multiLevelType w:val="hybridMultilevel"/>
    <w:tmpl w:val="513A9CF2"/>
    <w:lvl w:ilvl="0" w:tplc="DB388BD0">
      <w:start w:val="1"/>
      <w:numFmt w:val="decimal"/>
      <w:lvlText w:val="%1."/>
      <w:lvlJc w:val="left"/>
      <w:pPr>
        <w:ind w:left="455" w:hanging="360"/>
      </w:pPr>
      <w:rPr>
        <w:rFonts w:hint="default"/>
      </w:rPr>
    </w:lvl>
    <w:lvl w:ilvl="1" w:tplc="04260019" w:tentative="1">
      <w:start w:val="1"/>
      <w:numFmt w:val="lowerLetter"/>
      <w:lvlText w:val="%2."/>
      <w:lvlJc w:val="left"/>
      <w:pPr>
        <w:ind w:left="1175" w:hanging="360"/>
      </w:pPr>
    </w:lvl>
    <w:lvl w:ilvl="2" w:tplc="0426001B" w:tentative="1">
      <w:start w:val="1"/>
      <w:numFmt w:val="lowerRoman"/>
      <w:lvlText w:val="%3."/>
      <w:lvlJc w:val="right"/>
      <w:pPr>
        <w:ind w:left="1895" w:hanging="180"/>
      </w:pPr>
    </w:lvl>
    <w:lvl w:ilvl="3" w:tplc="0426000F" w:tentative="1">
      <w:start w:val="1"/>
      <w:numFmt w:val="decimal"/>
      <w:lvlText w:val="%4."/>
      <w:lvlJc w:val="left"/>
      <w:pPr>
        <w:ind w:left="2615" w:hanging="360"/>
      </w:pPr>
    </w:lvl>
    <w:lvl w:ilvl="4" w:tplc="04260019" w:tentative="1">
      <w:start w:val="1"/>
      <w:numFmt w:val="lowerLetter"/>
      <w:lvlText w:val="%5."/>
      <w:lvlJc w:val="left"/>
      <w:pPr>
        <w:ind w:left="3335" w:hanging="360"/>
      </w:pPr>
    </w:lvl>
    <w:lvl w:ilvl="5" w:tplc="0426001B" w:tentative="1">
      <w:start w:val="1"/>
      <w:numFmt w:val="lowerRoman"/>
      <w:lvlText w:val="%6."/>
      <w:lvlJc w:val="right"/>
      <w:pPr>
        <w:ind w:left="4055" w:hanging="180"/>
      </w:pPr>
    </w:lvl>
    <w:lvl w:ilvl="6" w:tplc="0426000F" w:tentative="1">
      <w:start w:val="1"/>
      <w:numFmt w:val="decimal"/>
      <w:lvlText w:val="%7."/>
      <w:lvlJc w:val="left"/>
      <w:pPr>
        <w:ind w:left="4775" w:hanging="360"/>
      </w:pPr>
    </w:lvl>
    <w:lvl w:ilvl="7" w:tplc="04260019" w:tentative="1">
      <w:start w:val="1"/>
      <w:numFmt w:val="lowerLetter"/>
      <w:lvlText w:val="%8."/>
      <w:lvlJc w:val="left"/>
      <w:pPr>
        <w:ind w:left="5495" w:hanging="360"/>
      </w:pPr>
    </w:lvl>
    <w:lvl w:ilvl="8" w:tplc="0426001B" w:tentative="1">
      <w:start w:val="1"/>
      <w:numFmt w:val="lowerRoman"/>
      <w:lvlText w:val="%9."/>
      <w:lvlJc w:val="right"/>
      <w:pPr>
        <w:ind w:left="621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drawingGridHorizontalSpacing w:val="14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82"/>
    <w:rsid w:val="00007633"/>
    <w:rsid w:val="000132B3"/>
    <w:rsid w:val="00013306"/>
    <w:rsid w:val="0002107C"/>
    <w:rsid w:val="00040F63"/>
    <w:rsid w:val="00052D0B"/>
    <w:rsid w:val="00053A61"/>
    <w:rsid w:val="00073C85"/>
    <w:rsid w:val="0008043C"/>
    <w:rsid w:val="0009255B"/>
    <w:rsid w:val="000A1268"/>
    <w:rsid w:val="000A332C"/>
    <w:rsid w:val="000C2857"/>
    <w:rsid w:val="000D784E"/>
    <w:rsid w:val="000E3029"/>
    <w:rsid w:val="000F44F2"/>
    <w:rsid w:val="000F4DDE"/>
    <w:rsid w:val="0010054B"/>
    <w:rsid w:val="00131A6B"/>
    <w:rsid w:val="001411A8"/>
    <w:rsid w:val="00157C26"/>
    <w:rsid w:val="001639FF"/>
    <w:rsid w:val="0017347C"/>
    <w:rsid w:val="001765DE"/>
    <w:rsid w:val="00182474"/>
    <w:rsid w:val="00182550"/>
    <w:rsid w:val="00191FC5"/>
    <w:rsid w:val="00193A1F"/>
    <w:rsid w:val="00197A56"/>
    <w:rsid w:val="001A2B81"/>
    <w:rsid w:val="001B3D8D"/>
    <w:rsid w:val="001C00DA"/>
    <w:rsid w:val="001C145B"/>
    <w:rsid w:val="001C5BA1"/>
    <w:rsid w:val="001C66AE"/>
    <w:rsid w:val="001D7519"/>
    <w:rsid w:val="001E5A3A"/>
    <w:rsid w:val="001F443D"/>
    <w:rsid w:val="00203C03"/>
    <w:rsid w:val="00203D00"/>
    <w:rsid w:val="00207269"/>
    <w:rsid w:val="002100F0"/>
    <w:rsid w:val="0021348D"/>
    <w:rsid w:val="0023795E"/>
    <w:rsid w:val="0024740A"/>
    <w:rsid w:val="00262756"/>
    <w:rsid w:val="0026323E"/>
    <w:rsid w:val="0026469D"/>
    <w:rsid w:val="002656DC"/>
    <w:rsid w:val="0027109F"/>
    <w:rsid w:val="002723DD"/>
    <w:rsid w:val="0027514C"/>
    <w:rsid w:val="00283FA9"/>
    <w:rsid w:val="00285F1B"/>
    <w:rsid w:val="00293150"/>
    <w:rsid w:val="002A6D57"/>
    <w:rsid w:val="002B4D34"/>
    <w:rsid w:val="002C128D"/>
    <w:rsid w:val="002C3A00"/>
    <w:rsid w:val="002C56B3"/>
    <w:rsid w:val="002C78FA"/>
    <w:rsid w:val="002D7082"/>
    <w:rsid w:val="002F4D8C"/>
    <w:rsid w:val="00303B96"/>
    <w:rsid w:val="00310CB5"/>
    <w:rsid w:val="00311B80"/>
    <w:rsid w:val="003149DD"/>
    <w:rsid w:val="0031523A"/>
    <w:rsid w:val="00320721"/>
    <w:rsid w:val="00331714"/>
    <w:rsid w:val="00331ED2"/>
    <w:rsid w:val="00332744"/>
    <w:rsid w:val="00342513"/>
    <w:rsid w:val="003645B5"/>
    <w:rsid w:val="00370548"/>
    <w:rsid w:val="00371421"/>
    <w:rsid w:val="00373FB6"/>
    <w:rsid w:val="003929C2"/>
    <w:rsid w:val="00392E62"/>
    <w:rsid w:val="003B47B5"/>
    <w:rsid w:val="003C3845"/>
    <w:rsid w:val="003C43C1"/>
    <w:rsid w:val="003C45A4"/>
    <w:rsid w:val="003C51A2"/>
    <w:rsid w:val="003D3C1E"/>
    <w:rsid w:val="003D6956"/>
    <w:rsid w:val="003E7B5C"/>
    <w:rsid w:val="003F075C"/>
    <w:rsid w:val="003F65B6"/>
    <w:rsid w:val="004028E5"/>
    <w:rsid w:val="0040433F"/>
    <w:rsid w:val="00404C91"/>
    <w:rsid w:val="00405433"/>
    <w:rsid w:val="0040586A"/>
    <w:rsid w:val="00405A9C"/>
    <w:rsid w:val="00407A48"/>
    <w:rsid w:val="00416286"/>
    <w:rsid w:val="004327C5"/>
    <w:rsid w:val="00460328"/>
    <w:rsid w:val="00473C37"/>
    <w:rsid w:val="00474875"/>
    <w:rsid w:val="004A3313"/>
    <w:rsid w:val="004A5702"/>
    <w:rsid w:val="004B4EF9"/>
    <w:rsid w:val="004B5D2C"/>
    <w:rsid w:val="004C2B78"/>
    <w:rsid w:val="004C2DD8"/>
    <w:rsid w:val="004D2F55"/>
    <w:rsid w:val="004F0B5A"/>
    <w:rsid w:val="004F7807"/>
    <w:rsid w:val="005028D1"/>
    <w:rsid w:val="005072A6"/>
    <w:rsid w:val="005126ED"/>
    <w:rsid w:val="00512FD0"/>
    <w:rsid w:val="00521136"/>
    <w:rsid w:val="00521A7A"/>
    <w:rsid w:val="0052589F"/>
    <w:rsid w:val="00534A9E"/>
    <w:rsid w:val="0053577F"/>
    <w:rsid w:val="005403D7"/>
    <w:rsid w:val="00543830"/>
    <w:rsid w:val="00543A55"/>
    <w:rsid w:val="005527E7"/>
    <w:rsid w:val="00560EBD"/>
    <w:rsid w:val="00562DB6"/>
    <w:rsid w:val="0056354B"/>
    <w:rsid w:val="00570887"/>
    <w:rsid w:val="00585FDC"/>
    <w:rsid w:val="0059303A"/>
    <w:rsid w:val="00593811"/>
    <w:rsid w:val="00593E5F"/>
    <w:rsid w:val="005A2261"/>
    <w:rsid w:val="005A6EBC"/>
    <w:rsid w:val="005A791C"/>
    <w:rsid w:val="005B202E"/>
    <w:rsid w:val="005C21E7"/>
    <w:rsid w:val="005D00E7"/>
    <w:rsid w:val="005D131C"/>
    <w:rsid w:val="005D17A0"/>
    <w:rsid w:val="005D4029"/>
    <w:rsid w:val="005D7EDE"/>
    <w:rsid w:val="005E0375"/>
    <w:rsid w:val="006043F7"/>
    <w:rsid w:val="00615014"/>
    <w:rsid w:val="00615651"/>
    <w:rsid w:val="00622004"/>
    <w:rsid w:val="00622A2E"/>
    <w:rsid w:val="00635C16"/>
    <w:rsid w:val="00637826"/>
    <w:rsid w:val="006443C1"/>
    <w:rsid w:val="00645626"/>
    <w:rsid w:val="00647352"/>
    <w:rsid w:val="00652AB9"/>
    <w:rsid w:val="00656EB5"/>
    <w:rsid w:val="00664A64"/>
    <w:rsid w:val="006672D8"/>
    <w:rsid w:val="006730CD"/>
    <w:rsid w:val="00693EF7"/>
    <w:rsid w:val="0069544A"/>
    <w:rsid w:val="006B629C"/>
    <w:rsid w:val="006F2411"/>
    <w:rsid w:val="006F63AA"/>
    <w:rsid w:val="00700998"/>
    <w:rsid w:val="00710627"/>
    <w:rsid w:val="00716E52"/>
    <w:rsid w:val="007318FF"/>
    <w:rsid w:val="00733EE2"/>
    <w:rsid w:val="0073453F"/>
    <w:rsid w:val="007375A8"/>
    <w:rsid w:val="007430ED"/>
    <w:rsid w:val="0075152E"/>
    <w:rsid w:val="007540E8"/>
    <w:rsid w:val="007641D5"/>
    <w:rsid w:val="0077275C"/>
    <w:rsid w:val="00775E9F"/>
    <w:rsid w:val="00790749"/>
    <w:rsid w:val="007A0323"/>
    <w:rsid w:val="007A1708"/>
    <w:rsid w:val="007B014C"/>
    <w:rsid w:val="007C5A81"/>
    <w:rsid w:val="007C6692"/>
    <w:rsid w:val="007D0C2D"/>
    <w:rsid w:val="007E4326"/>
    <w:rsid w:val="007E5007"/>
    <w:rsid w:val="00803703"/>
    <w:rsid w:val="00804D56"/>
    <w:rsid w:val="00805E19"/>
    <w:rsid w:val="00810E59"/>
    <w:rsid w:val="008231F3"/>
    <w:rsid w:val="00832918"/>
    <w:rsid w:val="00837806"/>
    <w:rsid w:val="00842289"/>
    <w:rsid w:val="00854918"/>
    <w:rsid w:val="00857136"/>
    <w:rsid w:val="00875C48"/>
    <w:rsid w:val="00882CAE"/>
    <w:rsid w:val="008878B5"/>
    <w:rsid w:val="00890DF5"/>
    <w:rsid w:val="00893B05"/>
    <w:rsid w:val="008A3D63"/>
    <w:rsid w:val="008A654E"/>
    <w:rsid w:val="008B6246"/>
    <w:rsid w:val="008D2EE8"/>
    <w:rsid w:val="008E4F36"/>
    <w:rsid w:val="009045D7"/>
    <w:rsid w:val="00907AE9"/>
    <w:rsid w:val="00913EC0"/>
    <w:rsid w:val="009302FC"/>
    <w:rsid w:val="009326F2"/>
    <w:rsid w:val="009355AE"/>
    <w:rsid w:val="00973FAB"/>
    <w:rsid w:val="00986AB8"/>
    <w:rsid w:val="00993D5A"/>
    <w:rsid w:val="009B3838"/>
    <w:rsid w:val="009D0856"/>
    <w:rsid w:val="009D2697"/>
    <w:rsid w:val="009D31E8"/>
    <w:rsid w:val="009E0F0D"/>
    <w:rsid w:val="009F0143"/>
    <w:rsid w:val="009F1B28"/>
    <w:rsid w:val="009F1CCB"/>
    <w:rsid w:val="009F222A"/>
    <w:rsid w:val="009F32C3"/>
    <w:rsid w:val="009F3AE5"/>
    <w:rsid w:val="00A37BAE"/>
    <w:rsid w:val="00A429AC"/>
    <w:rsid w:val="00A44956"/>
    <w:rsid w:val="00A516D8"/>
    <w:rsid w:val="00A5354A"/>
    <w:rsid w:val="00A67F12"/>
    <w:rsid w:val="00A9125D"/>
    <w:rsid w:val="00AA2A45"/>
    <w:rsid w:val="00AA52EA"/>
    <w:rsid w:val="00AB01E6"/>
    <w:rsid w:val="00AB1676"/>
    <w:rsid w:val="00AB2027"/>
    <w:rsid w:val="00AB6A69"/>
    <w:rsid w:val="00AC116F"/>
    <w:rsid w:val="00AC2794"/>
    <w:rsid w:val="00AD1132"/>
    <w:rsid w:val="00AD7BC9"/>
    <w:rsid w:val="00AE060B"/>
    <w:rsid w:val="00B017D8"/>
    <w:rsid w:val="00B23475"/>
    <w:rsid w:val="00B45987"/>
    <w:rsid w:val="00B46F14"/>
    <w:rsid w:val="00B5070B"/>
    <w:rsid w:val="00B507C6"/>
    <w:rsid w:val="00B514F2"/>
    <w:rsid w:val="00B527AA"/>
    <w:rsid w:val="00B7384B"/>
    <w:rsid w:val="00B76FE5"/>
    <w:rsid w:val="00B92AF7"/>
    <w:rsid w:val="00BA5386"/>
    <w:rsid w:val="00BC2309"/>
    <w:rsid w:val="00BC5836"/>
    <w:rsid w:val="00BC5F71"/>
    <w:rsid w:val="00BD1857"/>
    <w:rsid w:val="00BF631F"/>
    <w:rsid w:val="00C11872"/>
    <w:rsid w:val="00C2191C"/>
    <w:rsid w:val="00C37A1C"/>
    <w:rsid w:val="00C42670"/>
    <w:rsid w:val="00C47C07"/>
    <w:rsid w:val="00C50B0B"/>
    <w:rsid w:val="00C60492"/>
    <w:rsid w:val="00C616A0"/>
    <w:rsid w:val="00C66B3F"/>
    <w:rsid w:val="00C72C99"/>
    <w:rsid w:val="00C81A40"/>
    <w:rsid w:val="00C8437F"/>
    <w:rsid w:val="00C84AF6"/>
    <w:rsid w:val="00CB4D81"/>
    <w:rsid w:val="00CC0AAA"/>
    <w:rsid w:val="00CD0614"/>
    <w:rsid w:val="00CD0D75"/>
    <w:rsid w:val="00CD4164"/>
    <w:rsid w:val="00CE502F"/>
    <w:rsid w:val="00CF3B6A"/>
    <w:rsid w:val="00CF7024"/>
    <w:rsid w:val="00D01FF8"/>
    <w:rsid w:val="00D149C4"/>
    <w:rsid w:val="00D20A3E"/>
    <w:rsid w:val="00D20D2E"/>
    <w:rsid w:val="00D214DB"/>
    <w:rsid w:val="00D36636"/>
    <w:rsid w:val="00D37250"/>
    <w:rsid w:val="00D573DD"/>
    <w:rsid w:val="00D6296C"/>
    <w:rsid w:val="00D72B36"/>
    <w:rsid w:val="00D745ED"/>
    <w:rsid w:val="00D809F6"/>
    <w:rsid w:val="00D90BF4"/>
    <w:rsid w:val="00DA63A9"/>
    <w:rsid w:val="00DC2CB2"/>
    <w:rsid w:val="00DD061F"/>
    <w:rsid w:val="00DD404A"/>
    <w:rsid w:val="00DD6D61"/>
    <w:rsid w:val="00DE263F"/>
    <w:rsid w:val="00DF4297"/>
    <w:rsid w:val="00E02DA9"/>
    <w:rsid w:val="00E06D85"/>
    <w:rsid w:val="00E1254D"/>
    <w:rsid w:val="00E13685"/>
    <w:rsid w:val="00E3071E"/>
    <w:rsid w:val="00E31BE7"/>
    <w:rsid w:val="00E41BC7"/>
    <w:rsid w:val="00E6061F"/>
    <w:rsid w:val="00E640B3"/>
    <w:rsid w:val="00E707E3"/>
    <w:rsid w:val="00E77040"/>
    <w:rsid w:val="00E87468"/>
    <w:rsid w:val="00E95C84"/>
    <w:rsid w:val="00EA0B67"/>
    <w:rsid w:val="00EA1597"/>
    <w:rsid w:val="00EA51DC"/>
    <w:rsid w:val="00EB01AF"/>
    <w:rsid w:val="00EB58C0"/>
    <w:rsid w:val="00EC14D6"/>
    <w:rsid w:val="00EF7BA7"/>
    <w:rsid w:val="00F10EC7"/>
    <w:rsid w:val="00F15998"/>
    <w:rsid w:val="00F240B8"/>
    <w:rsid w:val="00F245D0"/>
    <w:rsid w:val="00F3027B"/>
    <w:rsid w:val="00F30459"/>
    <w:rsid w:val="00F33837"/>
    <w:rsid w:val="00F363B8"/>
    <w:rsid w:val="00F36D65"/>
    <w:rsid w:val="00F47A81"/>
    <w:rsid w:val="00F6031D"/>
    <w:rsid w:val="00F723DC"/>
    <w:rsid w:val="00F82F68"/>
    <w:rsid w:val="00F9309E"/>
    <w:rsid w:val="00FA4C0A"/>
    <w:rsid w:val="00FB3327"/>
    <w:rsid w:val="00FB5C21"/>
    <w:rsid w:val="00FB63C0"/>
    <w:rsid w:val="00FE08B7"/>
    <w:rsid w:val="00FE58A1"/>
    <w:rsid w:val="00FF69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89"/>
    <w:rPr>
      <w:sz w:val="28"/>
    </w:rPr>
  </w:style>
  <w:style w:type="paragraph" w:styleId="Heading4">
    <w:name w:val="heading 4"/>
    <w:basedOn w:val="Normal"/>
    <w:link w:val="Heading4Char"/>
    <w:uiPriority w:val="9"/>
    <w:qFormat/>
    <w:rsid w:val="002D7082"/>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289"/>
    <w:pPr>
      <w:ind w:left="720"/>
      <w:contextualSpacing/>
    </w:pPr>
  </w:style>
  <w:style w:type="character" w:customStyle="1" w:styleId="Heading4Char">
    <w:name w:val="Heading 4 Char"/>
    <w:basedOn w:val="DefaultParagraphFont"/>
    <w:link w:val="Heading4"/>
    <w:uiPriority w:val="9"/>
    <w:rsid w:val="002D7082"/>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2D7082"/>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naisc">
    <w:name w:val="naisc"/>
    <w:basedOn w:val="Normal"/>
    <w:rsid w:val="00203C03"/>
    <w:pPr>
      <w:spacing w:before="100" w:after="100" w:line="240" w:lineRule="auto"/>
      <w:jc w:val="center"/>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203C03"/>
    <w:pPr>
      <w:spacing w:after="0" w:line="240" w:lineRule="auto"/>
      <w:ind w:left="142" w:firstLine="578"/>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03C03"/>
    <w:rPr>
      <w:rFonts w:ascii="Times New Roman" w:eastAsia="Times New Roman" w:hAnsi="Times New Roman" w:cs="Times New Roman"/>
      <w:sz w:val="28"/>
      <w:szCs w:val="20"/>
    </w:rPr>
  </w:style>
  <w:style w:type="paragraph" w:styleId="BodyText">
    <w:name w:val="Body Text"/>
    <w:basedOn w:val="Normal"/>
    <w:link w:val="BodyTextChar"/>
    <w:rsid w:val="003E7B5C"/>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3E7B5C"/>
    <w:rPr>
      <w:rFonts w:ascii="Times New Roman" w:eastAsia="Times New Roman" w:hAnsi="Times New Roman" w:cs="Times New Roman"/>
      <w:sz w:val="24"/>
      <w:szCs w:val="20"/>
      <w:lang w:val="en-AU"/>
    </w:rPr>
  </w:style>
  <w:style w:type="paragraph" w:styleId="NoSpacing">
    <w:name w:val="No Spacing"/>
    <w:qFormat/>
    <w:rsid w:val="00131A6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3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A6B"/>
    <w:rPr>
      <w:rFonts w:ascii="Tahoma" w:hAnsi="Tahoma" w:cs="Tahoma"/>
      <w:sz w:val="16"/>
      <w:szCs w:val="16"/>
    </w:rPr>
  </w:style>
  <w:style w:type="paragraph" w:styleId="Header">
    <w:name w:val="header"/>
    <w:basedOn w:val="Normal"/>
    <w:link w:val="HeaderChar"/>
    <w:uiPriority w:val="99"/>
    <w:unhideWhenUsed/>
    <w:rsid w:val="00AD7B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7BC9"/>
    <w:rPr>
      <w:sz w:val="28"/>
    </w:rPr>
  </w:style>
  <w:style w:type="paragraph" w:styleId="Footer">
    <w:name w:val="footer"/>
    <w:basedOn w:val="Normal"/>
    <w:link w:val="FooterChar"/>
    <w:unhideWhenUsed/>
    <w:rsid w:val="00AD7BC9"/>
    <w:pPr>
      <w:tabs>
        <w:tab w:val="center" w:pos="4153"/>
        <w:tab w:val="right" w:pos="8306"/>
      </w:tabs>
      <w:spacing w:after="0" w:line="240" w:lineRule="auto"/>
    </w:pPr>
  </w:style>
  <w:style w:type="character" w:customStyle="1" w:styleId="FooterChar">
    <w:name w:val="Footer Char"/>
    <w:basedOn w:val="DefaultParagraphFont"/>
    <w:link w:val="Footer"/>
    <w:rsid w:val="00AD7BC9"/>
    <w:rPr>
      <w:sz w:val="28"/>
    </w:rPr>
  </w:style>
  <w:style w:type="character" w:styleId="PlaceholderText">
    <w:name w:val="Placeholder Text"/>
    <w:basedOn w:val="DefaultParagraphFont"/>
    <w:uiPriority w:val="99"/>
    <w:semiHidden/>
    <w:rsid w:val="00F10EC7"/>
    <w:rPr>
      <w:color w:val="808080"/>
    </w:rPr>
  </w:style>
  <w:style w:type="paragraph" w:customStyle="1" w:styleId="naisf">
    <w:name w:val="naisf"/>
    <w:basedOn w:val="Normal"/>
    <w:rsid w:val="00B507C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89"/>
    <w:rPr>
      <w:sz w:val="28"/>
    </w:rPr>
  </w:style>
  <w:style w:type="paragraph" w:styleId="Heading4">
    <w:name w:val="heading 4"/>
    <w:basedOn w:val="Normal"/>
    <w:link w:val="Heading4Char"/>
    <w:uiPriority w:val="9"/>
    <w:qFormat/>
    <w:rsid w:val="002D7082"/>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289"/>
    <w:pPr>
      <w:ind w:left="720"/>
      <w:contextualSpacing/>
    </w:pPr>
  </w:style>
  <w:style w:type="character" w:customStyle="1" w:styleId="Heading4Char">
    <w:name w:val="Heading 4 Char"/>
    <w:basedOn w:val="DefaultParagraphFont"/>
    <w:link w:val="Heading4"/>
    <w:uiPriority w:val="9"/>
    <w:rsid w:val="002D7082"/>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2D7082"/>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naisc">
    <w:name w:val="naisc"/>
    <w:basedOn w:val="Normal"/>
    <w:rsid w:val="00203C03"/>
    <w:pPr>
      <w:spacing w:before="100" w:after="100" w:line="240" w:lineRule="auto"/>
      <w:jc w:val="center"/>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203C03"/>
    <w:pPr>
      <w:spacing w:after="0" w:line="240" w:lineRule="auto"/>
      <w:ind w:left="142" w:firstLine="578"/>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03C03"/>
    <w:rPr>
      <w:rFonts w:ascii="Times New Roman" w:eastAsia="Times New Roman" w:hAnsi="Times New Roman" w:cs="Times New Roman"/>
      <w:sz w:val="28"/>
      <w:szCs w:val="20"/>
    </w:rPr>
  </w:style>
  <w:style w:type="paragraph" w:styleId="BodyText">
    <w:name w:val="Body Text"/>
    <w:basedOn w:val="Normal"/>
    <w:link w:val="BodyTextChar"/>
    <w:rsid w:val="003E7B5C"/>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3E7B5C"/>
    <w:rPr>
      <w:rFonts w:ascii="Times New Roman" w:eastAsia="Times New Roman" w:hAnsi="Times New Roman" w:cs="Times New Roman"/>
      <w:sz w:val="24"/>
      <w:szCs w:val="20"/>
      <w:lang w:val="en-AU"/>
    </w:rPr>
  </w:style>
  <w:style w:type="paragraph" w:styleId="NoSpacing">
    <w:name w:val="No Spacing"/>
    <w:qFormat/>
    <w:rsid w:val="00131A6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3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A6B"/>
    <w:rPr>
      <w:rFonts w:ascii="Tahoma" w:hAnsi="Tahoma" w:cs="Tahoma"/>
      <w:sz w:val="16"/>
      <w:szCs w:val="16"/>
    </w:rPr>
  </w:style>
  <w:style w:type="paragraph" w:styleId="Header">
    <w:name w:val="header"/>
    <w:basedOn w:val="Normal"/>
    <w:link w:val="HeaderChar"/>
    <w:uiPriority w:val="99"/>
    <w:unhideWhenUsed/>
    <w:rsid w:val="00AD7B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7BC9"/>
    <w:rPr>
      <w:sz w:val="28"/>
    </w:rPr>
  </w:style>
  <w:style w:type="paragraph" w:styleId="Footer">
    <w:name w:val="footer"/>
    <w:basedOn w:val="Normal"/>
    <w:link w:val="FooterChar"/>
    <w:unhideWhenUsed/>
    <w:rsid w:val="00AD7BC9"/>
    <w:pPr>
      <w:tabs>
        <w:tab w:val="center" w:pos="4153"/>
        <w:tab w:val="right" w:pos="8306"/>
      </w:tabs>
      <w:spacing w:after="0" w:line="240" w:lineRule="auto"/>
    </w:pPr>
  </w:style>
  <w:style w:type="character" w:customStyle="1" w:styleId="FooterChar">
    <w:name w:val="Footer Char"/>
    <w:basedOn w:val="DefaultParagraphFont"/>
    <w:link w:val="Footer"/>
    <w:rsid w:val="00AD7BC9"/>
    <w:rPr>
      <w:sz w:val="28"/>
    </w:rPr>
  </w:style>
  <w:style w:type="character" w:styleId="PlaceholderText">
    <w:name w:val="Placeholder Text"/>
    <w:basedOn w:val="DefaultParagraphFont"/>
    <w:uiPriority w:val="99"/>
    <w:semiHidden/>
    <w:rsid w:val="00F10EC7"/>
    <w:rPr>
      <w:color w:val="808080"/>
    </w:rPr>
  </w:style>
  <w:style w:type="paragraph" w:customStyle="1" w:styleId="naisf">
    <w:name w:val="naisf"/>
    <w:basedOn w:val="Normal"/>
    <w:rsid w:val="00B507C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ikumi.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
      <a:majorFont>
        <a:latin typeface="Times New Roman"/>
        <a:ea typeface=""/>
        <a:cs typeface=""/>
      </a:majorFont>
      <a:minorFont>
        <a:latin typeface="Times New Roman"/>
        <a:ea typeface=""/>
        <a:cs typeface=""/>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E9DB5-8103-45EF-AE80-5121D22D9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9</Pages>
  <Words>13505</Words>
  <Characters>7698</Characters>
  <Application>Microsoft Office Word</Application>
  <DocSecurity>0</DocSecurity>
  <Lines>64</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nekustamās mantas pārdošanu</vt:lpstr>
      <vt:lpstr>Par valsts nekustamās mantas pārdošanu</vt:lpstr>
    </vt:vector>
  </TitlesOfParts>
  <Company>Valsts nekustamie īpašumi</Company>
  <LinksUpToDate>false</LinksUpToDate>
  <CharactersWithSpaces>21161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nekustamās mantas pārdošanu</dc:title>
  <dc:subject>MK rīkojuma projekta anotācija</dc:subject>
  <dc:creator>VNĪ/FM</dc:creator>
  <dc:description>I.Jansone _x000d_
67024921, Ieva.Jansone@vni.lv</dc:description>
  <cp:lastModifiedBy>Ieva Jansone</cp:lastModifiedBy>
  <cp:revision>9</cp:revision>
  <cp:lastPrinted>2013-01-31T09:27:00Z</cp:lastPrinted>
  <dcterms:created xsi:type="dcterms:W3CDTF">2012-10-24T12:28:00Z</dcterms:created>
  <dcterms:modified xsi:type="dcterms:W3CDTF">2013-01-31T09:29:00Z</dcterms:modified>
</cp:coreProperties>
</file>