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F8" w:rsidRDefault="000D5DF8" w:rsidP="009E30D8">
      <w:pPr>
        <w:keepNext/>
        <w:ind w:right="-1"/>
        <w:jc w:val="right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0D5DF8" w:rsidRDefault="000D5DF8" w:rsidP="009E30D8">
      <w:pPr>
        <w:keepNext/>
        <w:ind w:right="-1"/>
        <w:jc w:val="right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43078E" w:rsidRDefault="0043078E" w:rsidP="009E30D8">
      <w:pPr>
        <w:keepNext/>
        <w:ind w:right="-1"/>
        <w:jc w:val="right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444EF2">
        <w:rPr>
          <w:rFonts w:eastAsia="Times New Roman" w:cs="Times New Roman"/>
          <w:b/>
          <w:bCs/>
          <w:sz w:val="28"/>
          <w:szCs w:val="28"/>
        </w:rPr>
        <w:t>Projekts</w:t>
      </w:r>
    </w:p>
    <w:p w:rsidR="009E30D8" w:rsidRPr="00444EF2" w:rsidRDefault="009E30D8" w:rsidP="009E30D8">
      <w:pPr>
        <w:keepNext/>
        <w:ind w:right="-1"/>
        <w:jc w:val="right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43078E" w:rsidRDefault="0043078E" w:rsidP="009E30D8">
      <w:pPr>
        <w:keepNext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444EF2">
        <w:rPr>
          <w:rFonts w:eastAsia="Times New Roman" w:cs="Times New Roman"/>
          <w:b/>
          <w:bCs/>
          <w:sz w:val="28"/>
          <w:szCs w:val="28"/>
        </w:rPr>
        <w:t>LATVIJAS REPUBLIKAS MINISTRU KABINETS</w:t>
      </w:r>
    </w:p>
    <w:p w:rsidR="009E30D8" w:rsidRDefault="009E30D8" w:rsidP="009E30D8">
      <w:pPr>
        <w:keepNext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43078E" w:rsidRPr="00444EF2" w:rsidRDefault="0043078E" w:rsidP="009E30D8">
      <w:pPr>
        <w:jc w:val="both"/>
        <w:rPr>
          <w:rFonts w:eastAsia="Times New Roman" w:cs="Times New Roman"/>
          <w:b/>
          <w:bCs/>
          <w:sz w:val="28"/>
          <w:szCs w:val="28"/>
        </w:rPr>
      </w:pPr>
      <w:r w:rsidRPr="00444EF2">
        <w:rPr>
          <w:rFonts w:eastAsia="Times New Roman" w:cs="Times New Roman"/>
          <w:b/>
          <w:bCs/>
          <w:sz w:val="28"/>
          <w:szCs w:val="28"/>
        </w:rPr>
        <w:t>201</w:t>
      </w:r>
      <w:r w:rsidR="000908C3">
        <w:rPr>
          <w:rFonts w:eastAsia="Times New Roman" w:cs="Times New Roman"/>
          <w:b/>
          <w:bCs/>
          <w:sz w:val="28"/>
          <w:szCs w:val="28"/>
        </w:rPr>
        <w:t>3</w:t>
      </w:r>
      <w:r w:rsidRPr="00444EF2">
        <w:rPr>
          <w:rFonts w:eastAsia="Times New Roman" w:cs="Times New Roman"/>
          <w:b/>
          <w:bCs/>
          <w:sz w:val="28"/>
          <w:szCs w:val="28"/>
        </w:rPr>
        <w:t>.gada __. _________</w:t>
      </w:r>
      <w:r w:rsidRPr="00444EF2">
        <w:rPr>
          <w:rFonts w:eastAsia="Times New Roman" w:cs="Times New Roman"/>
          <w:b/>
          <w:bCs/>
          <w:sz w:val="28"/>
          <w:szCs w:val="28"/>
        </w:rPr>
        <w:tab/>
      </w:r>
      <w:r w:rsidRPr="00444EF2">
        <w:rPr>
          <w:rFonts w:eastAsia="Times New Roman" w:cs="Times New Roman"/>
          <w:b/>
          <w:bCs/>
          <w:sz w:val="28"/>
          <w:szCs w:val="28"/>
        </w:rPr>
        <w:tab/>
      </w:r>
      <w:r w:rsidRPr="00444EF2">
        <w:rPr>
          <w:rFonts w:eastAsia="Times New Roman" w:cs="Times New Roman"/>
          <w:b/>
          <w:bCs/>
          <w:sz w:val="28"/>
          <w:szCs w:val="28"/>
        </w:rPr>
        <w:tab/>
      </w:r>
      <w:r w:rsidRPr="00444EF2">
        <w:rPr>
          <w:rFonts w:eastAsia="Times New Roman" w:cs="Times New Roman"/>
          <w:b/>
          <w:bCs/>
          <w:sz w:val="28"/>
          <w:szCs w:val="28"/>
        </w:rPr>
        <w:tab/>
        <w:t xml:space="preserve">     Instrukcija </w:t>
      </w:r>
      <w:proofErr w:type="spellStart"/>
      <w:r w:rsidRPr="00444EF2">
        <w:rPr>
          <w:rFonts w:eastAsia="Times New Roman" w:cs="Times New Roman"/>
          <w:b/>
          <w:bCs/>
          <w:sz w:val="28"/>
          <w:szCs w:val="28"/>
        </w:rPr>
        <w:t>Nr</w:t>
      </w:r>
      <w:proofErr w:type="spellEnd"/>
      <w:r w:rsidRPr="00444EF2">
        <w:rPr>
          <w:rFonts w:eastAsia="Times New Roman" w:cs="Times New Roman"/>
          <w:b/>
          <w:bCs/>
          <w:sz w:val="28"/>
          <w:szCs w:val="28"/>
        </w:rPr>
        <w:t>._______</w:t>
      </w:r>
    </w:p>
    <w:p w:rsidR="0043078E" w:rsidRPr="00444EF2" w:rsidRDefault="0043078E" w:rsidP="009E30D8">
      <w:pPr>
        <w:rPr>
          <w:rFonts w:eastAsia="Times New Roman" w:cs="Times New Roman"/>
          <w:b/>
          <w:bCs/>
          <w:sz w:val="28"/>
          <w:szCs w:val="28"/>
        </w:rPr>
      </w:pPr>
      <w:r w:rsidRPr="00444EF2">
        <w:rPr>
          <w:rFonts w:eastAsia="Times New Roman" w:cs="Times New Roman"/>
          <w:b/>
          <w:bCs/>
          <w:sz w:val="28"/>
          <w:szCs w:val="28"/>
        </w:rPr>
        <w:t>Rīgā</w:t>
      </w:r>
      <w:r w:rsidRPr="00444EF2">
        <w:rPr>
          <w:rFonts w:eastAsia="Times New Roman" w:cs="Times New Roman"/>
          <w:b/>
          <w:bCs/>
          <w:sz w:val="28"/>
          <w:szCs w:val="28"/>
        </w:rPr>
        <w:tab/>
      </w:r>
      <w:r w:rsidRPr="00444EF2">
        <w:rPr>
          <w:rFonts w:eastAsia="Times New Roman" w:cs="Times New Roman"/>
          <w:b/>
          <w:bCs/>
          <w:sz w:val="28"/>
          <w:szCs w:val="28"/>
        </w:rPr>
        <w:tab/>
      </w:r>
      <w:r w:rsidRPr="00444EF2">
        <w:rPr>
          <w:rFonts w:eastAsia="Times New Roman" w:cs="Times New Roman"/>
          <w:b/>
          <w:bCs/>
          <w:sz w:val="28"/>
          <w:szCs w:val="28"/>
        </w:rPr>
        <w:tab/>
      </w:r>
      <w:r w:rsidRPr="00444EF2">
        <w:rPr>
          <w:rFonts w:eastAsia="Times New Roman" w:cs="Times New Roman"/>
          <w:b/>
          <w:bCs/>
          <w:sz w:val="28"/>
          <w:szCs w:val="28"/>
        </w:rPr>
        <w:tab/>
      </w:r>
      <w:r w:rsidRPr="00444EF2">
        <w:rPr>
          <w:rFonts w:eastAsia="Times New Roman" w:cs="Times New Roman"/>
          <w:b/>
          <w:bCs/>
          <w:sz w:val="28"/>
          <w:szCs w:val="28"/>
        </w:rPr>
        <w:tab/>
      </w:r>
      <w:r w:rsidRPr="00444EF2">
        <w:rPr>
          <w:rFonts w:eastAsia="Times New Roman" w:cs="Times New Roman"/>
          <w:b/>
          <w:bCs/>
          <w:sz w:val="28"/>
          <w:szCs w:val="28"/>
        </w:rPr>
        <w:tab/>
      </w:r>
      <w:r w:rsidRPr="00444EF2">
        <w:rPr>
          <w:rFonts w:eastAsia="Times New Roman" w:cs="Times New Roman"/>
          <w:b/>
          <w:bCs/>
          <w:sz w:val="28"/>
          <w:szCs w:val="28"/>
        </w:rPr>
        <w:tab/>
      </w:r>
      <w:r w:rsidRPr="00444EF2">
        <w:rPr>
          <w:rFonts w:eastAsia="Times New Roman" w:cs="Times New Roman"/>
          <w:b/>
          <w:bCs/>
          <w:sz w:val="28"/>
          <w:szCs w:val="28"/>
        </w:rPr>
        <w:tab/>
      </w:r>
      <w:r w:rsidRPr="00444EF2">
        <w:rPr>
          <w:rFonts w:eastAsia="Times New Roman" w:cs="Times New Roman"/>
          <w:b/>
          <w:bCs/>
          <w:sz w:val="28"/>
          <w:szCs w:val="28"/>
        </w:rPr>
        <w:tab/>
        <w:t>(</w:t>
      </w:r>
      <w:proofErr w:type="spellStart"/>
      <w:r w:rsidRPr="00444EF2">
        <w:rPr>
          <w:rFonts w:eastAsia="Times New Roman" w:cs="Times New Roman"/>
          <w:b/>
          <w:bCs/>
          <w:sz w:val="28"/>
          <w:szCs w:val="28"/>
        </w:rPr>
        <w:t>prot</w:t>
      </w:r>
      <w:proofErr w:type="spellEnd"/>
      <w:r w:rsidRPr="00444EF2">
        <w:rPr>
          <w:rFonts w:eastAsia="Times New Roman" w:cs="Times New Roman"/>
          <w:b/>
          <w:bCs/>
          <w:sz w:val="28"/>
          <w:szCs w:val="28"/>
        </w:rPr>
        <w:t xml:space="preserve">. </w:t>
      </w:r>
      <w:proofErr w:type="spellStart"/>
      <w:r w:rsidRPr="00444EF2">
        <w:rPr>
          <w:rFonts w:eastAsia="Times New Roman" w:cs="Times New Roman"/>
          <w:b/>
          <w:bCs/>
          <w:sz w:val="28"/>
          <w:szCs w:val="28"/>
        </w:rPr>
        <w:t>Nr</w:t>
      </w:r>
      <w:proofErr w:type="spellEnd"/>
      <w:r w:rsidRPr="00444EF2">
        <w:rPr>
          <w:rFonts w:eastAsia="Times New Roman" w:cs="Times New Roman"/>
          <w:b/>
          <w:bCs/>
          <w:sz w:val="28"/>
          <w:szCs w:val="28"/>
        </w:rPr>
        <w:t>.   §)</w:t>
      </w:r>
    </w:p>
    <w:p w:rsidR="0043078E" w:rsidRPr="00444EF2" w:rsidRDefault="0043078E" w:rsidP="009E30D8">
      <w:pPr>
        <w:ind w:right="42"/>
        <w:jc w:val="both"/>
        <w:rPr>
          <w:rFonts w:eastAsia="Times New Roman" w:cs="Times New Roman"/>
          <w:sz w:val="28"/>
          <w:szCs w:val="28"/>
        </w:rPr>
      </w:pPr>
    </w:p>
    <w:p w:rsidR="0043078E" w:rsidRPr="00444EF2" w:rsidRDefault="0043078E" w:rsidP="008C261D">
      <w:pPr>
        <w:ind w:right="42"/>
        <w:jc w:val="center"/>
        <w:rPr>
          <w:rFonts w:eastAsia="Times New Roman" w:cs="Times New Roman"/>
          <w:b/>
          <w:bCs/>
          <w:spacing w:val="2"/>
          <w:position w:val="-12"/>
          <w:sz w:val="28"/>
          <w:szCs w:val="28"/>
        </w:rPr>
      </w:pPr>
      <w:r w:rsidRPr="00444EF2">
        <w:rPr>
          <w:rFonts w:eastAsia="Times New Roman" w:cs="Times New Roman"/>
          <w:b/>
          <w:spacing w:val="2"/>
          <w:position w:val="-12"/>
          <w:sz w:val="28"/>
          <w:szCs w:val="28"/>
        </w:rPr>
        <w:t xml:space="preserve">Grozījumi Ministru kabineta 2009.gada 20.janvāra instrukcijā Nr.2 „Kārtība, kādā </w:t>
      </w:r>
      <w:r w:rsidRPr="00444EF2">
        <w:rPr>
          <w:rFonts w:eastAsia="Times New Roman" w:cs="Times New Roman"/>
          <w:b/>
          <w:bCs/>
          <w:spacing w:val="2"/>
          <w:position w:val="-12"/>
          <w:sz w:val="28"/>
          <w:szCs w:val="28"/>
        </w:rPr>
        <w:t xml:space="preserve"> valsts budžeta iestādes sagatavo un apstiprina valsts budžeta programmu, apakšprogrammu un pasākumu tāmes kārtējam gadam”</w:t>
      </w:r>
    </w:p>
    <w:p w:rsidR="0043078E" w:rsidRPr="00444EF2" w:rsidRDefault="0043078E" w:rsidP="00990186">
      <w:pPr>
        <w:ind w:right="42" w:firstLine="851"/>
        <w:jc w:val="center"/>
        <w:rPr>
          <w:rFonts w:eastAsia="Times New Roman" w:cs="Times New Roman"/>
          <w:sz w:val="28"/>
          <w:szCs w:val="28"/>
          <w:highlight w:val="yellow"/>
          <w:lang w:eastAsia="lv-LV"/>
        </w:rPr>
      </w:pPr>
    </w:p>
    <w:p w:rsidR="0043078E" w:rsidRPr="00444EF2" w:rsidRDefault="0043078E" w:rsidP="0043078E">
      <w:pPr>
        <w:ind w:right="42" w:firstLine="851"/>
        <w:jc w:val="right"/>
        <w:rPr>
          <w:rFonts w:eastAsia="Times New Roman" w:cs="Times New Roman"/>
          <w:sz w:val="28"/>
          <w:szCs w:val="28"/>
          <w:lang w:eastAsia="lv-LV"/>
        </w:rPr>
      </w:pPr>
      <w:r w:rsidRPr="00444EF2">
        <w:rPr>
          <w:rFonts w:eastAsia="Times New Roman" w:cs="Times New Roman"/>
          <w:sz w:val="28"/>
          <w:szCs w:val="28"/>
          <w:lang w:eastAsia="lv-LV"/>
        </w:rPr>
        <w:t>Izdota saskaņā ar</w:t>
      </w:r>
    </w:p>
    <w:p w:rsidR="0043078E" w:rsidRPr="00444EF2" w:rsidRDefault="0043078E" w:rsidP="0043078E">
      <w:pPr>
        <w:ind w:right="42" w:firstLine="851"/>
        <w:jc w:val="right"/>
        <w:rPr>
          <w:rFonts w:eastAsia="Times New Roman" w:cs="Times New Roman"/>
          <w:sz w:val="28"/>
          <w:szCs w:val="28"/>
          <w:lang w:eastAsia="lv-LV"/>
        </w:rPr>
      </w:pPr>
      <w:r w:rsidRPr="00444EF2">
        <w:rPr>
          <w:rFonts w:eastAsia="Times New Roman" w:cs="Times New Roman"/>
          <w:sz w:val="28"/>
          <w:szCs w:val="28"/>
          <w:lang w:eastAsia="lv-LV"/>
        </w:rPr>
        <w:t>Likuma par budžetu un finanšu vadību</w:t>
      </w:r>
    </w:p>
    <w:p w:rsidR="0043078E" w:rsidRPr="00444EF2" w:rsidRDefault="0043078E" w:rsidP="0043078E">
      <w:pPr>
        <w:ind w:right="42" w:firstLine="851"/>
        <w:jc w:val="right"/>
        <w:rPr>
          <w:rFonts w:eastAsia="Times New Roman" w:cs="Times New Roman"/>
          <w:sz w:val="28"/>
          <w:szCs w:val="28"/>
          <w:lang w:eastAsia="lv-LV"/>
        </w:rPr>
      </w:pPr>
      <w:r w:rsidRPr="00444EF2">
        <w:rPr>
          <w:rFonts w:eastAsia="Times New Roman" w:cs="Times New Roman"/>
          <w:sz w:val="28"/>
          <w:szCs w:val="28"/>
          <w:lang w:eastAsia="lv-LV"/>
        </w:rPr>
        <w:t>2.panta trešo daļu</w:t>
      </w:r>
    </w:p>
    <w:p w:rsidR="0043078E" w:rsidRPr="00444EF2" w:rsidRDefault="0043078E" w:rsidP="0043078E">
      <w:pPr>
        <w:ind w:right="42" w:firstLine="851"/>
        <w:jc w:val="right"/>
        <w:rPr>
          <w:rFonts w:eastAsia="Times New Roman" w:cs="Times New Roman"/>
          <w:sz w:val="28"/>
          <w:szCs w:val="28"/>
          <w:lang w:eastAsia="lv-LV"/>
        </w:rPr>
      </w:pPr>
    </w:p>
    <w:p w:rsidR="0043078E" w:rsidRPr="00444EF2" w:rsidRDefault="0043078E" w:rsidP="00444EF2">
      <w:pPr>
        <w:spacing w:after="120"/>
        <w:ind w:firstLine="851"/>
        <w:jc w:val="both"/>
        <w:rPr>
          <w:rFonts w:eastAsia="Times New Roman" w:cs="Times New Roman"/>
          <w:bCs/>
          <w:sz w:val="28"/>
          <w:szCs w:val="28"/>
        </w:rPr>
      </w:pPr>
      <w:r w:rsidRPr="00444EF2">
        <w:rPr>
          <w:rFonts w:eastAsia="Times New Roman" w:cs="Times New Roman"/>
          <w:sz w:val="28"/>
          <w:szCs w:val="28"/>
        </w:rPr>
        <w:t>Izdarīt Ministru kabineta 2009.gada 20.janvāra instrukcijā Nr.2 „Kārtība, kādā valsts budžeta iestādes sagatavo un apstiprina valsts budžeta programmu, apakšprogrammu un pasākumu tāmes kārtējam gadam” (Latvijas Vēstnesis, 2009, 23.nr.</w:t>
      </w:r>
      <w:r w:rsidR="0017750B">
        <w:rPr>
          <w:rFonts w:eastAsia="Times New Roman" w:cs="Times New Roman"/>
          <w:sz w:val="28"/>
          <w:szCs w:val="28"/>
        </w:rPr>
        <w:t>; 2011, 202.nr</w:t>
      </w:r>
      <w:r w:rsidRPr="00444EF2">
        <w:rPr>
          <w:rFonts w:eastAsia="Times New Roman" w:cs="Times New Roman"/>
          <w:sz w:val="28"/>
          <w:szCs w:val="28"/>
        </w:rPr>
        <w:t xml:space="preserve">) šādus </w:t>
      </w:r>
      <w:r w:rsidRPr="00444EF2">
        <w:rPr>
          <w:rFonts w:eastAsia="Times New Roman" w:cs="Times New Roman"/>
          <w:bCs/>
          <w:sz w:val="28"/>
          <w:szCs w:val="28"/>
        </w:rPr>
        <w:t>grozījumus:</w:t>
      </w:r>
    </w:p>
    <w:p w:rsidR="006965EC" w:rsidRDefault="00BF127B" w:rsidP="00990186">
      <w:pPr>
        <w:pStyle w:val="ListParagraph"/>
        <w:numPr>
          <w:ilvl w:val="0"/>
          <w:numId w:val="4"/>
        </w:numPr>
        <w:spacing w:before="120" w:after="120"/>
        <w:ind w:left="714" w:hanging="357"/>
        <w:jc w:val="both"/>
        <w:rPr>
          <w:rFonts w:eastAsia="Times New Roman" w:cs="Times New Roman"/>
          <w:bCs/>
          <w:sz w:val="28"/>
          <w:szCs w:val="28"/>
        </w:rPr>
      </w:pPr>
      <w:r w:rsidRPr="006965EC">
        <w:rPr>
          <w:rFonts w:eastAsia="Times New Roman" w:cs="Times New Roman"/>
          <w:bCs/>
          <w:sz w:val="28"/>
          <w:szCs w:val="28"/>
        </w:rPr>
        <w:t>Svītrot instrukcijas 2.1.apakšpunktā vārdu „(ieņēmumu)”.</w:t>
      </w:r>
    </w:p>
    <w:p w:rsidR="00A46024" w:rsidRDefault="00A46024" w:rsidP="00A46024">
      <w:pPr>
        <w:pStyle w:val="ListParagraph"/>
        <w:numPr>
          <w:ilvl w:val="0"/>
          <w:numId w:val="4"/>
        </w:numPr>
        <w:spacing w:after="120"/>
        <w:ind w:left="714" w:hanging="357"/>
        <w:jc w:val="both"/>
        <w:rPr>
          <w:rFonts w:eastAsia="Times New Roman" w:cs="Times New Roman"/>
          <w:bCs/>
          <w:sz w:val="28"/>
          <w:szCs w:val="28"/>
        </w:rPr>
      </w:pPr>
      <w:r w:rsidRPr="006965EC">
        <w:rPr>
          <w:rFonts w:eastAsia="Times New Roman" w:cs="Times New Roman"/>
          <w:bCs/>
          <w:sz w:val="28"/>
          <w:szCs w:val="28"/>
        </w:rPr>
        <w:t xml:space="preserve">Aizstāt </w:t>
      </w:r>
      <w:r>
        <w:rPr>
          <w:rFonts w:eastAsia="Times New Roman" w:cs="Times New Roman"/>
          <w:bCs/>
          <w:sz w:val="28"/>
          <w:szCs w:val="28"/>
        </w:rPr>
        <w:t>instrukcijas 2.2.apakšpunktā</w:t>
      </w:r>
      <w:r w:rsidRPr="006965EC">
        <w:rPr>
          <w:rFonts w:eastAsia="Times New Roman" w:cs="Times New Roman"/>
          <w:bCs/>
          <w:sz w:val="28"/>
          <w:szCs w:val="28"/>
        </w:rPr>
        <w:t xml:space="preserve"> vārdus „resursu (ieņēmumu)” ar vārdu „ieņēmumu”.</w:t>
      </w:r>
    </w:p>
    <w:p w:rsidR="00F32D28" w:rsidRPr="006965EC" w:rsidRDefault="007A0851" w:rsidP="006965EC">
      <w:pPr>
        <w:pStyle w:val="ListParagraph"/>
        <w:numPr>
          <w:ilvl w:val="0"/>
          <w:numId w:val="4"/>
        </w:numPr>
        <w:spacing w:before="120" w:after="120"/>
        <w:ind w:left="714" w:hanging="357"/>
        <w:jc w:val="both"/>
        <w:rPr>
          <w:rFonts w:eastAsia="Times New Roman" w:cs="Times New Roman"/>
          <w:bCs/>
          <w:sz w:val="28"/>
          <w:szCs w:val="28"/>
        </w:rPr>
      </w:pPr>
      <w:r w:rsidRPr="006965EC">
        <w:rPr>
          <w:rFonts w:eastAsia="Times New Roman" w:cs="Times New Roman"/>
          <w:bCs/>
          <w:sz w:val="28"/>
          <w:szCs w:val="28"/>
        </w:rPr>
        <w:t>I</w:t>
      </w:r>
      <w:r w:rsidR="00DA6E55" w:rsidRPr="006965EC">
        <w:rPr>
          <w:rFonts w:eastAsia="Times New Roman" w:cs="Times New Roman"/>
          <w:bCs/>
          <w:sz w:val="28"/>
          <w:szCs w:val="28"/>
        </w:rPr>
        <w:t>zteikt</w:t>
      </w:r>
      <w:r w:rsidR="002A0C0A" w:rsidRPr="006965EC">
        <w:rPr>
          <w:rFonts w:eastAsia="Times New Roman" w:cs="Times New Roman"/>
          <w:bCs/>
          <w:sz w:val="28"/>
          <w:szCs w:val="28"/>
        </w:rPr>
        <w:t xml:space="preserve"> instrukcijas 4.punktu</w:t>
      </w:r>
      <w:r w:rsidR="00341F63" w:rsidRPr="006965EC">
        <w:rPr>
          <w:rFonts w:eastAsia="Times New Roman" w:cs="Times New Roman"/>
          <w:bCs/>
          <w:sz w:val="28"/>
          <w:szCs w:val="28"/>
        </w:rPr>
        <w:t xml:space="preserve"> </w:t>
      </w:r>
      <w:r w:rsidR="002A0C0A" w:rsidRPr="006965EC">
        <w:rPr>
          <w:rFonts w:eastAsia="Times New Roman" w:cs="Times New Roman"/>
          <w:bCs/>
          <w:sz w:val="28"/>
          <w:szCs w:val="28"/>
        </w:rPr>
        <w:t>šādā redakcijā:</w:t>
      </w:r>
      <w:r w:rsidR="00E0259E" w:rsidRPr="006965EC">
        <w:rPr>
          <w:rFonts w:eastAsia="Times New Roman" w:cs="Times New Roman"/>
          <w:bCs/>
          <w:sz w:val="28"/>
          <w:szCs w:val="28"/>
        </w:rPr>
        <w:t xml:space="preserve"> </w:t>
      </w:r>
    </w:p>
    <w:p w:rsidR="003B2673" w:rsidRDefault="002A0C0A" w:rsidP="006965EC">
      <w:pPr>
        <w:pStyle w:val="ListParagraph"/>
        <w:spacing w:after="120"/>
        <w:ind w:left="0" w:firstLine="720"/>
        <w:jc w:val="both"/>
        <w:rPr>
          <w:rFonts w:eastAsia="Times New Roman" w:cs="Times New Roman"/>
          <w:bCs/>
          <w:sz w:val="28"/>
          <w:szCs w:val="28"/>
        </w:rPr>
      </w:pPr>
      <w:r w:rsidRPr="003B14A2">
        <w:rPr>
          <w:rFonts w:eastAsia="Times New Roman" w:cs="Times New Roman"/>
          <w:bCs/>
          <w:sz w:val="28"/>
          <w:szCs w:val="28"/>
        </w:rPr>
        <w:t>„</w:t>
      </w:r>
      <w:r w:rsidR="00F32D28">
        <w:rPr>
          <w:rFonts w:eastAsia="Times New Roman" w:cs="Times New Roman"/>
          <w:bCs/>
          <w:sz w:val="28"/>
          <w:szCs w:val="28"/>
        </w:rPr>
        <w:t xml:space="preserve">4. </w:t>
      </w:r>
      <w:r w:rsidR="00F40138" w:rsidRPr="003B14A2">
        <w:rPr>
          <w:rFonts w:eastAsia="Times New Roman" w:cs="Times New Roman"/>
          <w:bCs/>
          <w:sz w:val="28"/>
          <w:szCs w:val="28"/>
        </w:rPr>
        <w:t>Iestāde t</w:t>
      </w:r>
      <w:r w:rsidR="00DA6E55" w:rsidRPr="003B14A2">
        <w:rPr>
          <w:rFonts w:eastAsia="Times New Roman" w:cs="Times New Roman"/>
          <w:bCs/>
          <w:sz w:val="28"/>
          <w:szCs w:val="28"/>
        </w:rPr>
        <w:t>ām</w:t>
      </w:r>
      <w:r w:rsidR="00220831">
        <w:rPr>
          <w:rFonts w:eastAsia="Times New Roman" w:cs="Times New Roman"/>
          <w:bCs/>
          <w:sz w:val="28"/>
          <w:szCs w:val="28"/>
        </w:rPr>
        <w:t>ē</w:t>
      </w:r>
      <w:r w:rsidR="00DA6E55" w:rsidRPr="003B14A2">
        <w:rPr>
          <w:rFonts w:eastAsia="Times New Roman" w:cs="Times New Roman"/>
          <w:bCs/>
          <w:sz w:val="28"/>
          <w:szCs w:val="28"/>
        </w:rPr>
        <w:t>s</w:t>
      </w:r>
      <w:r w:rsidR="00220831">
        <w:rPr>
          <w:rFonts w:eastAsia="Times New Roman" w:cs="Times New Roman"/>
          <w:bCs/>
          <w:sz w:val="28"/>
          <w:szCs w:val="28"/>
        </w:rPr>
        <w:t xml:space="preserve"> klasifikācijas </w:t>
      </w:r>
      <w:r w:rsidR="00DA6E55" w:rsidRPr="003B14A2">
        <w:rPr>
          <w:rFonts w:eastAsia="Times New Roman" w:cs="Times New Roman"/>
          <w:bCs/>
          <w:sz w:val="28"/>
          <w:szCs w:val="28"/>
        </w:rPr>
        <w:t xml:space="preserve">kodus un </w:t>
      </w:r>
      <w:r w:rsidR="00220831">
        <w:rPr>
          <w:rFonts w:eastAsia="Times New Roman" w:cs="Times New Roman"/>
          <w:bCs/>
          <w:sz w:val="28"/>
          <w:szCs w:val="28"/>
        </w:rPr>
        <w:t>to</w:t>
      </w:r>
      <w:r w:rsidR="00DA6E55" w:rsidRPr="003B14A2">
        <w:rPr>
          <w:rFonts w:eastAsia="Times New Roman" w:cs="Times New Roman"/>
          <w:bCs/>
          <w:sz w:val="28"/>
          <w:szCs w:val="28"/>
        </w:rPr>
        <w:t xml:space="preserve"> nosaukumus piemēro saskaņā ar normatīvajiem aktiem par budžet</w:t>
      </w:r>
      <w:r w:rsidR="00343051" w:rsidRPr="003B14A2">
        <w:rPr>
          <w:rFonts w:eastAsia="Times New Roman" w:cs="Times New Roman"/>
          <w:bCs/>
          <w:sz w:val="28"/>
          <w:szCs w:val="28"/>
        </w:rPr>
        <w:t>u</w:t>
      </w:r>
      <w:r w:rsidR="00DA6E55" w:rsidRPr="003B14A2">
        <w:rPr>
          <w:rFonts w:eastAsia="Times New Roman" w:cs="Times New Roman"/>
          <w:bCs/>
          <w:sz w:val="28"/>
          <w:szCs w:val="28"/>
        </w:rPr>
        <w:t xml:space="preserve"> ieņēmumu</w:t>
      </w:r>
      <w:r w:rsidR="00F40138" w:rsidRPr="003B14A2">
        <w:rPr>
          <w:rFonts w:eastAsia="Times New Roman" w:cs="Times New Roman"/>
          <w:bCs/>
          <w:sz w:val="28"/>
          <w:szCs w:val="28"/>
        </w:rPr>
        <w:t xml:space="preserve"> klasifikāciju (</w:t>
      </w:r>
      <w:r w:rsidR="003B14A2" w:rsidRPr="003B14A2">
        <w:rPr>
          <w:rFonts w:eastAsia="Times New Roman" w:cs="Times New Roman"/>
          <w:bCs/>
          <w:sz w:val="28"/>
          <w:szCs w:val="28"/>
        </w:rPr>
        <w:t xml:space="preserve">kodu </w:t>
      </w:r>
      <w:r w:rsidR="00250BCB" w:rsidRPr="003B14A2">
        <w:rPr>
          <w:rFonts w:eastAsia="Times New Roman" w:cs="Times New Roman"/>
          <w:bCs/>
          <w:sz w:val="28"/>
          <w:szCs w:val="28"/>
        </w:rPr>
        <w:t xml:space="preserve">zemākajā </w:t>
      </w:r>
      <w:r w:rsidR="00F40138" w:rsidRPr="003B14A2">
        <w:rPr>
          <w:rFonts w:eastAsia="Times New Roman" w:cs="Times New Roman"/>
          <w:bCs/>
          <w:sz w:val="28"/>
          <w:szCs w:val="28"/>
        </w:rPr>
        <w:t xml:space="preserve">detalizācijas </w:t>
      </w:r>
      <w:r w:rsidR="00250BCB" w:rsidRPr="003B14A2">
        <w:rPr>
          <w:rFonts w:eastAsia="Times New Roman" w:cs="Times New Roman"/>
          <w:bCs/>
          <w:sz w:val="28"/>
          <w:szCs w:val="28"/>
        </w:rPr>
        <w:t xml:space="preserve">pakāpē </w:t>
      </w:r>
      <w:r w:rsidR="003B14A2" w:rsidRPr="003B14A2">
        <w:rPr>
          <w:rFonts w:eastAsia="Times New Roman" w:cs="Times New Roman"/>
          <w:bCs/>
          <w:sz w:val="28"/>
          <w:szCs w:val="28"/>
        </w:rPr>
        <w:t xml:space="preserve">– </w:t>
      </w:r>
      <w:r w:rsidR="00250BCB" w:rsidRPr="003B14A2">
        <w:rPr>
          <w:rFonts w:eastAsia="Times New Roman" w:cs="Times New Roman"/>
          <w:bCs/>
          <w:sz w:val="28"/>
          <w:szCs w:val="28"/>
        </w:rPr>
        <w:t>piecas zīmes</w:t>
      </w:r>
      <w:r w:rsidR="00F40138" w:rsidRPr="003B14A2">
        <w:rPr>
          <w:rFonts w:eastAsia="Times New Roman" w:cs="Times New Roman"/>
          <w:bCs/>
          <w:sz w:val="28"/>
          <w:szCs w:val="28"/>
        </w:rPr>
        <w:t>)</w:t>
      </w:r>
      <w:r w:rsidR="00DA6E55" w:rsidRPr="003B14A2">
        <w:rPr>
          <w:rFonts w:eastAsia="Times New Roman" w:cs="Times New Roman"/>
          <w:bCs/>
          <w:sz w:val="28"/>
          <w:szCs w:val="28"/>
        </w:rPr>
        <w:t xml:space="preserve">, </w:t>
      </w:r>
      <w:r w:rsidR="00343051" w:rsidRPr="003B14A2">
        <w:rPr>
          <w:rFonts w:eastAsia="Times New Roman" w:cs="Times New Roman"/>
          <w:bCs/>
          <w:sz w:val="28"/>
          <w:szCs w:val="28"/>
        </w:rPr>
        <w:t xml:space="preserve">budžetu </w:t>
      </w:r>
      <w:r w:rsidR="00DA6E55" w:rsidRPr="003B14A2">
        <w:rPr>
          <w:rFonts w:eastAsia="Times New Roman" w:cs="Times New Roman"/>
          <w:bCs/>
          <w:sz w:val="28"/>
          <w:szCs w:val="28"/>
        </w:rPr>
        <w:t xml:space="preserve">izdevumu </w:t>
      </w:r>
      <w:r w:rsidR="00343051" w:rsidRPr="003B14A2">
        <w:rPr>
          <w:rFonts w:eastAsia="Times New Roman" w:cs="Times New Roman"/>
          <w:bCs/>
          <w:sz w:val="28"/>
          <w:szCs w:val="28"/>
        </w:rPr>
        <w:t xml:space="preserve">klasifikāciju </w:t>
      </w:r>
      <w:r w:rsidR="00DA6E55" w:rsidRPr="003B14A2">
        <w:rPr>
          <w:rFonts w:eastAsia="Times New Roman" w:cs="Times New Roman"/>
          <w:bCs/>
          <w:sz w:val="28"/>
          <w:szCs w:val="28"/>
        </w:rPr>
        <w:t>atbilstoši ekonomiskajām kategorijām</w:t>
      </w:r>
      <w:r w:rsidR="00F40138" w:rsidRPr="003B14A2">
        <w:rPr>
          <w:rFonts w:eastAsia="Times New Roman" w:cs="Times New Roman"/>
          <w:bCs/>
          <w:sz w:val="28"/>
          <w:szCs w:val="28"/>
        </w:rPr>
        <w:t xml:space="preserve"> (</w:t>
      </w:r>
      <w:r w:rsidR="003B14A2" w:rsidRPr="003B14A2">
        <w:rPr>
          <w:rFonts w:eastAsia="Times New Roman" w:cs="Times New Roman"/>
          <w:bCs/>
          <w:sz w:val="28"/>
          <w:szCs w:val="28"/>
        </w:rPr>
        <w:t>kodu zemākajā detalizācijas pakāpē – četras zīmes</w:t>
      </w:r>
      <w:r w:rsidR="00F40138" w:rsidRPr="003B14A2">
        <w:rPr>
          <w:rFonts w:eastAsia="Times New Roman" w:cs="Times New Roman"/>
          <w:bCs/>
          <w:sz w:val="28"/>
          <w:szCs w:val="28"/>
        </w:rPr>
        <w:t>)</w:t>
      </w:r>
      <w:r w:rsidR="00DA6E55" w:rsidRPr="003B14A2">
        <w:rPr>
          <w:rFonts w:eastAsia="Times New Roman" w:cs="Times New Roman"/>
          <w:bCs/>
          <w:sz w:val="28"/>
          <w:szCs w:val="28"/>
        </w:rPr>
        <w:t xml:space="preserve"> un </w:t>
      </w:r>
      <w:r w:rsidR="00343051" w:rsidRPr="003B14A2">
        <w:rPr>
          <w:rFonts w:eastAsia="Times New Roman" w:cs="Times New Roman"/>
          <w:bCs/>
          <w:sz w:val="28"/>
          <w:szCs w:val="28"/>
        </w:rPr>
        <w:t xml:space="preserve">budžetu </w:t>
      </w:r>
      <w:r w:rsidR="00DA6E55" w:rsidRPr="003B14A2">
        <w:rPr>
          <w:rFonts w:eastAsia="Times New Roman" w:cs="Times New Roman"/>
          <w:bCs/>
          <w:sz w:val="28"/>
          <w:szCs w:val="28"/>
        </w:rPr>
        <w:t>finansēšanas klasifikācij</w:t>
      </w:r>
      <w:r w:rsidR="00F40138" w:rsidRPr="003B14A2">
        <w:rPr>
          <w:rFonts w:eastAsia="Times New Roman" w:cs="Times New Roman"/>
          <w:bCs/>
          <w:sz w:val="28"/>
          <w:szCs w:val="28"/>
        </w:rPr>
        <w:t>u (gadskārtējā valsts budžeta likumā noteikt</w:t>
      </w:r>
      <w:r w:rsidR="003B14A2">
        <w:rPr>
          <w:rFonts w:eastAsia="Times New Roman" w:cs="Times New Roman"/>
          <w:bCs/>
          <w:sz w:val="28"/>
          <w:szCs w:val="28"/>
        </w:rPr>
        <w:t>ajā</w:t>
      </w:r>
      <w:r w:rsidR="00F40138" w:rsidRPr="003B14A2">
        <w:rPr>
          <w:rFonts w:eastAsia="Times New Roman" w:cs="Times New Roman"/>
          <w:bCs/>
          <w:sz w:val="28"/>
          <w:szCs w:val="28"/>
        </w:rPr>
        <w:t xml:space="preserve"> detalizācijas </w:t>
      </w:r>
      <w:r w:rsidR="003B14A2">
        <w:rPr>
          <w:rFonts w:eastAsia="Times New Roman" w:cs="Times New Roman"/>
          <w:bCs/>
          <w:sz w:val="28"/>
          <w:szCs w:val="28"/>
        </w:rPr>
        <w:t>līmenī</w:t>
      </w:r>
      <w:r w:rsidR="00F40138" w:rsidRPr="003B14A2">
        <w:rPr>
          <w:rFonts w:eastAsia="Times New Roman" w:cs="Times New Roman"/>
          <w:bCs/>
          <w:sz w:val="28"/>
          <w:szCs w:val="28"/>
        </w:rPr>
        <w:t>)</w:t>
      </w:r>
      <w:r w:rsidR="00DA6E55" w:rsidRPr="003B14A2">
        <w:rPr>
          <w:rFonts w:eastAsia="Times New Roman" w:cs="Times New Roman"/>
          <w:bCs/>
          <w:sz w:val="28"/>
          <w:szCs w:val="28"/>
        </w:rPr>
        <w:t xml:space="preserve">. Ja nepieciešams, </w:t>
      </w:r>
      <w:r w:rsidR="000D120E" w:rsidRPr="003B14A2">
        <w:rPr>
          <w:rFonts w:eastAsia="Times New Roman" w:cs="Times New Roman"/>
          <w:bCs/>
          <w:sz w:val="28"/>
          <w:szCs w:val="28"/>
        </w:rPr>
        <w:t xml:space="preserve">iestāde </w:t>
      </w:r>
      <w:r w:rsidR="00DA6E55" w:rsidRPr="003B14A2">
        <w:rPr>
          <w:rFonts w:eastAsia="Times New Roman" w:cs="Times New Roman"/>
          <w:bCs/>
          <w:sz w:val="28"/>
          <w:szCs w:val="28"/>
        </w:rPr>
        <w:t xml:space="preserve">tāmi var papildināt ar </w:t>
      </w:r>
      <w:r w:rsidR="00220831">
        <w:rPr>
          <w:rFonts w:eastAsia="Times New Roman" w:cs="Times New Roman"/>
          <w:bCs/>
          <w:sz w:val="28"/>
          <w:szCs w:val="28"/>
        </w:rPr>
        <w:t xml:space="preserve">klasifikācijas </w:t>
      </w:r>
      <w:r w:rsidR="00DA6E55" w:rsidRPr="003B14A2">
        <w:rPr>
          <w:rFonts w:eastAsia="Times New Roman" w:cs="Times New Roman"/>
          <w:bCs/>
          <w:sz w:val="28"/>
          <w:szCs w:val="28"/>
        </w:rPr>
        <w:t xml:space="preserve">kodiem un </w:t>
      </w:r>
      <w:r w:rsidR="00220831">
        <w:rPr>
          <w:rFonts w:eastAsia="Times New Roman" w:cs="Times New Roman"/>
          <w:bCs/>
          <w:sz w:val="28"/>
          <w:szCs w:val="28"/>
        </w:rPr>
        <w:t xml:space="preserve">to </w:t>
      </w:r>
      <w:r w:rsidR="00DA6E55" w:rsidRPr="003B14A2">
        <w:rPr>
          <w:rFonts w:eastAsia="Times New Roman" w:cs="Times New Roman"/>
          <w:bCs/>
          <w:sz w:val="28"/>
          <w:szCs w:val="28"/>
        </w:rPr>
        <w:t>nosaukumiem</w:t>
      </w:r>
      <w:r w:rsidR="00F40138" w:rsidRPr="003B14A2">
        <w:rPr>
          <w:rFonts w:eastAsia="Times New Roman" w:cs="Times New Roman"/>
          <w:bCs/>
          <w:sz w:val="28"/>
          <w:szCs w:val="28"/>
        </w:rPr>
        <w:t xml:space="preserve"> sīkākā sadalījumā</w:t>
      </w:r>
      <w:r w:rsidR="00DA6E55" w:rsidRPr="003B14A2">
        <w:rPr>
          <w:rFonts w:eastAsia="Times New Roman" w:cs="Times New Roman"/>
          <w:bCs/>
          <w:sz w:val="28"/>
          <w:szCs w:val="28"/>
        </w:rPr>
        <w:t>, kas nepieciešami ieņēmumu</w:t>
      </w:r>
      <w:r w:rsidR="00E97AFE">
        <w:rPr>
          <w:rFonts w:eastAsia="Times New Roman" w:cs="Times New Roman"/>
          <w:bCs/>
          <w:sz w:val="28"/>
          <w:szCs w:val="28"/>
        </w:rPr>
        <w:t xml:space="preserve"> vai resursu izdevumu segšanai</w:t>
      </w:r>
      <w:r w:rsidR="00DA6E55" w:rsidRPr="003B14A2">
        <w:rPr>
          <w:rFonts w:eastAsia="Times New Roman" w:cs="Times New Roman"/>
          <w:bCs/>
          <w:sz w:val="28"/>
          <w:szCs w:val="28"/>
        </w:rPr>
        <w:t xml:space="preserve">, izdevumu un finansēšanas </w:t>
      </w:r>
      <w:r w:rsidR="000D120E" w:rsidRPr="003B14A2">
        <w:rPr>
          <w:rFonts w:eastAsia="Times New Roman" w:cs="Times New Roman"/>
          <w:bCs/>
          <w:sz w:val="28"/>
          <w:szCs w:val="28"/>
        </w:rPr>
        <w:t xml:space="preserve">sadaļas </w:t>
      </w:r>
      <w:r w:rsidR="00DA6E55" w:rsidRPr="003B14A2">
        <w:rPr>
          <w:rFonts w:eastAsia="Times New Roman" w:cs="Times New Roman"/>
          <w:bCs/>
          <w:sz w:val="28"/>
          <w:szCs w:val="28"/>
        </w:rPr>
        <w:t>plānošanas un uzskaites nodrošināšanai.</w:t>
      </w:r>
      <w:r w:rsidR="003B2673" w:rsidRPr="003B14A2">
        <w:rPr>
          <w:rFonts w:eastAsia="Times New Roman" w:cs="Times New Roman"/>
          <w:bCs/>
          <w:sz w:val="28"/>
          <w:szCs w:val="28"/>
        </w:rPr>
        <w:t xml:space="preserve"> </w:t>
      </w:r>
      <w:r w:rsidR="00F40138" w:rsidRPr="003B14A2">
        <w:rPr>
          <w:rFonts w:eastAsia="Times New Roman" w:cs="Times New Roman"/>
          <w:bCs/>
          <w:sz w:val="28"/>
          <w:szCs w:val="28"/>
        </w:rPr>
        <w:t>Iestāde t</w:t>
      </w:r>
      <w:r w:rsidR="00DA6E55" w:rsidRPr="003B14A2">
        <w:rPr>
          <w:rFonts w:eastAsia="Times New Roman" w:cs="Times New Roman"/>
          <w:bCs/>
          <w:sz w:val="28"/>
          <w:szCs w:val="28"/>
        </w:rPr>
        <w:t>āmē neizmantotos klasifikācijas kodus nenorāda</w:t>
      </w:r>
      <w:r w:rsidR="00341F63" w:rsidRPr="003B14A2">
        <w:rPr>
          <w:rFonts w:eastAsia="Times New Roman" w:cs="Times New Roman"/>
          <w:bCs/>
          <w:sz w:val="28"/>
          <w:szCs w:val="28"/>
        </w:rPr>
        <w:t>.</w:t>
      </w:r>
      <w:r w:rsidR="003B2673" w:rsidRPr="003B14A2">
        <w:rPr>
          <w:rFonts w:eastAsia="Times New Roman" w:cs="Times New Roman"/>
          <w:bCs/>
          <w:sz w:val="28"/>
          <w:szCs w:val="28"/>
        </w:rPr>
        <w:t>”</w:t>
      </w:r>
      <w:r w:rsidR="00BF127B">
        <w:rPr>
          <w:rFonts w:eastAsia="Times New Roman" w:cs="Times New Roman"/>
          <w:bCs/>
          <w:sz w:val="28"/>
          <w:szCs w:val="28"/>
        </w:rPr>
        <w:t>.</w:t>
      </w:r>
    </w:p>
    <w:p w:rsidR="003B2673" w:rsidRPr="00F32D28" w:rsidRDefault="007A0851" w:rsidP="006965EC">
      <w:pPr>
        <w:pStyle w:val="ListParagraph"/>
        <w:numPr>
          <w:ilvl w:val="0"/>
          <w:numId w:val="4"/>
        </w:numPr>
        <w:spacing w:before="120" w:after="120"/>
        <w:ind w:left="714" w:hanging="357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P</w:t>
      </w:r>
      <w:r w:rsidR="003B2673" w:rsidRPr="00F32D28">
        <w:rPr>
          <w:rFonts w:eastAsia="Times New Roman" w:cs="Times New Roman"/>
          <w:bCs/>
          <w:sz w:val="28"/>
          <w:szCs w:val="28"/>
        </w:rPr>
        <w:t>apildināt instrukciju ar 4.</w:t>
      </w:r>
      <w:r w:rsidR="003B2673" w:rsidRPr="00F32D28">
        <w:rPr>
          <w:rFonts w:eastAsia="Times New Roman" w:cs="Times New Roman"/>
          <w:bCs/>
          <w:sz w:val="28"/>
          <w:szCs w:val="28"/>
          <w:vertAlign w:val="superscript"/>
        </w:rPr>
        <w:t xml:space="preserve">1 </w:t>
      </w:r>
      <w:r w:rsidR="003B2673" w:rsidRPr="00F32D28">
        <w:rPr>
          <w:rFonts w:eastAsia="Times New Roman" w:cs="Times New Roman"/>
          <w:bCs/>
          <w:sz w:val="28"/>
          <w:szCs w:val="28"/>
        </w:rPr>
        <w:t>punktu šādā redakcijā:</w:t>
      </w:r>
    </w:p>
    <w:p w:rsidR="00341F63" w:rsidRDefault="003B2673" w:rsidP="006965EC">
      <w:pPr>
        <w:pStyle w:val="ListParagraph"/>
        <w:spacing w:before="120" w:after="120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„</w:t>
      </w:r>
      <w:r w:rsidRPr="003B2673">
        <w:rPr>
          <w:rFonts w:eastAsia="Times New Roman" w:cs="Times New Roman"/>
          <w:bCs/>
          <w:sz w:val="28"/>
          <w:szCs w:val="28"/>
        </w:rPr>
        <w:t>4.</w:t>
      </w:r>
      <w:r w:rsidRPr="003B2673">
        <w:rPr>
          <w:rFonts w:eastAsia="Times New Roman" w:cs="Times New Roman"/>
          <w:bCs/>
          <w:sz w:val="28"/>
          <w:szCs w:val="28"/>
          <w:vertAlign w:val="superscript"/>
        </w:rPr>
        <w:t>1</w:t>
      </w:r>
      <w:r w:rsidRPr="003B2673">
        <w:rPr>
          <w:rFonts w:eastAsia="Times New Roman" w:cs="Times New Roman"/>
          <w:bCs/>
          <w:sz w:val="28"/>
          <w:szCs w:val="28"/>
        </w:rPr>
        <w:t xml:space="preserve"> </w:t>
      </w:r>
      <w:r w:rsidR="00F40138" w:rsidRPr="00E0259E">
        <w:rPr>
          <w:rFonts w:eastAsia="Times New Roman" w:cs="Times New Roman"/>
          <w:bCs/>
          <w:sz w:val="28"/>
          <w:szCs w:val="28"/>
        </w:rPr>
        <w:t xml:space="preserve">Finanšu ministrija savā tīmekļa vietnē publicē </w:t>
      </w:r>
      <w:r w:rsidR="0025651C" w:rsidRPr="00E0259E">
        <w:rPr>
          <w:rFonts w:eastAsia="Times New Roman" w:cs="Times New Roman"/>
          <w:bCs/>
          <w:sz w:val="28"/>
          <w:szCs w:val="28"/>
        </w:rPr>
        <w:t>aktualizēt</w:t>
      </w:r>
      <w:r w:rsidR="0025651C">
        <w:rPr>
          <w:rFonts w:eastAsia="Times New Roman" w:cs="Times New Roman"/>
          <w:bCs/>
          <w:sz w:val="28"/>
          <w:szCs w:val="28"/>
        </w:rPr>
        <w:t>a</w:t>
      </w:r>
      <w:r w:rsidR="0025651C" w:rsidRPr="00E0259E">
        <w:rPr>
          <w:rFonts w:eastAsia="Times New Roman" w:cs="Times New Roman"/>
          <w:bCs/>
          <w:sz w:val="28"/>
          <w:szCs w:val="28"/>
        </w:rPr>
        <w:t>s tāmju veidlap</w:t>
      </w:r>
      <w:r w:rsidR="0025651C">
        <w:rPr>
          <w:rFonts w:eastAsia="Times New Roman" w:cs="Times New Roman"/>
          <w:bCs/>
          <w:sz w:val="28"/>
          <w:szCs w:val="28"/>
        </w:rPr>
        <w:t>as</w:t>
      </w:r>
      <w:r w:rsidR="0025651C" w:rsidRPr="00E0259E">
        <w:rPr>
          <w:rFonts w:eastAsia="Times New Roman" w:cs="Times New Roman"/>
          <w:bCs/>
          <w:sz w:val="28"/>
          <w:szCs w:val="28"/>
        </w:rPr>
        <w:t xml:space="preserve"> MS Excel vidē </w:t>
      </w:r>
      <w:r w:rsidRPr="00E0259E">
        <w:rPr>
          <w:rFonts w:eastAsia="Times New Roman" w:cs="Times New Roman"/>
          <w:bCs/>
          <w:sz w:val="28"/>
          <w:szCs w:val="28"/>
        </w:rPr>
        <w:t>atbilstoši spēkā esoša</w:t>
      </w:r>
      <w:r w:rsidR="00343051">
        <w:rPr>
          <w:rFonts w:eastAsia="Times New Roman" w:cs="Times New Roman"/>
          <w:bCs/>
          <w:sz w:val="28"/>
          <w:szCs w:val="28"/>
        </w:rPr>
        <w:t>i</w:t>
      </w:r>
      <w:r w:rsidRPr="00E0259E">
        <w:rPr>
          <w:rFonts w:eastAsia="Times New Roman" w:cs="Times New Roman"/>
          <w:bCs/>
          <w:sz w:val="28"/>
          <w:szCs w:val="28"/>
        </w:rPr>
        <w:t xml:space="preserve"> </w:t>
      </w:r>
      <w:r w:rsidR="00343051">
        <w:rPr>
          <w:rFonts w:eastAsia="Times New Roman" w:cs="Times New Roman"/>
          <w:bCs/>
          <w:sz w:val="28"/>
          <w:szCs w:val="28"/>
        </w:rPr>
        <w:t xml:space="preserve">budžetu </w:t>
      </w:r>
      <w:r>
        <w:rPr>
          <w:rFonts w:eastAsia="Times New Roman" w:cs="Times New Roman"/>
          <w:bCs/>
          <w:sz w:val="28"/>
          <w:szCs w:val="28"/>
        </w:rPr>
        <w:t>ieņēmumu</w:t>
      </w:r>
      <w:r w:rsidR="0025651C">
        <w:rPr>
          <w:rFonts w:eastAsia="Times New Roman" w:cs="Times New Roman"/>
          <w:bCs/>
          <w:sz w:val="28"/>
          <w:szCs w:val="28"/>
        </w:rPr>
        <w:t xml:space="preserve"> un </w:t>
      </w:r>
      <w:r w:rsidR="00343051">
        <w:rPr>
          <w:rFonts w:eastAsia="Times New Roman" w:cs="Times New Roman"/>
          <w:bCs/>
          <w:sz w:val="28"/>
          <w:szCs w:val="28"/>
        </w:rPr>
        <w:t xml:space="preserve"> budžetu </w:t>
      </w:r>
      <w:r w:rsidRPr="000908C3">
        <w:rPr>
          <w:rFonts w:eastAsia="Times New Roman" w:cs="Times New Roman"/>
          <w:bCs/>
          <w:sz w:val="28"/>
          <w:szCs w:val="28"/>
        </w:rPr>
        <w:t xml:space="preserve">izdevumu </w:t>
      </w:r>
      <w:r w:rsidR="0025651C">
        <w:rPr>
          <w:rFonts w:eastAsia="Times New Roman" w:cs="Times New Roman"/>
          <w:bCs/>
          <w:sz w:val="28"/>
          <w:szCs w:val="28"/>
        </w:rPr>
        <w:t>ekonomisko kategoriju</w:t>
      </w:r>
      <w:r w:rsidR="00B50124">
        <w:rPr>
          <w:rFonts w:eastAsia="Times New Roman" w:cs="Times New Roman"/>
          <w:bCs/>
          <w:sz w:val="28"/>
          <w:szCs w:val="28"/>
        </w:rPr>
        <w:t>,</w:t>
      </w:r>
      <w:r w:rsidR="0025651C">
        <w:rPr>
          <w:rFonts w:eastAsia="Times New Roman" w:cs="Times New Roman"/>
          <w:bCs/>
          <w:sz w:val="28"/>
          <w:szCs w:val="28"/>
        </w:rPr>
        <w:t xml:space="preserve"> </w:t>
      </w:r>
      <w:r w:rsidRPr="000908C3">
        <w:rPr>
          <w:rFonts w:eastAsia="Times New Roman" w:cs="Times New Roman"/>
          <w:bCs/>
          <w:sz w:val="28"/>
          <w:szCs w:val="28"/>
        </w:rPr>
        <w:t xml:space="preserve">un </w:t>
      </w:r>
      <w:r w:rsidR="00343051">
        <w:rPr>
          <w:rFonts w:eastAsia="Times New Roman" w:cs="Times New Roman"/>
          <w:bCs/>
          <w:sz w:val="28"/>
          <w:szCs w:val="28"/>
        </w:rPr>
        <w:t xml:space="preserve">budžetu </w:t>
      </w:r>
      <w:r w:rsidRPr="000908C3">
        <w:rPr>
          <w:rFonts w:eastAsia="Times New Roman" w:cs="Times New Roman"/>
          <w:bCs/>
          <w:sz w:val="28"/>
          <w:szCs w:val="28"/>
        </w:rPr>
        <w:t>finansēšanas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E0259E">
        <w:rPr>
          <w:rFonts w:eastAsia="Times New Roman" w:cs="Times New Roman"/>
          <w:bCs/>
          <w:sz w:val="28"/>
          <w:szCs w:val="28"/>
        </w:rPr>
        <w:t>klasifikācij</w:t>
      </w:r>
      <w:r w:rsidR="00343051">
        <w:rPr>
          <w:rFonts w:eastAsia="Times New Roman" w:cs="Times New Roman"/>
          <w:bCs/>
          <w:sz w:val="28"/>
          <w:szCs w:val="28"/>
        </w:rPr>
        <w:t>ai</w:t>
      </w:r>
      <w:r w:rsidR="00F40138">
        <w:rPr>
          <w:rFonts w:eastAsia="Times New Roman" w:cs="Times New Roman"/>
          <w:bCs/>
          <w:sz w:val="28"/>
          <w:szCs w:val="28"/>
        </w:rPr>
        <w:t>.”</w:t>
      </w:r>
      <w:r w:rsidR="00BF127B">
        <w:rPr>
          <w:rFonts w:eastAsia="Times New Roman" w:cs="Times New Roman"/>
          <w:bCs/>
          <w:sz w:val="28"/>
          <w:szCs w:val="28"/>
        </w:rPr>
        <w:t>.</w:t>
      </w:r>
    </w:p>
    <w:p w:rsidR="00A46024" w:rsidRPr="00A46024" w:rsidRDefault="00A46024" w:rsidP="00A46024">
      <w:pPr>
        <w:pStyle w:val="ListParagraph"/>
        <w:numPr>
          <w:ilvl w:val="0"/>
          <w:numId w:val="4"/>
        </w:numPr>
        <w:rPr>
          <w:rFonts w:eastAsia="Times New Roman" w:cs="Times New Roman"/>
          <w:bCs/>
          <w:sz w:val="28"/>
          <w:szCs w:val="28"/>
        </w:rPr>
      </w:pPr>
      <w:r w:rsidRPr="00A46024">
        <w:rPr>
          <w:rFonts w:eastAsia="Times New Roman" w:cs="Times New Roman"/>
          <w:bCs/>
          <w:sz w:val="28"/>
          <w:szCs w:val="28"/>
        </w:rPr>
        <w:t xml:space="preserve">Aizstāt instrukcijas </w:t>
      </w:r>
      <w:r>
        <w:rPr>
          <w:rFonts w:eastAsia="Times New Roman" w:cs="Times New Roman"/>
          <w:bCs/>
          <w:sz w:val="28"/>
          <w:szCs w:val="28"/>
        </w:rPr>
        <w:t>8.</w:t>
      </w:r>
      <w:r w:rsidRPr="00A46024">
        <w:rPr>
          <w:rFonts w:eastAsia="Times New Roman" w:cs="Times New Roman"/>
          <w:bCs/>
          <w:sz w:val="28"/>
          <w:szCs w:val="28"/>
        </w:rPr>
        <w:t>punktā vārdus „resursu (ieņēmumu)” ar vārd</w:t>
      </w:r>
      <w:r>
        <w:rPr>
          <w:rFonts w:eastAsia="Times New Roman" w:cs="Times New Roman"/>
          <w:bCs/>
          <w:sz w:val="28"/>
          <w:szCs w:val="28"/>
        </w:rPr>
        <w:t>iem „resursu izdevumu segšanai”.</w:t>
      </w:r>
    </w:p>
    <w:p w:rsidR="00341F63" w:rsidRDefault="007A0851" w:rsidP="00341F63">
      <w:pPr>
        <w:pStyle w:val="ListParagraph"/>
        <w:numPr>
          <w:ilvl w:val="0"/>
          <w:numId w:val="4"/>
        </w:numPr>
        <w:spacing w:after="12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I</w:t>
      </w:r>
      <w:r w:rsidR="00341F63">
        <w:rPr>
          <w:rFonts w:eastAsia="Times New Roman" w:cs="Times New Roman"/>
          <w:bCs/>
          <w:sz w:val="28"/>
          <w:szCs w:val="28"/>
        </w:rPr>
        <w:t>zteikt instrukcijas 10.punkta pirmo teikumu šādā redakcijā:</w:t>
      </w:r>
    </w:p>
    <w:p w:rsidR="00341F63" w:rsidRDefault="00E0259E" w:rsidP="00BF127B">
      <w:pPr>
        <w:pStyle w:val="ListParagraph"/>
        <w:spacing w:after="240"/>
        <w:ind w:left="0" w:firstLine="72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„</w:t>
      </w:r>
      <w:r w:rsidR="00923A02" w:rsidRPr="00923A02">
        <w:rPr>
          <w:rFonts w:eastAsia="Times New Roman" w:cs="Times New Roman"/>
          <w:bCs/>
          <w:sz w:val="28"/>
          <w:szCs w:val="28"/>
        </w:rPr>
        <w:t>Valsts budžeta likuma programmai "Apropriācijas rezerve", programmai "Līdzekļi neparedzētiem gadījumiem"</w:t>
      </w:r>
      <w:r w:rsidR="00923A02">
        <w:rPr>
          <w:rFonts w:eastAsia="Times New Roman" w:cs="Times New Roman"/>
          <w:bCs/>
          <w:sz w:val="28"/>
          <w:szCs w:val="28"/>
        </w:rPr>
        <w:t xml:space="preserve">, </w:t>
      </w:r>
      <w:r w:rsidR="00923A02" w:rsidRPr="00923A02">
        <w:rPr>
          <w:rFonts w:eastAsia="Times New Roman" w:cs="Times New Roman"/>
          <w:bCs/>
          <w:sz w:val="28"/>
          <w:szCs w:val="28"/>
        </w:rPr>
        <w:t xml:space="preserve">programmai "Nesadalītais finansējums Eiropas Savienības politiku instrumentu un pārējās ārvalstu finanšu palīdzības </w:t>
      </w:r>
      <w:r w:rsidR="00923A02" w:rsidRPr="00923A02">
        <w:rPr>
          <w:rFonts w:eastAsia="Times New Roman" w:cs="Times New Roman"/>
          <w:bCs/>
          <w:sz w:val="28"/>
          <w:szCs w:val="28"/>
        </w:rPr>
        <w:lastRenderedPageBreak/>
        <w:t>līdzfinansēto projektu un pasākumu īstenošanai"</w:t>
      </w:r>
      <w:r w:rsidR="00923A02">
        <w:rPr>
          <w:rFonts w:eastAsia="Times New Roman" w:cs="Times New Roman"/>
          <w:bCs/>
          <w:sz w:val="28"/>
          <w:szCs w:val="28"/>
        </w:rPr>
        <w:t xml:space="preserve">, </w:t>
      </w:r>
      <w:r w:rsidR="00DE6A43">
        <w:rPr>
          <w:rFonts w:eastAsia="Times New Roman" w:cs="Times New Roman"/>
          <w:bCs/>
          <w:sz w:val="28"/>
          <w:szCs w:val="28"/>
        </w:rPr>
        <w:t xml:space="preserve">programmai </w:t>
      </w:r>
      <w:r w:rsidR="00923A02">
        <w:rPr>
          <w:rFonts w:eastAsia="Times New Roman" w:cs="Times New Roman"/>
          <w:bCs/>
          <w:sz w:val="28"/>
          <w:szCs w:val="28"/>
        </w:rPr>
        <w:t>„</w:t>
      </w:r>
      <w:r w:rsidR="00923A02" w:rsidRPr="00923A02">
        <w:rPr>
          <w:rFonts w:eastAsia="Times New Roman" w:cs="Times New Roman"/>
          <w:bCs/>
          <w:sz w:val="28"/>
          <w:szCs w:val="28"/>
        </w:rPr>
        <w:t xml:space="preserve">Latvijas Nacionālā </w:t>
      </w:r>
      <w:proofErr w:type="spellStart"/>
      <w:r w:rsidR="00923A02" w:rsidRPr="00923A02">
        <w:rPr>
          <w:rFonts w:eastAsia="Times New Roman" w:cs="Times New Roman"/>
          <w:bCs/>
          <w:sz w:val="28"/>
          <w:szCs w:val="28"/>
        </w:rPr>
        <w:t>euro</w:t>
      </w:r>
      <w:proofErr w:type="spellEnd"/>
      <w:r w:rsidR="00923A02" w:rsidRPr="00923A02">
        <w:rPr>
          <w:rFonts w:eastAsia="Times New Roman" w:cs="Times New Roman"/>
          <w:bCs/>
          <w:sz w:val="28"/>
          <w:szCs w:val="28"/>
        </w:rPr>
        <w:t xml:space="preserve"> ieviešanas plāna pasākumi</w:t>
      </w:r>
      <w:r w:rsidR="00923A02">
        <w:rPr>
          <w:rFonts w:eastAsia="Times New Roman" w:cs="Times New Roman"/>
          <w:bCs/>
          <w:sz w:val="28"/>
          <w:szCs w:val="28"/>
        </w:rPr>
        <w:t>”</w:t>
      </w:r>
      <w:r w:rsidR="00923A02" w:rsidRPr="00923A02">
        <w:rPr>
          <w:rFonts w:eastAsia="Times New Roman" w:cs="Times New Roman"/>
          <w:bCs/>
          <w:sz w:val="28"/>
          <w:szCs w:val="28"/>
        </w:rPr>
        <w:t xml:space="preserve"> tāmi nesagatavo</w:t>
      </w:r>
      <w:r w:rsidR="00923A02">
        <w:rPr>
          <w:rFonts w:eastAsia="Times New Roman" w:cs="Times New Roman"/>
          <w:bCs/>
          <w:sz w:val="28"/>
          <w:szCs w:val="28"/>
        </w:rPr>
        <w:t>.</w:t>
      </w:r>
      <w:r>
        <w:rPr>
          <w:rFonts w:eastAsia="Times New Roman" w:cs="Times New Roman"/>
          <w:bCs/>
          <w:sz w:val="28"/>
          <w:szCs w:val="28"/>
        </w:rPr>
        <w:t>”</w:t>
      </w:r>
      <w:r w:rsidR="00BF127B">
        <w:rPr>
          <w:rFonts w:eastAsia="Times New Roman" w:cs="Times New Roman"/>
          <w:bCs/>
          <w:sz w:val="28"/>
          <w:szCs w:val="28"/>
        </w:rPr>
        <w:t>.</w:t>
      </w:r>
    </w:p>
    <w:p w:rsidR="00FC7B9C" w:rsidRPr="00E0259E" w:rsidRDefault="007A0851" w:rsidP="00E0259E">
      <w:pPr>
        <w:pStyle w:val="ListParagraph"/>
        <w:numPr>
          <w:ilvl w:val="0"/>
          <w:numId w:val="4"/>
        </w:numPr>
        <w:spacing w:after="1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I</w:t>
      </w:r>
      <w:r w:rsidR="00FC7B9C" w:rsidRPr="00E0259E">
        <w:rPr>
          <w:rFonts w:eastAsia="Times New Roman" w:cs="Times New Roman"/>
          <w:sz w:val="28"/>
          <w:szCs w:val="28"/>
          <w:lang w:eastAsia="lv-LV"/>
        </w:rPr>
        <w:t>zteikt</w:t>
      </w:r>
      <w:r>
        <w:rPr>
          <w:rFonts w:eastAsia="Times New Roman" w:cs="Times New Roman"/>
          <w:sz w:val="28"/>
          <w:szCs w:val="28"/>
          <w:lang w:eastAsia="lv-LV"/>
        </w:rPr>
        <w:t xml:space="preserve"> instrukcijas</w:t>
      </w:r>
      <w:r w:rsidR="00FC7B9C" w:rsidRPr="00E0259E">
        <w:rPr>
          <w:rFonts w:eastAsia="Times New Roman" w:cs="Times New Roman"/>
          <w:sz w:val="28"/>
          <w:szCs w:val="28"/>
          <w:lang w:eastAsia="lv-LV"/>
        </w:rPr>
        <w:t xml:space="preserve"> 1., 2., 3., 4. pielikumu šādā redakcijā:</w:t>
      </w:r>
    </w:p>
    <w:p w:rsidR="00990186" w:rsidRDefault="00990186" w:rsidP="00FC7B9C">
      <w:pPr>
        <w:keepNext/>
        <w:keepLines/>
        <w:jc w:val="right"/>
        <w:rPr>
          <w:rFonts w:eastAsia="Times New Roman" w:cs="Times New Roman"/>
          <w:bCs/>
          <w:szCs w:val="24"/>
          <w:lang w:eastAsia="lv-LV"/>
        </w:rPr>
      </w:pPr>
    </w:p>
    <w:p w:rsidR="00FC7B9C" w:rsidRPr="00FC7B9C" w:rsidRDefault="00923A02" w:rsidP="00FC7B9C">
      <w:pPr>
        <w:keepNext/>
        <w:keepLines/>
        <w:jc w:val="right"/>
        <w:rPr>
          <w:rFonts w:eastAsia="Times New Roman" w:cs="Times New Roman"/>
          <w:bCs/>
          <w:szCs w:val="24"/>
          <w:lang w:eastAsia="lv-LV"/>
        </w:rPr>
      </w:pPr>
      <w:r>
        <w:rPr>
          <w:rFonts w:eastAsia="Times New Roman" w:cs="Times New Roman"/>
          <w:bCs/>
          <w:szCs w:val="24"/>
          <w:lang w:eastAsia="lv-LV"/>
        </w:rPr>
        <w:t>„</w:t>
      </w:r>
      <w:r w:rsidR="00FC7B9C" w:rsidRPr="00FC7B9C">
        <w:rPr>
          <w:rFonts w:eastAsia="Times New Roman" w:cs="Times New Roman"/>
          <w:bCs/>
          <w:szCs w:val="24"/>
          <w:lang w:eastAsia="lv-LV"/>
        </w:rPr>
        <w:t>1.pielikums</w:t>
      </w:r>
    </w:p>
    <w:p w:rsidR="00FC7B9C" w:rsidRPr="00FC7B9C" w:rsidRDefault="00FC7B9C" w:rsidP="00FC7B9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  <w:r w:rsidRPr="00FC7B9C">
        <w:rPr>
          <w:rFonts w:eastAsia="Times New Roman" w:cs="Times New Roman"/>
          <w:szCs w:val="24"/>
          <w:lang w:eastAsia="ru-RU"/>
        </w:rPr>
        <w:t>Ministru kabineta</w:t>
      </w:r>
    </w:p>
    <w:p w:rsidR="00FC7B9C" w:rsidRPr="00FC7B9C" w:rsidRDefault="00FC7B9C" w:rsidP="00FC7B9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  <w:r w:rsidRPr="00FC7B9C">
        <w:rPr>
          <w:rFonts w:eastAsia="Times New Roman" w:cs="Times New Roman"/>
          <w:szCs w:val="24"/>
          <w:lang w:eastAsia="ru-RU"/>
        </w:rPr>
        <w:t>2009.gada   20.janvāra</w:t>
      </w:r>
    </w:p>
    <w:p w:rsidR="00FC7B9C" w:rsidRPr="00FC7B9C" w:rsidRDefault="00FC7B9C" w:rsidP="00FC7B9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  <w:r w:rsidRPr="00FC7B9C">
        <w:rPr>
          <w:rFonts w:eastAsia="Times New Roman" w:cs="Times New Roman"/>
          <w:szCs w:val="24"/>
          <w:lang w:eastAsia="ru-RU"/>
        </w:rPr>
        <w:t>instrukcijai Nr.2</w:t>
      </w:r>
    </w:p>
    <w:p w:rsidR="00FC7B9C" w:rsidRPr="00B50124" w:rsidRDefault="00FC7B9C" w:rsidP="00FC7B9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4"/>
          <w:lang w:eastAsia="ru-RU"/>
        </w:rPr>
      </w:pPr>
    </w:p>
    <w:p w:rsidR="00923A02" w:rsidRDefault="00923A02" w:rsidP="002F7CE3">
      <w:pPr>
        <w:jc w:val="right"/>
        <w:rPr>
          <w:rFonts w:eastAsia="Times New Roman" w:cs="Times New Roman"/>
          <w:szCs w:val="24"/>
          <w:lang w:eastAsia="lv-LV"/>
        </w:rPr>
      </w:pPr>
    </w:p>
    <w:p w:rsidR="0035480C" w:rsidRPr="0035480C" w:rsidRDefault="0035480C" w:rsidP="002F7CE3">
      <w:pPr>
        <w:jc w:val="right"/>
        <w:rPr>
          <w:rFonts w:eastAsia="Times New Roman" w:cs="Times New Roman"/>
          <w:szCs w:val="24"/>
          <w:lang w:eastAsia="lv-LV"/>
        </w:rPr>
      </w:pPr>
      <w:r w:rsidRPr="0035480C">
        <w:rPr>
          <w:rFonts w:eastAsia="Times New Roman" w:cs="Times New Roman"/>
          <w:szCs w:val="24"/>
          <w:lang w:eastAsia="lv-LV"/>
        </w:rPr>
        <w:t>APSTIPRINU</w:t>
      </w:r>
    </w:p>
    <w:tbl>
      <w:tblPr>
        <w:tblW w:w="2250" w:type="pct"/>
        <w:jc w:val="right"/>
        <w:tblInd w:w="-119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2"/>
        <w:gridCol w:w="780"/>
        <w:gridCol w:w="2007"/>
      </w:tblGrid>
      <w:tr w:rsidR="0035480C" w:rsidRPr="0035480C" w:rsidTr="0035480C">
        <w:trPr>
          <w:trHeight w:val="450"/>
          <w:jc w:val="right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hideMark/>
          </w:tcPr>
          <w:p w:rsidR="0035480C" w:rsidRPr="0035480C" w:rsidRDefault="0035480C" w:rsidP="002F7CE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5480C" w:rsidRPr="0035480C" w:rsidTr="0035480C">
        <w:trPr>
          <w:jc w:val="right"/>
        </w:trPr>
        <w:tc>
          <w:tcPr>
            <w:tcW w:w="1609" w:type="pct"/>
            <w:tcBorders>
              <w:top w:val="single" w:sz="6" w:space="0" w:color="auto"/>
            </w:tcBorders>
            <w:hideMark/>
          </w:tcPr>
          <w:p w:rsidR="0035480C" w:rsidRPr="0035480C" w:rsidRDefault="0035480C" w:rsidP="002F7CE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949" w:type="pct"/>
            <w:tcBorders>
              <w:top w:val="single" w:sz="6" w:space="0" w:color="auto"/>
            </w:tcBorders>
            <w:hideMark/>
          </w:tcPr>
          <w:p w:rsidR="0035480C" w:rsidRPr="0035480C" w:rsidRDefault="0035480C" w:rsidP="002F7CE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48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442" w:type="pct"/>
            <w:tcBorders>
              <w:top w:val="single" w:sz="6" w:space="0" w:color="auto"/>
            </w:tcBorders>
            <w:hideMark/>
          </w:tcPr>
          <w:p w:rsidR="0035480C" w:rsidRPr="0035480C" w:rsidRDefault="0035480C" w:rsidP="002F7CE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5480C" w:rsidRPr="0035480C" w:rsidTr="0035480C">
        <w:trPr>
          <w:trHeight w:val="450"/>
          <w:jc w:val="right"/>
        </w:trPr>
        <w:tc>
          <w:tcPr>
            <w:tcW w:w="1609" w:type="pct"/>
            <w:tcBorders>
              <w:bottom w:val="single" w:sz="6" w:space="0" w:color="auto"/>
            </w:tcBorders>
            <w:hideMark/>
          </w:tcPr>
          <w:p w:rsidR="0035480C" w:rsidRPr="0035480C" w:rsidRDefault="0035480C" w:rsidP="002F7CE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949" w:type="pct"/>
            <w:hideMark/>
          </w:tcPr>
          <w:p w:rsidR="0035480C" w:rsidRPr="0035480C" w:rsidRDefault="0035480C" w:rsidP="002F7CE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42" w:type="pct"/>
            <w:tcBorders>
              <w:bottom w:val="single" w:sz="6" w:space="0" w:color="auto"/>
            </w:tcBorders>
            <w:hideMark/>
          </w:tcPr>
          <w:p w:rsidR="0035480C" w:rsidRPr="0035480C" w:rsidRDefault="0035480C" w:rsidP="002F7CE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5480C" w:rsidRPr="0035480C" w:rsidTr="0035480C">
        <w:trPr>
          <w:jc w:val="right"/>
        </w:trPr>
        <w:tc>
          <w:tcPr>
            <w:tcW w:w="1609" w:type="pct"/>
            <w:tcBorders>
              <w:top w:val="single" w:sz="6" w:space="0" w:color="auto"/>
            </w:tcBorders>
            <w:hideMark/>
          </w:tcPr>
          <w:p w:rsidR="0035480C" w:rsidRPr="0035480C" w:rsidRDefault="0035480C" w:rsidP="002F7CE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48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949" w:type="pct"/>
            <w:hideMark/>
          </w:tcPr>
          <w:p w:rsidR="0035480C" w:rsidRPr="0035480C" w:rsidRDefault="0035480C" w:rsidP="002F7CE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42" w:type="pct"/>
            <w:tcBorders>
              <w:top w:val="single" w:sz="6" w:space="0" w:color="auto"/>
            </w:tcBorders>
            <w:hideMark/>
          </w:tcPr>
          <w:p w:rsidR="0035480C" w:rsidRPr="0035480C" w:rsidRDefault="0035480C" w:rsidP="002F7CE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480C">
              <w:rPr>
                <w:rFonts w:eastAsia="Times New Roman" w:cs="Times New Roman"/>
                <w:szCs w:val="24"/>
                <w:lang w:eastAsia="lv-LV"/>
              </w:rPr>
              <w:t>(paraksts)</w:t>
            </w:r>
          </w:p>
        </w:tc>
      </w:tr>
      <w:tr w:rsidR="0035480C" w:rsidRPr="0035480C" w:rsidTr="0035480C">
        <w:trPr>
          <w:jc w:val="right"/>
        </w:trPr>
        <w:tc>
          <w:tcPr>
            <w:tcW w:w="1609" w:type="pct"/>
            <w:hideMark/>
          </w:tcPr>
          <w:p w:rsidR="0035480C" w:rsidRPr="0035480C" w:rsidRDefault="0035480C" w:rsidP="002F7CE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949" w:type="pct"/>
            <w:hideMark/>
          </w:tcPr>
          <w:p w:rsidR="0035480C" w:rsidRPr="0035480C" w:rsidRDefault="0035480C" w:rsidP="002F7CE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42" w:type="pct"/>
            <w:tcBorders>
              <w:top w:val="single" w:sz="6" w:space="0" w:color="auto"/>
            </w:tcBorders>
            <w:hideMark/>
          </w:tcPr>
          <w:p w:rsidR="0035480C" w:rsidRPr="0035480C" w:rsidRDefault="0035480C" w:rsidP="002F7CE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480C">
              <w:rPr>
                <w:rFonts w:eastAsia="Times New Roman" w:cs="Times New Roman"/>
                <w:szCs w:val="24"/>
                <w:lang w:eastAsia="lv-LV"/>
              </w:rPr>
              <w:t>(datums)</w:t>
            </w:r>
          </w:p>
        </w:tc>
      </w:tr>
    </w:tbl>
    <w:p w:rsidR="00FC7B9C" w:rsidRPr="00FC7B9C" w:rsidRDefault="00FC7B9C" w:rsidP="00FC7B9C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8"/>
          <w:szCs w:val="20"/>
          <w:lang w:val="en-US" w:eastAsia="ru-RU"/>
        </w:rPr>
      </w:pPr>
    </w:p>
    <w:p w:rsidR="00755229" w:rsidRDefault="00755229" w:rsidP="00FC7B9C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b/>
          <w:szCs w:val="24"/>
          <w:lang w:val="en-US"/>
        </w:rPr>
      </w:pPr>
    </w:p>
    <w:p w:rsidR="00990186" w:rsidRDefault="00990186" w:rsidP="00FC7B9C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b/>
          <w:szCs w:val="24"/>
          <w:lang w:val="en-US"/>
        </w:rPr>
      </w:pPr>
    </w:p>
    <w:p w:rsidR="00990186" w:rsidRDefault="00990186" w:rsidP="00FC7B9C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b/>
          <w:szCs w:val="24"/>
          <w:lang w:val="en-US"/>
        </w:rPr>
      </w:pPr>
    </w:p>
    <w:p w:rsidR="00FC7B9C" w:rsidRPr="00FC7B9C" w:rsidRDefault="00FC7B9C" w:rsidP="00FC7B9C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b/>
          <w:szCs w:val="24"/>
        </w:rPr>
      </w:pPr>
      <w:r w:rsidRPr="00FC7B9C">
        <w:rPr>
          <w:rFonts w:eastAsia="Times New Roman" w:cs="Times New Roman"/>
          <w:b/>
          <w:szCs w:val="24"/>
          <w:lang w:val="en-US"/>
        </w:rPr>
        <w:t xml:space="preserve">PAMATBUDŽETA PROGRAMMAS, APAKŠPROGRAMMAS, PASĀKUMA </w:t>
      </w:r>
      <w:r w:rsidRPr="00FC7B9C">
        <w:rPr>
          <w:rFonts w:eastAsia="Times New Roman" w:cs="Times New Roman"/>
          <w:b/>
          <w:szCs w:val="24"/>
          <w:lang w:val="en-US"/>
        </w:rPr>
        <w:br/>
        <w:t xml:space="preserve">RESURSU IZDEVUMU SEGŠANAI UN PLĀNOTO IZDEVUMU TĀME N GADAM </w:t>
      </w:r>
      <w:r w:rsidRPr="00FC7B9C">
        <w:rPr>
          <w:rFonts w:eastAsia="Times New Roman" w:cs="Times New Roman"/>
          <w:b/>
          <w:szCs w:val="24"/>
          <w:lang w:val="en-US"/>
        </w:rPr>
        <w:br/>
      </w:r>
      <w:r w:rsidRPr="00FC7B9C">
        <w:rPr>
          <w:rFonts w:eastAsia="Times New Roman" w:cs="Times New Roman"/>
          <w:b/>
          <w:szCs w:val="24"/>
        </w:rPr>
        <w:t xml:space="preserve">(atbilstoši n gada finansēšanas plānam </w:t>
      </w:r>
      <w:proofErr w:type="spellStart"/>
      <w:r w:rsidRPr="00FC7B9C">
        <w:rPr>
          <w:rFonts w:eastAsia="Times New Roman" w:cs="Times New Roman"/>
          <w:b/>
          <w:szCs w:val="24"/>
        </w:rPr>
        <w:t>Nr</w:t>
      </w:r>
      <w:proofErr w:type="spellEnd"/>
      <w:r w:rsidRPr="00FC7B9C">
        <w:rPr>
          <w:rFonts w:eastAsia="Times New Roman" w:cs="Times New Roman"/>
          <w:b/>
          <w:szCs w:val="24"/>
        </w:rPr>
        <w:t>._____________________)</w:t>
      </w:r>
    </w:p>
    <w:p w:rsidR="00FC7B9C" w:rsidRPr="00FC7B9C" w:rsidRDefault="00FC7B9C" w:rsidP="00FC7B9C">
      <w:pPr>
        <w:widowControl w:val="0"/>
        <w:tabs>
          <w:tab w:val="left" w:pos="941"/>
          <w:tab w:val="left" w:pos="5868"/>
          <w:tab w:val="left" w:pos="9642"/>
        </w:tabs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900"/>
        <w:gridCol w:w="360"/>
        <w:gridCol w:w="180"/>
        <w:gridCol w:w="540"/>
        <w:gridCol w:w="4624"/>
        <w:gridCol w:w="236"/>
        <w:gridCol w:w="2340"/>
      </w:tblGrid>
      <w:tr w:rsidR="00FC7B9C" w:rsidRPr="00FC7B9C" w:rsidTr="00FC7B9C">
        <w:trPr>
          <w:cantSplit/>
          <w:trHeight w:val="315"/>
        </w:trPr>
        <w:tc>
          <w:tcPr>
            <w:tcW w:w="6840" w:type="dxa"/>
            <w:gridSpan w:val="6"/>
            <w:noWrap/>
            <w:vAlign w:val="bottom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bookmarkStart w:id="0" w:name="OLE_LINK1"/>
          </w:p>
        </w:tc>
        <w:tc>
          <w:tcPr>
            <w:tcW w:w="2340" w:type="dxa"/>
            <w:noWrap/>
            <w:vAlign w:val="bottom"/>
            <w:hideMark/>
          </w:tcPr>
          <w:p w:rsidR="00FC7B9C" w:rsidRPr="00FC7B9C" w:rsidRDefault="00FC7B9C" w:rsidP="00FC7B9C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 w:cs="Times New Roman"/>
                <w:sz w:val="22"/>
              </w:rPr>
            </w:pPr>
            <w:r w:rsidRPr="00FC7B9C">
              <w:rPr>
                <w:rFonts w:eastAsia="Times New Roman" w:cs="Times New Roman"/>
                <w:sz w:val="22"/>
              </w:rPr>
              <w:t>Kodi</w:t>
            </w:r>
          </w:p>
        </w:tc>
      </w:tr>
      <w:tr w:rsidR="00FC7B9C" w:rsidRPr="00FC7B9C" w:rsidTr="00FC7B9C">
        <w:trPr>
          <w:cantSplit/>
          <w:trHeight w:val="315"/>
        </w:trPr>
        <w:tc>
          <w:tcPr>
            <w:tcW w:w="900" w:type="dxa"/>
            <w:noWrap/>
            <w:vAlign w:val="bottom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C7B9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Iestāde 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36" w:type="dxa"/>
            <w:vMerge w:val="restart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C7B9C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FC7B9C" w:rsidRPr="00FC7B9C" w:rsidTr="00FC7B9C">
        <w:trPr>
          <w:cantSplit/>
          <w:trHeight w:val="315"/>
        </w:trPr>
        <w:tc>
          <w:tcPr>
            <w:tcW w:w="900" w:type="dxa"/>
            <w:noWrap/>
            <w:vAlign w:val="bottom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C7B9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Adrese 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FC7B9C" w:rsidRPr="00FC7B9C" w:rsidRDefault="00FC7B9C" w:rsidP="00FC7B9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C7B9C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FC7B9C" w:rsidRPr="00FC7B9C" w:rsidTr="00FC7B9C">
        <w:trPr>
          <w:cantSplit/>
          <w:trHeight w:val="315"/>
        </w:trPr>
        <w:tc>
          <w:tcPr>
            <w:tcW w:w="1260" w:type="dxa"/>
            <w:gridSpan w:val="2"/>
            <w:noWrap/>
            <w:vAlign w:val="bottom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C7B9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Pasākums 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FC7B9C" w:rsidRPr="00FC7B9C" w:rsidRDefault="00FC7B9C" w:rsidP="00FC7B9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C7B9C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FC7B9C" w:rsidRPr="00FC7B9C" w:rsidTr="00FC7B9C">
        <w:trPr>
          <w:cantSplit/>
          <w:trHeight w:val="315"/>
        </w:trPr>
        <w:tc>
          <w:tcPr>
            <w:tcW w:w="1980" w:type="dxa"/>
            <w:gridSpan w:val="4"/>
            <w:noWrap/>
            <w:vAlign w:val="bottom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C7B9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Apakšprogramma 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FC7B9C" w:rsidRPr="00FC7B9C" w:rsidRDefault="00FC7B9C" w:rsidP="00FC7B9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C7B9C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FC7B9C" w:rsidRPr="00FC7B9C" w:rsidTr="00FC7B9C">
        <w:trPr>
          <w:cantSplit/>
          <w:trHeight w:val="315"/>
        </w:trPr>
        <w:tc>
          <w:tcPr>
            <w:tcW w:w="1980" w:type="dxa"/>
            <w:gridSpan w:val="4"/>
            <w:noWrap/>
            <w:vAlign w:val="bottom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C7B9C">
              <w:rPr>
                <w:rFonts w:eastAsia="Times New Roman" w:cs="Times New Roman"/>
                <w:b/>
                <w:bCs/>
                <w:sz w:val="22"/>
                <w:lang w:eastAsia="ru-RU"/>
              </w:rPr>
              <w:t>Valdības funkcija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FC7B9C" w:rsidRPr="00FC7B9C" w:rsidRDefault="00FC7B9C" w:rsidP="00FC7B9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C7B9C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FC7B9C" w:rsidRPr="00FC7B9C" w:rsidTr="00FC7B9C">
        <w:trPr>
          <w:cantSplit/>
          <w:trHeight w:val="315"/>
        </w:trPr>
        <w:tc>
          <w:tcPr>
            <w:tcW w:w="1440" w:type="dxa"/>
            <w:gridSpan w:val="3"/>
            <w:noWrap/>
            <w:vAlign w:val="bottom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C7B9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Programma 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FC7B9C" w:rsidRPr="00FC7B9C" w:rsidRDefault="00FC7B9C" w:rsidP="00FC7B9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C7B9C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FC7B9C" w:rsidRPr="00FC7B9C" w:rsidTr="00FC7B9C">
        <w:trPr>
          <w:cantSplit/>
          <w:trHeight w:val="315"/>
        </w:trPr>
        <w:tc>
          <w:tcPr>
            <w:tcW w:w="1980" w:type="dxa"/>
            <w:gridSpan w:val="4"/>
            <w:noWrap/>
            <w:vAlign w:val="bottom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C7B9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Ministrija 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FC7B9C" w:rsidRPr="00FC7B9C" w:rsidRDefault="00FC7B9C" w:rsidP="00FC7B9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C7B9C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bookmarkEnd w:id="0"/>
    </w:tbl>
    <w:p w:rsidR="00E0259E" w:rsidRDefault="00E0259E" w:rsidP="00E0259E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2"/>
        </w:rPr>
      </w:pPr>
    </w:p>
    <w:p w:rsidR="00E0259E" w:rsidRDefault="00E0259E" w:rsidP="00E0259E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2"/>
        </w:rPr>
      </w:pPr>
    </w:p>
    <w:p w:rsidR="008C261D" w:rsidRDefault="008C261D" w:rsidP="00E0259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</w:rPr>
      </w:pPr>
    </w:p>
    <w:p w:rsidR="00FC7B9C" w:rsidRPr="00FC7B9C" w:rsidRDefault="00FC7B9C" w:rsidP="00E0259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</w:rPr>
      </w:pPr>
      <w:r w:rsidRPr="00FC7B9C">
        <w:rPr>
          <w:rFonts w:eastAsia="Times New Roman" w:cs="Times New Roman"/>
          <w:b/>
          <w:sz w:val="22"/>
        </w:rPr>
        <w:t xml:space="preserve">PAMATBUDŽETA FINANSIĀLIE RĀDĪTĀJI </w:t>
      </w:r>
      <w:r w:rsidRPr="00FC7B9C">
        <w:rPr>
          <w:rFonts w:eastAsia="Times New Roman" w:cs="Times New Roman"/>
          <w:b/>
          <w:sz w:val="22"/>
        </w:rPr>
        <w:br/>
        <w:t xml:space="preserve">(finansēšanas plāns </w:t>
      </w:r>
      <w:proofErr w:type="spellStart"/>
      <w:r w:rsidRPr="00FC7B9C">
        <w:rPr>
          <w:rFonts w:eastAsia="Times New Roman" w:cs="Times New Roman"/>
          <w:b/>
          <w:sz w:val="22"/>
        </w:rPr>
        <w:t>Nr</w:t>
      </w:r>
      <w:proofErr w:type="spellEnd"/>
      <w:r w:rsidRPr="00FC7B9C">
        <w:rPr>
          <w:rFonts w:eastAsia="Times New Roman" w:cs="Times New Roman"/>
          <w:b/>
          <w:sz w:val="22"/>
        </w:rPr>
        <w:t>._________________)</w:t>
      </w:r>
    </w:p>
    <w:p w:rsidR="00FC7B9C" w:rsidRPr="00FC7B9C" w:rsidRDefault="00FC7B9C" w:rsidP="00E0259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</w:p>
    <w:tbl>
      <w:tblPr>
        <w:tblW w:w="94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6305"/>
        <w:gridCol w:w="1299"/>
      </w:tblGrid>
      <w:tr w:rsidR="00FC7B9C" w:rsidRPr="00FC7B9C" w:rsidTr="00FC7B9C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843381" w:rsidP="00843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Ieņēmumu, izdevumu, finansēšanas klasifikācijas k</w:t>
            </w:r>
            <w:r w:rsidR="00FC7B9C" w:rsidRPr="00FC7B9C">
              <w:rPr>
                <w:rFonts w:eastAsia="Times New Roman" w:cs="Times New Roman"/>
                <w:sz w:val="22"/>
                <w:lang w:eastAsia="ru-RU"/>
              </w:rPr>
              <w:t>ods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B9C" w:rsidRPr="00FC7B9C" w:rsidRDefault="00843381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Klasifikācijas </w:t>
            </w:r>
            <w:r w:rsidR="00FC7B9C" w:rsidRPr="00FC7B9C">
              <w:rPr>
                <w:rFonts w:eastAsia="Times New Roman" w:cs="Times New Roman"/>
                <w:sz w:val="22"/>
                <w:lang w:eastAsia="ru-RU"/>
              </w:rPr>
              <w:t>koda nosaukums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7B9C">
              <w:rPr>
                <w:rFonts w:eastAsia="Times New Roman" w:cs="Times New Roman"/>
                <w:sz w:val="22"/>
                <w:lang w:eastAsia="ru-RU"/>
              </w:rPr>
              <w:t xml:space="preserve">Apstiprināts n gadam </w:t>
            </w:r>
            <w:r w:rsidRPr="00FC7B9C">
              <w:rPr>
                <w:rFonts w:eastAsia="Times New Roman" w:cs="Times New Roman"/>
                <w:sz w:val="22"/>
                <w:lang w:eastAsia="ru-RU"/>
              </w:rPr>
              <w:br/>
              <w:t>(Ls)</w:t>
            </w:r>
          </w:p>
        </w:tc>
      </w:tr>
      <w:tr w:rsidR="00FC7B9C" w:rsidRPr="00FC7B9C" w:rsidTr="00FC7B9C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val="ru-RU" w:eastAsia="ru-RU"/>
              </w:rPr>
            </w:pPr>
            <w:r w:rsidRPr="00FC7B9C">
              <w:rPr>
                <w:rFonts w:eastAsia="Times New Roman" w:cs="Times New Roman"/>
                <w:sz w:val="22"/>
                <w:lang w:val="ru-RU" w:eastAsia="ru-RU"/>
              </w:rPr>
              <w:t>1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val="ru-RU" w:eastAsia="ru-RU"/>
              </w:rPr>
            </w:pPr>
            <w:r w:rsidRPr="00FC7B9C">
              <w:rPr>
                <w:rFonts w:eastAsia="Times New Roman" w:cs="Times New Roman"/>
                <w:sz w:val="22"/>
                <w:lang w:val="ru-RU"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val="ru-RU" w:eastAsia="ru-RU"/>
              </w:rPr>
            </w:pPr>
            <w:r w:rsidRPr="00FC7B9C">
              <w:rPr>
                <w:rFonts w:eastAsia="Times New Roman" w:cs="Times New Roman"/>
                <w:sz w:val="22"/>
                <w:lang w:val="ru-RU" w:eastAsia="ru-RU"/>
              </w:rPr>
              <w:t>3</w:t>
            </w:r>
          </w:p>
        </w:tc>
      </w:tr>
      <w:tr w:rsidR="00FC7B9C" w:rsidRPr="00FC7B9C" w:rsidTr="003B14A2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FC7B9C" w:rsidRDefault="003B14A2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B14A2">
              <w:rPr>
                <w:rFonts w:eastAsia="Times New Roman" w:cs="Times New Roman"/>
                <w:b/>
                <w:szCs w:val="24"/>
                <w:lang w:eastAsia="ru-RU"/>
              </w:rPr>
              <w:t>17000–21700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B9C" w:rsidRPr="00FC7B9C" w:rsidRDefault="00FC7B9C" w:rsidP="006965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b/>
                <w:szCs w:val="24"/>
                <w:lang w:eastAsia="ru-RU"/>
              </w:rPr>
              <w:t>RESURSI IZDEVUMU SEGŠANAI – KOPĀ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C7B9C" w:rsidRPr="00FC7B9C" w:rsidTr="00FC7B9C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DA117E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A117E">
              <w:rPr>
                <w:rFonts w:eastAsia="Times New Roman" w:cs="Times New Roman"/>
                <w:szCs w:val="24"/>
                <w:lang w:eastAsia="ru-RU"/>
              </w:rPr>
              <w:lastRenderedPageBreak/>
              <w:t>21300; 21400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B9C" w:rsidRPr="00DA117E" w:rsidRDefault="00FC7B9C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117E">
              <w:rPr>
                <w:rFonts w:eastAsia="Times New Roman" w:cs="Times New Roman"/>
                <w:szCs w:val="24"/>
                <w:lang w:eastAsia="ru-RU"/>
              </w:rPr>
              <w:t xml:space="preserve">Ieņēmumi no maksas pakalpojumiem un citi pašu ieņēmumi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C7B9C" w:rsidRPr="00FC7B9C" w:rsidTr="00FC7B9C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DA117E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9C" w:rsidRPr="00DA117E" w:rsidRDefault="00FC7B9C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7B9C" w:rsidRPr="00FC7B9C" w:rsidTr="00FC7B9C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DA117E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9C" w:rsidRPr="00DA117E" w:rsidRDefault="00FC7B9C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7B9C" w:rsidRPr="00FC7B9C" w:rsidTr="00FC7B9C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DA117E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A117E">
              <w:rPr>
                <w:rFonts w:eastAsia="Times New Roman" w:cs="Times New Roman"/>
                <w:szCs w:val="24"/>
                <w:lang w:eastAsia="ru-RU"/>
              </w:rPr>
              <w:t>21100; 21200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B9C" w:rsidRPr="00DA117E" w:rsidRDefault="00FC7B9C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117E">
              <w:rPr>
                <w:rFonts w:eastAsia="Times New Roman" w:cs="Times New Roman"/>
                <w:szCs w:val="24"/>
                <w:lang w:eastAsia="ru-RU"/>
              </w:rPr>
              <w:t>Ārvalstu finanšu palīdzība iestādes ieņēmumos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C7B9C" w:rsidRPr="00FC7B9C" w:rsidTr="00FC7B9C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DA117E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9C" w:rsidRPr="00DA117E" w:rsidRDefault="00FC7B9C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C7B9C" w:rsidRPr="00FC7B9C" w:rsidTr="00FC7B9C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DA117E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9C" w:rsidRPr="00DA117E" w:rsidRDefault="00FC7B9C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C7B9C" w:rsidRPr="00FC7B9C" w:rsidTr="00FC7B9C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DA117E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A117E">
              <w:rPr>
                <w:rFonts w:eastAsia="Times New Roman" w:cs="Times New Roman"/>
                <w:szCs w:val="24"/>
                <w:lang w:eastAsia="ru-RU"/>
              </w:rPr>
              <w:t>17000; 18000; 19000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9C" w:rsidRPr="00DA117E" w:rsidRDefault="00FC7B9C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117E">
              <w:rPr>
                <w:rFonts w:eastAsia="Times New Roman" w:cs="Times New Roman"/>
                <w:szCs w:val="24"/>
                <w:lang w:eastAsia="ru-RU"/>
              </w:rPr>
              <w:t>Transferti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C7B9C" w:rsidRPr="00FC7B9C" w:rsidTr="00FC7B9C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DA117E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9C" w:rsidRPr="00DA117E" w:rsidRDefault="00FC7B9C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7B9C" w:rsidRPr="00FC7B9C" w:rsidTr="00FC7B9C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DA117E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9C" w:rsidRPr="00DA117E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7B9C" w:rsidRPr="00FC7B9C" w:rsidTr="00FC7B9C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DA117E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A117E">
              <w:rPr>
                <w:rFonts w:eastAsia="Times New Roman" w:cs="Times New Roman"/>
                <w:szCs w:val="24"/>
                <w:lang w:eastAsia="ru-RU"/>
              </w:rPr>
              <w:t>21700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B9C" w:rsidRPr="00DA117E" w:rsidRDefault="00FC7B9C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117E">
              <w:rPr>
                <w:rFonts w:eastAsia="Times New Roman" w:cs="Times New Roman"/>
                <w:szCs w:val="24"/>
                <w:lang w:eastAsia="ru-RU"/>
              </w:rPr>
              <w:t> Dotācija no vispārējiem ieņēmumiem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A117E" w:rsidRPr="00FC7B9C" w:rsidTr="00FC7B9C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E" w:rsidRPr="00FC7B9C" w:rsidRDefault="00DA117E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17E" w:rsidRPr="00FC7B9C" w:rsidRDefault="00DA117E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E" w:rsidRPr="00FC7B9C" w:rsidRDefault="00DA117E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7B9C" w:rsidRPr="00FC7B9C" w:rsidTr="00FC7B9C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7B9C" w:rsidRPr="00FC7B9C" w:rsidTr="00FC7B9C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b/>
                <w:szCs w:val="24"/>
                <w:lang w:eastAsia="ru-RU"/>
              </w:rPr>
              <w:t>1000–9000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b/>
                <w:szCs w:val="24"/>
                <w:lang w:eastAsia="ru-RU"/>
              </w:rPr>
              <w:t>IZDEVUMI – KOPĀ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C7B9C" w:rsidRPr="00FC7B9C" w:rsidTr="00FC7B9C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i/>
                <w:szCs w:val="24"/>
                <w:lang w:eastAsia="ru-RU"/>
              </w:rPr>
              <w:t>1000–4000;</w:t>
            </w:r>
            <w:r w:rsidRPr="00FC7B9C">
              <w:rPr>
                <w:rFonts w:eastAsia="Times New Roman" w:cs="Times New Roman"/>
                <w:i/>
                <w:szCs w:val="24"/>
                <w:lang w:eastAsia="ru-RU"/>
              </w:rPr>
              <w:br/>
              <w:t>6000–7000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i/>
                <w:szCs w:val="24"/>
                <w:lang w:eastAsia="ru-RU"/>
              </w:rPr>
              <w:t>Uzturēšanas izdevumi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C7B9C" w:rsidRPr="00FC7B9C" w:rsidTr="00DA117E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7B9C" w:rsidRPr="00FC7B9C" w:rsidTr="00DA117E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7B9C" w:rsidRPr="00FC7B9C" w:rsidTr="00FC7B9C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i/>
                <w:szCs w:val="24"/>
                <w:lang w:eastAsia="ru-RU"/>
              </w:rPr>
              <w:t>5000; 9000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i/>
                <w:szCs w:val="24"/>
                <w:lang w:eastAsia="ru-RU"/>
              </w:rPr>
              <w:t xml:space="preserve"> Kapitālie izdevumi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C7B9C" w:rsidRPr="00FC7B9C" w:rsidTr="00DA117E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7B9C" w:rsidRPr="00FC7B9C" w:rsidTr="00DA117E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7B9C" w:rsidRPr="00FC7B9C" w:rsidTr="00FC7B9C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b/>
                <w:szCs w:val="24"/>
                <w:lang w:eastAsia="ru-RU"/>
              </w:rPr>
              <w:t>[17000–21700] –</w:t>
            </w:r>
            <w:r w:rsidRPr="00FC7B9C">
              <w:rPr>
                <w:rFonts w:eastAsia="Times New Roman" w:cs="Times New Roman"/>
                <w:b/>
                <w:szCs w:val="24"/>
                <w:lang w:eastAsia="ru-RU"/>
              </w:rPr>
              <w:br/>
              <w:t>[1000–9000]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b/>
                <w:szCs w:val="24"/>
                <w:lang w:eastAsia="ru-RU"/>
              </w:rPr>
              <w:t>Finansiālā bilance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C7B9C" w:rsidRPr="00FC7B9C" w:rsidTr="00FC7B9C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F 00 00 00 00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Finansēšana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C7B9C" w:rsidRPr="00FC7B9C" w:rsidTr="00DA117E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C7B9C" w:rsidRPr="00FC7B9C" w:rsidTr="00DA117E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A64611" w:rsidRDefault="00A64611" w:rsidP="00A64611">
      <w:pPr>
        <w:rPr>
          <w:rFonts w:eastAsia="Times New Roman" w:cs="Times New Roman"/>
          <w:szCs w:val="24"/>
          <w:lang w:eastAsia="lv-LV"/>
        </w:rPr>
      </w:pPr>
    </w:p>
    <w:p w:rsidR="002F7CE3" w:rsidRPr="002F7CE3" w:rsidRDefault="002F7CE3" w:rsidP="00A64611">
      <w:pPr>
        <w:rPr>
          <w:rFonts w:eastAsia="Times New Roman" w:cs="Times New Roman"/>
          <w:szCs w:val="24"/>
          <w:lang w:eastAsia="lv-LV"/>
        </w:rPr>
      </w:pPr>
      <w:r w:rsidRPr="002F7CE3">
        <w:rPr>
          <w:rFonts w:eastAsia="Times New Roman" w:cs="Times New Roman"/>
          <w:szCs w:val="24"/>
          <w:lang w:eastAsia="lv-LV"/>
        </w:rPr>
        <w:t>Iestādes vadītāja pilnvarota amatpersona</w:t>
      </w:r>
    </w:p>
    <w:tbl>
      <w:tblPr>
        <w:tblW w:w="265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5"/>
        <w:gridCol w:w="413"/>
        <w:gridCol w:w="2301"/>
      </w:tblGrid>
      <w:tr w:rsidR="002F7CE3" w:rsidRPr="002F7CE3" w:rsidTr="002F7CE3">
        <w:trPr>
          <w:trHeight w:val="450"/>
        </w:trPr>
        <w:tc>
          <w:tcPr>
            <w:tcW w:w="1800" w:type="pct"/>
            <w:tcBorders>
              <w:bottom w:val="single" w:sz="6" w:space="0" w:color="auto"/>
            </w:tcBorders>
            <w:hideMark/>
          </w:tcPr>
          <w:p w:rsidR="002F7CE3" w:rsidRPr="002F7CE3" w:rsidRDefault="002F7CE3" w:rsidP="00A64611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50" w:type="pct"/>
            <w:hideMark/>
          </w:tcPr>
          <w:p w:rsidR="002F7CE3" w:rsidRPr="002F7CE3" w:rsidRDefault="002F7CE3" w:rsidP="00A64611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50" w:type="pct"/>
            <w:tcBorders>
              <w:bottom w:val="single" w:sz="6" w:space="0" w:color="auto"/>
            </w:tcBorders>
            <w:hideMark/>
          </w:tcPr>
          <w:p w:rsidR="002F7CE3" w:rsidRPr="002F7CE3" w:rsidRDefault="002F7CE3" w:rsidP="00A64611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F7CE3" w:rsidRPr="002F7CE3" w:rsidTr="002F7CE3">
        <w:tc>
          <w:tcPr>
            <w:tcW w:w="1800" w:type="pct"/>
            <w:tcBorders>
              <w:top w:val="single" w:sz="6" w:space="0" w:color="auto"/>
            </w:tcBorders>
            <w:hideMark/>
          </w:tcPr>
          <w:p w:rsidR="002F7CE3" w:rsidRPr="002F7CE3" w:rsidRDefault="002F7CE3" w:rsidP="00A6461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7CE3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350" w:type="pct"/>
            <w:hideMark/>
          </w:tcPr>
          <w:p w:rsidR="002F7CE3" w:rsidRPr="002F7CE3" w:rsidRDefault="002F7CE3" w:rsidP="00A64611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50" w:type="pct"/>
            <w:tcBorders>
              <w:top w:val="single" w:sz="6" w:space="0" w:color="auto"/>
            </w:tcBorders>
            <w:hideMark/>
          </w:tcPr>
          <w:p w:rsidR="002F7CE3" w:rsidRPr="002F7CE3" w:rsidRDefault="002F7CE3" w:rsidP="00A6461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7CE3">
              <w:rPr>
                <w:rFonts w:eastAsia="Times New Roman" w:cs="Times New Roman"/>
                <w:szCs w:val="24"/>
                <w:lang w:eastAsia="lv-LV"/>
              </w:rPr>
              <w:t>(paraksts)</w:t>
            </w:r>
          </w:p>
        </w:tc>
      </w:tr>
    </w:tbl>
    <w:p w:rsidR="002F7CE3" w:rsidRPr="002F7CE3" w:rsidRDefault="002F7CE3" w:rsidP="00A64611">
      <w:pPr>
        <w:rPr>
          <w:rFonts w:eastAsia="Times New Roman" w:cs="Times New Roman"/>
          <w:vanish/>
          <w:szCs w:val="24"/>
          <w:lang w:eastAsia="lv-LV"/>
        </w:rPr>
      </w:pPr>
    </w:p>
    <w:tbl>
      <w:tblPr>
        <w:tblW w:w="16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22"/>
      </w:tblGrid>
      <w:tr w:rsidR="002F7CE3" w:rsidRPr="002F7CE3" w:rsidTr="002F7CE3">
        <w:trPr>
          <w:trHeight w:val="45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2F7CE3" w:rsidRPr="002F7CE3" w:rsidRDefault="002F7CE3" w:rsidP="00A64611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F7CE3" w:rsidRPr="002F7CE3" w:rsidTr="002F7CE3">
        <w:tc>
          <w:tcPr>
            <w:tcW w:w="0" w:type="auto"/>
            <w:tcBorders>
              <w:top w:val="single" w:sz="6" w:space="0" w:color="auto"/>
            </w:tcBorders>
            <w:hideMark/>
          </w:tcPr>
          <w:p w:rsidR="002F7CE3" w:rsidRPr="002F7CE3" w:rsidRDefault="002F7CE3" w:rsidP="00A6461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7CE3">
              <w:rPr>
                <w:rFonts w:eastAsia="Times New Roman" w:cs="Times New Roman"/>
                <w:szCs w:val="24"/>
                <w:lang w:eastAsia="lv-LV"/>
              </w:rPr>
              <w:t>(datums)</w:t>
            </w:r>
          </w:p>
        </w:tc>
      </w:tr>
    </w:tbl>
    <w:p w:rsidR="0035480C" w:rsidRDefault="0035480C" w:rsidP="00FC7B9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261D" w:rsidRDefault="008C261D" w:rsidP="00FC7B9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</w:p>
    <w:p w:rsidR="008C261D" w:rsidRDefault="008C261D" w:rsidP="00FC7B9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</w:p>
    <w:p w:rsidR="008C261D" w:rsidRDefault="008C261D" w:rsidP="00FC7B9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</w:p>
    <w:p w:rsidR="00FC7B9C" w:rsidRPr="006C01D3" w:rsidRDefault="006C01D3" w:rsidP="00FC7B9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  <w:r w:rsidRPr="006C01D3">
        <w:rPr>
          <w:rFonts w:eastAsia="Times New Roman" w:cs="Times New Roman"/>
          <w:sz w:val="22"/>
          <w:lang w:eastAsia="ru-RU"/>
        </w:rPr>
        <w:t>Piezīme.</w:t>
      </w:r>
      <w:r w:rsidR="00FC7B9C" w:rsidRPr="006C01D3">
        <w:rPr>
          <w:rFonts w:eastAsia="Times New Roman" w:cs="Times New Roman"/>
          <w:sz w:val="22"/>
          <w:lang w:eastAsia="ru-RU"/>
        </w:rPr>
        <w:t xml:space="preserve"> Dokumenta rekvizītus „paraksts”</w:t>
      </w:r>
      <w:r w:rsidR="00DC5EDE">
        <w:rPr>
          <w:rFonts w:eastAsia="Times New Roman" w:cs="Times New Roman"/>
          <w:sz w:val="22"/>
          <w:lang w:eastAsia="ru-RU"/>
        </w:rPr>
        <w:t xml:space="preserve"> un</w:t>
      </w:r>
      <w:r w:rsidR="00FC7B9C" w:rsidRPr="006C01D3">
        <w:rPr>
          <w:rFonts w:eastAsia="Times New Roman" w:cs="Times New Roman"/>
          <w:sz w:val="22"/>
          <w:lang w:eastAsia="ru-RU"/>
        </w:rPr>
        <w:t xml:space="preserve"> „datums” neaizpilda, ja elektroniskais dokuments ir noformēts atbilstoši </w:t>
      </w:r>
      <w:r w:rsidRPr="006C01D3">
        <w:rPr>
          <w:rFonts w:eastAsia="Times New Roman" w:cs="Times New Roman"/>
          <w:sz w:val="22"/>
          <w:lang w:eastAsia="ru-RU"/>
        </w:rPr>
        <w:t>normatīvajiem aktiem par elektronisko dokumentu noformēšanu</w:t>
      </w:r>
      <w:r>
        <w:rPr>
          <w:rFonts w:eastAsia="Times New Roman" w:cs="Times New Roman"/>
          <w:sz w:val="22"/>
          <w:lang w:eastAsia="ru-RU"/>
        </w:rPr>
        <w:t>.</w:t>
      </w:r>
      <w:r w:rsidRPr="006C01D3">
        <w:rPr>
          <w:rFonts w:eastAsia="Times New Roman" w:cs="Times New Roman"/>
          <w:sz w:val="22"/>
          <w:lang w:eastAsia="ru-RU"/>
        </w:rPr>
        <w:t xml:space="preserve"> </w:t>
      </w:r>
    </w:p>
    <w:p w:rsidR="006C01D3" w:rsidRDefault="006C01D3" w:rsidP="00FC7B9C">
      <w:pPr>
        <w:jc w:val="right"/>
        <w:rPr>
          <w:rFonts w:eastAsia="Calibri" w:cs="Times New Roman"/>
          <w:szCs w:val="24"/>
        </w:rPr>
      </w:pPr>
    </w:p>
    <w:p w:rsidR="000D5DF8" w:rsidRDefault="000D5DF8" w:rsidP="00FC7B9C">
      <w:pPr>
        <w:jc w:val="right"/>
        <w:rPr>
          <w:rFonts w:eastAsia="Calibri" w:cs="Times New Roman"/>
          <w:szCs w:val="24"/>
        </w:rPr>
      </w:pPr>
    </w:p>
    <w:p w:rsidR="00990186" w:rsidRDefault="00990186" w:rsidP="00FC7B9C">
      <w:pPr>
        <w:jc w:val="right"/>
        <w:rPr>
          <w:rFonts w:eastAsia="Calibri" w:cs="Times New Roman"/>
          <w:szCs w:val="24"/>
        </w:rPr>
      </w:pPr>
    </w:p>
    <w:p w:rsidR="00990186" w:rsidRDefault="00990186" w:rsidP="00FC7B9C">
      <w:pPr>
        <w:jc w:val="right"/>
        <w:rPr>
          <w:rFonts w:eastAsia="Calibri" w:cs="Times New Roman"/>
          <w:szCs w:val="24"/>
        </w:rPr>
      </w:pPr>
    </w:p>
    <w:p w:rsidR="00990186" w:rsidRDefault="00990186" w:rsidP="00FC7B9C">
      <w:pPr>
        <w:jc w:val="right"/>
        <w:rPr>
          <w:rFonts w:eastAsia="Calibri" w:cs="Times New Roman"/>
          <w:szCs w:val="24"/>
        </w:rPr>
      </w:pPr>
    </w:p>
    <w:p w:rsidR="00990186" w:rsidRDefault="00990186" w:rsidP="00FC7B9C">
      <w:pPr>
        <w:jc w:val="right"/>
        <w:rPr>
          <w:rFonts w:eastAsia="Calibri" w:cs="Times New Roman"/>
          <w:szCs w:val="24"/>
        </w:rPr>
      </w:pPr>
    </w:p>
    <w:p w:rsidR="00990186" w:rsidRDefault="00990186" w:rsidP="00FC7B9C">
      <w:pPr>
        <w:jc w:val="right"/>
        <w:rPr>
          <w:rFonts w:eastAsia="Calibri" w:cs="Times New Roman"/>
          <w:szCs w:val="24"/>
        </w:rPr>
      </w:pPr>
    </w:p>
    <w:p w:rsidR="00990186" w:rsidRDefault="00990186" w:rsidP="00FC7B9C">
      <w:pPr>
        <w:jc w:val="right"/>
        <w:rPr>
          <w:rFonts w:eastAsia="Calibri" w:cs="Times New Roman"/>
          <w:szCs w:val="24"/>
        </w:rPr>
      </w:pPr>
    </w:p>
    <w:p w:rsidR="00DC5EDE" w:rsidRDefault="00DC5EDE" w:rsidP="00FC7B9C">
      <w:pPr>
        <w:jc w:val="right"/>
        <w:rPr>
          <w:rFonts w:eastAsia="Calibri" w:cs="Times New Roman"/>
          <w:szCs w:val="24"/>
        </w:rPr>
      </w:pPr>
    </w:p>
    <w:p w:rsidR="00FC7B9C" w:rsidRPr="00FC7B9C" w:rsidRDefault="00FC7B9C" w:rsidP="00FC7B9C">
      <w:pPr>
        <w:jc w:val="right"/>
        <w:rPr>
          <w:rFonts w:eastAsia="Calibri" w:cs="Times New Roman"/>
          <w:szCs w:val="24"/>
        </w:rPr>
      </w:pPr>
      <w:r w:rsidRPr="00FC7B9C">
        <w:rPr>
          <w:rFonts w:eastAsia="Calibri" w:cs="Times New Roman"/>
          <w:szCs w:val="24"/>
        </w:rPr>
        <w:lastRenderedPageBreak/>
        <w:t>2.pielikums</w:t>
      </w:r>
    </w:p>
    <w:p w:rsidR="00FC7B9C" w:rsidRPr="00FC7B9C" w:rsidRDefault="00FC7B9C" w:rsidP="00FC7B9C">
      <w:pPr>
        <w:jc w:val="right"/>
        <w:rPr>
          <w:rFonts w:eastAsia="Calibri" w:cs="Times New Roman"/>
          <w:szCs w:val="24"/>
        </w:rPr>
      </w:pPr>
      <w:r w:rsidRPr="00FC7B9C">
        <w:rPr>
          <w:rFonts w:eastAsia="Calibri" w:cs="Times New Roman"/>
          <w:szCs w:val="24"/>
        </w:rPr>
        <w:t>Ministru kabineta</w:t>
      </w:r>
    </w:p>
    <w:p w:rsidR="00FC7B9C" w:rsidRPr="00FC7B9C" w:rsidRDefault="00FC7B9C" w:rsidP="00FC7B9C">
      <w:pPr>
        <w:jc w:val="right"/>
        <w:rPr>
          <w:rFonts w:eastAsia="Calibri" w:cs="Times New Roman"/>
          <w:szCs w:val="24"/>
        </w:rPr>
      </w:pPr>
      <w:r w:rsidRPr="00FC7B9C">
        <w:rPr>
          <w:rFonts w:eastAsia="Calibri" w:cs="Times New Roman"/>
          <w:szCs w:val="24"/>
        </w:rPr>
        <w:t xml:space="preserve">2009.gada 20.janvāra </w:t>
      </w:r>
    </w:p>
    <w:p w:rsidR="00FC7B9C" w:rsidRPr="00FC7B9C" w:rsidRDefault="00FC7B9C" w:rsidP="00FC7B9C">
      <w:pPr>
        <w:jc w:val="right"/>
        <w:rPr>
          <w:rFonts w:eastAsia="Calibri" w:cs="Times New Roman"/>
          <w:szCs w:val="24"/>
        </w:rPr>
      </w:pPr>
      <w:r w:rsidRPr="00FC7B9C">
        <w:rPr>
          <w:rFonts w:eastAsia="Calibri" w:cs="Times New Roman"/>
          <w:szCs w:val="24"/>
        </w:rPr>
        <w:t>instrukcijai Nr.2</w:t>
      </w:r>
    </w:p>
    <w:p w:rsidR="00FC7B9C" w:rsidRPr="00FC7B9C" w:rsidRDefault="00FC7B9C" w:rsidP="00FC7B9C">
      <w:pPr>
        <w:rPr>
          <w:rFonts w:eastAsia="Calibri" w:cs="Times New Roman"/>
          <w:szCs w:val="24"/>
          <w:lang w:val="en-US"/>
        </w:rPr>
      </w:pPr>
    </w:p>
    <w:p w:rsidR="00FC7B9C" w:rsidRPr="00FC7B9C" w:rsidRDefault="00FC7B9C" w:rsidP="00FC7B9C">
      <w:pPr>
        <w:jc w:val="right"/>
        <w:rPr>
          <w:rFonts w:eastAsia="Calibri" w:cs="Times New Roman"/>
          <w:szCs w:val="24"/>
          <w:lang w:val="en-US"/>
        </w:rPr>
      </w:pPr>
      <w:r w:rsidRPr="00FC7B9C">
        <w:rPr>
          <w:rFonts w:eastAsia="Calibri" w:cs="Times New Roman"/>
          <w:szCs w:val="24"/>
          <w:lang w:val="en-US"/>
        </w:rPr>
        <w:t>APSTIPRINU</w:t>
      </w:r>
    </w:p>
    <w:tbl>
      <w:tblPr>
        <w:tblW w:w="2250" w:type="pct"/>
        <w:jc w:val="righ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2"/>
        <w:gridCol w:w="780"/>
        <w:gridCol w:w="2007"/>
      </w:tblGrid>
      <w:tr w:rsidR="0035480C" w:rsidRPr="0035480C" w:rsidTr="0035480C">
        <w:trPr>
          <w:trHeight w:val="450"/>
          <w:jc w:val="right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hideMark/>
          </w:tcPr>
          <w:p w:rsidR="0035480C" w:rsidRPr="0035480C" w:rsidRDefault="0035480C" w:rsidP="0035480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5480C" w:rsidRPr="0035480C" w:rsidTr="0035480C">
        <w:trPr>
          <w:jc w:val="right"/>
        </w:trPr>
        <w:tc>
          <w:tcPr>
            <w:tcW w:w="1609" w:type="pct"/>
            <w:tcBorders>
              <w:top w:val="single" w:sz="6" w:space="0" w:color="auto"/>
            </w:tcBorders>
            <w:hideMark/>
          </w:tcPr>
          <w:p w:rsidR="0035480C" w:rsidRPr="0035480C" w:rsidRDefault="0035480C" w:rsidP="0035480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949" w:type="pct"/>
            <w:tcBorders>
              <w:top w:val="single" w:sz="6" w:space="0" w:color="auto"/>
            </w:tcBorders>
            <w:hideMark/>
          </w:tcPr>
          <w:p w:rsidR="0035480C" w:rsidRPr="0035480C" w:rsidRDefault="0035480C" w:rsidP="0035480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3548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442" w:type="pct"/>
            <w:tcBorders>
              <w:top w:val="single" w:sz="6" w:space="0" w:color="auto"/>
            </w:tcBorders>
            <w:hideMark/>
          </w:tcPr>
          <w:p w:rsidR="0035480C" w:rsidRPr="0035480C" w:rsidRDefault="0035480C" w:rsidP="0035480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5480C" w:rsidRPr="0035480C" w:rsidTr="0035480C">
        <w:trPr>
          <w:trHeight w:val="450"/>
          <w:jc w:val="right"/>
        </w:trPr>
        <w:tc>
          <w:tcPr>
            <w:tcW w:w="1609" w:type="pct"/>
            <w:tcBorders>
              <w:bottom w:val="single" w:sz="6" w:space="0" w:color="auto"/>
            </w:tcBorders>
            <w:hideMark/>
          </w:tcPr>
          <w:p w:rsidR="0035480C" w:rsidRPr="0035480C" w:rsidRDefault="0035480C" w:rsidP="0035480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949" w:type="pct"/>
            <w:hideMark/>
          </w:tcPr>
          <w:p w:rsidR="0035480C" w:rsidRPr="0035480C" w:rsidRDefault="0035480C" w:rsidP="0035480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42" w:type="pct"/>
            <w:tcBorders>
              <w:bottom w:val="single" w:sz="6" w:space="0" w:color="auto"/>
            </w:tcBorders>
            <w:hideMark/>
          </w:tcPr>
          <w:p w:rsidR="0035480C" w:rsidRPr="0035480C" w:rsidRDefault="0035480C" w:rsidP="0035480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5480C" w:rsidRPr="0035480C" w:rsidTr="0035480C">
        <w:trPr>
          <w:jc w:val="right"/>
        </w:trPr>
        <w:tc>
          <w:tcPr>
            <w:tcW w:w="1609" w:type="pct"/>
            <w:tcBorders>
              <w:top w:val="single" w:sz="6" w:space="0" w:color="auto"/>
            </w:tcBorders>
            <w:hideMark/>
          </w:tcPr>
          <w:p w:rsidR="0035480C" w:rsidRPr="0035480C" w:rsidRDefault="0035480C" w:rsidP="0035480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3548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949" w:type="pct"/>
            <w:hideMark/>
          </w:tcPr>
          <w:p w:rsidR="0035480C" w:rsidRPr="0035480C" w:rsidRDefault="0035480C" w:rsidP="0035480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42" w:type="pct"/>
            <w:tcBorders>
              <w:top w:val="single" w:sz="6" w:space="0" w:color="auto"/>
            </w:tcBorders>
            <w:hideMark/>
          </w:tcPr>
          <w:p w:rsidR="0035480C" w:rsidRPr="0035480C" w:rsidRDefault="0035480C" w:rsidP="0035480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35480C">
              <w:rPr>
                <w:rFonts w:eastAsia="Times New Roman" w:cs="Times New Roman"/>
                <w:szCs w:val="24"/>
                <w:lang w:eastAsia="lv-LV"/>
              </w:rPr>
              <w:t>(paraksts)</w:t>
            </w:r>
          </w:p>
        </w:tc>
      </w:tr>
      <w:tr w:rsidR="0035480C" w:rsidRPr="0035480C" w:rsidTr="0035480C">
        <w:trPr>
          <w:trHeight w:val="450"/>
          <w:jc w:val="right"/>
        </w:trPr>
        <w:tc>
          <w:tcPr>
            <w:tcW w:w="1609" w:type="pct"/>
            <w:hideMark/>
          </w:tcPr>
          <w:p w:rsidR="0035480C" w:rsidRPr="0035480C" w:rsidRDefault="0035480C" w:rsidP="0035480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949" w:type="pct"/>
            <w:hideMark/>
          </w:tcPr>
          <w:p w:rsidR="0035480C" w:rsidRPr="0035480C" w:rsidRDefault="0035480C" w:rsidP="0035480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42" w:type="pct"/>
            <w:tcBorders>
              <w:bottom w:val="single" w:sz="6" w:space="0" w:color="auto"/>
            </w:tcBorders>
            <w:hideMark/>
          </w:tcPr>
          <w:p w:rsidR="0035480C" w:rsidRPr="0035480C" w:rsidRDefault="0035480C" w:rsidP="00322118">
            <w:pPr>
              <w:ind w:left="-461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5480C" w:rsidRPr="0035480C" w:rsidTr="0035480C">
        <w:trPr>
          <w:jc w:val="right"/>
        </w:trPr>
        <w:tc>
          <w:tcPr>
            <w:tcW w:w="1609" w:type="pct"/>
            <w:hideMark/>
          </w:tcPr>
          <w:p w:rsidR="0035480C" w:rsidRPr="0035480C" w:rsidRDefault="0035480C" w:rsidP="0035480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949" w:type="pct"/>
            <w:hideMark/>
          </w:tcPr>
          <w:p w:rsidR="0035480C" w:rsidRPr="0035480C" w:rsidRDefault="0035480C" w:rsidP="0035480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42" w:type="pct"/>
            <w:tcBorders>
              <w:top w:val="single" w:sz="6" w:space="0" w:color="auto"/>
            </w:tcBorders>
            <w:hideMark/>
          </w:tcPr>
          <w:p w:rsidR="0035480C" w:rsidRPr="0035480C" w:rsidRDefault="0035480C" w:rsidP="0035480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35480C">
              <w:rPr>
                <w:rFonts w:eastAsia="Times New Roman" w:cs="Times New Roman"/>
                <w:szCs w:val="24"/>
                <w:lang w:eastAsia="lv-LV"/>
              </w:rPr>
              <w:t>(datums)</w:t>
            </w:r>
          </w:p>
        </w:tc>
      </w:tr>
    </w:tbl>
    <w:p w:rsidR="00FC7B9C" w:rsidRDefault="00FC7B9C" w:rsidP="00FC7B9C">
      <w:pPr>
        <w:jc w:val="right"/>
        <w:rPr>
          <w:rFonts w:eastAsia="Calibri" w:cs="Times New Roman"/>
          <w:szCs w:val="24"/>
          <w:lang w:val="en-US"/>
        </w:rPr>
      </w:pPr>
    </w:p>
    <w:p w:rsidR="00DC5EDE" w:rsidRPr="00FC7B9C" w:rsidRDefault="00DC5EDE" w:rsidP="00FC7B9C">
      <w:pPr>
        <w:jc w:val="right"/>
        <w:rPr>
          <w:rFonts w:eastAsia="Calibri" w:cs="Times New Roman"/>
          <w:szCs w:val="24"/>
          <w:lang w:val="en-US"/>
        </w:rPr>
      </w:pPr>
    </w:p>
    <w:p w:rsidR="00FC7B9C" w:rsidRPr="00FC7B9C" w:rsidRDefault="00FC7B9C" w:rsidP="00FC7B9C">
      <w:pPr>
        <w:jc w:val="center"/>
        <w:rPr>
          <w:rFonts w:eastAsia="Calibri" w:cs="Times New Roman"/>
          <w:b/>
          <w:szCs w:val="24"/>
        </w:rPr>
      </w:pPr>
      <w:r w:rsidRPr="00FC7B9C">
        <w:rPr>
          <w:rFonts w:eastAsia="Calibri" w:cs="Times New Roman"/>
          <w:b/>
          <w:szCs w:val="24"/>
        </w:rPr>
        <w:t>VALSTS SPECIĀLĀ SOCIĀLĀS APDROŠINĀŠANAS BUDŽETA</w:t>
      </w:r>
    </w:p>
    <w:p w:rsidR="00FC7B9C" w:rsidRPr="00FC7B9C" w:rsidRDefault="00FC7B9C" w:rsidP="00FC7B9C">
      <w:pPr>
        <w:jc w:val="center"/>
        <w:rPr>
          <w:rFonts w:eastAsia="Calibri" w:cs="Times New Roman"/>
          <w:b/>
          <w:szCs w:val="24"/>
        </w:rPr>
      </w:pPr>
      <w:r w:rsidRPr="00FC7B9C">
        <w:rPr>
          <w:rFonts w:eastAsia="Calibri" w:cs="Times New Roman"/>
          <w:b/>
          <w:szCs w:val="24"/>
        </w:rPr>
        <w:t>PROGRAMMAS, APAKŠPROGRAMMAS, PASĀKUMA</w:t>
      </w:r>
    </w:p>
    <w:p w:rsidR="00FC7B9C" w:rsidRPr="00FC7B9C" w:rsidRDefault="00FC7B9C" w:rsidP="00FC7B9C">
      <w:pPr>
        <w:jc w:val="center"/>
        <w:rPr>
          <w:rFonts w:eastAsia="Calibri" w:cs="Times New Roman"/>
          <w:b/>
          <w:szCs w:val="24"/>
        </w:rPr>
      </w:pPr>
      <w:r w:rsidRPr="00FC7B9C">
        <w:rPr>
          <w:rFonts w:eastAsia="Calibri" w:cs="Times New Roman"/>
          <w:b/>
          <w:szCs w:val="24"/>
        </w:rPr>
        <w:t>IEŅĒMUMU UN PLĀNOTO IZDEVUMU TĀME N GADAM</w:t>
      </w:r>
    </w:p>
    <w:p w:rsidR="00FC7B9C" w:rsidRPr="00FC7B9C" w:rsidRDefault="00FC7B9C" w:rsidP="00FC7B9C">
      <w:pPr>
        <w:jc w:val="center"/>
        <w:rPr>
          <w:rFonts w:eastAsia="Calibri" w:cs="Times New Roman"/>
          <w:b/>
          <w:szCs w:val="24"/>
        </w:rPr>
      </w:pPr>
      <w:r w:rsidRPr="00FC7B9C">
        <w:rPr>
          <w:rFonts w:eastAsia="Calibri" w:cs="Times New Roman"/>
          <w:b/>
          <w:szCs w:val="24"/>
        </w:rPr>
        <w:t xml:space="preserve">(atbilstoši n gada finansēšanas plānam </w:t>
      </w:r>
      <w:proofErr w:type="spellStart"/>
      <w:r w:rsidRPr="00FC7B9C">
        <w:rPr>
          <w:rFonts w:eastAsia="Calibri" w:cs="Times New Roman"/>
          <w:b/>
          <w:szCs w:val="24"/>
        </w:rPr>
        <w:t>Nr</w:t>
      </w:r>
      <w:proofErr w:type="spellEnd"/>
      <w:r w:rsidRPr="00FC7B9C">
        <w:rPr>
          <w:rFonts w:eastAsia="Calibri" w:cs="Times New Roman"/>
          <w:b/>
          <w:szCs w:val="24"/>
        </w:rPr>
        <w:t>._____________________)</w:t>
      </w:r>
    </w:p>
    <w:p w:rsidR="00FC7B9C" w:rsidRPr="00571736" w:rsidRDefault="00FC7B9C" w:rsidP="00FC7B9C">
      <w:pPr>
        <w:tabs>
          <w:tab w:val="left" w:pos="941"/>
          <w:tab w:val="left" w:pos="5868"/>
          <w:tab w:val="left" w:pos="9642"/>
        </w:tabs>
        <w:jc w:val="right"/>
        <w:rPr>
          <w:rFonts w:eastAsia="Calibri" w:cs="Times New Roman"/>
          <w:sz w:val="28"/>
          <w:szCs w:val="28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360"/>
        <w:gridCol w:w="180"/>
        <w:gridCol w:w="540"/>
        <w:gridCol w:w="4626"/>
        <w:gridCol w:w="236"/>
        <w:gridCol w:w="2233"/>
      </w:tblGrid>
      <w:tr w:rsidR="00FC7B9C" w:rsidRPr="00FC7B9C" w:rsidTr="00990186">
        <w:trPr>
          <w:trHeight w:val="315"/>
        </w:trPr>
        <w:tc>
          <w:tcPr>
            <w:tcW w:w="1980" w:type="dxa"/>
            <w:gridSpan w:val="4"/>
            <w:noWrap/>
            <w:vAlign w:val="bottom"/>
          </w:tcPr>
          <w:p w:rsidR="00FC7B9C" w:rsidRPr="00FC7B9C" w:rsidRDefault="00FC7B9C" w:rsidP="00FC7B9C">
            <w:pPr>
              <w:ind w:right="-57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4862" w:type="dxa"/>
            <w:gridSpan w:val="2"/>
          </w:tcPr>
          <w:p w:rsidR="00FC7B9C" w:rsidRPr="00FC7B9C" w:rsidRDefault="00FC7B9C" w:rsidP="00FC7B9C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FC7B9C" w:rsidRPr="00FC7B9C" w:rsidRDefault="00FC7B9C" w:rsidP="00FC7B9C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 w:cs="Times New Roman"/>
                <w:sz w:val="22"/>
              </w:rPr>
            </w:pPr>
            <w:r w:rsidRPr="00FC7B9C">
              <w:rPr>
                <w:rFonts w:eastAsia="Times New Roman" w:cs="Times New Roman"/>
                <w:sz w:val="22"/>
              </w:rPr>
              <w:t>Kodi</w:t>
            </w:r>
          </w:p>
        </w:tc>
      </w:tr>
      <w:tr w:rsidR="00FC7B9C" w:rsidRPr="00FC7B9C" w:rsidTr="00990186">
        <w:trPr>
          <w:trHeight w:val="315"/>
        </w:trPr>
        <w:tc>
          <w:tcPr>
            <w:tcW w:w="900" w:type="dxa"/>
            <w:noWrap/>
            <w:vAlign w:val="bottom"/>
            <w:hideMark/>
          </w:tcPr>
          <w:p w:rsidR="00FC7B9C" w:rsidRPr="00FC7B9C" w:rsidRDefault="00FC7B9C" w:rsidP="00FC7B9C">
            <w:pPr>
              <w:ind w:right="-57"/>
              <w:rPr>
                <w:rFonts w:eastAsia="Calibri" w:cs="Times New Roman"/>
                <w:b/>
                <w:bCs/>
                <w:sz w:val="22"/>
              </w:rPr>
            </w:pPr>
            <w:r w:rsidRPr="00FC7B9C">
              <w:rPr>
                <w:rFonts w:eastAsia="Calibri" w:cs="Times New Roman"/>
                <w:b/>
                <w:bCs/>
                <w:sz w:val="22"/>
              </w:rPr>
              <w:t xml:space="preserve">Iestāde </w:t>
            </w:r>
          </w:p>
        </w:tc>
        <w:tc>
          <w:tcPr>
            <w:tcW w:w="5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B9C" w:rsidRPr="00FC7B9C" w:rsidRDefault="00FC7B9C" w:rsidP="00FC7B9C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36" w:type="dxa"/>
          </w:tcPr>
          <w:p w:rsidR="00FC7B9C" w:rsidRPr="00FC7B9C" w:rsidRDefault="00FC7B9C" w:rsidP="00FC7B9C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B9C" w:rsidRPr="00FC7B9C" w:rsidRDefault="00FC7B9C" w:rsidP="00FC7B9C">
            <w:pPr>
              <w:rPr>
                <w:rFonts w:eastAsia="Calibri" w:cs="Times New Roman"/>
                <w:b/>
                <w:bCs/>
                <w:sz w:val="22"/>
              </w:rPr>
            </w:pPr>
            <w:r w:rsidRPr="00FC7B9C">
              <w:rPr>
                <w:rFonts w:eastAsia="Calibri" w:cs="Times New Roman"/>
                <w:b/>
                <w:bCs/>
                <w:sz w:val="22"/>
              </w:rPr>
              <w:t> </w:t>
            </w:r>
          </w:p>
        </w:tc>
      </w:tr>
      <w:tr w:rsidR="00FC7B9C" w:rsidRPr="00FC7B9C" w:rsidTr="00990186">
        <w:trPr>
          <w:trHeight w:val="315"/>
        </w:trPr>
        <w:tc>
          <w:tcPr>
            <w:tcW w:w="900" w:type="dxa"/>
            <w:noWrap/>
            <w:vAlign w:val="bottom"/>
            <w:hideMark/>
          </w:tcPr>
          <w:p w:rsidR="00FC7B9C" w:rsidRPr="00FC7B9C" w:rsidRDefault="00FC7B9C" w:rsidP="00FC7B9C">
            <w:pPr>
              <w:ind w:right="-57"/>
              <w:rPr>
                <w:rFonts w:eastAsia="Calibri" w:cs="Times New Roman"/>
                <w:b/>
                <w:bCs/>
                <w:sz w:val="22"/>
              </w:rPr>
            </w:pPr>
            <w:r w:rsidRPr="00FC7B9C">
              <w:rPr>
                <w:rFonts w:eastAsia="Calibri" w:cs="Times New Roman"/>
                <w:b/>
                <w:bCs/>
                <w:sz w:val="22"/>
              </w:rPr>
              <w:t xml:space="preserve">Adrese </w:t>
            </w:r>
          </w:p>
        </w:tc>
        <w:tc>
          <w:tcPr>
            <w:tcW w:w="5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B9C" w:rsidRPr="00FC7B9C" w:rsidRDefault="00FC7B9C" w:rsidP="00FC7B9C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36" w:type="dxa"/>
          </w:tcPr>
          <w:p w:rsidR="00FC7B9C" w:rsidRPr="00FC7B9C" w:rsidRDefault="00FC7B9C" w:rsidP="00FC7B9C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B9C" w:rsidRPr="00FC7B9C" w:rsidRDefault="00FC7B9C" w:rsidP="00FC7B9C">
            <w:pPr>
              <w:rPr>
                <w:rFonts w:eastAsia="Calibri" w:cs="Times New Roman"/>
                <w:b/>
                <w:bCs/>
                <w:sz w:val="22"/>
              </w:rPr>
            </w:pPr>
            <w:r w:rsidRPr="00FC7B9C">
              <w:rPr>
                <w:rFonts w:eastAsia="Calibri" w:cs="Times New Roman"/>
                <w:b/>
                <w:bCs/>
                <w:sz w:val="22"/>
              </w:rPr>
              <w:t> </w:t>
            </w:r>
          </w:p>
        </w:tc>
      </w:tr>
      <w:tr w:rsidR="00FC7B9C" w:rsidRPr="00FC7B9C" w:rsidTr="00990186">
        <w:trPr>
          <w:trHeight w:val="315"/>
        </w:trPr>
        <w:tc>
          <w:tcPr>
            <w:tcW w:w="1260" w:type="dxa"/>
            <w:gridSpan w:val="2"/>
            <w:noWrap/>
            <w:vAlign w:val="bottom"/>
            <w:hideMark/>
          </w:tcPr>
          <w:p w:rsidR="00FC7B9C" w:rsidRPr="00FC7B9C" w:rsidRDefault="00FC7B9C" w:rsidP="00FC7B9C">
            <w:pPr>
              <w:ind w:right="-57"/>
              <w:rPr>
                <w:rFonts w:eastAsia="Calibri" w:cs="Times New Roman"/>
                <w:b/>
                <w:bCs/>
                <w:sz w:val="22"/>
              </w:rPr>
            </w:pPr>
            <w:r w:rsidRPr="00FC7B9C">
              <w:rPr>
                <w:rFonts w:eastAsia="Calibri" w:cs="Times New Roman"/>
                <w:b/>
                <w:bCs/>
                <w:sz w:val="22"/>
              </w:rPr>
              <w:t xml:space="preserve">Pasākums 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B9C" w:rsidRPr="00FC7B9C" w:rsidRDefault="00FC7B9C" w:rsidP="00FC7B9C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36" w:type="dxa"/>
          </w:tcPr>
          <w:p w:rsidR="00FC7B9C" w:rsidRPr="00FC7B9C" w:rsidRDefault="00FC7B9C" w:rsidP="00FC7B9C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B9C" w:rsidRPr="00FC7B9C" w:rsidRDefault="00FC7B9C" w:rsidP="00FC7B9C">
            <w:pPr>
              <w:rPr>
                <w:rFonts w:eastAsia="Calibri" w:cs="Times New Roman"/>
                <w:b/>
                <w:bCs/>
                <w:sz w:val="22"/>
              </w:rPr>
            </w:pPr>
            <w:r w:rsidRPr="00FC7B9C">
              <w:rPr>
                <w:rFonts w:eastAsia="Calibri" w:cs="Times New Roman"/>
                <w:b/>
                <w:bCs/>
                <w:sz w:val="22"/>
              </w:rPr>
              <w:t> </w:t>
            </w:r>
          </w:p>
        </w:tc>
      </w:tr>
      <w:tr w:rsidR="00FC7B9C" w:rsidRPr="00FC7B9C" w:rsidTr="00990186">
        <w:trPr>
          <w:trHeight w:val="315"/>
        </w:trPr>
        <w:tc>
          <w:tcPr>
            <w:tcW w:w="1980" w:type="dxa"/>
            <w:gridSpan w:val="4"/>
            <w:noWrap/>
            <w:vAlign w:val="bottom"/>
            <w:hideMark/>
          </w:tcPr>
          <w:p w:rsidR="00FC7B9C" w:rsidRPr="00FC7B9C" w:rsidRDefault="00FC7B9C" w:rsidP="00FC7B9C">
            <w:pPr>
              <w:ind w:right="-57"/>
              <w:rPr>
                <w:rFonts w:eastAsia="Calibri" w:cs="Times New Roman"/>
                <w:b/>
                <w:bCs/>
                <w:sz w:val="22"/>
              </w:rPr>
            </w:pPr>
            <w:r w:rsidRPr="00FC7B9C">
              <w:rPr>
                <w:rFonts w:eastAsia="Calibri" w:cs="Times New Roman"/>
                <w:b/>
                <w:bCs/>
                <w:sz w:val="22"/>
              </w:rPr>
              <w:t xml:space="preserve">Apakšprogramma 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B9C" w:rsidRPr="00FC7B9C" w:rsidRDefault="00FC7B9C" w:rsidP="00FC7B9C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36" w:type="dxa"/>
          </w:tcPr>
          <w:p w:rsidR="00FC7B9C" w:rsidRPr="00FC7B9C" w:rsidRDefault="00FC7B9C" w:rsidP="00FC7B9C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B9C" w:rsidRPr="00FC7B9C" w:rsidRDefault="00FC7B9C" w:rsidP="00FC7B9C">
            <w:pPr>
              <w:rPr>
                <w:rFonts w:eastAsia="Calibri" w:cs="Times New Roman"/>
                <w:b/>
                <w:bCs/>
                <w:sz w:val="22"/>
              </w:rPr>
            </w:pPr>
            <w:r w:rsidRPr="00FC7B9C">
              <w:rPr>
                <w:rFonts w:eastAsia="Calibri" w:cs="Times New Roman"/>
                <w:b/>
                <w:bCs/>
                <w:sz w:val="22"/>
              </w:rPr>
              <w:t> </w:t>
            </w:r>
          </w:p>
        </w:tc>
      </w:tr>
      <w:tr w:rsidR="00FC7B9C" w:rsidRPr="00FC7B9C" w:rsidTr="00990186">
        <w:trPr>
          <w:trHeight w:val="315"/>
        </w:trPr>
        <w:tc>
          <w:tcPr>
            <w:tcW w:w="1980" w:type="dxa"/>
            <w:gridSpan w:val="4"/>
            <w:noWrap/>
            <w:vAlign w:val="bottom"/>
            <w:hideMark/>
          </w:tcPr>
          <w:p w:rsidR="00FC7B9C" w:rsidRPr="00FC7B9C" w:rsidRDefault="00FC7B9C" w:rsidP="00FC7B9C">
            <w:pPr>
              <w:ind w:right="-57"/>
              <w:rPr>
                <w:rFonts w:eastAsia="Calibri" w:cs="Times New Roman"/>
                <w:b/>
                <w:bCs/>
                <w:sz w:val="22"/>
              </w:rPr>
            </w:pPr>
            <w:r w:rsidRPr="00FC7B9C">
              <w:rPr>
                <w:rFonts w:eastAsia="Calibri" w:cs="Times New Roman"/>
                <w:b/>
                <w:bCs/>
                <w:sz w:val="22"/>
              </w:rPr>
              <w:t>Valdības funkcija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B9C" w:rsidRPr="00FC7B9C" w:rsidRDefault="00FC7B9C" w:rsidP="00FC7B9C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36" w:type="dxa"/>
          </w:tcPr>
          <w:p w:rsidR="00FC7B9C" w:rsidRPr="00FC7B9C" w:rsidRDefault="00FC7B9C" w:rsidP="00FC7B9C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B9C" w:rsidRPr="00FC7B9C" w:rsidRDefault="00FC7B9C" w:rsidP="00FC7B9C">
            <w:pPr>
              <w:rPr>
                <w:rFonts w:eastAsia="Calibri" w:cs="Times New Roman"/>
                <w:b/>
                <w:bCs/>
                <w:sz w:val="22"/>
              </w:rPr>
            </w:pPr>
            <w:r w:rsidRPr="00FC7B9C">
              <w:rPr>
                <w:rFonts w:eastAsia="Calibri" w:cs="Times New Roman"/>
                <w:b/>
                <w:bCs/>
                <w:sz w:val="22"/>
              </w:rPr>
              <w:t> </w:t>
            </w:r>
          </w:p>
        </w:tc>
      </w:tr>
      <w:tr w:rsidR="00FC7B9C" w:rsidRPr="00FC7B9C" w:rsidTr="00990186">
        <w:trPr>
          <w:trHeight w:val="315"/>
        </w:trPr>
        <w:tc>
          <w:tcPr>
            <w:tcW w:w="1440" w:type="dxa"/>
            <w:gridSpan w:val="3"/>
            <w:noWrap/>
            <w:vAlign w:val="bottom"/>
            <w:hideMark/>
          </w:tcPr>
          <w:p w:rsidR="00FC7B9C" w:rsidRPr="00FC7B9C" w:rsidRDefault="00FC7B9C" w:rsidP="00FC7B9C">
            <w:pPr>
              <w:ind w:right="-57"/>
              <w:rPr>
                <w:rFonts w:eastAsia="Calibri" w:cs="Times New Roman"/>
                <w:b/>
                <w:bCs/>
                <w:sz w:val="22"/>
              </w:rPr>
            </w:pPr>
            <w:r w:rsidRPr="00FC7B9C">
              <w:rPr>
                <w:rFonts w:eastAsia="Calibri" w:cs="Times New Roman"/>
                <w:b/>
                <w:bCs/>
                <w:sz w:val="22"/>
              </w:rPr>
              <w:t xml:space="preserve">Programma 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B9C" w:rsidRPr="00FC7B9C" w:rsidRDefault="00FC7B9C" w:rsidP="00FC7B9C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36" w:type="dxa"/>
          </w:tcPr>
          <w:p w:rsidR="00FC7B9C" w:rsidRPr="00FC7B9C" w:rsidRDefault="00FC7B9C" w:rsidP="00FC7B9C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B9C" w:rsidRPr="00FC7B9C" w:rsidRDefault="00FC7B9C" w:rsidP="00FC7B9C">
            <w:pPr>
              <w:rPr>
                <w:rFonts w:eastAsia="Calibri" w:cs="Times New Roman"/>
                <w:b/>
                <w:bCs/>
                <w:sz w:val="22"/>
              </w:rPr>
            </w:pPr>
            <w:r w:rsidRPr="00FC7B9C">
              <w:rPr>
                <w:rFonts w:eastAsia="Calibri" w:cs="Times New Roman"/>
                <w:b/>
                <w:bCs/>
                <w:sz w:val="22"/>
              </w:rPr>
              <w:t> </w:t>
            </w:r>
          </w:p>
        </w:tc>
      </w:tr>
      <w:tr w:rsidR="00FC7B9C" w:rsidRPr="00FC7B9C" w:rsidTr="00990186">
        <w:trPr>
          <w:trHeight w:val="315"/>
        </w:trPr>
        <w:tc>
          <w:tcPr>
            <w:tcW w:w="1980" w:type="dxa"/>
            <w:gridSpan w:val="4"/>
            <w:noWrap/>
            <w:vAlign w:val="bottom"/>
            <w:hideMark/>
          </w:tcPr>
          <w:p w:rsidR="00FC7B9C" w:rsidRPr="00FC7B9C" w:rsidRDefault="00FC7B9C" w:rsidP="00FC7B9C">
            <w:pPr>
              <w:ind w:right="-57"/>
              <w:rPr>
                <w:rFonts w:eastAsia="Calibri" w:cs="Times New Roman"/>
                <w:b/>
                <w:bCs/>
                <w:sz w:val="22"/>
              </w:rPr>
            </w:pPr>
            <w:r w:rsidRPr="00FC7B9C">
              <w:rPr>
                <w:rFonts w:eastAsia="Calibri" w:cs="Times New Roman"/>
                <w:b/>
                <w:bCs/>
                <w:sz w:val="22"/>
              </w:rPr>
              <w:t xml:space="preserve">Ministrija 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B9C" w:rsidRPr="00FC7B9C" w:rsidRDefault="00FC7B9C" w:rsidP="00FC7B9C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36" w:type="dxa"/>
          </w:tcPr>
          <w:p w:rsidR="00FC7B9C" w:rsidRPr="00FC7B9C" w:rsidRDefault="00FC7B9C" w:rsidP="00FC7B9C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B9C" w:rsidRPr="00FC7B9C" w:rsidRDefault="00FC7B9C" w:rsidP="00FC7B9C">
            <w:pPr>
              <w:rPr>
                <w:rFonts w:eastAsia="Calibri" w:cs="Times New Roman"/>
                <w:b/>
                <w:bCs/>
                <w:sz w:val="22"/>
              </w:rPr>
            </w:pPr>
            <w:r w:rsidRPr="00FC7B9C">
              <w:rPr>
                <w:rFonts w:eastAsia="Calibri" w:cs="Times New Roman"/>
                <w:b/>
                <w:bCs/>
                <w:sz w:val="22"/>
              </w:rPr>
              <w:t> </w:t>
            </w:r>
          </w:p>
        </w:tc>
      </w:tr>
    </w:tbl>
    <w:p w:rsidR="00FC7B9C" w:rsidRPr="00FC7B9C" w:rsidRDefault="00FC7B9C" w:rsidP="00FC7B9C">
      <w:pPr>
        <w:rPr>
          <w:rFonts w:eastAsia="Calibri" w:cs="Times New Roman"/>
          <w:sz w:val="22"/>
        </w:rPr>
      </w:pPr>
    </w:p>
    <w:p w:rsidR="00FC7B9C" w:rsidRPr="00FC7B9C" w:rsidRDefault="00FC7B9C" w:rsidP="00FC7B9C">
      <w:pPr>
        <w:rPr>
          <w:rFonts w:eastAsia="Calibri" w:cs="Times New Roman"/>
          <w:sz w:val="22"/>
        </w:rPr>
      </w:pPr>
    </w:p>
    <w:p w:rsidR="008C261D" w:rsidRDefault="008C261D" w:rsidP="00923204">
      <w:pPr>
        <w:tabs>
          <w:tab w:val="left" w:pos="7938"/>
        </w:tabs>
        <w:jc w:val="center"/>
        <w:rPr>
          <w:rFonts w:eastAsia="Times New Roman" w:cs="Times New Roman"/>
          <w:b/>
          <w:szCs w:val="24"/>
        </w:rPr>
      </w:pPr>
    </w:p>
    <w:p w:rsidR="00FC7B9C" w:rsidRPr="00FC7B9C" w:rsidRDefault="00FC7B9C" w:rsidP="00923204">
      <w:pPr>
        <w:tabs>
          <w:tab w:val="left" w:pos="7938"/>
        </w:tabs>
        <w:jc w:val="center"/>
        <w:rPr>
          <w:rFonts w:eastAsia="Times New Roman" w:cs="Times New Roman"/>
          <w:b/>
          <w:szCs w:val="24"/>
        </w:rPr>
      </w:pPr>
      <w:r w:rsidRPr="00FC7B9C">
        <w:rPr>
          <w:rFonts w:eastAsia="Times New Roman" w:cs="Times New Roman"/>
          <w:b/>
          <w:szCs w:val="24"/>
        </w:rPr>
        <w:t xml:space="preserve">VALSTS SPECIĀLĀ SOCIĀLĀS APDROŠINĀŠANAS BUDŽETA </w:t>
      </w:r>
      <w:r w:rsidRPr="00FC7B9C">
        <w:rPr>
          <w:rFonts w:eastAsia="Times New Roman" w:cs="Times New Roman"/>
          <w:b/>
          <w:szCs w:val="24"/>
        </w:rPr>
        <w:br/>
        <w:t xml:space="preserve">FINANSIĀLIE RĀDĪTĀJI </w:t>
      </w:r>
      <w:r w:rsidRPr="00FC7B9C">
        <w:rPr>
          <w:rFonts w:eastAsia="Times New Roman" w:cs="Times New Roman"/>
          <w:b/>
          <w:szCs w:val="24"/>
        </w:rPr>
        <w:br/>
        <w:t xml:space="preserve">(finansēšanas plāns </w:t>
      </w:r>
      <w:proofErr w:type="spellStart"/>
      <w:r w:rsidRPr="00FC7B9C">
        <w:rPr>
          <w:rFonts w:eastAsia="Times New Roman" w:cs="Times New Roman"/>
          <w:b/>
          <w:szCs w:val="24"/>
        </w:rPr>
        <w:t>Nr</w:t>
      </w:r>
      <w:proofErr w:type="spellEnd"/>
      <w:r w:rsidRPr="00FC7B9C">
        <w:rPr>
          <w:rFonts w:eastAsia="Times New Roman" w:cs="Times New Roman"/>
          <w:b/>
          <w:szCs w:val="24"/>
        </w:rPr>
        <w:t>._________________)</w:t>
      </w:r>
    </w:p>
    <w:p w:rsidR="00FC7B9C" w:rsidRPr="00FC7B9C" w:rsidRDefault="00FC7B9C" w:rsidP="00FC7B9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6357"/>
        <w:gridCol w:w="1294"/>
      </w:tblGrid>
      <w:tr w:rsidR="00FC7B9C" w:rsidRPr="00FC7B9C" w:rsidTr="00DA117E">
        <w:trPr>
          <w:trHeight w:val="2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6C01D3" w:rsidP="00FC7B9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Ieņēmumu, izdevumu, finansēšanas klasifikācijas k</w:t>
            </w:r>
            <w:r w:rsidRPr="00FC7B9C">
              <w:rPr>
                <w:rFonts w:eastAsia="Times New Roman" w:cs="Times New Roman"/>
                <w:sz w:val="22"/>
                <w:lang w:eastAsia="ru-RU"/>
              </w:rPr>
              <w:t>ods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B9C" w:rsidRPr="00FC7B9C" w:rsidRDefault="006C01D3" w:rsidP="00FC7B9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Klasifikācijas </w:t>
            </w:r>
            <w:r w:rsidR="00FC7B9C" w:rsidRPr="00FC7B9C">
              <w:rPr>
                <w:rFonts w:eastAsia="Calibri" w:cs="Times New Roman"/>
                <w:sz w:val="22"/>
              </w:rPr>
              <w:t>koda nosaukums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ind w:right="-57"/>
              <w:jc w:val="center"/>
              <w:rPr>
                <w:rFonts w:eastAsia="Calibri" w:cs="Times New Roman"/>
                <w:sz w:val="22"/>
              </w:rPr>
            </w:pPr>
            <w:r w:rsidRPr="00FC7B9C">
              <w:rPr>
                <w:rFonts w:eastAsia="Calibri" w:cs="Times New Roman"/>
                <w:sz w:val="22"/>
              </w:rPr>
              <w:t xml:space="preserve">Apstiprināts  n gadam </w:t>
            </w:r>
            <w:r w:rsidRPr="00FC7B9C">
              <w:rPr>
                <w:rFonts w:eastAsia="Calibri" w:cs="Times New Roman"/>
                <w:sz w:val="22"/>
              </w:rPr>
              <w:br/>
              <w:t>(Ls)</w:t>
            </w:r>
          </w:p>
        </w:tc>
      </w:tr>
      <w:tr w:rsidR="00FC7B9C" w:rsidRPr="00FC7B9C" w:rsidTr="00DA117E">
        <w:trPr>
          <w:trHeight w:val="2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9C" w:rsidRPr="00FC7B9C" w:rsidRDefault="00FC7B9C" w:rsidP="000D5DF8">
            <w:pPr>
              <w:rPr>
                <w:rFonts w:eastAsia="Calibri" w:cs="Times New Roman"/>
                <w:b/>
                <w:bCs/>
                <w:sz w:val="22"/>
              </w:rPr>
            </w:pPr>
            <w:r w:rsidRPr="00FC7B9C">
              <w:rPr>
                <w:rFonts w:eastAsia="Calibri" w:cs="Times New Roman"/>
                <w:b/>
                <w:bCs/>
                <w:sz w:val="22"/>
              </w:rPr>
              <w:t>2000; 22500;</w:t>
            </w:r>
            <w:r w:rsidRPr="00FC7B9C">
              <w:rPr>
                <w:rFonts w:eastAsia="Calibri" w:cs="Times New Roman"/>
                <w:b/>
                <w:bCs/>
                <w:sz w:val="22"/>
              </w:rPr>
              <w:br/>
              <w:t>22400; 22600;</w:t>
            </w:r>
            <w:r w:rsidRPr="00FC7B9C">
              <w:rPr>
                <w:rFonts w:eastAsia="Calibri" w:cs="Times New Roman"/>
                <w:b/>
                <w:bCs/>
                <w:sz w:val="22"/>
              </w:rPr>
              <w:br/>
              <w:t xml:space="preserve">21300; 21400; </w:t>
            </w:r>
            <w:r w:rsidRPr="00FC7B9C">
              <w:rPr>
                <w:rFonts w:eastAsia="Calibri" w:cs="Times New Roman"/>
                <w:b/>
                <w:bCs/>
                <w:sz w:val="22"/>
              </w:rPr>
              <w:br/>
              <w:t>22100;</w:t>
            </w:r>
            <w:r w:rsidRPr="00FC7B9C">
              <w:rPr>
                <w:rFonts w:eastAsia="Calibri" w:cs="Times New Roman"/>
                <w:b/>
                <w:bCs/>
                <w:sz w:val="22"/>
              </w:rPr>
              <w:br/>
              <w:t>21100; 21200;</w:t>
            </w:r>
            <w:r w:rsidRPr="00FC7B9C">
              <w:rPr>
                <w:rFonts w:eastAsia="Calibri" w:cs="Times New Roman"/>
                <w:b/>
                <w:bCs/>
                <w:sz w:val="22"/>
              </w:rPr>
              <w:br/>
            </w:r>
            <w:r w:rsidR="00171E8B" w:rsidRPr="00FC7B9C">
              <w:rPr>
                <w:rFonts w:eastAsia="Calibri" w:cs="Times New Roman"/>
                <w:b/>
                <w:bCs/>
                <w:sz w:val="22"/>
              </w:rPr>
              <w:t>17000</w:t>
            </w:r>
            <w:r w:rsidR="00171E8B">
              <w:rPr>
                <w:rFonts w:eastAsia="Calibri" w:cs="Times New Roman"/>
                <w:b/>
                <w:bCs/>
                <w:sz w:val="22"/>
              </w:rPr>
              <w:t>; 18000; 19000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B9C" w:rsidRPr="00FC7B9C" w:rsidRDefault="00FC7B9C" w:rsidP="006965EC">
            <w:pPr>
              <w:jc w:val="both"/>
              <w:rPr>
                <w:rFonts w:eastAsia="Calibri" w:cs="Times New Roman"/>
                <w:b/>
                <w:sz w:val="22"/>
              </w:rPr>
            </w:pPr>
            <w:r w:rsidRPr="00FC7B9C">
              <w:rPr>
                <w:rFonts w:eastAsia="Calibri" w:cs="Times New Roman"/>
                <w:b/>
                <w:sz w:val="22"/>
              </w:rPr>
              <w:t>IEŅĒMUMI – KOPĀ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ind w:right="-57"/>
              <w:jc w:val="center"/>
              <w:rPr>
                <w:rFonts w:eastAsia="Calibri" w:cs="Times New Roman"/>
                <w:sz w:val="22"/>
              </w:rPr>
            </w:pPr>
            <w:r w:rsidRPr="00FC7B9C">
              <w:rPr>
                <w:rFonts w:eastAsia="Calibri" w:cs="Times New Roman"/>
                <w:sz w:val="22"/>
              </w:rPr>
              <w:t> </w:t>
            </w:r>
          </w:p>
        </w:tc>
      </w:tr>
      <w:tr w:rsidR="00FC7B9C" w:rsidRPr="00FC7B9C" w:rsidTr="00DA117E">
        <w:trPr>
          <w:trHeight w:val="2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C" w:rsidRPr="00664B02" w:rsidRDefault="00DA117E" w:rsidP="00FC7B9C">
            <w:pPr>
              <w:rPr>
                <w:rFonts w:eastAsia="Calibri" w:cs="Times New Roman"/>
                <w:bCs/>
                <w:szCs w:val="24"/>
              </w:rPr>
            </w:pPr>
            <w:r w:rsidRPr="00664B02">
              <w:rPr>
                <w:rFonts w:eastAsia="Calibri" w:cs="Times New Roman"/>
                <w:bCs/>
                <w:szCs w:val="24"/>
              </w:rPr>
              <w:lastRenderedPageBreak/>
              <w:t>2000; 22500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9C" w:rsidRPr="00664B02" w:rsidRDefault="00DA117E" w:rsidP="00FC7B9C">
            <w:pPr>
              <w:jc w:val="both"/>
              <w:rPr>
                <w:rFonts w:eastAsia="Calibri" w:cs="Times New Roman"/>
                <w:szCs w:val="24"/>
              </w:rPr>
            </w:pPr>
            <w:r w:rsidRPr="00664B02">
              <w:rPr>
                <w:rFonts w:eastAsia="Calibri" w:cs="Times New Roman"/>
                <w:szCs w:val="24"/>
              </w:rPr>
              <w:t>Nodokļu ieņēmumi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ind w:right="-57"/>
              <w:jc w:val="center"/>
              <w:rPr>
                <w:rFonts w:eastAsia="Calibri" w:cs="Times New Roman"/>
                <w:szCs w:val="24"/>
              </w:rPr>
            </w:pPr>
            <w:r w:rsidRPr="00FC7B9C">
              <w:rPr>
                <w:rFonts w:eastAsia="Calibri" w:cs="Times New Roman"/>
                <w:szCs w:val="24"/>
              </w:rPr>
              <w:t> </w:t>
            </w:r>
          </w:p>
        </w:tc>
      </w:tr>
      <w:tr w:rsidR="00DA117E" w:rsidRPr="00FC7B9C" w:rsidTr="00DA117E">
        <w:trPr>
          <w:trHeight w:val="2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E" w:rsidRPr="00664B02" w:rsidRDefault="00DA117E" w:rsidP="00FC7B9C">
            <w:pPr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17E" w:rsidRPr="00664B02" w:rsidRDefault="00DA117E" w:rsidP="00FC7B9C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E" w:rsidRPr="00FC7B9C" w:rsidRDefault="00DA117E" w:rsidP="00FC7B9C">
            <w:pPr>
              <w:ind w:right="-57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C7B9C" w:rsidRPr="00FC7B9C" w:rsidTr="00DA117E">
        <w:trPr>
          <w:trHeight w:val="2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C" w:rsidRPr="00664B02" w:rsidRDefault="00FC7B9C" w:rsidP="00FC7B9C">
            <w:pPr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9C" w:rsidRPr="00664B02" w:rsidRDefault="00FC7B9C" w:rsidP="00FC7B9C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ind w:right="-57"/>
              <w:jc w:val="center"/>
              <w:rPr>
                <w:rFonts w:eastAsia="Calibri" w:cs="Times New Roman"/>
                <w:szCs w:val="24"/>
              </w:rPr>
            </w:pPr>
            <w:r w:rsidRPr="00FC7B9C">
              <w:rPr>
                <w:rFonts w:eastAsia="Calibri" w:cs="Times New Roman"/>
                <w:szCs w:val="24"/>
              </w:rPr>
              <w:t> </w:t>
            </w:r>
          </w:p>
        </w:tc>
      </w:tr>
      <w:tr w:rsidR="00FC7B9C" w:rsidRPr="00FC7B9C" w:rsidTr="00DA117E">
        <w:trPr>
          <w:trHeight w:val="2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9C" w:rsidRPr="00664B02" w:rsidRDefault="00FC7B9C" w:rsidP="00FC7B9C">
            <w:pPr>
              <w:rPr>
                <w:rFonts w:eastAsia="Calibri" w:cs="Times New Roman"/>
                <w:bCs/>
                <w:szCs w:val="24"/>
              </w:rPr>
            </w:pPr>
            <w:r w:rsidRPr="00664B02">
              <w:rPr>
                <w:rFonts w:eastAsia="Calibri" w:cs="Times New Roman"/>
                <w:bCs/>
                <w:szCs w:val="24"/>
              </w:rPr>
              <w:t>22400</w:t>
            </w:r>
            <w:r w:rsidR="00DA117E" w:rsidRPr="00664B02">
              <w:rPr>
                <w:rFonts w:eastAsia="Calibri" w:cs="Times New Roman"/>
                <w:bCs/>
                <w:szCs w:val="24"/>
              </w:rPr>
              <w:t>; 22600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B9C" w:rsidRPr="00664B02" w:rsidRDefault="00FC7B9C" w:rsidP="00DA117E">
            <w:pPr>
              <w:jc w:val="both"/>
              <w:rPr>
                <w:rFonts w:eastAsia="Calibri" w:cs="Times New Roman"/>
                <w:szCs w:val="24"/>
              </w:rPr>
            </w:pPr>
            <w:r w:rsidRPr="00664B02">
              <w:rPr>
                <w:rFonts w:eastAsia="Calibri" w:cs="Times New Roman"/>
                <w:szCs w:val="24"/>
              </w:rPr>
              <w:t> </w:t>
            </w:r>
            <w:r w:rsidR="00DA117E" w:rsidRPr="00664B02">
              <w:rPr>
                <w:rFonts w:eastAsia="Calibri" w:cs="Times New Roman"/>
                <w:szCs w:val="24"/>
              </w:rPr>
              <w:t>Nenodokļu ieņēmumi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ind w:right="-57"/>
              <w:jc w:val="center"/>
              <w:rPr>
                <w:rFonts w:eastAsia="Calibri" w:cs="Times New Roman"/>
                <w:szCs w:val="24"/>
              </w:rPr>
            </w:pPr>
            <w:r w:rsidRPr="00FC7B9C">
              <w:rPr>
                <w:rFonts w:eastAsia="Calibri" w:cs="Times New Roman"/>
                <w:szCs w:val="24"/>
              </w:rPr>
              <w:t> </w:t>
            </w:r>
          </w:p>
        </w:tc>
      </w:tr>
      <w:tr w:rsidR="00DA117E" w:rsidRPr="00FC7B9C" w:rsidTr="00DA117E">
        <w:trPr>
          <w:trHeight w:val="2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E" w:rsidRPr="00664B02" w:rsidRDefault="00DA117E" w:rsidP="00FC7B9C">
            <w:pPr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17E" w:rsidRPr="00664B02" w:rsidRDefault="00DA117E" w:rsidP="00FC7B9C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E" w:rsidRPr="00FC7B9C" w:rsidRDefault="00DA117E" w:rsidP="00FC7B9C">
            <w:pPr>
              <w:ind w:right="-57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DA117E" w:rsidRPr="00FC7B9C" w:rsidTr="00DA117E">
        <w:trPr>
          <w:trHeight w:val="2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E" w:rsidRPr="00664B02" w:rsidRDefault="00DA117E" w:rsidP="00FC7B9C">
            <w:pPr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17E" w:rsidRPr="00664B02" w:rsidRDefault="00DA117E" w:rsidP="00FC7B9C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E" w:rsidRPr="00FC7B9C" w:rsidRDefault="00DA117E" w:rsidP="00FC7B9C">
            <w:pPr>
              <w:ind w:right="-57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C7B9C" w:rsidRPr="00FC7B9C" w:rsidTr="00DA117E">
        <w:trPr>
          <w:trHeight w:val="2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9C" w:rsidRPr="00664B02" w:rsidRDefault="00FC7B9C" w:rsidP="00FC7B9C">
            <w:pPr>
              <w:rPr>
                <w:rFonts w:eastAsia="Calibri" w:cs="Times New Roman"/>
                <w:bCs/>
                <w:szCs w:val="24"/>
              </w:rPr>
            </w:pPr>
            <w:r w:rsidRPr="00664B02">
              <w:rPr>
                <w:rFonts w:eastAsia="Calibri" w:cs="Times New Roman"/>
                <w:bCs/>
                <w:szCs w:val="24"/>
              </w:rPr>
              <w:t>21300</w:t>
            </w:r>
            <w:r w:rsidR="00DA117E" w:rsidRPr="00664B02">
              <w:rPr>
                <w:rFonts w:eastAsia="Calibri" w:cs="Times New Roman"/>
                <w:bCs/>
                <w:szCs w:val="24"/>
              </w:rPr>
              <w:t>; 21400; 22100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B9C" w:rsidRPr="00664B02" w:rsidRDefault="00FC7B9C" w:rsidP="00571736">
            <w:pPr>
              <w:jc w:val="both"/>
              <w:rPr>
                <w:rFonts w:eastAsia="Calibri" w:cs="Times New Roman"/>
                <w:szCs w:val="24"/>
              </w:rPr>
            </w:pPr>
            <w:r w:rsidRPr="00664B02">
              <w:rPr>
                <w:rFonts w:eastAsia="Calibri" w:cs="Times New Roman"/>
                <w:szCs w:val="24"/>
              </w:rPr>
              <w:t xml:space="preserve"> Ieņēmumi no maksas pakalpojumiem un citi pašu ieņēmumi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ind w:right="-57"/>
              <w:jc w:val="center"/>
              <w:rPr>
                <w:rFonts w:eastAsia="Calibri" w:cs="Times New Roman"/>
                <w:szCs w:val="24"/>
              </w:rPr>
            </w:pPr>
            <w:r w:rsidRPr="00FC7B9C">
              <w:rPr>
                <w:rFonts w:eastAsia="Calibri" w:cs="Times New Roman"/>
                <w:szCs w:val="24"/>
              </w:rPr>
              <w:t> </w:t>
            </w:r>
          </w:p>
        </w:tc>
      </w:tr>
      <w:tr w:rsidR="00FC7B9C" w:rsidRPr="00FC7B9C" w:rsidTr="00DA117E">
        <w:trPr>
          <w:trHeight w:val="2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664B02" w:rsidRDefault="00FC7B9C" w:rsidP="00FC7B9C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9C" w:rsidRPr="00664B02" w:rsidRDefault="00FC7B9C" w:rsidP="00FC7B9C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FC7B9C" w:rsidRDefault="00FC7B9C" w:rsidP="00FC7B9C">
            <w:pPr>
              <w:ind w:right="-57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C7B9C" w:rsidRPr="00FC7B9C" w:rsidTr="00DA117E">
        <w:trPr>
          <w:trHeight w:val="2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C" w:rsidRPr="00664B02" w:rsidRDefault="00FC7B9C" w:rsidP="00FC7B9C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B9C" w:rsidRPr="00664B02" w:rsidRDefault="00FC7B9C" w:rsidP="00FC7B9C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FC7B9C" w:rsidRDefault="00FC7B9C" w:rsidP="00FC7B9C">
            <w:pPr>
              <w:ind w:right="-57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C7B9C" w:rsidRPr="00FC7B9C" w:rsidTr="00DA117E">
        <w:trPr>
          <w:trHeight w:val="2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9C" w:rsidRPr="00664B02" w:rsidRDefault="00FC7B9C" w:rsidP="00FC7B9C">
            <w:pPr>
              <w:rPr>
                <w:rFonts w:eastAsia="Calibri" w:cs="Times New Roman"/>
                <w:szCs w:val="24"/>
              </w:rPr>
            </w:pPr>
            <w:r w:rsidRPr="00664B02">
              <w:rPr>
                <w:rFonts w:eastAsia="Calibri" w:cs="Times New Roman"/>
                <w:szCs w:val="24"/>
              </w:rPr>
              <w:t>21100; 21200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B9C" w:rsidRPr="00664B02" w:rsidRDefault="00FC7B9C" w:rsidP="00FC7B9C">
            <w:pPr>
              <w:jc w:val="both"/>
              <w:rPr>
                <w:rFonts w:eastAsia="Calibri" w:cs="Times New Roman"/>
                <w:szCs w:val="24"/>
              </w:rPr>
            </w:pPr>
            <w:r w:rsidRPr="00664B02">
              <w:rPr>
                <w:rFonts w:eastAsia="Calibri" w:cs="Times New Roman"/>
                <w:szCs w:val="24"/>
              </w:rPr>
              <w:t>Ārvalstu finanšu palīdzība iestādes ieņēmumos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FC7B9C" w:rsidRDefault="00FC7B9C" w:rsidP="00FC7B9C">
            <w:pPr>
              <w:ind w:right="-57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C7B9C" w:rsidRPr="00FC7B9C" w:rsidTr="00DA117E">
        <w:trPr>
          <w:trHeight w:val="2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C" w:rsidRPr="00664B02" w:rsidRDefault="00FC7B9C" w:rsidP="00FC7B9C">
            <w:pPr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9C" w:rsidRPr="00664B02" w:rsidRDefault="00FC7B9C" w:rsidP="00FC7B9C">
            <w:pPr>
              <w:jc w:val="both"/>
              <w:rPr>
                <w:rFonts w:eastAsia="Calibri" w:cs="Times New Roman"/>
                <w:strike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ind w:right="-57"/>
              <w:jc w:val="center"/>
              <w:rPr>
                <w:rFonts w:eastAsia="Calibri" w:cs="Times New Roman"/>
                <w:szCs w:val="24"/>
              </w:rPr>
            </w:pPr>
            <w:r w:rsidRPr="00FC7B9C">
              <w:rPr>
                <w:rFonts w:eastAsia="Calibri" w:cs="Times New Roman"/>
                <w:szCs w:val="24"/>
              </w:rPr>
              <w:t> </w:t>
            </w:r>
          </w:p>
        </w:tc>
      </w:tr>
      <w:tr w:rsidR="00FC7B9C" w:rsidRPr="00FC7B9C" w:rsidTr="00DA117E">
        <w:trPr>
          <w:trHeight w:val="2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C" w:rsidRPr="00664B02" w:rsidRDefault="00FC7B9C" w:rsidP="00FC7B9C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9C" w:rsidRPr="00664B02" w:rsidRDefault="00FC7B9C" w:rsidP="00FC7B9C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FC7B9C" w:rsidRDefault="00FC7B9C" w:rsidP="00FC7B9C">
            <w:pPr>
              <w:ind w:right="-57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C7B9C" w:rsidRPr="00FC7B9C" w:rsidTr="00DA117E">
        <w:trPr>
          <w:trHeight w:val="2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C" w:rsidRPr="00664B02" w:rsidRDefault="00DA117E" w:rsidP="00FC7B9C">
            <w:pPr>
              <w:rPr>
                <w:rFonts w:eastAsia="Calibri" w:cs="Times New Roman"/>
                <w:bCs/>
                <w:szCs w:val="24"/>
              </w:rPr>
            </w:pPr>
            <w:r w:rsidRPr="00664B02">
              <w:rPr>
                <w:rFonts w:eastAsia="Calibri" w:cs="Times New Roman"/>
                <w:bCs/>
                <w:szCs w:val="24"/>
              </w:rPr>
              <w:t>17000; 18000; 19000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B9C" w:rsidRPr="00664B02" w:rsidRDefault="00FC7B9C" w:rsidP="00DA117E">
            <w:pPr>
              <w:jc w:val="both"/>
              <w:rPr>
                <w:rFonts w:eastAsia="Calibri" w:cs="Times New Roman"/>
                <w:szCs w:val="24"/>
              </w:rPr>
            </w:pPr>
            <w:r w:rsidRPr="00664B02">
              <w:rPr>
                <w:rFonts w:eastAsia="Calibri" w:cs="Times New Roman"/>
                <w:szCs w:val="24"/>
              </w:rPr>
              <w:t> </w:t>
            </w:r>
            <w:r w:rsidR="00DA117E" w:rsidRPr="00664B02">
              <w:rPr>
                <w:rFonts w:eastAsia="Calibri" w:cs="Times New Roman"/>
                <w:szCs w:val="24"/>
              </w:rPr>
              <w:t>T</w:t>
            </w:r>
            <w:r w:rsidRPr="00664B02">
              <w:rPr>
                <w:rFonts w:eastAsia="Calibri" w:cs="Times New Roman"/>
                <w:szCs w:val="24"/>
              </w:rPr>
              <w:t>ransferti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ind w:right="-57"/>
              <w:jc w:val="center"/>
              <w:rPr>
                <w:rFonts w:eastAsia="Calibri" w:cs="Times New Roman"/>
                <w:szCs w:val="24"/>
              </w:rPr>
            </w:pPr>
            <w:r w:rsidRPr="00FC7B9C">
              <w:rPr>
                <w:rFonts w:eastAsia="Calibri" w:cs="Times New Roman"/>
                <w:szCs w:val="24"/>
              </w:rPr>
              <w:t> </w:t>
            </w:r>
          </w:p>
        </w:tc>
      </w:tr>
      <w:tr w:rsidR="00FC7B9C" w:rsidRPr="00FC7B9C" w:rsidTr="00DA117E">
        <w:trPr>
          <w:trHeight w:val="2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C" w:rsidRPr="00FC7B9C" w:rsidRDefault="00FC7B9C" w:rsidP="00FC7B9C">
            <w:pPr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9C" w:rsidRPr="00FC7B9C" w:rsidRDefault="00FC7B9C" w:rsidP="00FC7B9C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ind w:right="-57"/>
              <w:jc w:val="center"/>
              <w:rPr>
                <w:rFonts w:eastAsia="Calibri" w:cs="Times New Roman"/>
                <w:szCs w:val="24"/>
              </w:rPr>
            </w:pPr>
            <w:r w:rsidRPr="00FC7B9C">
              <w:rPr>
                <w:rFonts w:eastAsia="Calibri" w:cs="Times New Roman"/>
                <w:szCs w:val="24"/>
              </w:rPr>
              <w:t> </w:t>
            </w:r>
          </w:p>
        </w:tc>
      </w:tr>
      <w:tr w:rsidR="00FC7B9C" w:rsidRPr="00FC7B9C" w:rsidTr="00DA117E">
        <w:trPr>
          <w:trHeight w:val="2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C" w:rsidRPr="00FC7B9C" w:rsidRDefault="00FC7B9C" w:rsidP="00FC7B9C">
            <w:pPr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9C" w:rsidRPr="00FC7B9C" w:rsidRDefault="00FC7B9C" w:rsidP="00FC7B9C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ind w:right="-57"/>
              <w:jc w:val="center"/>
              <w:rPr>
                <w:rFonts w:eastAsia="Calibri" w:cs="Times New Roman"/>
                <w:szCs w:val="24"/>
              </w:rPr>
            </w:pPr>
            <w:r w:rsidRPr="00FC7B9C">
              <w:rPr>
                <w:rFonts w:eastAsia="Calibri" w:cs="Times New Roman"/>
                <w:szCs w:val="24"/>
              </w:rPr>
              <w:t> </w:t>
            </w:r>
          </w:p>
        </w:tc>
      </w:tr>
      <w:tr w:rsidR="00FC7B9C" w:rsidRPr="00FC7B9C" w:rsidTr="00DA117E">
        <w:trPr>
          <w:trHeight w:val="2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B9C" w:rsidRPr="00FC7B9C" w:rsidRDefault="00FC7B9C" w:rsidP="00FC7B9C">
            <w:pPr>
              <w:rPr>
                <w:rFonts w:eastAsia="Calibri" w:cs="Times New Roman"/>
                <w:b/>
                <w:bCs/>
                <w:szCs w:val="24"/>
              </w:rPr>
            </w:pPr>
            <w:r w:rsidRPr="00FC7B9C">
              <w:rPr>
                <w:rFonts w:eastAsia="Calibri" w:cs="Times New Roman"/>
                <w:b/>
                <w:bCs/>
                <w:szCs w:val="24"/>
              </w:rPr>
              <w:t>1000–9000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B9C" w:rsidRPr="00FC7B9C" w:rsidRDefault="00FC7B9C" w:rsidP="00FC7B9C">
            <w:pPr>
              <w:jc w:val="both"/>
              <w:rPr>
                <w:rFonts w:eastAsia="Calibri" w:cs="Times New Roman"/>
                <w:b/>
                <w:szCs w:val="24"/>
              </w:rPr>
            </w:pPr>
            <w:r w:rsidRPr="00FC7B9C">
              <w:rPr>
                <w:rFonts w:eastAsia="Calibri" w:cs="Times New Roman"/>
                <w:b/>
                <w:szCs w:val="24"/>
              </w:rPr>
              <w:t xml:space="preserve">Izdevumi – kopā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ind w:right="-57"/>
              <w:jc w:val="center"/>
              <w:rPr>
                <w:rFonts w:eastAsia="Calibri" w:cs="Times New Roman"/>
                <w:szCs w:val="24"/>
              </w:rPr>
            </w:pPr>
            <w:r w:rsidRPr="00FC7B9C">
              <w:rPr>
                <w:rFonts w:eastAsia="Calibri" w:cs="Times New Roman"/>
                <w:szCs w:val="24"/>
              </w:rPr>
              <w:t> </w:t>
            </w:r>
          </w:p>
        </w:tc>
      </w:tr>
      <w:tr w:rsidR="00FC7B9C" w:rsidRPr="00FC7B9C" w:rsidTr="00DA117E">
        <w:trPr>
          <w:trHeight w:val="2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B9C" w:rsidRPr="00FC7B9C" w:rsidRDefault="00FC7B9C" w:rsidP="00FC7B9C">
            <w:pPr>
              <w:rPr>
                <w:rFonts w:eastAsia="Calibri" w:cs="Times New Roman"/>
                <w:bCs/>
                <w:i/>
                <w:szCs w:val="24"/>
              </w:rPr>
            </w:pPr>
            <w:r w:rsidRPr="00FC7B9C">
              <w:rPr>
                <w:rFonts w:eastAsia="Calibri" w:cs="Times New Roman"/>
                <w:bCs/>
                <w:i/>
                <w:szCs w:val="24"/>
              </w:rPr>
              <w:t>1000–4000;</w:t>
            </w:r>
            <w:r w:rsidRPr="00FC7B9C">
              <w:rPr>
                <w:rFonts w:eastAsia="Calibri" w:cs="Times New Roman"/>
                <w:bCs/>
                <w:i/>
                <w:szCs w:val="24"/>
              </w:rPr>
              <w:br/>
              <w:t>6000–7000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B9C" w:rsidRPr="00FC7B9C" w:rsidRDefault="00FC7B9C" w:rsidP="00FC7B9C">
            <w:pPr>
              <w:jc w:val="both"/>
              <w:rPr>
                <w:rFonts w:eastAsia="Calibri" w:cs="Times New Roman"/>
                <w:i/>
                <w:szCs w:val="24"/>
              </w:rPr>
            </w:pPr>
            <w:r w:rsidRPr="00FC7B9C">
              <w:rPr>
                <w:rFonts w:eastAsia="Calibri" w:cs="Times New Roman"/>
                <w:i/>
                <w:szCs w:val="24"/>
              </w:rPr>
              <w:t>Uzturēšanas izdevumi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ind w:right="-57"/>
              <w:jc w:val="center"/>
              <w:rPr>
                <w:rFonts w:eastAsia="Calibri" w:cs="Times New Roman"/>
                <w:szCs w:val="24"/>
              </w:rPr>
            </w:pPr>
            <w:r w:rsidRPr="00FC7B9C">
              <w:rPr>
                <w:rFonts w:eastAsia="Calibri" w:cs="Times New Roman"/>
                <w:szCs w:val="24"/>
              </w:rPr>
              <w:t> </w:t>
            </w:r>
          </w:p>
        </w:tc>
      </w:tr>
      <w:tr w:rsidR="00FC7B9C" w:rsidRPr="00FC7B9C" w:rsidTr="00DA117E">
        <w:trPr>
          <w:trHeight w:val="2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9C" w:rsidRPr="00FC7B9C" w:rsidRDefault="00FC7B9C" w:rsidP="00FC7B9C">
            <w:pPr>
              <w:rPr>
                <w:rFonts w:eastAsia="Calibri" w:cs="Times New Roman"/>
                <w:bCs/>
                <w:i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9C" w:rsidRPr="00FC7B9C" w:rsidRDefault="00FC7B9C" w:rsidP="00FC7B9C">
            <w:pPr>
              <w:jc w:val="both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FC7B9C" w:rsidRDefault="00FC7B9C" w:rsidP="00FC7B9C">
            <w:pPr>
              <w:ind w:right="-57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C7B9C" w:rsidRPr="00FC7B9C" w:rsidTr="00DA117E">
        <w:trPr>
          <w:trHeight w:val="2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C" w:rsidRPr="00FC7B9C" w:rsidRDefault="00FC7B9C" w:rsidP="00FC7B9C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9C" w:rsidRPr="00FC7B9C" w:rsidRDefault="00FC7B9C" w:rsidP="00FC7B9C">
            <w:pPr>
              <w:jc w:val="both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FC7B9C" w:rsidRDefault="00FC7B9C" w:rsidP="00FC7B9C">
            <w:pPr>
              <w:ind w:right="-57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C7B9C" w:rsidRPr="00FC7B9C" w:rsidTr="00DA117E">
        <w:trPr>
          <w:trHeight w:val="2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9C" w:rsidRPr="00FC7B9C" w:rsidRDefault="00FC7B9C" w:rsidP="00FC7B9C">
            <w:pPr>
              <w:rPr>
                <w:rFonts w:eastAsia="Calibri" w:cs="Times New Roman"/>
                <w:bCs/>
                <w:i/>
                <w:szCs w:val="24"/>
              </w:rPr>
            </w:pPr>
            <w:r w:rsidRPr="00FC7B9C">
              <w:rPr>
                <w:rFonts w:eastAsia="Calibri" w:cs="Times New Roman"/>
                <w:bCs/>
                <w:i/>
                <w:szCs w:val="24"/>
              </w:rPr>
              <w:t>5000; 9000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B9C" w:rsidRPr="00FC7B9C" w:rsidRDefault="00FC7B9C" w:rsidP="00FC7B9C">
            <w:pPr>
              <w:jc w:val="both"/>
              <w:rPr>
                <w:rFonts w:eastAsia="Calibri" w:cs="Times New Roman"/>
                <w:i/>
                <w:szCs w:val="24"/>
              </w:rPr>
            </w:pPr>
            <w:r w:rsidRPr="00FC7B9C">
              <w:rPr>
                <w:rFonts w:eastAsia="Calibri" w:cs="Times New Roman"/>
                <w:i/>
                <w:szCs w:val="24"/>
              </w:rPr>
              <w:t xml:space="preserve">Kapitālie izdevumi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ind w:right="-57"/>
              <w:jc w:val="center"/>
              <w:rPr>
                <w:rFonts w:eastAsia="Calibri" w:cs="Times New Roman"/>
                <w:szCs w:val="24"/>
              </w:rPr>
            </w:pPr>
            <w:r w:rsidRPr="00FC7B9C">
              <w:rPr>
                <w:rFonts w:eastAsia="Calibri" w:cs="Times New Roman"/>
                <w:szCs w:val="24"/>
              </w:rPr>
              <w:t> </w:t>
            </w:r>
          </w:p>
        </w:tc>
      </w:tr>
      <w:tr w:rsidR="00FC7B9C" w:rsidRPr="00FC7B9C" w:rsidTr="00DA117E">
        <w:trPr>
          <w:trHeight w:val="2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C" w:rsidRPr="00FC7B9C" w:rsidRDefault="00FC7B9C" w:rsidP="00FC7B9C">
            <w:pPr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9C" w:rsidRPr="00FC7B9C" w:rsidRDefault="00FC7B9C" w:rsidP="00FC7B9C">
            <w:pPr>
              <w:jc w:val="both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FC7B9C" w:rsidRDefault="00FC7B9C" w:rsidP="00FC7B9C">
            <w:pPr>
              <w:ind w:right="-57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C7B9C" w:rsidRPr="00FC7B9C" w:rsidTr="00DA117E">
        <w:trPr>
          <w:trHeight w:val="2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C" w:rsidRPr="00FC7B9C" w:rsidRDefault="00FC7B9C" w:rsidP="00FC7B9C">
            <w:pPr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9C" w:rsidRPr="00FC7B9C" w:rsidRDefault="00FC7B9C" w:rsidP="00FC7B9C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FC7B9C" w:rsidRDefault="00FC7B9C" w:rsidP="00FC7B9C">
            <w:pPr>
              <w:ind w:right="-57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C7B9C" w:rsidRPr="00FC7B9C" w:rsidTr="00DA117E">
        <w:trPr>
          <w:trHeight w:val="2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8B" w:rsidRPr="00171E8B" w:rsidRDefault="00FC7B9C" w:rsidP="00171E8B">
            <w:pPr>
              <w:rPr>
                <w:rFonts w:eastAsia="Calibri" w:cs="Times New Roman"/>
                <w:b/>
                <w:bCs/>
                <w:szCs w:val="24"/>
              </w:rPr>
            </w:pPr>
            <w:r w:rsidRPr="00FC7B9C">
              <w:rPr>
                <w:rFonts w:eastAsia="Calibri" w:cs="Times New Roman"/>
                <w:b/>
                <w:bCs/>
                <w:szCs w:val="24"/>
              </w:rPr>
              <w:t>[</w:t>
            </w:r>
            <w:r w:rsidR="00171E8B" w:rsidRPr="00171E8B">
              <w:rPr>
                <w:rFonts w:eastAsia="Calibri" w:cs="Times New Roman"/>
                <w:b/>
                <w:bCs/>
                <w:szCs w:val="24"/>
              </w:rPr>
              <w:t>2000; 22500;</w:t>
            </w:r>
          </w:p>
          <w:p w:rsidR="00171E8B" w:rsidRPr="00171E8B" w:rsidRDefault="00171E8B" w:rsidP="00171E8B">
            <w:pPr>
              <w:rPr>
                <w:rFonts w:eastAsia="Calibri" w:cs="Times New Roman"/>
                <w:b/>
                <w:bCs/>
                <w:szCs w:val="24"/>
              </w:rPr>
            </w:pPr>
            <w:r w:rsidRPr="00171E8B">
              <w:rPr>
                <w:rFonts w:eastAsia="Calibri" w:cs="Times New Roman"/>
                <w:b/>
                <w:bCs/>
                <w:szCs w:val="24"/>
              </w:rPr>
              <w:t>22400; 22600;</w:t>
            </w:r>
          </w:p>
          <w:p w:rsidR="00171E8B" w:rsidRPr="00171E8B" w:rsidRDefault="00171E8B" w:rsidP="00171E8B">
            <w:pPr>
              <w:rPr>
                <w:rFonts w:eastAsia="Calibri" w:cs="Times New Roman"/>
                <w:b/>
                <w:bCs/>
                <w:szCs w:val="24"/>
              </w:rPr>
            </w:pPr>
            <w:r w:rsidRPr="00171E8B">
              <w:rPr>
                <w:rFonts w:eastAsia="Calibri" w:cs="Times New Roman"/>
                <w:b/>
                <w:bCs/>
                <w:szCs w:val="24"/>
              </w:rPr>
              <w:t xml:space="preserve">21300; 21400; </w:t>
            </w:r>
          </w:p>
          <w:p w:rsidR="00171E8B" w:rsidRPr="00171E8B" w:rsidRDefault="00171E8B" w:rsidP="00171E8B">
            <w:pPr>
              <w:rPr>
                <w:rFonts w:eastAsia="Calibri" w:cs="Times New Roman"/>
                <w:b/>
                <w:bCs/>
                <w:szCs w:val="24"/>
              </w:rPr>
            </w:pPr>
            <w:r w:rsidRPr="00171E8B">
              <w:rPr>
                <w:rFonts w:eastAsia="Calibri" w:cs="Times New Roman"/>
                <w:b/>
                <w:bCs/>
                <w:szCs w:val="24"/>
              </w:rPr>
              <w:t>22100;</w:t>
            </w:r>
          </w:p>
          <w:p w:rsidR="00171E8B" w:rsidRPr="00171E8B" w:rsidRDefault="00171E8B" w:rsidP="00171E8B">
            <w:pPr>
              <w:rPr>
                <w:rFonts w:eastAsia="Calibri" w:cs="Times New Roman"/>
                <w:b/>
                <w:bCs/>
                <w:szCs w:val="24"/>
              </w:rPr>
            </w:pPr>
            <w:r w:rsidRPr="00171E8B">
              <w:rPr>
                <w:rFonts w:eastAsia="Calibri" w:cs="Times New Roman"/>
                <w:b/>
                <w:bCs/>
                <w:szCs w:val="24"/>
              </w:rPr>
              <w:t>21100; 21200;</w:t>
            </w:r>
          </w:p>
          <w:p w:rsidR="00FC7B9C" w:rsidRPr="00FC7B9C" w:rsidRDefault="00171E8B" w:rsidP="00171E8B">
            <w:pPr>
              <w:rPr>
                <w:rFonts w:eastAsia="Calibri" w:cs="Times New Roman"/>
                <w:b/>
                <w:bCs/>
                <w:szCs w:val="24"/>
              </w:rPr>
            </w:pPr>
            <w:r w:rsidRPr="00171E8B">
              <w:rPr>
                <w:rFonts w:eastAsia="Calibri" w:cs="Times New Roman"/>
                <w:b/>
                <w:bCs/>
                <w:szCs w:val="24"/>
              </w:rPr>
              <w:t>17000</w:t>
            </w:r>
            <w:r>
              <w:rPr>
                <w:rFonts w:eastAsia="Calibri" w:cs="Times New Roman"/>
                <w:b/>
                <w:bCs/>
                <w:szCs w:val="24"/>
              </w:rPr>
              <w:t xml:space="preserve">; </w:t>
            </w:r>
            <w:r w:rsidRPr="00171E8B">
              <w:rPr>
                <w:rFonts w:eastAsia="Calibri" w:cs="Times New Roman"/>
                <w:b/>
                <w:bCs/>
                <w:szCs w:val="24"/>
              </w:rPr>
              <w:t>18000; 19000</w:t>
            </w:r>
            <w:r w:rsidR="00FC7B9C" w:rsidRPr="00FC7B9C">
              <w:rPr>
                <w:rFonts w:eastAsia="Calibri" w:cs="Times New Roman"/>
                <w:b/>
                <w:bCs/>
                <w:szCs w:val="24"/>
              </w:rPr>
              <w:t>]– [1000–9000]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B9C" w:rsidRPr="00FC7B9C" w:rsidRDefault="00FC7B9C" w:rsidP="00FC7B9C">
            <w:pPr>
              <w:jc w:val="both"/>
              <w:rPr>
                <w:rFonts w:eastAsia="Calibri" w:cs="Times New Roman"/>
                <w:szCs w:val="24"/>
              </w:rPr>
            </w:pPr>
            <w:r w:rsidRPr="00FC7B9C">
              <w:rPr>
                <w:rFonts w:eastAsia="Calibri" w:cs="Times New Roman"/>
                <w:szCs w:val="24"/>
              </w:rPr>
              <w:t>Finansiālā bilance</w:t>
            </w:r>
            <w:r w:rsidR="00171E8B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ind w:right="-57"/>
              <w:jc w:val="center"/>
              <w:rPr>
                <w:rFonts w:eastAsia="Calibri" w:cs="Times New Roman"/>
                <w:szCs w:val="24"/>
              </w:rPr>
            </w:pPr>
            <w:r w:rsidRPr="00FC7B9C">
              <w:rPr>
                <w:rFonts w:eastAsia="Calibri" w:cs="Times New Roman"/>
                <w:szCs w:val="24"/>
              </w:rPr>
              <w:t> </w:t>
            </w:r>
          </w:p>
        </w:tc>
      </w:tr>
      <w:tr w:rsidR="00FC7B9C" w:rsidRPr="00FC7B9C" w:rsidTr="00DA117E">
        <w:trPr>
          <w:trHeight w:val="2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9C" w:rsidRPr="00FC7B9C" w:rsidRDefault="00FC7B9C" w:rsidP="00FC7B9C">
            <w:pPr>
              <w:jc w:val="center"/>
              <w:rPr>
                <w:rFonts w:eastAsia="Calibri" w:cs="Times New Roman"/>
                <w:bCs/>
                <w:szCs w:val="24"/>
              </w:rPr>
            </w:pPr>
            <w:r w:rsidRPr="00FC7B9C">
              <w:rPr>
                <w:rFonts w:eastAsia="Calibri" w:cs="Times New Roman"/>
                <w:bCs/>
                <w:szCs w:val="24"/>
              </w:rPr>
              <w:t>F00 00 00 00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B9C" w:rsidRPr="00FC7B9C" w:rsidRDefault="00FC7B9C" w:rsidP="00FC7B9C">
            <w:pPr>
              <w:jc w:val="both"/>
              <w:rPr>
                <w:rFonts w:eastAsia="Calibri" w:cs="Times New Roman"/>
                <w:szCs w:val="24"/>
              </w:rPr>
            </w:pPr>
            <w:r w:rsidRPr="00FC7B9C">
              <w:rPr>
                <w:rFonts w:eastAsia="Calibri" w:cs="Times New Roman"/>
                <w:szCs w:val="24"/>
              </w:rPr>
              <w:t>Finansēšana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ind w:right="-57"/>
              <w:jc w:val="center"/>
              <w:rPr>
                <w:rFonts w:eastAsia="Calibri" w:cs="Times New Roman"/>
                <w:szCs w:val="24"/>
              </w:rPr>
            </w:pPr>
            <w:r w:rsidRPr="00FC7B9C">
              <w:rPr>
                <w:rFonts w:eastAsia="Calibri" w:cs="Times New Roman"/>
                <w:szCs w:val="24"/>
              </w:rPr>
              <w:t> </w:t>
            </w:r>
          </w:p>
        </w:tc>
      </w:tr>
      <w:tr w:rsidR="00FC7B9C" w:rsidRPr="00FC7B9C" w:rsidTr="00DA117E">
        <w:trPr>
          <w:trHeight w:val="2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C" w:rsidRPr="00FC7B9C" w:rsidRDefault="00FC7B9C" w:rsidP="00FC7B9C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9C" w:rsidRPr="00FC7B9C" w:rsidRDefault="00FC7B9C" w:rsidP="00FC7B9C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ind w:right="-57"/>
              <w:jc w:val="center"/>
              <w:rPr>
                <w:rFonts w:eastAsia="Calibri" w:cs="Times New Roman"/>
                <w:szCs w:val="24"/>
              </w:rPr>
            </w:pPr>
            <w:r w:rsidRPr="00FC7B9C">
              <w:rPr>
                <w:rFonts w:eastAsia="Calibri" w:cs="Times New Roman"/>
                <w:szCs w:val="24"/>
              </w:rPr>
              <w:t> </w:t>
            </w:r>
          </w:p>
        </w:tc>
      </w:tr>
      <w:tr w:rsidR="00FC7B9C" w:rsidRPr="00FC7B9C" w:rsidTr="00DA117E">
        <w:trPr>
          <w:trHeight w:val="2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C" w:rsidRPr="00FC7B9C" w:rsidRDefault="00FC7B9C" w:rsidP="00FC7B9C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9C" w:rsidRPr="00FC7B9C" w:rsidRDefault="00FC7B9C" w:rsidP="00FC7B9C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ind w:right="-57"/>
              <w:jc w:val="center"/>
              <w:rPr>
                <w:rFonts w:eastAsia="Calibri" w:cs="Times New Roman"/>
                <w:szCs w:val="24"/>
              </w:rPr>
            </w:pPr>
            <w:r w:rsidRPr="00FC7B9C">
              <w:rPr>
                <w:rFonts w:eastAsia="Calibri" w:cs="Times New Roman"/>
                <w:szCs w:val="24"/>
              </w:rPr>
              <w:t> </w:t>
            </w:r>
          </w:p>
        </w:tc>
      </w:tr>
    </w:tbl>
    <w:p w:rsidR="00FC7B9C" w:rsidRDefault="00FC7B9C" w:rsidP="00FC7B9C">
      <w:pPr>
        <w:tabs>
          <w:tab w:val="left" w:pos="6840"/>
        </w:tabs>
        <w:rPr>
          <w:rFonts w:eastAsia="Calibri" w:cs="Times New Roman"/>
          <w:szCs w:val="24"/>
        </w:rPr>
      </w:pPr>
    </w:p>
    <w:p w:rsidR="000D5DF8" w:rsidRPr="002F7CE3" w:rsidRDefault="000D5DF8" w:rsidP="000D5DF8">
      <w:pPr>
        <w:rPr>
          <w:rFonts w:eastAsia="Times New Roman" w:cs="Times New Roman"/>
          <w:szCs w:val="24"/>
          <w:lang w:eastAsia="lv-LV"/>
        </w:rPr>
      </w:pPr>
      <w:r w:rsidRPr="002F7CE3">
        <w:rPr>
          <w:rFonts w:eastAsia="Times New Roman" w:cs="Times New Roman"/>
          <w:szCs w:val="24"/>
          <w:lang w:eastAsia="lv-LV"/>
        </w:rPr>
        <w:t>Iestādes vadītāja pilnvarota amatpersona</w:t>
      </w:r>
    </w:p>
    <w:tbl>
      <w:tblPr>
        <w:tblW w:w="265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5"/>
        <w:gridCol w:w="413"/>
        <w:gridCol w:w="2301"/>
      </w:tblGrid>
      <w:tr w:rsidR="000D5DF8" w:rsidRPr="002F7CE3" w:rsidTr="00702291">
        <w:trPr>
          <w:trHeight w:val="450"/>
        </w:trPr>
        <w:tc>
          <w:tcPr>
            <w:tcW w:w="1800" w:type="pct"/>
            <w:tcBorders>
              <w:bottom w:val="single" w:sz="6" w:space="0" w:color="auto"/>
            </w:tcBorders>
            <w:hideMark/>
          </w:tcPr>
          <w:p w:rsidR="000D5DF8" w:rsidRPr="002F7CE3" w:rsidRDefault="000D5DF8" w:rsidP="00702291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50" w:type="pct"/>
            <w:hideMark/>
          </w:tcPr>
          <w:p w:rsidR="000D5DF8" w:rsidRPr="002F7CE3" w:rsidRDefault="000D5DF8" w:rsidP="00702291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50" w:type="pct"/>
            <w:tcBorders>
              <w:bottom w:val="single" w:sz="6" w:space="0" w:color="auto"/>
            </w:tcBorders>
            <w:hideMark/>
          </w:tcPr>
          <w:p w:rsidR="000D5DF8" w:rsidRPr="002F7CE3" w:rsidRDefault="000D5DF8" w:rsidP="00702291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0D5DF8" w:rsidRPr="002F7CE3" w:rsidTr="00702291">
        <w:tc>
          <w:tcPr>
            <w:tcW w:w="1800" w:type="pct"/>
            <w:tcBorders>
              <w:top w:val="single" w:sz="6" w:space="0" w:color="auto"/>
            </w:tcBorders>
            <w:hideMark/>
          </w:tcPr>
          <w:p w:rsidR="000D5DF8" w:rsidRPr="002F7CE3" w:rsidRDefault="000D5DF8" w:rsidP="007022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7CE3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350" w:type="pct"/>
            <w:hideMark/>
          </w:tcPr>
          <w:p w:rsidR="000D5DF8" w:rsidRPr="002F7CE3" w:rsidRDefault="000D5DF8" w:rsidP="00702291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50" w:type="pct"/>
            <w:tcBorders>
              <w:top w:val="single" w:sz="6" w:space="0" w:color="auto"/>
            </w:tcBorders>
            <w:hideMark/>
          </w:tcPr>
          <w:p w:rsidR="000D5DF8" w:rsidRPr="002F7CE3" w:rsidRDefault="000D5DF8" w:rsidP="007022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7CE3">
              <w:rPr>
                <w:rFonts w:eastAsia="Times New Roman" w:cs="Times New Roman"/>
                <w:szCs w:val="24"/>
                <w:lang w:eastAsia="lv-LV"/>
              </w:rPr>
              <w:t>(paraksts)</w:t>
            </w:r>
          </w:p>
        </w:tc>
      </w:tr>
    </w:tbl>
    <w:p w:rsidR="000D5DF8" w:rsidRPr="002F7CE3" w:rsidRDefault="000D5DF8" w:rsidP="000D5DF8">
      <w:pPr>
        <w:rPr>
          <w:rFonts w:eastAsia="Times New Roman" w:cs="Times New Roman"/>
          <w:vanish/>
          <w:szCs w:val="24"/>
          <w:lang w:eastAsia="lv-LV"/>
        </w:rPr>
      </w:pPr>
    </w:p>
    <w:tbl>
      <w:tblPr>
        <w:tblW w:w="16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22"/>
      </w:tblGrid>
      <w:tr w:rsidR="000D5DF8" w:rsidRPr="002F7CE3" w:rsidTr="00702291">
        <w:trPr>
          <w:trHeight w:val="45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0D5DF8" w:rsidRPr="002F7CE3" w:rsidRDefault="000D5DF8" w:rsidP="00702291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0D5DF8" w:rsidRPr="002F7CE3" w:rsidTr="00702291">
        <w:tc>
          <w:tcPr>
            <w:tcW w:w="0" w:type="auto"/>
            <w:tcBorders>
              <w:top w:val="single" w:sz="6" w:space="0" w:color="auto"/>
            </w:tcBorders>
            <w:hideMark/>
          </w:tcPr>
          <w:p w:rsidR="000D5DF8" w:rsidRPr="002F7CE3" w:rsidRDefault="000D5DF8" w:rsidP="007022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F7CE3">
              <w:rPr>
                <w:rFonts w:eastAsia="Times New Roman" w:cs="Times New Roman"/>
                <w:szCs w:val="24"/>
                <w:lang w:eastAsia="lv-LV"/>
              </w:rPr>
              <w:t>(datums)</w:t>
            </w:r>
          </w:p>
        </w:tc>
      </w:tr>
    </w:tbl>
    <w:p w:rsidR="00990186" w:rsidRDefault="00990186" w:rsidP="00FC7B9C">
      <w:pPr>
        <w:jc w:val="both"/>
        <w:rPr>
          <w:rFonts w:eastAsia="Calibri" w:cs="Times New Roman"/>
          <w:sz w:val="22"/>
        </w:rPr>
      </w:pPr>
    </w:p>
    <w:p w:rsidR="00FC7B9C" w:rsidRPr="00923204" w:rsidRDefault="00923204" w:rsidP="00FC7B9C">
      <w:pPr>
        <w:jc w:val="both"/>
        <w:rPr>
          <w:rFonts w:eastAsia="Calibri" w:cs="Times New Roman"/>
          <w:sz w:val="22"/>
        </w:rPr>
      </w:pPr>
      <w:r w:rsidRPr="00923204">
        <w:rPr>
          <w:rFonts w:eastAsia="Calibri" w:cs="Times New Roman"/>
          <w:sz w:val="22"/>
        </w:rPr>
        <w:t xml:space="preserve">Piezīme. </w:t>
      </w:r>
      <w:r w:rsidR="00FC7B9C" w:rsidRPr="00923204">
        <w:rPr>
          <w:rFonts w:eastAsia="Calibri" w:cs="Times New Roman"/>
          <w:sz w:val="22"/>
        </w:rPr>
        <w:t>Dokumenta rekvizītus „paraksts”</w:t>
      </w:r>
      <w:r w:rsidR="00DC5EDE">
        <w:rPr>
          <w:rFonts w:eastAsia="Calibri" w:cs="Times New Roman"/>
          <w:sz w:val="22"/>
        </w:rPr>
        <w:t xml:space="preserve"> un</w:t>
      </w:r>
      <w:r w:rsidR="00FC7B9C" w:rsidRPr="00923204">
        <w:rPr>
          <w:rFonts w:eastAsia="Calibri" w:cs="Times New Roman"/>
          <w:sz w:val="22"/>
        </w:rPr>
        <w:t xml:space="preserve"> „datums” neaizpilda, ja elektroniskais dokuments ir noformēts atbilstoši </w:t>
      </w:r>
      <w:r w:rsidR="006C01D3" w:rsidRPr="00923204">
        <w:rPr>
          <w:rFonts w:eastAsia="Calibri" w:cs="Times New Roman"/>
          <w:sz w:val="22"/>
        </w:rPr>
        <w:t>normatīvajiem aktiem par elektronisko dokumentu noformēšanu</w:t>
      </w:r>
      <w:r w:rsidR="008C261D">
        <w:rPr>
          <w:rFonts w:eastAsia="Calibri" w:cs="Times New Roman"/>
          <w:sz w:val="22"/>
        </w:rPr>
        <w:t>.</w:t>
      </w:r>
    </w:p>
    <w:p w:rsidR="00DC5EDE" w:rsidRDefault="00DC5EDE" w:rsidP="00FC7B9C">
      <w:pPr>
        <w:keepNext/>
        <w:keepLines/>
        <w:jc w:val="right"/>
        <w:rPr>
          <w:rFonts w:eastAsia="Times New Roman" w:cs="Times New Roman"/>
          <w:bCs/>
          <w:szCs w:val="24"/>
          <w:lang w:eastAsia="lv-LV"/>
        </w:rPr>
      </w:pPr>
    </w:p>
    <w:p w:rsidR="00DC5EDE" w:rsidRDefault="00DC5EDE">
      <w:pPr>
        <w:rPr>
          <w:rFonts w:eastAsia="Times New Roman" w:cs="Times New Roman"/>
          <w:bCs/>
          <w:szCs w:val="24"/>
          <w:lang w:eastAsia="lv-LV"/>
        </w:rPr>
      </w:pPr>
      <w:r>
        <w:rPr>
          <w:rFonts w:eastAsia="Times New Roman" w:cs="Times New Roman"/>
          <w:bCs/>
          <w:szCs w:val="24"/>
          <w:lang w:eastAsia="lv-LV"/>
        </w:rPr>
        <w:br w:type="page"/>
      </w:r>
    </w:p>
    <w:p w:rsidR="00FC7B9C" w:rsidRPr="00FC7B9C" w:rsidRDefault="00FC7B9C" w:rsidP="00FC7B9C">
      <w:pPr>
        <w:keepNext/>
        <w:keepLines/>
        <w:jc w:val="right"/>
        <w:rPr>
          <w:rFonts w:eastAsia="Times New Roman" w:cs="Times New Roman"/>
          <w:bCs/>
          <w:szCs w:val="24"/>
          <w:lang w:eastAsia="lv-LV"/>
        </w:rPr>
      </w:pPr>
      <w:r w:rsidRPr="00FC7B9C">
        <w:rPr>
          <w:rFonts w:eastAsia="Times New Roman" w:cs="Times New Roman"/>
          <w:bCs/>
          <w:szCs w:val="24"/>
          <w:lang w:eastAsia="lv-LV"/>
        </w:rPr>
        <w:lastRenderedPageBreak/>
        <w:t>3.pielikums</w:t>
      </w:r>
    </w:p>
    <w:p w:rsidR="00FC7B9C" w:rsidRPr="00FC7B9C" w:rsidRDefault="00FC7B9C" w:rsidP="00FC7B9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  <w:r w:rsidRPr="00FC7B9C">
        <w:rPr>
          <w:rFonts w:eastAsia="Times New Roman" w:cs="Times New Roman"/>
          <w:szCs w:val="24"/>
          <w:lang w:eastAsia="ru-RU"/>
        </w:rPr>
        <w:t>Ministru kabineta</w:t>
      </w:r>
    </w:p>
    <w:p w:rsidR="00FC7B9C" w:rsidRPr="00FC7B9C" w:rsidRDefault="00FC7B9C" w:rsidP="00FC7B9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  <w:r w:rsidRPr="00FC7B9C">
        <w:rPr>
          <w:rFonts w:eastAsia="Times New Roman" w:cs="Times New Roman"/>
          <w:szCs w:val="24"/>
          <w:lang w:eastAsia="ru-RU"/>
        </w:rPr>
        <w:t>2009. gada 20. janvāra</w:t>
      </w:r>
    </w:p>
    <w:p w:rsidR="00FC7B9C" w:rsidRPr="00FC7B9C" w:rsidRDefault="00FC7B9C" w:rsidP="00FC7B9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  <w:r w:rsidRPr="00FC7B9C">
        <w:rPr>
          <w:rFonts w:eastAsia="Times New Roman" w:cs="Times New Roman"/>
          <w:szCs w:val="24"/>
          <w:lang w:eastAsia="ru-RU"/>
        </w:rPr>
        <w:t>instrukcijai Nr.2</w:t>
      </w:r>
    </w:p>
    <w:p w:rsidR="00FC7B9C" w:rsidRPr="00FC7B9C" w:rsidRDefault="00FC7B9C" w:rsidP="00FC7B9C">
      <w:pPr>
        <w:widowControl w:val="0"/>
        <w:tabs>
          <w:tab w:val="left" w:pos="1653"/>
          <w:tab w:val="left" w:pos="8173"/>
          <w:tab w:val="left" w:pos="10189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val="en-US" w:eastAsia="ru-RU"/>
        </w:rPr>
      </w:pPr>
    </w:p>
    <w:p w:rsidR="0035480C" w:rsidRPr="0035480C" w:rsidRDefault="0035480C" w:rsidP="00322118">
      <w:pPr>
        <w:spacing w:before="100" w:beforeAutospacing="1" w:after="100" w:afterAutospacing="1"/>
        <w:jc w:val="right"/>
        <w:rPr>
          <w:rFonts w:eastAsia="Times New Roman" w:cs="Times New Roman"/>
          <w:szCs w:val="24"/>
          <w:lang w:eastAsia="lv-LV"/>
        </w:rPr>
      </w:pPr>
      <w:r w:rsidRPr="0035480C">
        <w:rPr>
          <w:rFonts w:eastAsia="Times New Roman" w:cs="Times New Roman"/>
          <w:szCs w:val="24"/>
          <w:lang w:eastAsia="lv-LV"/>
        </w:rPr>
        <w:t>APSTIPRINU</w:t>
      </w:r>
    </w:p>
    <w:tbl>
      <w:tblPr>
        <w:tblW w:w="2250" w:type="pct"/>
        <w:jc w:val="righ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2"/>
        <w:gridCol w:w="780"/>
        <w:gridCol w:w="2007"/>
      </w:tblGrid>
      <w:tr w:rsidR="0035480C" w:rsidRPr="0035480C" w:rsidTr="0035480C">
        <w:trPr>
          <w:trHeight w:val="450"/>
          <w:jc w:val="right"/>
        </w:trPr>
        <w:tc>
          <w:tcPr>
            <w:tcW w:w="3900" w:type="pct"/>
            <w:gridSpan w:val="3"/>
            <w:tcBorders>
              <w:bottom w:val="single" w:sz="6" w:space="0" w:color="auto"/>
            </w:tcBorders>
            <w:hideMark/>
          </w:tcPr>
          <w:p w:rsidR="0035480C" w:rsidRPr="0035480C" w:rsidRDefault="0035480C" w:rsidP="0035480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5480C" w:rsidRPr="0035480C" w:rsidTr="0035480C">
        <w:trPr>
          <w:jc w:val="right"/>
        </w:trPr>
        <w:tc>
          <w:tcPr>
            <w:tcW w:w="1400" w:type="pct"/>
            <w:tcBorders>
              <w:top w:val="single" w:sz="6" w:space="0" w:color="auto"/>
            </w:tcBorders>
            <w:hideMark/>
          </w:tcPr>
          <w:p w:rsidR="0035480C" w:rsidRPr="0035480C" w:rsidRDefault="0035480C" w:rsidP="0035480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single" w:sz="6" w:space="0" w:color="auto"/>
            </w:tcBorders>
            <w:hideMark/>
          </w:tcPr>
          <w:p w:rsidR="0035480C" w:rsidRPr="0035480C" w:rsidRDefault="0035480C" w:rsidP="0035480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3548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050" w:type="pct"/>
            <w:tcBorders>
              <w:top w:val="single" w:sz="6" w:space="0" w:color="auto"/>
            </w:tcBorders>
            <w:hideMark/>
          </w:tcPr>
          <w:p w:rsidR="0035480C" w:rsidRPr="0035480C" w:rsidRDefault="0035480C" w:rsidP="0035480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5480C" w:rsidRPr="0035480C" w:rsidTr="0035480C">
        <w:trPr>
          <w:trHeight w:val="450"/>
          <w:jc w:val="right"/>
        </w:trPr>
        <w:tc>
          <w:tcPr>
            <w:tcW w:w="1400" w:type="pct"/>
            <w:tcBorders>
              <w:bottom w:val="single" w:sz="6" w:space="0" w:color="auto"/>
            </w:tcBorders>
            <w:hideMark/>
          </w:tcPr>
          <w:p w:rsidR="0035480C" w:rsidRPr="0035480C" w:rsidRDefault="0035480C" w:rsidP="0035480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50" w:type="pct"/>
            <w:hideMark/>
          </w:tcPr>
          <w:p w:rsidR="0035480C" w:rsidRPr="0035480C" w:rsidRDefault="0035480C" w:rsidP="0035480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050" w:type="pct"/>
            <w:tcBorders>
              <w:bottom w:val="single" w:sz="6" w:space="0" w:color="auto"/>
            </w:tcBorders>
            <w:hideMark/>
          </w:tcPr>
          <w:p w:rsidR="0035480C" w:rsidRPr="0035480C" w:rsidRDefault="0035480C" w:rsidP="0035480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5480C" w:rsidRPr="0035480C" w:rsidTr="0035480C">
        <w:trPr>
          <w:jc w:val="right"/>
        </w:trPr>
        <w:tc>
          <w:tcPr>
            <w:tcW w:w="1400" w:type="pct"/>
            <w:tcBorders>
              <w:top w:val="single" w:sz="6" w:space="0" w:color="auto"/>
            </w:tcBorders>
            <w:hideMark/>
          </w:tcPr>
          <w:p w:rsidR="0035480C" w:rsidRPr="0035480C" w:rsidRDefault="0035480C" w:rsidP="0035480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3548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450" w:type="pct"/>
            <w:hideMark/>
          </w:tcPr>
          <w:p w:rsidR="0035480C" w:rsidRPr="0035480C" w:rsidRDefault="0035480C" w:rsidP="0035480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050" w:type="pct"/>
            <w:tcBorders>
              <w:top w:val="single" w:sz="6" w:space="0" w:color="auto"/>
            </w:tcBorders>
            <w:hideMark/>
          </w:tcPr>
          <w:p w:rsidR="0035480C" w:rsidRPr="0035480C" w:rsidRDefault="0035480C" w:rsidP="0035480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35480C">
              <w:rPr>
                <w:rFonts w:eastAsia="Times New Roman" w:cs="Times New Roman"/>
                <w:szCs w:val="24"/>
                <w:lang w:eastAsia="lv-LV"/>
              </w:rPr>
              <w:t>(paraksts)</w:t>
            </w:r>
          </w:p>
        </w:tc>
      </w:tr>
      <w:tr w:rsidR="0035480C" w:rsidRPr="0035480C" w:rsidTr="0035480C">
        <w:trPr>
          <w:trHeight w:val="450"/>
          <w:jc w:val="right"/>
        </w:trPr>
        <w:tc>
          <w:tcPr>
            <w:tcW w:w="1400" w:type="pct"/>
            <w:hideMark/>
          </w:tcPr>
          <w:p w:rsidR="0035480C" w:rsidRPr="0035480C" w:rsidRDefault="0035480C" w:rsidP="0035480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50" w:type="pct"/>
            <w:hideMark/>
          </w:tcPr>
          <w:p w:rsidR="0035480C" w:rsidRPr="0035480C" w:rsidRDefault="0035480C" w:rsidP="0035480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050" w:type="pct"/>
            <w:tcBorders>
              <w:bottom w:val="single" w:sz="6" w:space="0" w:color="auto"/>
            </w:tcBorders>
            <w:hideMark/>
          </w:tcPr>
          <w:p w:rsidR="0035480C" w:rsidRPr="0035480C" w:rsidRDefault="0035480C" w:rsidP="0035480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5480C" w:rsidRPr="0035480C" w:rsidTr="0035480C">
        <w:trPr>
          <w:jc w:val="right"/>
        </w:trPr>
        <w:tc>
          <w:tcPr>
            <w:tcW w:w="1400" w:type="pct"/>
            <w:hideMark/>
          </w:tcPr>
          <w:p w:rsidR="0035480C" w:rsidRPr="0035480C" w:rsidRDefault="0035480C" w:rsidP="0035480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50" w:type="pct"/>
            <w:hideMark/>
          </w:tcPr>
          <w:p w:rsidR="0035480C" w:rsidRPr="0035480C" w:rsidRDefault="0035480C" w:rsidP="0035480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050" w:type="pct"/>
            <w:tcBorders>
              <w:top w:val="single" w:sz="6" w:space="0" w:color="auto"/>
            </w:tcBorders>
            <w:hideMark/>
          </w:tcPr>
          <w:p w:rsidR="0035480C" w:rsidRPr="0035480C" w:rsidRDefault="0035480C" w:rsidP="0035480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35480C">
              <w:rPr>
                <w:rFonts w:eastAsia="Times New Roman" w:cs="Times New Roman"/>
                <w:szCs w:val="24"/>
                <w:lang w:eastAsia="lv-LV"/>
              </w:rPr>
              <w:t>(datums)</w:t>
            </w:r>
          </w:p>
        </w:tc>
      </w:tr>
    </w:tbl>
    <w:p w:rsidR="00FC7B9C" w:rsidRDefault="00FC7B9C" w:rsidP="00FC7B9C">
      <w:pPr>
        <w:widowControl w:val="0"/>
        <w:tabs>
          <w:tab w:val="left" w:pos="1653"/>
          <w:tab w:val="left" w:pos="8173"/>
          <w:tab w:val="left" w:pos="10189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sz w:val="28"/>
          <w:szCs w:val="20"/>
          <w:lang w:eastAsia="ru-RU"/>
        </w:rPr>
      </w:pPr>
    </w:p>
    <w:p w:rsidR="008C261D" w:rsidRDefault="008C261D" w:rsidP="00FC7B9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FC7B9C" w:rsidRPr="00FC7B9C" w:rsidRDefault="00FC7B9C" w:rsidP="00FC7B9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FC7B9C">
        <w:rPr>
          <w:rFonts w:eastAsia="Times New Roman" w:cs="Times New Roman"/>
          <w:b/>
          <w:bCs/>
          <w:szCs w:val="24"/>
          <w:lang w:eastAsia="ru-RU"/>
        </w:rPr>
        <w:t xml:space="preserve">PAMATBUDŽETA PROGRAMMAS, APAKŠPROGRAMMAS </w:t>
      </w:r>
      <w:r w:rsidRPr="00FC7B9C">
        <w:rPr>
          <w:rFonts w:eastAsia="Times New Roman" w:cs="Times New Roman"/>
          <w:b/>
          <w:bCs/>
          <w:szCs w:val="24"/>
          <w:lang w:eastAsia="ru-RU"/>
        </w:rPr>
        <w:br/>
        <w:t>RESURSU</w:t>
      </w:r>
      <w:r w:rsidR="006965EC">
        <w:rPr>
          <w:rFonts w:eastAsia="Times New Roman" w:cs="Times New Roman"/>
          <w:b/>
          <w:bCs/>
          <w:szCs w:val="24"/>
          <w:lang w:eastAsia="ru-RU"/>
        </w:rPr>
        <w:t xml:space="preserve"> IZDEVUMU SEGŠANAI </w:t>
      </w:r>
      <w:r w:rsidRPr="00FC7B9C">
        <w:rPr>
          <w:rFonts w:eastAsia="Times New Roman" w:cs="Times New Roman"/>
          <w:b/>
          <w:bCs/>
          <w:szCs w:val="24"/>
          <w:lang w:eastAsia="ru-RU"/>
        </w:rPr>
        <w:t xml:space="preserve">UN PLĀNOTO IZDEVUMU </w:t>
      </w:r>
      <w:r w:rsidRPr="00FC7B9C">
        <w:rPr>
          <w:rFonts w:eastAsia="Times New Roman" w:cs="Times New Roman"/>
          <w:b/>
          <w:bCs/>
          <w:szCs w:val="24"/>
          <w:lang w:eastAsia="ru-RU"/>
        </w:rPr>
        <w:br/>
        <w:t>KOPSAVILKUMA TĀME N GADAM</w:t>
      </w:r>
    </w:p>
    <w:p w:rsidR="00FC7B9C" w:rsidRPr="00FC7B9C" w:rsidRDefault="00FC7B9C" w:rsidP="00FC7B9C">
      <w:pPr>
        <w:widowControl w:val="0"/>
        <w:tabs>
          <w:tab w:val="left" w:pos="1653"/>
          <w:tab w:val="left" w:pos="8173"/>
          <w:tab w:val="left" w:pos="10189"/>
        </w:tabs>
        <w:autoSpaceDE w:val="0"/>
        <w:autoSpaceDN w:val="0"/>
        <w:adjustRightInd w:val="0"/>
        <w:rPr>
          <w:rFonts w:ascii="Arial" w:eastAsia="Times New Roman" w:hAnsi="Arial" w:cs="Arial"/>
          <w:sz w:val="28"/>
          <w:szCs w:val="20"/>
          <w:lang w:eastAsia="ru-RU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180"/>
        <w:gridCol w:w="540"/>
        <w:gridCol w:w="4626"/>
        <w:gridCol w:w="236"/>
        <w:gridCol w:w="2233"/>
      </w:tblGrid>
      <w:tr w:rsidR="00FC7B9C" w:rsidRPr="00FC7B9C" w:rsidTr="00755229">
        <w:trPr>
          <w:trHeight w:val="315"/>
        </w:trPr>
        <w:tc>
          <w:tcPr>
            <w:tcW w:w="6842" w:type="dxa"/>
            <w:gridSpan w:val="5"/>
            <w:noWrap/>
            <w:vAlign w:val="bottom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C7B9C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ab/>
              <w:t xml:space="preserve">                        </w:t>
            </w:r>
          </w:p>
        </w:tc>
        <w:tc>
          <w:tcPr>
            <w:tcW w:w="2233" w:type="dxa"/>
            <w:noWrap/>
            <w:vAlign w:val="bottom"/>
            <w:hideMark/>
          </w:tcPr>
          <w:p w:rsidR="00FC7B9C" w:rsidRPr="00FC7B9C" w:rsidRDefault="00FC7B9C" w:rsidP="00FC7B9C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 w:cs="Times New Roman"/>
                <w:szCs w:val="24"/>
              </w:rPr>
            </w:pPr>
            <w:r w:rsidRPr="00FC7B9C">
              <w:rPr>
                <w:rFonts w:eastAsia="Times New Roman" w:cs="Times New Roman"/>
                <w:szCs w:val="24"/>
              </w:rPr>
              <w:t>Kodi</w:t>
            </w:r>
          </w:p>
        </w:tc>
      </w:tr>
      <w:tr w:rsidR="00FC7B9C" w:rsidRPr="00FC7B9C" w:rsidTr="00755229">
        <w:trPr>
          <w:trHeight w:val="315"/>
        </w:trPr>
        <w:tc>
          <w:tcPr>
            <w:tcW w:w="1440" w:type="dxa"/>
            <w:gridSpan w:val="2"/>
            <w:noWrap/>
            <w:vAlign w:val="bottom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C7B9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Programma 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36" w:type="dxa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</w:tr>
      <w:tr w:rsidR="00FC7B9C" w:rsidRPr="00FC7B9C" w:rsidTr="00755229">
        <w:trPr>
          <w:trHeight w:val="315"/>
        </w:trPr>
        <w:tc>
          <w:tcPr>
            <w:tcW w:w="1980" w:type="dxa"/>
            <w:gridSpan w:val="3"/>
            <w:noWrap/>
            <w:vAlign w:val="bottom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C7B9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Apakšprogramma 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36" w:type="dxa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</w:tr>
      <w:tr w:rsidR="00FC7B9C" w:rsidRPr="00FC7B9C" w:rsidTr="00755229">
        <w:trPr>
          <w:trHeight w:val="315"/>
        </w:trPr>
        <w:tc>
          <w:tcPr>
            <w:tcW w:w="1980" w:type="dxa"/>
            <w:gridSpan w:val="3"/>
            <w:noWrap/>
            <w:vAlign w:val="bottom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C7B9C">
              <w:rPr>
                <w:rFonts w:eastAsia="Times New Roman" w:cs="Times New Roman"/>
                <w:b/>
                <w:bCs/>
                <w:sz w:val="22"/>
                <w:lang w:eastAsia="ru-RU"/>
              </w:rPr>
              <w:t>Valdības funkcija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36" w:type="dxa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</w:tr>
      <w:tr w:rsidR="00FC7B9C" w:rsidRPr="00FC7B9C" w:rsidTr="00755229">
        <w:trPr>
          <w:trHeight w:val="315"/>
        </w:trPr>
        <w:tc>
          <w:tcPr>
            <w:tcW w:w="1260" w:type="dxa"/>
            <w:noWrap/>
            <w:vAlign w:val="bottom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C7B9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Ministrija 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36" w:type="dxa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</w:tr>
    </w:tbl>
    <w:p w:rsidR="00FC7B9C" w:rsidRPr="00FC7B9C" w:rsidRDefault="00FC7B9C" w:rsidP="00FC7B9C">
      <w:pPr>
        <w:widowControl w:val="0"/>
        <w:tabs>
          <w:tab w:val="left" w:pos="1653"/>
          <w:tab w:val="left" w:pos="8173"/>
          <w:tab w:val="left" w:pos="10189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FC7B9C" w:rsidRPr="00FC7B9C" w:rsidRDefault="00FC7B9C" w:rsidP="00FC7B9C">
      <w:pPr>
        <w:widowControl w:val="0"/>
        <w:tabs>
          <w:tab w:val="left" w:pos="1653"/>
          <w:tab w:val="left" w:pos="8173"/>
          <w:tab w:val="left" w:pos="10189"/>
        </w:tabs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FC7B9C">
        <w:rPr>
          <w:rFonts w:eastAsia="Times New Roman" w:cs="Times New Roman"/>
          <w:sz w:val="28"/>
          <w:szCs w:val="28"/>
          <w:lang w:eastAsia="ru-RU"/>
        </w:rPr>
        <w:t>kopsavilkuma tāmē ietilpst šādas tāmes:</w:t>
      </w:r>
    </w:p>
    <w:p w:rsidR="00FC7B9C" w:rsidRPr="00FC7B9C" w:rsidRDefault="00FC7B9C" w:rsidP="00FC7B9C">
      <w:pPr>
        <w:widowControl w:val="0"/>
        <w:tabs>
          <w:tab w:val="left" w:pos="1653"/>
          <w:tab w:val="left" w:pos="9072"/>
          <w:tab w:val="left" w:pos="10189"/>
        </w:tabs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FC7B9C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FC7B9C">
        <w:rPr>
          <w:rFonts w:eastAsia="Times New Roman" w:cs="Times New Roman"/>
          <w:sz w:val="28"/>
          <w:szCs w:val="28"/>
          <w:lang w:eastAsia="ru-RU"/>
        </w:rPr>
        <w:t>Nr</w:t>
      </w:r>
      <w:proofErr w:type="spellEnd"/>
      <w:r w:rsidRPr="00FC7B9C">
        <w:rPr>
          <w:rFonts w:eastAsia="Times New Roman" w:cs="Times New Roman"/>
          <w:sz w:val="28"/>
          <w:szCs w:val="28"/>
          <w:lang w:eastAsia="ru-RU"/>
        </w:rPr>
        <w:t>..................................;</w:t>
      </w:r>
    </w:p>
    <w:p w:rsidR="00FC7B9C" w:rsidRPr="00FC7B9C" w:rsidRDefault="00FC7B9C" w:rsidP="00FC7B9C">
      <w:pPr>
        <w:widowControl w:val="0"/>
        <w:tabs>
          <w:tab w:val="left" w:pos="1653"/>
          <w:tab w:val="left" w:pos="8173"/>
          <w:tab w:val="left" w:pos="10189"/>
        </w:tabs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FC7B9C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FC7B9C">
        <w:rPr>
          <w:rFonts w:eastAsia="Times New Roman" w:cs="Times New Roman"/>
          <w:sz w:val="28"/>
          <w:szCs w:val="28"/>
          <w:lang w:eastAsia="ru-RU"/>
        </w:rPr>
        <w:t>Nr</w:t>
      </w:r>
      <w:proofErr w:type="spellEnd"/>
      <w:r w:rsidRPr="00FC7B9C">
        <w:rPr>
          <w:rFonts w:eastAsia="Times New Roman" w:cs="Times New Roman"/>
          <w:sz w:val="28"/>
          <w:szCs w:val="28"/>
          <w:lang w:eastAsia="ru-RU"/>
        </w:rPr>
        <w:t>..................................;</w:t>
      </w:r>
    </w:p>
    <w:p w:rsidR="00FC7B9C" w:rsidRPr="00FC7B9C" w:rsidRDefault="00FC7B9C" w:rsidP="00FC7B9C">
      <w:pPr>
        <w:widowControl w:val="0"/>
        <w:tabs>
          <w:tab w:val="left" w:pos="1653"/>
          <w:tab w:val="left" w:pos="8173"/>
          <w:tab w:val="left" w:pos="10189"/>
        </w:tabs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FC7B9C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FC7B9C">
        <w:rPr>
          <w:rFonts w:eastAsia="Times New Roman" w:cs="Times New Roman"/>
          <w:sz w:val="28"/>
          <w:szCs w:val="28"/>
          <w:lang w:eastAsia="ru-RU"/>
        </w:rPr>
        <w:t>Nr</w:t>
      </w:r>
      <w:proofErr w:type="spellEnd"/>
      <w:r w:rsidRPr="00FC7B9C">
        <w:rPr>
          <w:rFonts w:eastAsia="Times New Roman" w:cs="Times New Roman"/>
          <w:sz w:val="28"/>
          <w:szCs w:val="28"/>
          <w:lang w:eastAsia="ru-RU"/>
        </w:rPr>
        <w:t xml:space="preserve">................................... </w:t>
      </w:r>
    </w:p>
    <w:p w:rsidR="00B64750" w:rsidRDefault="00B64750" w:rsidP="00FC7B9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0D5DF8" w:rsidRDefault="000D5DF8" w:rsidP="00FC7B9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FC7B9C" w:rsidRDefault="00FC7B9C" w:rsidP="00FC7B9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FC7B9C">
        <w:rPr>
          <w:rFonts w:eastAsia="Times New Roman" w:cs="Times New Roman"/>
          <w:b/>
          <w:bCs/>
          <w:sz w:val="22"/>
          <w:lang w:val="ru-RU" w:eastAsia="ru-RU"/>
        </w:rPr>
        <w:t xml:space="preserve">PAMATBUDŽETA FINANSIĀLIE RĀDĪTĀJI </w:t>
      </w:r>
    </w:p>
    <w:p w:rsidR="000D5DF8" w:rsidRPr="000D5DF8" w:rsidRDefault="000D5DF8" w:rsidP="00FC7B9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4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6366"/>
        <w:gridCol w:w="1299"/>
      </w:tblGrid>
      <w:tr w:rsidR="00FC7B9C" w:rsidRPr="00FC7B9C" w:rsidTr="00FC7B9C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6C01D3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Ieņēmumu, izdevumu, finansēšanas klasifikācijas k</w:t>
            </w:r>
            <w:r w:rsidRPr="00FC7B9C">
              <w:rPr>
                <w:rFonts w:eastAsia="Times New Roman" w:cs="Times New Roman"/>
                <w:sz w:val="22"/>
                <w:lang w:eastAsia="ru-RU"/>
              </w:rPr>
              <w:t>ods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B9C" w:rsidRPr="00FC7B9C" w:rsidRDefault="006C01D3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Klasifikācijas </w:t>
            </w:r>
            <w:r w:rsidR="00FC7B9C" w:rsidRPr="00FC7B9C">
              <w:rPr>
                <w:rFonts w:eastAsia="Times New Roman" w:cs="Times New Roman"/>
                <w:sz w:val="22"/>
                <w:lang w:eastAsia="ru-RU"/>
              </w:rPr>
              <w:t>koda nosaukums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7B9C">
              <w:rPr>
                <w:rFonts w:eastAsia="Times New Roman" w:cs="Times New Roman"/>
                <w:sz w:val="22"/>
                <w:lang w:eastAsia="ru-RU"/>
              </w:rPr>
              <w:t xml:space="preserve">Apstiprināts n gadam </w:t>
            </w:r>
            <w:r w:rsidRPr="00FC7B9C">
              <w:rPr>
                <w:rFonts w:eastAsia="Times New Roman" w:cs="Times New Roman"/>
                <w:sz w:val="22"/>
                <w:lang w:eastAsia="ru-RU"/>
              </w:rPr>
              <w:br/>
              <w:t>(Ls)</w:t>
            </w:r>
          </w:p>
        </w:tc>
      </w:tr>
      <w:tr w:rsidR="00FC7B9C" w:rsidRPr="00FC7B9C" w:rsidTr="00FC7B9C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val="ru-RU" w:eastAsia="ru-RU"/>
              </w:rPr>
            </w:pPr>
            <w:r w:rsidRPr="00FC7B9C">
              <w:rPr>
                <w:rFonts w:eastAsia="Times New Roman" w:cs="Times New Roman"/>
                <w:sz w:val="22"/>
                <w:lang w:val="ru-RU" w:eastAsia="ru-RU"/>
              </w:rPr>
              <w:t>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val="ru-RU" w:eastAsia="ru-RU"/>
              </w:rPr>
            </w:pPr>
            <w:r w:rsidRPr="00FC7B9C">
              <w:rPr>
                <w:rFonts w:eastAsia="Times New Roman" w:cs="Times New Roman"/>
                <w:sz w:val="22"/>
                <w:lang w:val="ru-RU"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val="ru-RU" w:eastAsia="ru-RU"/>
              </w:rPr>
            </w:pPr>
            <w:r w:rsidRPr="00FC7B9C">
              <w:rPr>
                <w:rFonts w:eastAsia="Times New Roman" w:cs="Times New Roman"/>
                <w:sz w:val="22"/>
                <w:lang w:val="ru-RU" w:eastAsia="ru-RU"/>
              </w:rPr>
              <w:t>3</w:t>
            </w:r>
          </w:p>
        </w:tc>
      </w:tr>
      <w:tr w:rsidR="00FC7B9C" w:rsidRPr="00FC7B9C" w:rsidTr="00FC7B9C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3B14A2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b/>
                <w:szCs w:val="24"/>
                <w:lang w:eastAsia="ru-RU"/>
              </w:rPr>
              <w:t>17000–21700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B9C" w:rsidRPr="00FC7B9C" w:rsidRDefault="00FC7B9C" w:rsidP="006965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b/>
                <w:szCs w:val="24"/>
                <w:lang w:eastAsia="ru-RU"/>
              </w:rPr>
              <w:t>RESURSI IZDEVUMU SEGŠANAI  – KOPĀ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C7B9C" w:rsidRPr="00FC7B9C" w:rsidTr="00FC7B9C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664F51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664F51">
              <w:rPr>
                <w:rFonts w:eastAsia="Times New Roman" w:cs="Times New Roman"/>
                <w:szCs w:val="24"/>
                <w:lang w:eastAsia="ru-RU"/>
              </w:rPr>
              <w:t>21300</w:t>
            </w:r>
            <w:r w:rsidR="00DA117E" w:rsidRPr="00664F51">
              <w:rPr>
                <w:rFonts w:eastAsia="Times New Roman" w:cs="Times New Roman"/>
                <w:szCs w:val="24"/>
                <w:lang w:eastAsia="ru-RU"/>
              </w:rPr>
              <w:t>; 21400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B9C" w:rsidRPr="00664F51" w:rsidRDefault="00FC7B9C" w:rsidP="00DA11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64F51">
              <w:rPr>
                <w:rFonts w:eastAsia="Times New Roman" w:cs="Times New Roman"/>
                <w:szCs w:val="24"/>
                <w:lang w:eastAsia="ru-RU"/>
              </w:rPr>
              <w:t xml:space="preserve">Ieņēmumi no maksas pakalpojumiem un citi pašu ieņēmumi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A117E" w:rsidRPr="00FC7B9C" w:rsidTr="00DA117E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E" w:rsidRPr="00664F51" w:rsidRDefault="00DA117E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17E" w:rsidRPr="00664F51" w:rsidRDefault="00DA117E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E" w:rsidRPr="00FC7B9C" w:rsidRDefault="00DA117E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7B9C" w:rsidRPr="00FC7B9C" w:rsidTr="00DA117E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664F51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9C" w:rsidRPr="00664F51" w:rsidRDefault="00FC7B9C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C7B9C" w:rsidRPr="00FC7B9C" w:rsidTr="00FC7B9C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664F51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664F51">
              <w:rPr>
                <w:rFonts w:eastAsia="Times New Roman" w:cs="Times New Roman"/>
                <w:szCs w:val="24"/>
                <w:lang w:eastAsia="ru-RU"/>
              </w:rPr>
              <w:t>21100; 21200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B9C" w:rsidRPr="00664F51" w:rsidRDefault="00FC7B9C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64F51">
              <w:rPr>
                <w:rFonts w:eastAsia="Times New Roman" w:cs="Times New Roman"/>
                <w:szCs w:val="24"/>
                <w:lang w:eastAsia="ru-RU"/>
              </w:rPr>
              <w:t>Ārvalstu finanšu palīdzība iestādes ieņēmumos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C7B9C" w:rsidRPr="00FC7B9C" w:rsidTr="00DA117E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664F51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9C" w:rsidRPr="00664F51" w:rsidRDefault="00FC7B9C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C7B9C" w:rsidRPr="00FC7B9C" w:rsidTr="00DA117E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664F51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9C" w:rsidRPr="00664F51" w:rsidRDefault="00FC7B9C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C7B9C" w:rsidRPr="00FC7B9C" w:rsidTr="00FC7B9C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664F51" w:rsidRDefault="00664F51" w:rsidP="00664F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664F51">
              <w:rPr>
                <w:rFonts w:eastAsia="Times New Roman" w:cs="Times New Roman"/>
                <w:szCs w:val="24"/>
                <w:lang w:eastAsia="ru-RU"/>
              </w:rPr>
              <w:t xml:space="preserve">17000; 18000; </w:t>
            </w:r>
            <w:r w:rsidR="00FC7B9C" w:rsidRPr="00664F51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664F51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FC7B9C" w:rsidRPr="00664F51">
              <w:rPr>
                <w:rFonts w:eastAsia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B9C" w:rsidRPr="00664F51" w:rsidRDefault="00664F51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64F51">
              <w:rPr>
                <w:rFonts w:eastAsia="Times New Roman" w:cs="Times New Roman"/>
                <w:szCs w:val="24"/>
                <w:lang w:eastAsia="ru-RU"/>
              </w:rPr>
              <w:t>T</w:t>
            </w:r>
            <w:r w:rsidR="00FC7B9C" w:rsidRPr="00664F51">
              <w:rPr>
                <w:rFonts w:eastAsia="Times New Roman" w:cs="Times New Roman"/>
                <w:szCs w:val="24"/>
                <w:lang w:eastAsia="ru-RU"/>
              </w:rPr>
              <w:t>ransferti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C7B9C" w:rsidRPr="00FC7B9C" w:rsidTr="00664F51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7B9C" w:rsidRPr="00FC7B9C" w:rsidTr="00664F51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736" w:rsidRPr="00FC7B9C" w:rsidTr="00664F51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36" w:rsidRPr="00DA117E" w:rsidRDefault="00571736" w:rsidP="00BF12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A117E">
              <w:rPr>
                <w:rFonts w:eastAsia="Times New Roman" w:cs="Times New Roman"/>
                <w:szCs w:val="24"/>
                <w:lang w:eastAsia="ru-RU"/>
              </w:rPr>
              <w:t>21700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736" w:rsidRPr="00DA117E" w:rsidRDefault="00571736" w:rsidP="00BF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117E">
              <w:rPr>
                <w:rFonts w:eastAsia="Times New Roman" w:cs="Times New Roman"/>
                <w:szCs w:val="24"/>
                <w:lang w:eastAsia="ru-RU"/>
              </w:rPr>
              <w:t> Dotācija no vispārējiem ieņēmumiem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736" w:rsidRPr="00FC7B9C" w:rsidTr="00664F51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36" w:rsidRPr="00DA117E" w:rsidRDefault="00571736" w:rsidP="00BF12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736" w:rsidRPr="00DA117E" w:rsidRDefault="00571736" w:rsidP="00BF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736" w:rsidRPr="00FC7B9C" w:rsidTr="00664F51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736" w:rsidRPr="00FC7B9C" w:rsidTr="00FC7B9C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b/>
                <w:szCs w:val="24"/>
                <w:lang w:eastAsia="ru-RU"/>
              </w:rPr>
              <w:t>1000–9000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b/>
                <w:szCs w:val="24"/>
                <w:lang w:eastAsia="ru-RU"/>
              </w:rPr>
              <w:t>IZDEVUMI – KOPĀ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71736" w:rsidRPr="00FC7B9C" w:rsidTr="00FC7B9C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i/>
                <w:szCs w:val="24"/>
                <w:lang w:eastAsia="ru-RU"/>
              </w:rPr>
              <w:t>1000–4000;</w:t>
            </w:r>
            <w:r w:rsidRPr="00FC7B9C">
              <w:rPr>
                <w:rFonts w:eastAsia="Times New Roman" w:cs="Times New Roman"/>
                <w:i/>
                <w:szCs w:val="24"/>
                <w:lang w:eastAsia="ru-RU"/>
              </w:rPr>
              <w:br/>
              <w:t>6000–7000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i/>
                <w:szCs w:val="24"/>
                <w:lang w:eastAsia="ru-RU"/>
              </w:rPr>
              <w:t>Uzturēšanas izdevumi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71736" w:rsidRPr="00FC7B9C" w:rsidTr="00664F51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71736" w:rsidRPr="00FC7B9C" w:rsidTr="00664F51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71736" w:rsidRPr="00FC7B9C" w:rsidTr="00FC7B9C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i/>
                <w:szCs w:val="24"/>
                <w:lang w:eastAsia="ru-RU"/>
              </w:rPr>
              <w:t>5000; 9000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i/>
                <w:szCs w:val="24"/>
                <w:lang w:eastAsia="ru-RU"/>
              </w:rPr>
              <w:t xml:space="preserve"> Kapitālie izdevumi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71736" w:rsidRPr="00FC7B9C" w:rsidTr="00664F51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736" w:rsidRPr="00FC7B9C" w:rsidTr="00664F51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1736" w:rsidRPr="00FC7B9C" w:rsidTr="00FC7B9C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b/>
                <w:szCs w:val="24"/>
                <w:lang w:eastAsia="ru-RU"/>
              </w:rPr>
              <w:t>[17000–21700] –</w:t>
            </w:r>
            <w:r w:rsidRPr="00FC7B9C">
              <w:rPr>
                <w:rFonts w:eastAsia="Times New Roman" w:cs="Times New Roman"/>
                <w:b/>
                <w:szCs w:val="24"/>
                <w:lang w:eastAsia="ru-RU"/>
              </w:rPr>
              <w:br/>
              <w:t>[1000–9000]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b/>
                <w:szCs w:val="24"/>
                <w:lang w:eastAsia="ru-RU"/>
              </w:rPr>
              <w:t>Finansiālā bilance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71736" w:rsidRPr="00FC7B9C" w:rsidTr="00FC7B9C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F 00 00 00 00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Finansēšana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71736" w:rsidRPr="00FC7B9C" w:rsidTr="00664F51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71736" w:rsidRPr="00FC7B9C" w:rsidTr="00664F51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36" w:rsidRPr="00FC7B9C" w:rsidRDefault="00571736" w:rsidP="00FC7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923A02" w:rsidRPr="00923A02" w:rsidRDefault="00923A02" w:rsidP="00923A02">
      <w:pPr>
        <w:spacing w:before="100" w:beforeAutospacing="1" w:after="100" w:afterAutospacing="1"/>
        <w:rPr>
          <w:rFonts w:eastAsia="Times New Roman" w:cs="Times New Roman"/>
          <w:szCs w:val="24"/>
          <w:lang w:eastAsia="lv-LV"/>
        </w:rPr>
      </w:pPr>
      <w:r w:rsidRPr="00923A02">
        <w:rPr>
          <w:rFonts w:eastAsia="Times New Roman" w:cs="Times New Roman"/>
          <w:szCs w:val="24"/>
          <w:lang w:eastAsia="lv-LV"/>
        </w:rPr>
        <w:t>Finanšu dienesta vadītājs (galvenais grāmatvedis)</w:t>
      </w:r>
    </w:p>
    <w:tbl>
      <w:tblPr>
        <w:tblW w:w="265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5"/>
        <w:gridCol w:w="413"/>
        <w:gridCol w:w="2301"/>
      </w:tblGrid>
      <w:tr w:rsidR="00923A02" w:rsidRPr="00923A02" w:rsidTr="00923A02">
        <w:trPr>
          <w:trHeight w:val="450"/>
        </w:trPr>
        <w:tc>
          <w:tcPr>
            <w:tcW w:w="1800" w:type="pct"/>
            <w:tcBorders>
              <w:bottom w:val="single" w:sz="6" w:space="0" w:color="auto"/>
            </w:tcBorders>
            <w:hideMark/>
          </w:tcPr>
          <w:p w:rsidR="00923A02" w:rsidRPr="00923A02" w:rsidRDefault="00923A02" w:rsidP="00923A0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50" w:type="pct"/>
            <w:hideMark/>
          </w:tcPr>
          <w:p w:rsidR="00923A02" w:rsidRPr="00923A02" w:rsidRDefault="00923A02" w:rsidP="00923A0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50" w:type="pct"/>
            <w:tcBorders>
              <w:bottom w:val="single" w:sz="6" w:space="0" w:color="auto"/>
            </w:tcBorders>
            <w:hideMark/>
          </w:tcPr>
          <w:p w:rsidR="00923A02" w:rsidRPr="00923A02" w:rsidRDefault="00923A02" w:rsidP="00923A0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923A02" w:rsidRPr="00923A02" w:rsidTr="00923A02">
        <w:tc>
          <w:tcPr>
            <w:tcW w:w="1800" w:type="pct"/>
            <w:tcBorders>
              <w:top w:val="single" w:sz="6" w:space="0" w:color="auto"/>
            </w:tcBorders>
            <w:hideMark/>
          </w:tcPr>
          <w:p w:rsidR="00923A02" w:rsidRPr="00923A02" w:rsidRDefault="00923A02" w:rsidP="00923A0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923A02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350" w:type="pct"/>
            <w:hideMark/>
          </w:tcPr>
          <w:p w:rsidR="00923A02" w:rsidRPr="00923A02" w:rsidRDefault="00923A02" w:rsidP="00923A0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50" w:type="pct"/>
            <w:tcBorders>
              <w:top w:val="single" w:sz="6" w:space="0" w:color="auto"/>
            </w:tcBorders>
            <w:hideMark/>
          </w:tcPr>
          <w:p w:rsidR="00923A02" w:rsidRPr="00923A02" w:rsidRDefault="00923A02" w:rsidP="00923A0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923A02">
              <w:rPr>
                <w:rFonts w:eastAsia="Times New Roman" w:cs="Times New Roman"/>
                <w:szCs w:val="24"/>
                <w:lang w:eastAsia="lv-LV"/>
              </w:rPr>
              <w:t>(paraksts)</w:t>
            </w:r>
          </w:p>
        </w:tc>
      </w:tr>
    </w:tbl>
    <w:p w:rsidR="00923A02" w:rsidRPr="00923A02" w:rsidRDefault="00923A02" w:rsidP="00923A02">
      <w:pPr>
        <w:rPr>
          <w:rFonts w:eastAsia="Times New Roman" w:cs="Times New Roman"/>
          <w:vanish/>
          <w:szCs w:val="24"/>
          <w:lang w:eastAsia="lv-LV"/>
        </w:rPr>
      </w:pPr>
    </w:p>
    <w:tbl>
      <w:tblPr>
        <w:tblW w:w="16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22"/>
      </w:tblGrid>
      <w:tr w:rsidR="00923A02" w:rsidRPr="00923A02" w:rsidTr="00923A02">
        <w:trPr>
          <w:trHeight w:val="45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923A02" w:rsidRPr="00923A02" w:rsidRDefault="00923A02" w:rsidP="00923A0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923A02" w:rsidRPr="00923A02" w:rsidTr="00923A02">
        <w:tc>
          <w:tcPr>
            <w:tcW w:w="0" w:type="auto"/>
            <w:tcBorders>
              <w:top w:val="single" w:sz="6" w:space="0" w:color="auto"/>
            </w:tcBorders>
            <w:hideMark/>
          </w:tcPr>
          <w:p w:rsidR="00923A02" w:rsidRPr="00923A02" w:rsidRDefault="00923A02" w:rsidP="00923A0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923A02">
              <w:rPr>
                <w:rFonts w:eastAsia="Times New Roman" w:cs="Times New Roman"/>
                <w:szCs w:val="24"/>
                <w:lang w:eastAsia="lv-LV"/>
              </w:rPr>
              <w:t>(datums)</w:t>
            </w:r>
          </w:p>
        </w:tc>
      </w:tr>
    </w:tbl>
    <w:p w:rsidR="00923A02" w:rsidRDefault="00923A02" w:rsidP="00FC7B9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</w:p>
    <w:p w:rsidR="008C261D" w:rsidRDefault="008C261D" w:rsidP="00FC7B9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</w:p>
    <w:p w:rsidR="008C261D" w:rsidRDefault="008C261D" w:rsidP="00FC7B9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</w:p>
    <w:p w:rsidR="008C261D" w:rsidRDefault="008C261D" w:rsidP="00FC7B9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</w:p>
    <w:p w:rsidR="008C261D" w:rsidRDefault="008C261D" w:rsidP="00FC7B9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</w:p>
    <w:p w:rsidR="00FC7B9C" w:rsidRDefault="00923204" w:rsidP="00FC7B9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  <w:r w:rsidRPr="00923204">
        <w:rPr>
          <w:rFonts w:eastAsia="Times New Roman" w:cs="Times New Roman"/>
          <w:sz w:val="22"/>
          <w:lang w:eastAsia="ru-RU"/>
        </w:rPr>
        <w:t>Piezīme</w:t>
      </w:r>
      <w:r w:rsidR="007C459F">
        <w:rPr>
          <w:rFonts w:eastAsia="Times New Roman" w:cs="Times New Roman"/>
          <w:sz w:val="22"/>
          <w:lang w:eastAsia="ru-RU"/>
        </w:rPr>
        <w:t>.</w:t>
      </w:r>
      <w:r w:rsidRPr="00923204">
        <w:rPr>
          <w:rFonts w:eastAsia="Times New Roman" w:cs="Times New Roman"/>
          <w:sz w:val="22"/>
          <w:lang w:eastAsia="ru-RU"/>
        </w:rPr>
        <w:t xml:space="preserve"> </w:t>
      </w:r>
      <w:r w:rsidR="00FC7B9C" w:rsidRPr="00923204">
        <w:rPr>
          <w:rFonts w:eastAsia="Times New Roman" w:cs="Times New Roman"/>
          <w:sz w:val="22"/>
          <w:lang w:eastAsia="ru-RU"/>
        </w:rPr>
        <w:t>Dokumenta rekvizītus „paraksts”</w:t>
      </w:r>
      <w:r w:rsidR="00DC5EDE">
        <w:rPr>
          <w:rFonts w:eastAsia="Times New Roman" w:cs="Times New Roman"/>
          <w:sz w:val="22"/>
          <w:lang w:eastAsia="ru-RU"/>
        </w:rPr>
        <w:t xml:space="preserve"> un</w:t>
      </w:r>
      <w:r w:rsidR="00FC7B9C" w:rsidRPr="00923204">
        <w:rPr>
          <w:rFonts w:eastAsia="Times New Roman" w:cs="Times New Roman"/>
          <w:sz w:val="22"/>
          <w:lang w:eastAsia="ru-RU"/>
        </w:rPr>
        <w:t xml:space="preserve"> „datums”</w:t>
      </w:r>
      <w:r w:rsidR="00DC5EDE">
        <w:rPr>
          <w:rFonts w:eastAsia="Times New Roman" w:cs="Times New Roman"/>
          <w:sz w:val="22"/>
          <w:lang w:eastAsia="ru-RU"/>
        </w:rPr>
        <w:t xml:space="preserve"> </w:t>
      </w:r>
      <w:r w:rsidR="00FC7B9C" w:rsidRPr="00923204">
        <w:rPr>
          <w:rFonts w:eastAsia="Times New Roman" w:cs="Times New Roman"/>
          <w:sz w:val="22"/>
          <w:lang w:eastAsia="ru-RU"/>
        </w:rPr>
        <w:t xml:space="preserve">neaizpilda, ja elektroniskais dokuments ir noformēts atbilstoši </w:t>
      </w:r>
      <w:r w:rsidR="006C01D3" w:rsidRPr="00923204">
        <w:rPr>
          <w:rFonts w:eastAsia="Times New Roman" w:cs="Times New Roman"/>
          <w:sz w:val="22"/>
          <w:lang w:eastAsia="ru-RU"/>
        </w:rPr>
        <w:t>normatīvajiem aktiem par elektronisko dokumentu noformēšanu</w:t>
      </w:r>
      <w:r w:rsidRPr="00923204">
        <w:rPr>
          <w:rFonts w:eastAsia="Times New Roman" w:cs="Times New Roman"/>
          <w:sz w:val="22"/>
          <w:lang w:eastAsia="ru-RU"/>
        </w:rPr>
        <w:t>.</w:t>
      </w:r>
    </w:p>
    <w:p w:rsidR="008C261D" w:rsidRDefault="008C261D" w:rsidP="000D5DF8">
      <w:pPr>
        <w:keepNext/>
        <w:keepLines/>
        <w:jc w:val="right"/>
        <w:rPr>
          <w:rFonts w:eastAsia="Times New Roman" w:cs="Times New Roman"/>
          <w:bCs/>
          <w:szCs w:val="24"/>
          <w:lang w:eastAsia="lv-LV"/>
        </w:rPr>
      </w:pPr>
    </w:p>
    <w:p w:rsidR="008C261D" w:rsidRDefault="008C261D">
      <w:pPr>
        <w:rPr>
          <w:rFonts w:eastAsia="Times New Roman" w:cs="Times New Roman"/>
          <w:bCs/>
          <w:szCs w:val="24"/>
          <w:lang w:eastAsia="lv-LV"/>
        </w:rPr>
      </w:pPr>
      <w:r>
        <w:rPr>
          <w:rFonts w:eastAsia="Times New Roman" w:cs="Times New Roman"/>
          <w:bCs/>
          <w:szCs w:val="24"/>
          <w:lang w:eastAsia="lv-LV"/>
        </w:rPr>
        <w:br w:type="page"/>
      </w:r>
    </w:p>
    <w:p w:rsidR="00FC7B9C" w:rsidRPr="00FC7B9C" w:rsidRDefault="00FC7B9C" w:rsidP="000D5DF8">
      <w:pPr>
        <w:keepNext/>
        <w:keepLines/>
        <w:jc w:val="right"/>
        <w:rPr>
          <w:rFonts w:eastAsia="Times New Roman" w:cs="Times New Roman"/>
          <w:bCs/>
          <w:szCs w:val="24"/>
          <w:lang w:eastAsia="lv-LV"/>
        </w:rPr>
      </w:pPr>
      <w:r w:rsidRPr="00FC7B9C">
        <w:rPr>
          <w:rFonts w:eastAsia="Times New Roman" w:cs="Times New Roman"/>
          <w:bCs/>
          <w:szCs w:val="24"/>
          <w:lang w:eastAsia="lv-LV"/>
        </w:rPr>
        <w:lastRenderedPageBreak/>
        <w:t>4.pielikums</w:t>
      </w:r>
    </w:p>
    <w:p w:rsidR="00FC7B9C" w:rsidRPr="00FC7B9C" w:rsidRDefault="00FC7B9C" w:rsidP="00FC7B9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  <w:r w:rsidRPr="00FC7B9C">
        <w:rPr>
          <w:rFonts w:eastAsia="Times New Roman" w:cs="Times New Roman"/>
          <w:szCs w:val="24"/>
          <w:lang w:eastAsia="ru-RU"/>
        </w:rPr>
        <w:t>Ministru kabineta</w:t>
      </w:r>
    </w:p>
    <w:p w:rsidR="00FC7B9C" w:rsidRPr="00FC7B9C" w:rsidRDefault="00FC7B9C" w:rsidP="00FC7B9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  <w:r w:rsidRPr="00FC7B9C">
        <w:rPr>
          <w:rFonts w:eastAsia="Times New Roman" w:cs="Times New Roman"/>
          <w:szCs w:val="24"/>
          <w:lang w:eastAsia="ru-RU"/>
        </w:rPr>
        <w:t>2009.gada 20. janvāra</w:t>
      </w:r>
    </w:p>
    <w:p w:rsidR="00FC7B9C" w:rsidRPr="00FC7B9C" w:rsidRDefault="00FC7B9C" w:rsidP="00FC7B9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  <w:r w:rsidRPr="00FC7B9C">
        <w:rPr>
          <w:rFonts w:eastAsia="Times New Roman" w:cs="Times New Roman"/>
          <w:szCs w:val="24"/>
          <w:lang w:eastAsia="ru-RU"/>
        </w:rPr>
        <w:t>instrukcijai Nr.2</w:t>
      </w:r>
    </w:p>
    <w:p w:rsidR="00FC7B9C" w:rsidRPr="00FC7B9C" w:rsidRDefault="00FC7B9C" w:rsidP="00FC7B9C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Cs w:val="24"/>
          <w:lang w:val="en-US" w:eastAsia="ru-RU"/>
        </w:rPr>
      </w:pPr>
    </w:p>
    <w:p w:rsidR="0035480C" w:rsidRPr="0035480C" w:rsidRDefault="0035480C" w:rsidP="00322118">
      <w:pPr>
        <w:spacing w:before="100" w:beforeAutospacing="1" w:after="100" w:afterAutospacing="1"/>
        <w:jc w:val="right"/>
        <w:rPr>
          <w:rFonts w:eastAsia="Times New Roman" w:cs="Times New Roman"/>
          <w:szCs w:val="24"/>
          <w:lang w:eastAsia="lv-LV"/>
        </w:rPr>
      </w:pPr>
      <w:r w:rsidRPr="0035480C">
        <w:rPr>
          <w:rFonts w:eastAsia="Times New Roman" w:cs="Times New Roman"/>
          <w:szCs w:val="24"/>
          <w:lang w:eastAsia="lv-LV"/>
        </w:rPr>
        <w:t>APSTIPRINU</w:t>
      </w:r>
    </w:p>
    <w:tbl>
      <w:tblPr>
        <w:tblW w:w="2250" w:type="pct"/>
        <w:jc w:val="righ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2"/>
        <w:gridCol w:w="780"/>
        <w:gridCol w:w="2007"/>
      </w:tblGrid>
      <w:tr w:rsidR="0035480C" w:rsidRPr="0035480C" w:rsidTr="0035480C">
        <w:trPr>
          <w:trHeight w:val="450"/>
          <w:jc w:val="right"/>
        </w:trPr>
        <w:tc>
          <w:tcPr>
            <w:tcW w:w="3900" w:type="pct"/>
            <w:gridSpan w:val="3"/>
            <w:tcBorders>
              <w:bottom w:val="single" w:sz="6" w:space="0" w:color="auto"/>
            </w:tcBorders>
            <w:hideMark/>
          </w:tcPr>
          <w:p w:rsidR="0035480C" w:rsidRPr="0035480C" w:rsidRDefault="0035480C" w:rsidP="0032211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5480C" w:rsidRPr="0035480C" w:rsidTr="0035480C">
        <w:trPr>
          <w:jc w:val="right"/>
        </w:trPr>
        <w:tc>
          <w:tcPr>
            <w:tcW w:w="1400" w:type="pct"/>
            <w:tcBorders>
              <w:top w:val="single" w:sz="6" w:space="0" w:color="auto"/>
            </w:tcBorders>
            <w:hideMark/>
          </w:tcPr>
          <w:p w:rsidR="0035480C" w:rsidRPr="0035480C" w:rsidRDefault="0035480C" w:rsidP="0032211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single" w:sz="6" w:space="0" w:color="auto"/>
            </w:tcBorders>
            <w:hideMark/>
          </w:tcPr>
          <w:p w:rsidR="0035480C" w:rsidRPr="0035480C" w:rsidRDefault="0035480C" w:rsidP="0032211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48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050" w:type="pct"/>
            <w:tcBorders>
              <w:top w:val="single" w:sz="6" w:space="0" w:color="auto"/>
            </w:tcBorders>
            <w:hideMark/>
          </w:tcPr>
          <w:p w:rsidR="0035480C" w:rsidRPr="0035480C" w:rsidRDefault="0035480C" w:rsidP="0032211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5480C" w:rsidRPr="0035480C" w:rsidTr="0035480C">
        <w:trPr>
          <w:trHeight w:val="450"/>
          <w:jc w:val="right"/>
        </w:trPr>
        <w:tc>
          <w:tcPr>
            <w:tcW w:w="1400" w:type="pct"/>
            <w:tcBorders>
              <w:bottom w:val="single" w:sz="6" w:space="0" w:color="auto"/>
            </w:tcBorders>
            <w:hideMark/>
          </w:tcPr>
          <w:p w:rsidR="0035480C" w:rsidRPr="0035480C" w:rsidRDefault="0035480C" w:rsidP="0032211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50" w:type="pct"/>
            <w:hideMark/>
          </w:tcPr>
          <w:p w:rsidR="0035480C" w:rsidRPr="0035480C" w:rsidRDefault="0035480C" w:rsidP="0032211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050" w:type="pct"/>
            <w:tcBorders>
              <w:bottom w:val="single" w:sz="6" w:space="0" w:color="auto"/>
            </w:tcBorders>
            <w:hideMark/>
          </w:tcPr>
          <w:p w:rsidR="0035480C" w:rsidRPr="0035480C" w:rsidRDefault="0035480C" w:rsidP="0032211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5480C" w:rsidRPr="0035480C" w:rsidTr="0035480C">
        <w:trPr>
          <w:jc w:val="right"/>
        </w:trPr>
        <w:tc>
          <w:tcPr>
            <w:tcW w:w="1400" w:type="pct"/>
            <w:tcBorders>
              <w:top w:val="single" w:sz="6" w:space="0" w:color="auto"/>
            </w:tcBorders>
            <w:hideMark/>
          </w:tcPr>
          <w:p w:rsidR="0035480C" w:rsidRPr="0035480C" w:rsidRDefault="0035480C" w:rsidP="0032211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48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450" w:type="pct"/>
            <w:hideMark/>
          </w:tcPr>
          <w:p w:rsidR="0035480C" w:rsidRPr="0035480C" w:rsidRDefault="0035480C" w:rsidP="0032211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050" w:type="pct"/>
            <w:tcBorders>
              <w:top w:val="single" w:sz="6" w:space="0" w:color="auto"/>
            </w:tcBorders>
            <w:hideMark/>
          </w:tcPr>
          <w:p w:rsidR="0035480C" w:rsidRPr="0035480C" w:rsidRDefault="0035480C" w:rsidP="0032211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480C">
              <w:rPr>
                <w:rFonts w:eastAsia="Times New Roman" w:cs="Times New Roman"/>
                <w:szCs w:val="24"/>
                <w:lang w:eastAsia="lv-LV"/>
              </w:rPr>
              <w:t>(paraksts)</w:t>
            </w:r>
          </w:p>
        </w:tc>
      </w:tr>
      <w:tr w:rsidR="0035480C" w:rsidRPr="0035480C" w:rsidTr="0035480C">
        <w:trPr>
          <w:trHeight w:val="450"/>
          <w:jc w:val="right"/>
        </w:trPr>
        <w:tc>
          <w:tcPr>
            <w:tcW w:w="1400" w:type="pct"/>
            <w:hideMark/>
          </w:tcPr>
          <w:p w:rsidR="0035480C" w:rsidRPr="0035480C" w:rsidRDefault="0035480C" w:rsidP="0032211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50" w:type="pct"/>
            <w:hideMark/>
          </w:tcPr>
          <w:p w:rsidR="0035480C" w:rsidRPr="0035480C" w:rsidRDefault="0035480C" w:rsidP="0032211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050" w:type="pct"/>
            <w:tcBorders>
              <w:bottom w:val="single" w:sz="6" w:space="0" w:color="auto"/>
            </w:tcBorders>
            <w:hideMark/>
          </w:tcPr>
          <w:p w:rsidR="0035480C" w:rsidRPr="0035480C" w:rsidRDefault="0035480C" w:rsidP="0032211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5480C" w:rsidRPr="0035480C" w:rsidTr="0035480C">
        <w:trPr>
          <w:jc w:val="right"/>
        </w:trPr>
        <w:tc>
          <w:tcPr>
            <w:tcW w:w="1400" w:type="pct"/>
            <w:hideMark/>
          </w:tcPr>
          <w:p w:rsidR="0035480C" w:rsidRPr="0035480C" w:rsidRDefault="0035480C" w:rsidP="0032211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50" w:type="pct"/>
            <w:hideMark/>
          </w:tcPr>
          <w:p w:rsidR="0035480C" w:rsidRPr="0035480C" w:rsidRDefault="0035480C" w:rsidP="0032211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050" w:type="pct"/>
            <w:tcBorders>
              <w:top w:val="single" w:sz="6" w:space="0" w:color="auto"/>
            </w:tcBorders>
            <w:hideMark/>
          </w:tcPr>
          <w:p w:rsidR="0035480C" w:rsidRPr="0035480C" w:rsidRDefault="0035480C" w:rsidP="0032211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480C">
              <w:rPr>
                <w:rFonts w:eastAsia="Times New Roman" w:cs="Times New Roman"/>
                <w:szCs w:val="24"/>
                <w:lang w:eastAsia="lv-LV"/>
              </w:rPr>
              <w:t>(datums)</w:t>
            </w:r>
          </w:p>
        </w:tc>
      </w:tr>
    </w:tbl>
    <w:p w:rsidR="00FC7B9C" w:rsidRDefault="00FC7B9C" w:rsidP="00FC7B9C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8"/>
          <w:szCs w:val="20"/>
          <w:lang w:val="en-US" w:eastAsia="ru-RU"/>
        </w:rPr>
      </w:pPr>
    </w:p>
    <w:p w:rsidR="00DC5EDE" w:rsidRPr="00FC7B9C" w:rsidRDefault="00DC5EDE" w:rsidP="00FC7B9C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8"/>
          <w:szCs w:val="20"/>
          <w:lang w:val="en-US" w:eastAsia="ru-RU"/>
        </w:rPr>
      </w:pPr>
    </w:p>
    <w:p w:rsidR="00FC7B9C" w:rsidRPr="00FC7B9C" w:rsidRDefault="00FC7B9C" w:rsidP="00FC7B9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val="en-US" w:eastAsia="ru-RU"/>
        </w:rPr>
      </w:pPr>
      <w:r w:rsidRPr="00FC7B9C">
        <w:rPr>
          <w:rFonts w:eastAsia="Times New Roman" w:cs="Times New Roman"/>
          <w:b/>
          <w:bCs/>
          <w:szCs w:val="24"/>
          <w:lang w:val="en-US" w:eastAsia="ru-RU"/>
        </w:rPr>
        <w:t>ZIEDOJUMU UN DĀVINĀJUMU</w:t>
      </w:r>
    </w:p>
    <w:p w:rsidR="00FC7B9C" w:rsidRPr="00571736" w:rsidRDefault="00FC7B9C" w:rsidP="00FC7B9C">
      <w:pPr>
        <w:keepNext/>
        <w:widowControl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szCs w:val="24"/>
          <w:lang w:val="fr-BE"/>
        </w:rPr>
      </w:pPr>
      <w:r w:rsidRPr="00571736">
        <w:rPr>
          <w:rFonts w:eastAsia="Times New Roman" w:cs="Times New Roman"/>
          <w:szCs w:val="24"/>
          <w:lang w:val="fr-BE"/>
        </w:rPr>
        <w:t xml:space="preserve">IEŅĒMUMU UN IZDEVUMU TĀME </w:t>
      </w:r>
      <w:r w:rsidRPr="00FC7B9C">
        <w:rPr>
          <w:rFonts w:eastAsia="Times New Roman" w:cs="Times New Roman"/>
          <w:szCs w:val="24"/>
        </w:rPr>
        <w:t xml:space="preserve">N </w:t>
      </w:r>
      <w:r w:rsidRPr="00571736">
        <w:rPr>
          <w:rFonts w:eastAsia="Times New Roman" w:cs="Times New Roman"/>
          <w:szCs w:val="24"/>
          <w:lang w:val="fr-BE"/>
        </w:rPr>
        <w:t>GADAM</w:t>
      </w:r>
    </w:p>
    <w:p w:rsidR="00FC7B9C" w:rsidRPr="00571736" w:rsidRDefault="00FC7B9C" w:rsidP="00FC7B9C">
      <w:pPr>
        <w:widowControl w:val="0"/>
        <w:tabs>
          <w:tab w:val="left" w:pos="941"/>
          <w:tab w:val="left" w:pos="5868"/>
          <w:tab w:val="left" w:pos="9642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val="fr-BE" w:eastAsia="ru-RU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360"/>
        <w:gridCol w:w="720"/>
        <w:gridCol w:w="4626"/>
        <w:gridCol w:w="236"/>
        <w:gridCol w:w="2233"/>
      </w:tblGrid>
      <w:tr w:rsidR="00FC7B9C" w:rsidRPr="00FC7B9C" w:rsidTr="00923204">
        <w:trPr>
          <w:trHeight w:val="315"/>
        </w:trPr>
        <w:tc>
          <w:tcPr>
            <w:tcW w:w="1980" w:type="dxa"/>
            <w:gridSpan w:val="3"/>
            <w:noWrap/>
            <w:vAlign w:val="bottom"/>
          </w:tcPr>
          <w:p w:rsidR="00FC7B9C" w:rsidRPr="00571736" w:rsidRDefault="00FC7B9C" w:rsidP="00FC7B9C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="Times New Roman" w:cs="Times New Roman"/>
                <w:b/>
                <w:bCs/>
                <w:szCs w:val="24"/>
                <w:lang w:val="fr-BE" w:eastAsia="ru-RU"/>
              </w:rPr>
            </w:pPr>
          </w:p>
        </w:tc>
        <w:tc>
          <w:tcPr>
            <w:tcW w:w="4862" w:type="dxa"/>
            <w:gridSpan w:val="2"/>
          </w:tcPr>
          <w:p w:rsidR="00FC7B9C" w:rsidRPr="00571736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val="fr-BE" w:eastAsia="ru-RU"/>
              </w:rPr>
            </w:pPr>
          </w:p>
        </w:tc>
        <w:tc>
          <w:tcPr>
            <w:tcW w:w="2233" w:type="dxa"/>
            <w:noWrap/>
            <w:vAlign w:val="bottom"/>
            <w:hideMark/>
          </w:tcPr>
          <w:p w:rsidR="00FC7B9C" w:rsidRPr="00FC7B9C" w:rsidRDefault="00FC7B9C" w:rsidP="00FC7B9C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 w:cs="Times New Roman"/>
                <w:szCs w:val="24"/>
                <w:lang w:val="ru-RU"/>
              </w:rPr>
            </w:pPr>
            <w:r w:rsidRPr="00FC7B9C">
              <w:rPr>
                <w:rFonts w:eastAsia="Times New Roman" w:cs="Times New Roman"/>
                <w:szCs w:val="24"/>
                <w:lang w:val="ru-RU"/>
              </w:rPr>
              <w:t>Kodi</w:t>
            </w:r>
          </w:p>
        </w:tc>
      </w:tr>
      <w:tr w:rsidR="00FC7B9C" w:rsidRPr="00FC7B9C" w:rsidTr="00923204">
        <w:trPr>
          <w:trHeight w:val="315"/>
        </w:trPr>
        <w:tc>
          <w:tcPr>
            <w:tcW w:w="900" w:type="dxa"/>
            <w:noWrap/>
            <w:vAlign w:val="bottom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C7B9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Iestāde </w:t>
            </w:r>
          </w:p>
        </w:tc>
        <w:tc>
          <w:tcPr>
            <w:tcW w:w="5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36" w:type="dxa"/>
            <w:vMerge w:val="restart"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lang w:val="ru-RU"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lang w:val="ru-RU" w:eastAsia="ru-RU"/>
              </w:rPr>
            </w:pPr>
            <w:r w:rsidRPr="00FC7B9C">
              <w:rPr>
                <w:rFonts w:ascii="Arial" w:eastAsia="Times New Roman" w:hAnsi="Arial" w:cs="Arial"/>
                <w:b/>
                <w:bCs/>
                <w:sz w:val="22"/>
                <w:lang w:val="ru-RU" w:eastAsia="ru-RU"/>
              </w:rPr>
              <w:t> </w:t>
            </w:r>
          </w:p>
        </w:tc>
      </w:tr>
      <w:tr w:rsidR="00FC7B9C" w:rsidRPr="00FC7B9C" w:rsidTr="00923204">
        <w:trPr>
          <w:trHeight w:val="315"/>
        </w:trPr>
        <w:tc>
          <w:tcPr>
            <w:tcW w:w="900" w:type="dxa"/>
            <w:noWrap/>
            <w:vAlign w:val="bottom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C7B9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Adrese 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FC7B9C" w:rsidRPr="00FC7B9C" w:rsidRDefault="00FC7B9C" w:rsidP="00FC7B9C">
            <w:pPr>
              <w:rPr>
                <w:rFonts w:ascii="Arial" w:eastAsia="Times New Roman" w:hAnsi="Arial" w:cs="Arial"/>
                <w:b/>
                <w:bCs/>
                <w:sz w:val="22"/>
                <w:lang w:val="ru-RU"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ind w:right="708"/>
              <w:rPr>
                <w:rFonts w:ascii="Arial" w:eastAsia="Times New Roman" w:hAnsi="Arial" w:cs="Arial"/>
                <w:b/>
                <w:bCs/>
                <w:sz w:val="22"/>
                <w:lang w:val="ru-RU" w:eastAsia="ru-RU"/>
              </w:rPr>
            </w:pPr>
            <w:r w:rsidRPr="00FC7B9C">
              <w:rPr>
                <w:rFonts w:ascii="Arial" w:eastAsia="Times New Roman" w:hAnsi="Arial" w:cs="Arial"/>
                <w:b/>
                <w:bCs/>
                <w:sz w:val="22"/>
                <w:lang w:val="ru-RU" w:eastAsia="ru-RU"/>
              </w:rPr>
              <w:t> </w:t>
            </w:r>
          </w:p>
        </w:tc>
      </w:tr>
      <w:tr w:rsidR="00FC7B9C" w:rsidRPr="00FC7B9C" w:rsidTr="00923204">
        <w:trPr>
          <w:trHeight w:val="315"/>
        </w:trPr>
        <w:tc>
          <w:tcPr>
            <w:tcW w:w="1260" w:type="dxa"/>
            <w:gridSpan w:val="2"/>
            <w:noWrap/>
            <w:vAlign w:val="bottom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C7B9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Pasākums 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FC7B9C" w:rsidRPr="00FC7B9C" w:rsidRDefault="00FC7B9C" w:rsidP="00FC7B9C">
            <w:pPr>
              <w:rPr>
                <w:rFonts w:ascii="Arial" w:eastAsia="Times New Roman" w:hAnsi="Arial" w:cs="Arial"/>
                <w:b/>
                <w:bCs/>
                <w:sz w:val="22"/>
                <w:lang w:val="ru-RU"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lang w:val="ru-RU" w:eastAsia="ru-RU"/>
              </w:rPr>
            </w:pPr>
            <w:r w:rsidRPr="00FC7B9C">
              <w:rPr>
                <w:rFonts w:ascii="Arial" w:eastAsia="Times New Roman" w:hAnsi="Arial" w:cs="Arial"/>
                <w:b/>
                <w:bCs/>
                <w:sz w:val="22"/>
                <w:lang w:val="ru-RU" w:eastAsia="ru-RU"/>
              </w:rPr>
              <w:t> </w:t>
            </w:r>
          </w:p>
        </w:tc>
      </w:tr>
      <w:tr w:rsidR="00FC7B9C" w:rsidRPr="00FC7B9C" w:rsidTr="00923204">
        <w:trPr>
          <w:trHeight w:val="315"/>
        </w:trPr>
        <w:tc>
          <w:tcPr>
            <w:tcW w:w="1980" w:type="dxa"/>
            <w:gridSpan w:val="3"/>
            <w:noWrap/>
            <w:vAlign w:val="bottom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C7B9C">
              <w:rPr>
                <w:rFonts w:eastAsia="Times New Roman" w:cs="Times New Roman"/>
                <w:b/>
                <w:bCs/>
                <w:sz w:val="22"/>
                <w:lang w:eastAsia="ru-RU"/>
              </w:rPr>
              <w:t>Valdības funkcija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FC7B9C" w:rsidRPr="00FC7B9C" w:rsidRDefault="00FC7B9C" w:rsidP="00FC7B9C">
            <w:pPr>
              <w:rPr>
                <w:rFonts w:ascii="Arial" w:eastAsia="Times New Roman" w:hAnsi="Arial" w:cs="Arial"/>
                <w:b/>
                <w:bCs/>
                <w:sz w:val="22"/>
                <w:lang w:val="ru-RU"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lang w:val="ru-RU" w:eastAsia="ru-RU"/>
              </w:rPr>
            </w:pPr>
            <w:r w:rsidRPr="00FC7B9C">
              <w:rPr>
                <w:rFonts w:ascii="Arial" w:eastAsia="Times New Roman" w:hAnsi="Arial" w:cs="Arial"/>
                <w:b/>
                <w:bCs/>
                <w:sz w:val="22"/>
                <w:lang w:val="ru-RU" w:eastAsia="ru-RU"/>
              </w:rPr>
              <w:t> </w:t>
            </w:r>
          </w:p>
        </w:tc>
      </w:tr>
      <w:tr w:rsidR="00FC7B9C" w:rsidRPr="00FC7B9C" w:rsidTr="00923204">
        <w:trPr>
          <w:trHeight w:val="315"/>
        </w:trPr>
        <w:tc>
          <w:tcPr>
            <w:tcW w:w="1980" w:type="dxa"/>
            <w:gridSpan w:val="3"/>
            <w:noWrap/>
            <w:vAlign w:val="bottom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C7B9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Ministrija 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FC7B9C" w:rsidRPr="00FC7B9C" w:rsidRDefault="00FC7B9C" w:rsidP="00FC7B9C">
            <w:pPr>
              <w:rPr>
                <w:rFonts w:ascii="Arial" w:eastAsia="Times New Roman" w:hAnsi="Arial" w:cs="Arial"/>
                <w:b/>
                <w:bCs/>
                <w:sz w:val="22"/>
                <w:lang w:val="ru-RU"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B9C" w:rsidRPr="00FC7B9C" w:rsidRDefault="00FC7B9C" w:rsidP="00FC7B9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lang w:val="ru-RU" w:eastAsia="ru-RU"/>
              </w:rPr>
            </w:pPr>
            <w:r w:rsidRPr="00FC7B9C">
              <w:rPr>
                <w:rFonts w:ascii="Arial" w:eastAsia="Times New Roman" w:hAnsi="Arial" w:cs="Arial"/>
                <w:b/>
                <w:bCs/>
                <w:sz w:val="22"/>
                <w:lang w:val="ru-RU" w:eastAsia="ru-RU"/>
              </w:rPr>
              <w:t> </w:t>
            </w:r>
          </w:p>
        </w:tc>
      </w:tr>
    </w:tbl>
    <w:p w:rsidR="00FC7B9C" w:rsidRPr="00FC7B9C" w:rsidRDefault="00FC7B9C" w:rsidP="00FC7B9C">
      <w:pPr>
        <w:widowControl w:val="0"/>
        <w:tabs>
          <w:tab w:val="left" w:pos="941"/>
          <w:tab w:val="left" w:pos="5868"/>
          <w:tab w:val="left" w:pos="964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8"/>
          <w:szCs w:val="20"/>
          <w:lang w:val="ru-RU" w:eastAsia="ru-RU"/>
        </w:rPr>
      </w:pPr>
    </w:p>
    <w:p w:rsidR="00990186" w:rsidRDefault="00990186" w:rsidP="00FC7B9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</w:p>
    <w:p w:rsidR="00FC7B9C" w:rsidRDefault="00FC7B9C" w:rsidP="00FC7B9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FC7B9C">
        <w:rPr>
          <w:rFonts w:eastAsia="Times New Roman" w:cs="Times New Roman"/>
          <w:b/>
          <w:szCs w:val="24"/>
          <w:lang w:eastAsia="ru-RU"/>
        </w:rPr>
        <w:t xml:space="preserve">FINANSIĀLIE RĀDĪTĀJI </w:t>
      </w:r>
    </w:p>
    <w:p w:rsidR="000D5DF8" w:rsidRPr="00FC7B9C" w:rsidRDefault="000D5DF8" w:rsidP="00FC7B9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pPr w:leftFromText="180" w:rightFromText="180" w:vertAnchor="text" w:tblpX="-72" w:tblpY="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6360"/>
        <w:gridCol w:w="1440"/>
      </w:tblGrid>
      <w:tr w:rsidR="00FC7B9C" w:rsidRPr="00FC7B9C" w:rsidTr="00990186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6C01D3" w:rsidP="00990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Ieņēmumu, izdevumu, finansēšanas klasifikācijas k</w:t>
            </w:r>
            <w:r w:rsidRPr="00FC7B9C">
              <w:rPr>
                <w:rFonts w:eastAsia="Times New Roman" w:cs="Times New Roman"/>
                <w:sz w:val="22"/>
                <w:lang w:eastAsia="ru-RU"/>
              </w:rPr>
              <w:t>ods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B9C" w:rsidRPr="00FC7B9C" w:rsidRDefault="006C01D3" w:rsidP="00990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Klasifikācijas </w:t>
            </w:r>
            <w:r w:rsidR="00FC7B9C" w:rsidRPr="00FC7B9C">
              <w:rPr>
                <w:rFonts w:eastAsia="Times New Roman" w:cs="Times New Roman"/>
                <w:szCs w:val="24"/>
                <w:lang w:eastAsia="ru-RU"/>
              </w:rPr>
              <w:t>koda nosaukums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 xml:space="preserve">Apstiprināts n gadam </w:t>
            </w:r>
            <w:r w:rsidRPr="00FC7B9C">
              <w:rPr>
                <w:rFonts w:eastAsia="Times New Roman" w:cs="Times New Roman"/>
                <w:szCs w:val="24"/>
                <w:lang w:eastAsia="ru-RU"/>
              </w:rPr>
              <w:br/>
              <w:t>(Ls)</w:t>
            </w:r>
          </w:p>
        </w:tc>
      </w:tr>
      <w:tr w:rsidR="00FC7B9C" w:rsidRPr="00FC7B9C" w:rsidTr="00990186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FC7B9C" w:rsidRPr="00FC7B9C" w:rsidTr="00990186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b/>
                <w:bCs/>
                <w:szCs w:val="24"/>
                <w:lang w:eastAsia="ru-RU"/>
              </w:rPr>
              <w:t>23000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b/>
                <w:szCs w:val="24"/>
                <w:lang w:eastAsia="ru-RU"/>
              </w:rPr>
              <w:t xml:space="preserve">SAŅEMTIE ZIEDOJUMI UN DĀVINĀJUMI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C7B9C" w:rsidRPr="00FC7B9C" w:rsidTr="00990186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C7B9C" w:rsidRPr="00FC7B9C" w:rsidTr="00990186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C7B9C" w:rsidRPr="00FC7B9C" w:rsidTr="00990186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b/>
                <w:bCs/>
                <w:szCs w:val="24"/>
                <w:lang w:eastAsia="ru-RU"/>
              </w:rPr>
              <w:t>1000–9000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b/>
                <w:szCs w:val="24"/>
                <w:lang w:eastAsia="ru-RU"/>
              </w:rPr>
              <w:t xml:space="preserve">Izdevumi – kopā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C7B9C" w:rsidRPr="00FC7B9C" w:rsidTr="00990186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bCs/>
                <w:i/>
                <w:szCs w:val="24"/>
                <w:lang w:eastAsia="ru-RU"/>
              </w:rPr>
              <w:t>1000–4000;</w:t>
            </w:r>
            <w:r w:rsidRPr="00FC7B9C">
              <w:rPr>
                <w:rFonts w:eastAsia="Times New Roman" w:cs="Times New Roman"/>
                <w:bCs/>
                <w:i/>
                <w:szCs w:val="24"/>
                <w:lang w:eastAsia="ru-RU"/>
              </w:rPr>
              <w:br/>
              <w:t>6000–7000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i/>
                <w:szCs w:val="24"/>
                <w:lang w:eastAsia="ru-RU"/>
              </w:rPr>
              <w:t>Uzturēšanas izdevumi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664F51" w:rsidRPr="00FC7B9C" w:rsidTr="00990186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F51" w:rsidRPr="00FC7B9C" w:rsidRDefault="00664F51" w:rsidP="0099018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F51" w:rsidRPr="00FC7B9C" w:rsidRDefault="00664F51" w:rsidP="009901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F51" w:rsidRPr="00FC7B9C" w:rsidRDefault="00664F51" w:rsidP="00990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64F51" w:rsidRPr="00FC7B9C" w:rsidTr="00990186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F51" w:rsidRPr="00FC7B9C" w:rsidRDefault="00664F51" w:rsidP="0099018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F51" w:rsidRPr="00FC7B9C" w:rsidRDefault="00664F51" w:rsidP="009901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F51" w:rsidRPr="00FC7B9C" w:rsidRDefault="00664F51" w:rsidP="00990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7B9C" w:rsidRPr="00FC7B9C" w:rsidTr="00990186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bCs/>
                <w:i/>
                <w:szCs w:val="24"/>
                <w:lang w:eastAsia="ru-RU"/>
              </w:rPr>
              <w:t>5000; 9000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i/>
                <w:szCs w:val="24"/>
                <w:lang w:eastAsia="ru-RU"/>
              </w:rPr>
              <w:t xml:space="preserve">Kapitālie izdevumi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C7B9C" w:rsidRPr="00FC7B9C" w:rsidTr="00990186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7B9C" w:rsidRPr="00FC7B9C" w:rsidTr="00990186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7B9C" w:rsidRPr="00FC7B9C" w:rsidTr="00990186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  <w:r w:rsidR="00664F51">
              <w:rPr>
                <w:rFonts w:eastAsia="Times New Roman" w:cs="Times New Roman"/>
                <w:b/>
                <w:bCs/>
                <w:szCs w:val="24"/>
                <w:lang w:eastAsia="ru-RU"/>
              </w:rPr>
              <w:t>23000 – [1000-9000]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Finansiālā bilance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C7B9C" w:rsidRPr="00FC7B9C" w:rsidTr="00990186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b/>
                <w:bCs/>
                <w:szCs w:val="24"/>
                <w:lang w:eastAsia="ru-RU"/>
              </w:rPr>
              <w:t>F 00 00 00 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b/>
                <w:szCs w:val="24"/>
                <w:lang w:eastAsia="ru-RU"/>
              </w:rPr>
              <w:t>Finansēšana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C7B9C" w:rsidRPr="00FC7B9C" w:rsidTr="00990186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C7B9C" w:rsidRPr="00FC7B9C" w:rsidTr="00990186">
        <w:trPr>
          <w:trHeight w:val="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B9C" w:rsidRPr="00FC7B9C" w:rsidRDefault="00FC7B9C" w:rsidP="00990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7B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FC7B9C" w:rsidRDefault="00FC7B9C" w:rsidP="00FC7B9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3A02" w:rsidRPr="00923A02" w:rsidRDefault="00923A02" w:rsidP="00923A02">
      <w:pPr>
        <w:spacing w:before="100" w:beforeAutospacing="1" w:after="100" w:afterAutospacing="1"/>
        <w:rPr>
          <w:rFonts w:eastAsia="Times New Roman" w:cs="Times New Roman"/>
          <w:szCs w:val="24"/>
          <w:lang w:eastAsia="lv-LV"/>
        </w:rPr>
      </w:pPr>
      <w:r w:rsidRPr="00923A02">
        <w:rPr>
          <w:rFonts w:eastAsia="Times New Roman" w:cs="Times New Roman"/>
          <w:szCs w:val="24"/>
          <w:lang w:eastAsia="lv-LV"/>
        </w:rPr>
        <w:t>Iestādes vadītāja pilnvarota amatpersona</w:t>
      </w:r>
    </w:p>
    <w:tbl>
      <w:tblPr>
        <w:tblW w:w="265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6"/>
        <w:gridCol w:w="413"/>
        <w:gridCol w:w="2300"/>
      </w:tblGrid>
      <w:tr w:rsidR="00923A02" w:rsidRPr="00923A02" w:rsidTr="00990186">
        <w:tc>
          <w:tcPr>
            <w:tcW w:w="2196" w:type="pct"/>
            <w:tcBorders>
              <w:top w:val="single" w:sz="6" w:space="0" w:color="auto"/>
            </w:tcBorders>
            <w:hideMark/>
          </w:tcPr>
          <w:p w:rsidR="00923A02" w:rsidRPr="00923A02" w:rsidRDefault="00923A02" w:rsidP="00923A0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923A02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427" w:type="pct"/>
            <w:hideMark/>
          </w:tcPr>
          <w:p w:rsidR="00923A02" w:rsidRPr="00923A02" w:rsidRDefault="00923A02" w:rsidP="00923A0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378" w:type="pct"/>
            <w:tcBorders>
              <w:top w:val="single" w:sz="6" w:space="0" w:color="auto"/>
            </w:tcBorders>
            <w:hideMark/>
          </w:tcPr>
          <w:p w:rsidR="00923A02" w:rsidRPr="00923A02" w:rsidRDefault="00923A02" w:rsidP="00923A0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923A02">
              <w:rPr>
                <w:rFonts w:eastAsia="Times New Roman" w:cs="Times New Roman"/>
                <w:szCs w:val="24"/>
                <w:lang w:eastAsia="lv-LV"/>
              </w:rPr>
              <w:t>(paraksts)</w:t>
            </w:r>
          </w:p>
        </w:tc>
      </w:tr>
    </w:tbl>
    <w:p w:rsidR="00923A02" w:rsidRPr="00923A02" w:rsidRDefault="00923A02" w:rsidP="00923A02">
      <w:pPr>
        <w:rPr>
          <w:rFonts w:eastAsia="Times New Roman" w:cs="Times New Roman"/>
          <w:vanish/>
          <w:szCs w:val="24"/>
          <w:lang w:eastAsia="lv-LV"/>
        </w:rPr>
      </w:pPr>
    </w:p>
    <w:tbl>
      <w:tblPr>
        <w:tblW w:w="16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22"/>
      </w:tblGrid>
      <w:tr w:rsidR="00923A02" w:rsidRPr="00923A02" w:rsidTr="00923A02">
        <w:trPr>
          <w:trHeight w:val="45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923A02" w:rsidRPr="00923A02" w:rsidRDefault="00923A02" w:rsidP="00923A0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923A02" w:rsidRPr="00923A02" w:rsidTr="00923A02">
        <w:tc>
          <w:tcPr>
            <w:tcW w:w="0" w:type="auto"/>
            <w:tcBorders>
              <w:top w:val="single" w:sz="6" w:space="0" w:color="auto"/>
            </w:tcBorders>
            <w:hideMark/>
          </w:tcPr>
          <w:p w:rsidR="00923A02" w:rsidRPr="00923A02" w:rsidRDefault="00923A02" w:rsidP="00923A0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923A02">
              <w:rPr>
                <w:rFonts w:eastAsia="Times New Roman" w:cs="Times New Roman"/>
                <w:szCs w:val="24"/>
                <w:lang w:eastAsia="lv-LV"/>
              </w:rPr>
              <w:t>(datums)</w:t>
            </w:r>
          </w:p>
        </w:tc>
      </w:tr>
    </w:tbl>
    <w:p w:rsidR="00322118" w:rsidRDefault="00322118" w:rsidP="00FC7B9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</w:p>
    <w:p w:rsidR="00990186" w:rsidRDefault="00990186" w:rsidP="00FC7B9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</w:p>
    <w:p w:rsidR="00FC7B9C" w:rsidRPr="00923204" w:rsidRDefault="00923204" w:rsidP="00FC7B9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  <w:r w:rsidRPr="00923204">
        <w:rPr>
          <w:rFonts w:eastAsia="Times New Roman" w:cs="Times New Roman"/>
          <w:sz w:val="22"/>
          <w:lang w:eastAsia="ru-RU"/>
        </w:rPr>
        <w:t xml:space="preserve">Piezīme. </w:t>
      </w:r>
      <w:r w:rsidR="00FC7B9C" w:rsidRPr="00923204">
        <w:rPr>
          <w:rFonts w:eastAsia="Times New Roman" w:cs="Times New Roman"/>
          <w:sz w:val="22"/>
          <w:lang w:eastAsia="ru-RU"/>
        </w:rPr>
        <w:t>Dokumenta rekvizītus „paraksts”</w:t>
      </w:r>
      <w:r w:rsidR="00DC5EDE">
        <w:rPr>
          <w:rFonts w:eastAsia="Times New Roman" w:cs="Times New Roman"/>
          <w:sz w:val="22"/>
          <w:lang w:eastAsia="ru-RU"/>
        </w:rPr>
        <w:t xml:space="preserve"> un</w:t>
      </w:r>
      <w:r w:rsidR="00FC7B9C" w:rsidRPr="00923204">
        <w:rPr>
          <w:rFonts w:eastAsia="Times New Roman" w:cs="Times New Roman"/>
          <w:sz w:val="22"/>
          <w:lang w:eastAsia="ru-RU"/>
        </w:rPr>
        <w:t xml:space="preserve"> „datums” neaizpilda, ja elektroniskais dokuments ir noformēts atbilstoši</w:t>
      </w:r>
      <w:r w:rsidR="006C01D3" w:rsidRPr="00923204">
        <w:rPr>
          <w:rFonts w:eastAsia="Times New Roman" w:cs="Times New Roman"/>
          <w:sz w:val="22"/>
          <w:lang w:eastAsia="ru-RU"/>
        </w:rPr>
        <w:t xml:space="preserve"> normatīvajiem aktiem par elektronisko dokumentu noformēšanu</w:t>
      </w:r>
      <w:r w:rsidR="00FC7B9C" w:rsidRPr="00923204">
        <w:rPr>
          <w:rFonts w:eastAsia="Times New Roman" w:cs="Times New Roman"/>
          <w:sz w:val="22"/>
          <w:lang w:eastAsia="ru-RU"/>
        </w:rPr>
        <w:t>.”</w:t>
      </w:r>
    </w:p>
    <w:p w:rsidR="00FC7B9C" w:rsidRPr="00FC7B9C" w:rsidRDefault="00FC7B9C" w:rsidP="00FC7B9C">
      <w:pPr>
        <w:widowControl w:val="0"/>
        <w:tabs>
          <w:tab w:val="left" w:pos="6840"/>
        </w:tabs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</w:p>
    <w:p w:rsidR="00755229" w:rsidRDefault="00755229" w:rsidP="003D586A">
      <w:pPr>
        <w:tabs>
          <w:tab w:val="center" w:pos="0"/>
          <w:tab w:val="right" w:pos="9072"/>
        </w:tabs>
        <w:rPr>
          <w:rFonts w:eastAsia="Times New Roman" w:cs="Times New Roman"/>
          <w:sz w:val="28"/>
          <w:szCs w:val="28"/>
        </w:rPr>
      </w:pPr>
    </w:p>
    <w:p w:rsidR="00755229" w:rsidRDefault="00755229" w:rsidP="003D586A">
      <w:pPr>
        <w:tabs>
          <w:tab w:val="center" w:pos="0"/>
          <w:tab w:val="right" w:pos="9072"/>
        </w:tabs>
        <w:rPr>
          <w:rFonts w:eastAsia="Times New Roman" w:cs="Times New Roman"/>
          <w:sz w:val="28"/>
          <w:szCs w:val="28"/>
        </w:rPr>
      </w:pPr>
    </w:p>
    <w:p w:rsidR="007D47D8" w:rsidRPr="00444EF2" w:rsidRDefault="007D47D8" w:rsidP="003D586A">
      <w:pPr>
        <w:tabs>
          <w:tab w:val="center" w:pos="0"/>
          <w:tab w:val="right" w:pos="9072"/>
        </w:tabs>
        <w:rPr>
          <w:rFonts w:eastAsia="Times New Roman" w:cs="Times New Roman"/>
          <w:sz w:val="28"/>
          <w:szCs w:val="28"/>
        </w:rPr>
      </w:pPr>
      <w:r w:rsidRPr="00444EF2">
        <w:rPr>
          <w:rFonts w:eastAsia="Times New Roman" w:cs="Times New Roman"/>
          <w:sz w:val="28"/>
          <w:szCs w:val="28"/>
        </w:rPr>
        <w:t xml:space="preserve">Ministru prezidents   </w:t>
      </w:r>
      <w:r w:rsidRPr="00444EF2">
        <w:rPr>
          <w:rFonts w:eastAsia="Times New Roman" w:cs="Times New Roman"/>
          <w:sz w:val="28"/>
          <w:szCs w:val="28"/>
        </w:rPr>
        <w:tab/>
      </w:r>
      <w:proofErr w:type="spellStart"/>
      <w:r w:rsidRPr="00444EF2">
        <w:rPr>
          <w:rFonts w:eastAsia="Times New Roman" w:cs="Times New Roman"/>
          <w:sz w:val="28"/>
          <w:szCs w:val="28"/>
        </w:rPr>
        <w:t>V.Dombrovskis</w:t>
      </w:r>
      <w:proofErr w:type="spellEnd"/>
    </w:p>
    <w:p w:rsidR="007D47D8" w:rsidRPr="00444EF2" w:rsidRDefault="007D47D8" w:rsidP="007D47D8">
      <w:pPr>
        <w:tabs>
          <w:tab w:val="center" w:pos="0"/>
          <w:tab w:val="right" w:pos="9356"/>
        </w:tabs>
        <w:rPr>
          <w:rFonts w:eastAsia="Times New Roman" w:cs="Times New Roman"/>
          <w:sz w:val="28"/>
          <w:szCs w:val="28"/>
        </w:rPr>
      </w:pPr>
    </w:p>
    <w:p w:rsidR="00755229" w:rsidRDefault="00755229" w:rsidP="003D586A">
      <w:pPr>
        <w:tabs>
          <w:tab w:val="center" w:pos="0"/>
          <w:tab w:val="right" w:pos="9072"/>
        </w:tabs>
        <w:rPr>
          <w:rFonts w:eastAsia="Times New Roman" w:cs="Times New Roman"/>
          <w:sz w:val="28"/>
          <w:szCs w:val="28"/>
        </w:rPr>
      </w:pPr>
    </w:p>
    <w:p w:rsidR="00755229" w:rsidRDefault="00755229" w:rsidP="003D586A">
      <w:pPr>
        <w:tabs>
          <w:tab w:val="center" w:pos="0"/>
          <w:tab w:val="right" w:pos="9072"/>
        </w:tabs>
        <w:rPr>
          <w:rFonts w:eastAsia="Times New Roman" w:cs="Times New Roman"/>
          <w:sz w:val="28"/>
          <w:szCs w:val="28"/>
        </w:rPr>
      </w:pPr>
    </w:p>
    <w:p w:rsidR="007D47D8" w:rsidRPr="00444EF2" w:rsidRDefault="007D47D8" w:rsidP="003D586A">
      <w:pPr>
        <w:tabs>
          <w:tab w:val="center" w:pos="0"/>
          <w:tab w:val="right" w:pos="9072"/>
        </w:tabs>
        <w:rPr>
          <w:rFonts w:eastAsia="Times New Roman" w:cs="Times New Roman"/>
          <w:sz w:val="28"/>
          <w:szCs w:val="28"/>
        </w:rPr>
      </w:pPr>
      <w:r w:rsidRPr="00444EF2">
        <w:rPr>
          <w:rFonts w:eastAsia="Times New Roman" w:cs="Times New Roman"/>
          <w:sz w:val="28"/>
          <w:szCs w:val="28"/>
        </w:rPr>
        <w:t>Finanšu ministrs</w:t>
      </w:r>
      <w:r w:rsidRPr="00444EF2">
        <w:rPr>
          <w:rFonts w:eastAsia="Times New Roman" w:cs="Times New Roman"/>
          <w:sz w:val="28"/>
          <w:szCs w:val="28"/>
        </w:rPr>
        <w:tab/>
        <w:t>A.Vilks</w:t>
      </w:r>
    </w:p>
    <w:p w:rsidR="007D47D8" w:rsidRPr="007D47D8" w:rsidRDefault="007D47D8" w:rsidP="007D47D8">
      <w:pPr>
        <w:jc w:val="both"/>
        <w:rPr>
          <w:rFonts w:eastAsia="Times New Roman" w:cs="Times New Roman"/>
          <w:sz w:val="16"/>
          <w:szCs w:val="16"/>
        </w:rPr>
      </w:pPr>
    </w:p>
    <w:p w:rsidR="009E30D8" w:rsidRPr="00571736" w:rsidRDefault="009E30D8" w:rsidP="003D586A">
      <w:pPr>
        <w:jc w:val="both"/>
        <w:rPr>
          <w:rFonts w:eastAsia="Times New Roman" w:cs="Times New Roman"/>
          <w:sz w:val="18"/>
          <w:szCs w:val="18"/>
          <w:lang w:val="fr-BE"/>
        </w:rPr>
      </w:pPr>
    </w:p>
    <w:p w:rsidR="00755229" w:rsidRPr="00571736" w:rsidRDefault="00755229" w:rsidP="003D586A">
      <w:pPr>
        <w:jc w:val="both"/>
        <w:rPr>
          <w:rFonts w:eastAsia="Times New Roman" w:cs="Times New Roman"/>
          <w:sz w:val="18"/>
          <w:szCs w:val="18"/>
          <w:lang w:val="fr-BE"/>
        </w:rPr>
      </w:pPr>
    </w:p>
    <w:p w:rsidR="00755229" w:rsidRDefault="00755229" w:rsidP="003D586A">
      <w:pPr>
        <w:jc w:val="both"/>
        <w:rPr>
          <w:rFonts w:eastAsia="Times New Roman" w:cs="Times New Roman"/>
          <w:sz w:val="18"/>
          <w:szCs w:val="18"/>
          <w:lang w:val="fr-BE"/>
        </w:rPr>
      </w:pPr>
    </w:p>
    <w:p w:rsidR="008C261D" w:rsidRDefault="008C261D" w:rsidP="003D586A">
      <w:pPr>
        <w:jc w:val="both"/>
        <w:rPr>
          <w:rFonts w:eastAsia="Times New Roman" w:cs="Times New Roman"/>
          <w:sz w:val="18"/>
          <w:szCs w:val="18"/>
          <w:lang w:val="fr-BE"/>
        </w:rPr>
      </w:pPr>
    </w:p>
    <w:p w:rsidR="008C261D" w:rsidRDefault="008C261D" w:rsidP="003D586A">
      <w:pPr>
        <w:jc w:val="both"/>
        <w:rPr>
          <w:rFonts w:eastAsia="Times New Roman" w:cs="Times New Roman"/>
          <w:sz w:val="18"/>
          <w:szCs w:val="18"/>
          <w:lang w:val="fr-BE"/>
        </w:rPr>
      </w:pPr>
    </w:p>
    <w:p w:rsidR="008C261D" w:rsidRDefault="008C261D" w:rsidP="003D586A">
      <w:pPr>
        <w:jc w:val="both"/>
        <w:rPr>
          <w:rFonts w:eastAsia="Times New Roman" w:cs="Times New Roman"/>
          <w:sz w:val="18"/>
          <w:szCs w:val="18"/>
          <w:lang w:val="fr-BE"/>
        </w:rPr>
      </w:pPr>
    </w:p>
    <w:p w:rsidR="008C261D" w:rsidRDefault="008C261D" w:rsidP="003D586A">
      <w:pPr>
        <w:jc w:val="both"/>
        <w:rPr>
          <w:rFonts w:eastAsia="Times New Roman" w:cs="Times New Roman"/>
          <w:sz w:val="18"/>
          <w:szCs w:val="18"/>
          <w:lang w:val="fr-BE"/>
        </w:rPr>
      </w:pPr>
    </w:p>
    <w:p w:rsidR="008C261D" w:rsidRDefault="008C261D" w:rsidP="003D586A">
      <w:pPr>
        <w:jc w:val="both"/>
        <w:rPr>
          <w:rFonts w:eastAsia="Times New Roman" w:cs="Times New Roman"/>
          <w:sz w:val="18"/>
          <w:szCs w:val="18"/>
          <w:lang w:val="fr-BE"/>
        </w:rPr>
      </w:pPr>
    </w:p>
    <w:p w:rsidR="008C261D" w:rsidRDefault="008C261D" w:rsidP="003D586A">
      <w:pPr>
        <w:jc w:val="both"/>
        <w:rPr>
          <w:rFonts w:eastAsia="Times New Roman" w:cs="Times New Roman"/>
          <w:sz w:val="18"/>
          <w:szCs w:val="18"/>
          <w:lang w:val="fr-BE"/>
        </w:rPr>
      </w:pPr>
    </w:p>
    <w:p w:rsidR="008C261D" w:rsidRDefault="008C261D" w:rsidP="003D586A">
      <w:pPr>
        <w:jc w:val="both"/>
        <w:rPr>
          <w:rFonts w:eastAsia="Times New Roman" w:cs="Times New Roman"/>
          <w:sz w:val="18"/>
          <w:szCs w:val="18"/>
          <w:lang w:val="fr-BE"/>
        </w:rPr>
      </w:pPr>
    </w:p>
    <w:p w:rsidR="008C261D" w:rsidRPr="00571736" w:rsidRDefault="008C261D" w:rsidP="003D586A">
      <w:pPr>
        <w:jc w:val="both"/>
        <w:rPr>
          <w:rFonts w:eastAsia="Times New Roman" w:cs="Times New Roman"/>
          <w:sz w:val="18"/>
          <w:szCs w:val="18"/>
          <w:lang w:val="fr-BE"/>
        </w:rPr>
      </w:pPr>
    </w:p>
    <w:p w:rsidR="003D586A" w:rsidRPr="003D586A" w:rsidRDefault="00F62FD2" w:rsidP="003D586A">
      <w:pPr>
        <w:jc w:val="both"/>
        <w:rPr>
          <w:rFonts w:eastAsia="Times New Roman" w:cs="Times New Roman"/>
          <w:sz w:val="18"/>
          <w:szCs w:val="18"/>
          <w:lang w:val="en-GB"/>
        </w:rPr>
      </w:pPr>
      <w:r>
        <w:rPr>
          <w:rFonts w:eastAsia="Times New Roman" w:cs="Times New Roman"/>
          <w:sz w:val="18"/>
          <w:szCs w:val="18"/>
          <w:lang w:val="en-GB"/>
        </w:rPr>
        <w:t>1</w:t>
      </w:r>
      <w:r w:rsidR="002D508D">
        <w:rPr>
          <w:rFonts w:eastAsia="Times New Roman" w:cs="Times New Roman"/>
          <w:sz w:val="18"/>
          <w:szCs w:val="18"/>
          <w:lang w:val="en-GB"/>
        </w:rPr>
        <w:t>0</w:t>
      </w:r>
      <w:r w:rsidR="003D586A" w:rsidRPr="003D586A">
        <w:rPr>
          <w:rFonts w:eastAsia="Times New Roman" w:cs="Times New Roman"/>
          <w:sz w:val="18"/>
          <w:szCs w:val="18"/>
          <w:lang w:val="en-GB"/>
        </w:rPr>
        <w:t>.</w:t>
      </w:r>
      <w:r w:rsidR="002D508D">
        <w:rPr>
          <w:rFonts w:eastAsia="Times New Roman" w:cs="Times New Roman"/>
          <w:sz w:val="18"/>
          <w:szCs w:val="18"/>
          <w:lang w:val="en-GB"/>
        </w:rPr>
        <w:t>01</w:t>
      </w:r>
      <w:r w:rsidR="003D586A" w:rsidRPr="003D586A">
        <w:rPr>
          <w:rFonts w:eastAsia="Times New Roman" w:cs="Times New Roman"/>
          <w:sz w:val="18"/>
          <w:szCs w:val="18"/>
          <w:lang w:val="en-GB"/>
        </w:rPr>
        <w:t>.201</w:t>
      </w:r>
      <w:r w:rsidR="002D508D">
        <w:rPr>
          <w:rFonts w:eastAsia="Times New Roman" w:cs="Times New Roman"/>
          <w:sz w:val="18"/>
          <w:szCs w:val="18"/>
          <w:lang w:val="en-GB"/>
        </w:rPr>
        <w:t>3</w:t>
      </w:r>
      <w:r w:rsidR="003D586A" w:rsidRPr="003D586A">
        <w:rPr>
          <w:rFonts w:eastAsia="Times New Roman" w:cs="Times New Roman"/>
          <w:sz w:val="18"/>
          <w:szCs w:val="18"/>
          <w:lang w:val="en-GB"/>
        </w:rPr>
        <w:t xml:space="preserve">. </w:t>
      </w:r>
      <w:r w:rsidR="003D586A">
        <w:rPr>
          <w:rFonts w:eastAsia="Times New Roman" w:cs="Times New Roman"/>
          <w:sz w:val="18"/>
          <w:szCs w:val="18"/>
          <w:lang w:val="en-GB"/>
        </w:rPr>
        <w:t>13</w:t>
      </w:r>
      <w:r w:rsidR="003D586A" w:rsidRPr="003D586A">
        <w:rPr>
          <w:rFonts w:eastAsia="Times New Roman" w:cs="Times New Roman"/>
          <w:sz w:val="18"/>
          <w:szCs w:val="18"/>
          <w:lang w:val="en-GB"/>
        </w:rPr>
        <w:t>:47</w:t>
      </w:r>
    </w:p>
    <w:p w:rsidR="003D586A" w:rsidRPr="003D586A" w:rsidRDefault="003D586A" w:rsidP="003D586A">
      <w:pPr>
        <w:jc w:val="both"/>
        <w:rPr>
          <w:rFonts w:eastAsia="Times New Roman" w:cs="Times New Roman"/>
          <w:sz w:val="18"/>
          <w:szCs w:val="18"/>
          <w:lang w:val="en-GB"/>
        </w:rPr>
      </w:pPr>
      <w:r w:rsidRPr="00571736">
        <w:rPr>
          <w:rFonts w:eastAsia="Times New Roman" w:cs="Times New Roman"/>
          <w:sz w:val="18"/>
          <w:szCs w:val="18"/>
          <w:lang w:val="en-GB"/>
        </w:rPr>
        <w:fldChar w:fldCharType="begin"/>
      </w:r>
      <w:r w:rsidRPr="00571736">
        <w:rPr>
          <w:rFonts w:eastAsia="Times New Roman" w:cs="Times New Roman"/>
          <w:sz w:val="18"/>
          <w:szCs w:val="18"/>
          <w:lang w:val="en-GB"/>
        </w:rPr>
        <w:instrText xml:space="preserve"> NUMWORDS   \* MERGEFORMAT </w:instrText>
      </w:r>
      <w:r w:rsidRPr="00571736">
        <w:rPr>
          <w:rFonts w:eastAsia="Times New Roman" w:cs="Times New Roman"/>
          <w:sz w:val="18"/>
          <w:szCs w:val="18"/>
          <w:lang w:val="en-GB"/>
        </w:rPr>
        <w:fldChar w:fldCharType="separate"/>
      </w:r>
      <w:r w:rsidR="00F030DB">
        <w:rPr>
          <w:rFonts w:eastAsia="Times New Roman" w:cs="Times New Roman"/>
          <w:noProof/>
          <w:sz w:val="18"/>
          <w:szCs w:val="18"/>
          <w:lang w:val="en-GB"/>
        </w:rPr>
        <w:t>865</w:t>
      </w:r>
      <w:r w:rsidRPr="00571736">
        <w:rPr>
          <w:rFonts w:eastAsia="Times New Roman" w:cs="Times New Roman"/>
          <w:sz w:val="18"/>
          <w:szCs w:val="18"/>
          <w:lang w:val="en-GB"/>
        </w:rPr>
        <w:fldChar w:fldCharType="end"/>
      </w:r>
      <w:bookmarkStart w:id="1" w:name="_GoBack"/>
      <w:bookmarkEnd w:id="1"/>
    </w:p>
    <w:p w:rsidR="003D586A" w:rsidRPr="003D586A" w:rsidRDefault="003D586A" w:rsidP="003D586A">
      <w:pPr>
        <w:jc w:val="both"/>
        <w:rPr>
          <w:rFonts w:eastAsia="Times New Roman" w:cs="Times New Roman"/>
          <w:sz w:val="18"/>
          <w:szCs w:val="18"/>
          <w:lang w:val="en-GB"/>
        </w:rPr>
      </w:pPr>
      <w:proofErr w:type="spellStart"/>
      <w:r w:rsidRPr="003D586A">
        <w:rPr>
          <w:rFonts w:eastAsia="Times New Roman" w:cs="Times New Roman"/>
          <w:sz w:val="18"/>
          <w:szCs w:val="18"/>
          <w:lang w:val="en-GB"/>
        </w:rPr>
        <w:t>R.Čablis</w:t>
      </w:r>
      <w:proofErr w:type="spellEnd"/>
    </w:p>
    <w:p w:rsidR="003D586A" w:rsidRPr="00571736" w:rsidRDefault="007A0851" w:rsidP="003D586A">
      <w:pPr>
        <w:jc w:val="both"/>
        <w:rPr>
          <w:rFonts w:eastAsia="Times New Roman" w:cs="Times New Roman"/>
          <w:sz w:val="18"/>
          <w:szCs w:val="18"/>
          <w:lang w:val="fr-BE"/>
        </w:rPr>
      </w:pPr>
      <w:r>
        <w:rPr>
          <w:rFonts w:eastAsia="Times New Roman" w:cs="Times New Roman"/>
          <w:sz w:val="18"/>
          <w:szCs w:val="18"/>
          <w:lang w:val="fr-BE"/>
        </w:rPr>
        <w:t xml:space="preserve">67095498, </w:t>
      </w:r>
      <w:r w:rsidR="003D586A" w:rsidRPr="00571736">
        <w:rPr>
          <w:rFonts w:eastAsia="Times New Roman" w:cs="Times New Roman"/>
          <w:sz w:val="18"/>
          <w:szCs w:val="18"/>
          <w:lang w:val="fr-BE"/>
        </w:rPr>
        <w:t>raivis.cablis@fm.gov.lv;</w:t>
      </w:r>
    </w:p>
    <w:p w:rsidR="006212E0" w:rsidRDefault="006212E0" w:rsidP="003D586A">
      <w:pPr>
        <w:jc w:val="both"/>
      </w:pPr>
    </w:p>
    <w:sectPr w:rsidR="006212E0" w:rsidSect="00A64611">
      <w:headerReference w:type="default" r:id="rId12"/>
      <w:footerReference w:type="default" r:id="rId13"/>
      <w:footerReference w:type="first" r:id="rId14"/>
      <w:pgSz w:w="11906" w:h="16838"/>
      <w:pgMar w:top="265" w:right="1134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B1" w:rsidRDefault="00C04FB1" w:rsidP="00447467">
      <w:r>
        <w:separator/>
      </w:r>
    </w:p>
  </w:endnote>
  <w:endnote w:type="continuationSeparator" w:id="0">
    <w:p w:rsidR="00C04FB1" w:rsidRDefault="00C04FB1" w:rsidP="0044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11" w:rsidRPr="003D70F1" w:rsidRDefault="00A64611" w:rsidP="008C261D">
    <w:pPr>
      <w:pStyle w:val="Footer"/>
      <w:tabs>
        <w:tab w:val="clear" w:pos="9026"/>
      </w:tabs>
      <w:ind w:left="-142" w:right="-143"/>
      <w:jc w:val="both"/>
      <w:rPr>
        <w:sz w:val="20"/>
        <w:szCs w:val="20"/>
      </w:rPr>
    </w:pPr>
    <w:r w:rsidRPr="003D70F1">
      <w:rPr>
        <w:sz w:val="20"/>
        <w:szCs w:val="20"/>
      </w:rPr>
      <w:fldChar w:fldCharType="begin"/>
    </w:r>
    <w:r w:rsidRPr="003D70F1">
      <w:rPr>
        <w:sz w:val="20"/>
        <w:szCs w:val="20"/>
      </w:rPr>
      <w:instrText xml:space="preserve"> FILENAME   \* MERGEFORMAT </w:instrText>
    </w:r>
    <w:r w:rsidRPr="003D70F1">
      <w:rPr>
        <w:sz w:val="20"/>
        <w:szCs w:val="20"/>
      </w:rPr>
      <w:fldChar w:fldCharType="separate"/>
    </w:r>
    <w:r>
      <w:rPr>
        <w:noProof/>
        <w:sz w:val="20"/>
        <w:szCs w:val="20"/>
      </w:rPr>
      <w:t>FMInstr_051212</w:t>
    </w:r>
    <w:r w:rsidRPr="003D70F1">
      <w:rPr>
        <w:sz w:val="20"/>
        <w:szCs w:val="20"/>
      </w:rPr>
      <w:fldChar w:fldCharType="end"/>
    </w:r>
    <w:r w:rsidRPr="003D70F1">
      <w:rPr>
        <w:sz w:val="20"/>
        <w:szCs w:val="20"/>
      </w:rPr>
      <w:t>; Grozījumi Ministru kabineta 2009.gada 20.janvāra instrukcijā Nr.2 „Kārtība, kādā  valsts budžeta iestādes sagatavo un apstiprina valsts budžeta programmu, apakšprogrammu un pasākumu tāmes kārtējam gadam”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11" w:rsidRPr="003D70F1" w:rsidRDefault="00A64611" w:rsidP="003D70F1">
    <w:pPr>
      <w:pStyle w:val="Footer"/>
      <w:jc w:val="both"/>
      <w:rPr>
        <w:sz w:val="20"/>
        <w:szCs w:val="20"/>
      </w:rPr>
    </w:pPr>
    <w:r w:rsidRPr="003D70F1">
      <w:rPr>
        <w:sz w:val="20"/>
        <w:szCs w:val="20"/>
      </w:rPr>
      <w:fldChar w:fldCharType="begin"/>
    </w:r>
    <w:r w:rsidRPr="003D70F1">
      <w:rPr>
        <w:sz w:val="20"/>
        <w:szCs w:val="20"/>
      </w:rPr>
      <w:instrText xml:space="preserve"> FILENAME   \* MERGEFORMAT </w:instrText>
    </w:r>
    <w:r w:rsidRPr="003D70F1">
      <w:rPr>
        <w:sz w:val="20"/>
        <w:szCs w:val="20"/>
      </w:rPr>
      <w:fldChar w:fldCharType="separate"/>
    </w:r>
    <w:r>
      <w:rPr>
        <w:noProof/>
        <w:sz w:val="20"/>
        <w:szCs w:val="20"/>
      </w:rPr>
      <w:t>FMInstr_051212</w:t>
    </w:r>
    <w:r w:rsidRPr="003D70F1">
      <w:rPr>
        <w:sz w:val="20"/>
        <w:szCs w:val="20"/>
      </w:rPr>
      <w:fldChar w:fldCharType="end"/>
    </w:r>
    <w:r w:rsidRPr="003D70F1">
      <w:rPr>
        <w:sz w:val="20"/>
        <w:szCs w:val="20"/>
      </w:rPr>
      <w:t>; Grozījumi Ministru kabineta 2009.gada 20.janvāra instrukcijā Nr.2 „Kārtība, kādā  valsts budžeta iestādes sagatavo un apstiprina valsts budžeta programmu, apakšprogrammu un pasākumu tāmes kārtējam gadam”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B1" w:rsidRDefault="00C04FB1" w:rsidP="00447467">
      <w:r>
        <w:separator/>
      </w:r>
    </w:p>
  </w:footnote>
  <w:footnote w:type="continuationSeparator" w:id="0">
    <w:p w:rsidR="00C04FB1" w:rsidRDefault="00C04FB1" w:rsidP="0044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0903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4611" w:rsidRDefault="00A6461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0D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64611" w:rsidRDefault="00A646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B3608"/>
    <w:multiLevelType w:val="hybridMultilevel"/>
    <w:tmpl w:val="A3D00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A13C8"/>
    <w:multiLevelType w:val="hybridMultilevel"/>
    <w:tmpl w:val="7CF68ADA"/>
    <w:lvl w:ilvl="0" w:tplc="8D42B3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1B7A73"/>
    <w:multiLevelType w:val="hybridMultilevel"/>
    <w:tmpl w:val="5D6201A0"/>
    <w:lvl w:ilvl="0" w:tplc="15F48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8E"/>
    <w:rsid w:val="00016A00"/>
    <w:rsid w:val="000908C3"/>
    <w:rsid w:val="000C521C"/>
    <w:rsid w:val="000D120E"/>
    <w:rsid w:val="000D5DF8"/>
    <w:rsid w:val="001135CD"/>
    <w:rsid w:val="00171E8B"/>
    <w:rsid w:val="0017750B"/>
    <w:rsid w:val="00183F84"/>
    <w:rsid w:val="00220831"/>
    <w:rsid w:val="00235777"/>
    <w:rsid w:val="00250B0C"/>
    <w:rsid w:val="00250BCB"/>
    <w:rsid w:val="002563B4"/>
    <w:rsid w:val="0025651C"/>
    <w:rsid w:val="00273D59"/>
    <w:rsid w:val="002A0C0A"/>
    <w:rsid w:val="002B08B8"/>
    <w:rsid w:val="002D508D"/>
    <w:rsid w:val="002F273A"/>
    <w:rsid w:val="002F4F23"/>
    <w:rsid w:val="002F7CE3"/>
    <w:rsid w:val="0032190B"/>
    <w:rsid w:val="00322118"/>
    <w:rsid w:val="00331224"/>
    <w:rsid w:val="00341F63"/>
    <w:rsid w:val="00343051"/>
    <w:rsid w:val="00351869"/>
    <w:rsid w:val="0035480C"/>
    <w:rsid w:val="003B14A2"/>
    <w:rsid w:val="003B2673"/>
    <w:rsid w:val="003D586A"/>
    <w:rsid w:val="003D70F1"/>
    <w:rsid w:val="004010FD"/>
    <w:rsid w:val="00402712"/>
    <w:rsid w:val="0043078E"/>
    <w:rsid w:val="00444EF2"/>
    <w:rsid w:val="00447467"/>
    <w:rsid w:val="00484E4E"/>
    <w:rsid w:val="004852A6"/>
    <w:rsid w:val="004B7375"/>
    <w:rsid w:val="004C27E2"/>
    <w:rsid w:val="005261DE"/>
    <w:rsid w:val="0053329F"/>
    <w:rsid w:val="00535493"/>
    <w:rsid w:val="00550A93"/>
    <w:rsid w:val="0056413A"/>
    <w:rsid w:val="00571736"/>
    <w:rsid w:val="00594378"/>
    <w:rsid w:val="005F300D"/>
    <w:rsid w:val="006212E0"/>
    <w:rsid w:val="00632D60"/>
    <w:rsid w:val="00641FE6"/>
    <w:rsid w:val="00664B02"/>
    <w:rsid w:val="00664F51"/>
    <w:rsid w:val="006744FE"/>
    <w:rsid w:val="006846F6"/>
    <w:rsid w:val="00692C20"/>
    <w:rsid w:val="006965EC"/>
    <w:rsid w:val="006A122A"/>
    <w:rsid w:val="006C01D3"/>
    <w:rsid w:val="006D533F"/>
    <w:rsid w:val="00711EB3"/>
    <w:rsid w:val="00731B6A"/>
    <w:rsid w:val="00732729"/>
    <w:rsid w:val="00755229"/>
    <w:rsid w:val="00787EEF"/>
    <w:rsid w:val="007A0851"/>
    <w:rsid w:val="007C459F"/>
    <w:rsid w:val="007D47D8"/>
    <w:rsid w:val="007E7DB2"/>
    <w:rsid w:val="007F2404"/>
    <w:rsid w:val="00803DC0"/>
    <w:rsid w:val="008117BC"/>
    <w:rsid w:val="00811A08"/>
    <w:rsid w:val="00823A0B"/>
    <w:rsid w:val="00843381"/>
    <w:rsid w:val="008C261D"/>
    <w:rsid w:val="00923204"/>
    <w:rsid w:val="00923A02"/>
    <w:rsid w:val="00927F1E"/>
    <w:rsid w:val="00983996"/>
    <w:rsid w:val="00990186"/>
    <w:rsid w:val="009E30D8"/>
    <w:rsid w:val="00A005B4"/>
    <w:rsid w:val="00A02538"/>
    <w:rsid w:val="00A46024"/>
    <w:rsid w:val="00A64611"/>
    <w:rsid w:val="00AC5410"/>
    <w:rsid w:val="00AD0B42"/>
    <w:rsid w:val="00B1063C"/>
    <w:rsid w:val="00B50124"/>
    <w:rsid w:val="00B64750"/>
    <w:rsid w:val="00BB58A0"/>
    <w:rsid w:val="00BB6338"/>
    <w:rsid w:val="00BF127B"/>
    <w:rsid w:val="00BF200D"/>
    <w:rsid w:val="00BF5B47"/>
    <w:rsid w:val="00C04FB1"/>
    <w:rsid w:val="00C05A5F"/>
    <w:rsid w:val="00C134DC"/>
    <w:rsid w:val="00C67586"/>
    <w:rsid w:val="00CA13BC"/>
    <w:rsid w:val="00CA776C"/>
    <w:rsid w:val="00CF5F47"/>
    <w:rsid w:val="00D43454"/>
    <w:rsid w:val="00D7042B"/>
    <w:rsid w:val="00D76B09"/>
    <w:rsid w:val="00D94854"/>
    <w:rsid w:val="00DA117E"/>
    <w:rsid w:val="00DA6E55"/>
    <w:rsid w:val="00DC0A89"/>
    <w:rsid w:val="00DC5EDE"/>
    <w:rsid w:val="00DD25D5"/>
    <w:rsid w:val="00DE6A43"/>
    <w:rsid w:val="00DF0521"/>
    <w:rsid w:val="00E0259E"/>
    <w:rsid w:val="00E03374"/>
    <w:rsid w:val="00E602E5"/>
    <w:rsid w:val="00E64398"/>
    <w:rsid w:val="00E82F1D"/>
    <w:rsid w:val="00E97AFE"/>
    <w:rsid w:val="00EA60B2"/>
    <w:rsid w:val="00F030DB"/>
    <w:rsid w:val="00F32D28"/>
    <w:rsid w:val="00F40138"/>
    <w:rsid w:val="00F40ED7"/>
    <w:rsid w:val="00F41251"/>
    <w:rsid w:val="00F41E94"/>
    <w:rsid w:val="00F62FD2"/>
    <w:rsid w:val="00F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D25D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sz w:val="28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D25D5"/>
    <w:rPr>
      <w:rFonts w:ascii="Arial" w:eastAsia="Times New Roman" w:hAnsi="Arial" w:cs="Arial"/>
      <w:sz w:val="28"/>
      <w:szCs w:val="20"/>
      <w:lang w:val="ru-RU"/>
    </w:rPr>
  </w:style>
  <w:style w:type="paragraph" w:styleId="BodyText">
    <w:name w:val="Body Text"/>
    <w:basedOn w:val="Normal"/>
    <w:link w:val="BodyTextChar"/>
    <w:rsid w:val="00DD25D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rsid w:val="00DD25D5"/>
    <w:rPr>
      <w:rFonts w:ascii="Arial" w:eastAsia="Times New Roman" w:hAnsi="Arial" w:cs="Arial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DD25D5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DD25D5"/>
    <w:rPr>
      <w:rFonts w:eastAsia="Times New Roman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D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467"/>
  </w:style>
  <w:style w:type="numbering" w:customStyle="1" w:styleId="NoList1">
    <w:name w:val="No List1"/>
    <w:next w:val="NoList"/>
    <w:uiPriority w:val="99"/>
    <w:semiHidden/>
    <w:unhideWhenUsed/>
    <w:rsid w:val="00FC7B9C"/>
  </w:style>
  <w:style w:type="character" w:styleId="CommentReference">
    <w:name w:val="annotation reference"/>
    <w:basedOn w:val="DefaultParagraphFont"/>
    <w:uiPriority w:val="99"/>
    <w:semiHidden/>
    <w:unhideWhenUsed/>
    <w:rsid w:val="00402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7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7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7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D25D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sz w:val="28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D25D5"/>
    <w:rPr>
      <w:rFonts w:ascii="Arial" w:eastAsia="Times New Roman" w:hAnsi="Arial" w:cs="Arial"/>
      <w:sz w:val="28"/>
      <w:szCs w:val="20"/>
      <w:lang w:val="ru-RU"/>
    </w:rPr>
  </w:style>
  <w:style w:type="paragraph" w:styleId="BodyText">
    <w:name w:val="Body Text"/>
    <w:basedOn w:val="Normal"/>
    <w:link w:val="BodyTextChar"/>
    <w:rsid w:val="00DD25D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rsid w:val="00DD25D5"/>
    <w:rPr>
      <w:rFonts w:ascii="Arial" w:eastAsia="Times New Roman" w:hAnsi="Arial" w:cs="Arial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DD25D5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DD25D5"/>
    <w:rPr>
      <w:rFonts w:eastAsia="Times New Roman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D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467"/>
  </w:style>
  <w:style w:type="numbering" w:customStyle="1" w:styleId="NoList1">
    <w:name w:val="No List1"/>
    <w:next w:val="NoList"/>
    <w:uiPriority w:val="99"/>
    <w:semiHidden/>
    <w:unhideWhenUsed/>
    <w:rsid w:val="00FC7B9C"/>
  </w:style>
  <w:style w:type="character" w:styleId="CommentReference">
    <w:name w:val="annotation reference"/>
    <w:basedOn w:val="DefaultParagraphFont"/>
    <w:uiPriority w:val="99"/>
    <w:semiHidden/>
    <w:unhideWhenUsed/>
    <w:rsid w:val="00402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7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7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7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L.Jevčuka</Vad_x012b_t_x0101_js>
    <Kategorija xmlns="2e5bb04e-596e-45bd-9003-43ca78b1ba16">MK instrukcijas projekts</Kategorija>
    <DKP xmlns="2e5bb04e-596e-45bd-9003-43ca78b1ba16">9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091943EFBEC2744BF973D3CD9DCF0D9" ma:contentTypeVersion="5" ma:contentTypeDescription="Izveidot jaunu dokumentu." ma:contentTypeScope="" ma:versionID="5b2d2eb7b7a99d56505a3db64d04e481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db25b206ed3104c3a217abc9ccf6a040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E2CF9C1F-5FE4-4FDC-9181-88766F5B2507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F968-359D-4A5A-B16F-F8C8DB5C7410}">
  <ds:schemaRefs>
    <ds:schemaRef ds:uri="http://schemas.microsoft.com/office/2006/metadata/properties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EFA3B838-69DC-45CE-88B3-F49E879CD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3910B-72D7-4034-898B-BD4C08F0C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950B670-8B33-4D77-A454-4CB5205E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983</Words>
  <Characters>7376</Characters>
  <Application>Microsoft Office Word</Application>
  <DocSecurity>0</DocSecurity>
  <Lines>922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20.janvāra instrukcijā Nr.2 „Kārtība, kādā  valsts budžeta iestādes sagatavo un apstiprina valsts budžeta programmu, apakšprogrammu un pasākumu tāmes kārtējam gadam”</vt:lpstr>
    </vt:vector>
  </TitlesOfParts>
  <Company>Finanšu ministrija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instrukcijas projekts „Grozījumi Ministru kabineta 2009. gada 20. janvāra instrukcijā Nr.2 „Kārtība, kādā valsts budžeta iestādes sagatavo un apstiprina valsts budžeta programmu, apakšprogrammu un pasākumu tāmes kārtējam gadam””</dc:title>
  <dc:subject>Instrukcijas projekts</dc:subject>
  <dc:creator>R.Čablis</dc:creator>
  <dc:description>raivis.cablis@fm.gov.lv; 67095498</dc:description>
  <cp:lastModifiedBy>Windows User</cp:lastModifiedBy>
  <cp:revision>4</cp:revision>
  <cp:lastPrinted>2013-01-10T14:30:00Z</cp:lastPrinted>
  <dcterms:created xsi:type="dcterms:W3CDTF">2013-01-31T11:34:00Z</dcterms:created>
  <dcterms:modified xsi:type="dcterms:W3CDTF">2013-01-31T11:43:00Z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0x0101008091943EFBEC2744BF973D3CD9DCF0D9</vt:lpwstr>
  </property>
</Properties>
</file>