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84" w:rsidRDefault="00D06B84" w:rsidP="003A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lv-LV"/>
        </w:rPr>
      </w:pPr>
      <w:bookmarkStart w:id="0" w:name="_GoBack"/>
      <w:bookmarkEnd w:id="0"/>
    </w:p>
    <w:p w:rsidR="003A326B" w:rsidRPr="003A326B" w:rsidRDefault="00E1079D" w:rsidP="003A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lv-LV"/>
        </w:rPr>
      </w:pPr>
      <w:r w:rsidRPr="00B764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lv-LV"/>
        </w:rPr>
        <w:t xml:space="preserve">Grozījumi Kredītiestāžu likumā </w:t>
      </w:r>
    </w:p>
    <w:p w:rsidR="00915DE5" w:rsidRDefault="00E1079D" w:rsidP="00D06B8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  <w:r w:rsidRPr="00B7648B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Izdarīt Kredītiestāžu likumā (Latvijas Republikas Saeimas un Ministru Kabineta Ziņotājs, 1995, 23.nr.; 1996, 9., 14., 23.nr.; 1997, 23.nr.; 1998, 13.nr.; 2000, 13.nr.; 2002, 10., 23.nr.; 2003, 14.nr.; 2004, 2., 12., 23.nr.; 2005, 13., 14.nr.; 2006, 15.nr.; 2007, 7., 12.nr.; 2008, 14., 23.nr.; 2009, 6., 7., 17., 22.nr.; Latvijas Vēstnesis, 2010, 23., 51./52., 160.nr.; 2011, 4.nr.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, 2012, 50., 56.nr.</w:t>
      </w:r>
      <w:r w:rsidRPr="00B7648B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) šādus grozījumus:</w:t>
      </w:r>
      <w:r w:rsidRPr="00E1079D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 xml:space="preserve"> </w:t>
      </w:r>
    </w:p>
    <w:p w:rsidR="00AB0CB0" w:rsidRPr="00E1079D" w:rsidRDefault="00AB0CB0" w:rsidP="00476C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9D">
        <w:rPr>
          <w:rFonts w:ascii="Times New Roman" w:hAnsi="Times New Roman" w:cs="Times New Roman"/>
          <w:sz w:val="28"/>
          <w:szCs w:val="28"/>
        </w:rPr>
        <w:t>Izteikt 63.panta pirmās daļas 11.punktu šādā redakcijā:</w:t>
      </w:r>
    </w:p>
    <w:p w:rsidR="002C0635" w:rsidRDefault="00AB0CB0" w:rsidP="00476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CB0">
        <w:rPr>
          <w:rFonts w:ascii="Times New Roman" w:hAnsi="Times New Roman" w:cs="Times New Roman"/>
          <w:sz w:val="28"/>
          <w:szCs w:val="28"/>
        </w:rPr>
        <w:t xml:space="preserve">„11) Valsts ieņēmumu dienestam – pamatojoties uz pieprasījumu, ko akceptējis Valsts ieņēmumu dienesta ģenerāldirektors, viņa vietnieks vai nodokļu administrēšanas struktūrvienības vadītājs vai viņa vietnieks, saskaņā ar Latvijas Republikas un </w:t>
      </w:r>
      <w:r w:rsidR="00344791" w:rsidRPr="00345621">
        <w:rPr>
          <w:rFonts w:ascii="Times New Roman" w:hAnsi="Times New Roman" w:cs="Times New Roman"/>
          <w:sz w:val="28"/>
          <w:szCs w:val="28"/>
        </w:rPr>
        <w:t>tieši piemērojamiem</w:t>
      </w:r>
      <w:r w:rsidR="00344791">
        <w:rPr>
          <w:rFonts w:ascii="Times New Roman" w:hAnsi="Times New Roman" w:cs="Times New Roman"/>
          <w:sz w:val="28"/>
          <w:szCs w:val="28"/>
        </w:rPr>
        <w:t xml:space="preserve"> </w:t>
      </w:r>
      <w:r w:rsidRPr="00AB0CB0">
        <w:rPr>
          <w:rFonts w:ascii="Times New Roman" w:hAnsi="Times New Roman" w:cs="Times New Roman"/>
          <w:sz w:val="28"/>
          <w:szCs w:val="28"/>
        </w:rPr>
        <w:t xml:space="preserve">Eiropas Savienības normatīvajiem aktiem un Latvijas Republikas Saeimas apstiprinātajiem starptautiskajiem līgumiem </w:t>
      </w:r>
      <w:r>
        <w:rPr>
          <w:rFonts w:ascii="Times New Roman" w:hAnsi="Times New Roman" w:cs="Times New Roman"/>
          <w:sz w:val="28"/>
          <w:szCs w:val="28"/>
        </w:rPr>
        <w:t xml:space="preserve">šādu </w:t>
      </w:r>
      <w:r w:rsidR="00482E52" w:rsidRPr="00482E52">
        <w:rPr>
          <w:rFonts w:ascii="Times New Roman" w:hAnsi="Times New Roman" w:cs="Times New Roman"/>
          <w:sz w:val="28"/>
          <w:szCs w:val="28"/>
        </w:rPr>
        <w:t xml:space="preserve">Latvijas Republikas, citas Eiropas Savienības dalībvalsts, vai otras līgumslēdzējas valsts </w:t>
      </w:r>
      <w:r w:rsidR="00D560FC" w:rsidRPr="009F7CA8">
        <w:rPr>
          <w:rFonts w:ascii="Times New Roman" w:hAnsi="Times New Roman" w:cs="Times New Roman"/>
          <w:sz w:val="28"/>
          <w:szCs w:val="28"/>
        </w:rPr>
        <w:t>nodokļu administrēšanas vajadzībām</w:t>
      </w:r>
      <w:r w:rsidR="00D560FC">
        <w:rPr>
          <w:rFonts w:ascii="Times New Roman" w:hAnsi="Times New Roman" w:cs="Times New Roman"/>
          <w:sz w:val="28"/>
          <w:szCs w:val="28"/>
        </w:rPr>
        <w:t xml:space="preserve"> paredzami svarīgu </w:t>
      </w:r>
      <w:r>
        <w:rPr>
          <w:rFonts w:ascii="Times New Roman" w:hAnsi="Times New Roman" w:cs="Times New Roman"/>
          <w:sz w:val="28"/>
          <w:szCs w:val="28"/>
        </w:rPr>
        <w:t>informāciju:</w:t>
      </w:r>
    </w:p>
    <w:p w:rsidR="00D3586F" w:rsidRPr="005863A9" w:rsidRDefault="00D3586F" w:rsidP="00AB0C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A9">
        <w:rPr>
          <w:rFonts w:ascii="Times New Roman" w:hAnsi="Times New Roman" w:cs="Times New Roman"/>
          <w:sz w:val="28"/>
          <w:szCs w:val="28"/>
        </w:rPr>
        <w:t>bankas konta esamību;</w:t>
      </w:r>
    </w:p>
    <w:p w:rsidR="00AB0CB0" w:rsidRPr="005863A9" w:rsidRDefault="00AB0CB0" w:rsidP="00AB0C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3A9">
        <w:rPr>
          <w:rFonts w:ascii="Times New Roman" w:hAnsi="Times New Roman" w:cs="Times New Roman"/>
          <w:sz w:val="28"/>
          <w:szCs w:val="28"/>
        </w:rPr>
        <w:t>pašreizējo b</w:t>
      </w:r>
      <w:r>
        <w:rPr>
          <w:rFonts w:ascii="Times New Roman" w:hAnsi="Times New Roman" w:cs="Times New Roman"/>
          <w:sz w:val="28"/>
          <w:szCs w:val="28"/>
        </w:rPr>
        <w:t xml:space="preserve">ankas konta </w:t>
      </w:r>
      <w:r w:rsidR="00904E2B" w:rsidRPr="00344791">
        <w:rPr>
          <w:rFonts w:ascii="Times New Roman" w:hAnsi="Times New Roman" w:cs="Times New Roman"/>
          <w:sz w:val="28"/>
          <w:szCs w:val="28"/>
        </w:rPr>
        <w:t>turētāju</w:t>
      </w:r>
      <w:r w:rsidRPr="005863A9">
        <w:rPr>
          <w:rFonts w:ascii="Times New Roman" w:hAnsi="Times New Roman" w:cs="Times New Roman"/>
          <w:b/>
          <w:sz w:val="28"/>
          <w:szCs w:val="28"/>
        </w:rPr>
        <w:t>;</w:t>
      </w:r>
    </w:p>
    <w:p w:rsidR="00AB0CB0" w:rsidRDefault="00AB0CB0" w:rsidP="00AB0C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personu, kura pilnvarota rīkoties ar bankas kontu;</w:t>
      </w:r>
    </w:p>
    <w:p w:rsidR="00AB0CB0" w:rsidRDefault="00AB0CB0" w:rsidP="00AB0C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personu, kura</w:t>
      </w:r>
      <w:r w:rsidRPr="00AB0CB0">
        <w:rPr>
          <w:rFonts w:ascii="Times New Roman" w:hAnsi="Times New Roman" w:cs="Times New Roman"/>
          <w:sz w:val="28"/>
          <w:szCs w:val="28"/>
        </w:rPr>
        <w:t xml:space="preserve"> atvēra bankas kontu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CB0" w:rsidRDefault="003A326B" w:rsidP="003A32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3A326B">
        <w:rPr>
          <w:rFonts w:ascii="Times New Roman" w:hAnsi="Times New Roman" w:cs="Times New Roman"/>
          <w:sz w:val="28"/>
          <w:szCs w:val="28"/>
        </w:rPr>
        <w:t>ankas konta pārskata perioda sā</w:t>
      </w:r>
      <w:r w:rsidR="00906785">
        <w:rPr>
          <w:rFonts w:ascii="Times New Roman" w:hAnsi="Times New Roman" w:cs="Times New Roman"/>
          <w:sz w:val="28"/>
          <w:szCs w:val="28"/>
        </w:rPr>
        <w:t>kuma atlikumu un beigu atlikumu</w:t>
      </w:r>
      <w:r w:rsidR="00AB0CB0">
        <w:rPr>
          <w:rFonts w:ascii="Times New Roman" w:hAnsi="Times New Roman" w:cs="Times New Roman"/>
          <w:sz w:val="28"/>
          <w:szCs w:val="28"/>
        </w:rPr>
        <w:t>;</w:t>
      </w:r>
    </w:p>
    <w:p w:rsidR="00AB0CB0" w:rsidRDefault="00AB0CB0" w:rsidP="00AB0C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B0">
        <w:rPr>
          <w:rFonts w:ascii="Times New Roman" w:hAnsi="Times New Roman" w:cs="Times New Roman"/>
          <w:sz w:val="28"/>
          <w:szCs w:val="28"/>
        </w:rPr>
        <w:t xml:space="preserve">procentu summu, kas nomaksāta par šo bankas kontu par </w:t>
      </w:r>
      <w:r w:rsidR="00E1079D">
        <w:rPr>
          <w:rFonts w:ascii="Times New Roman" w:hAnsi="Times New Roman" w:cs="Times New Roman"/>
          <w:sz w:val="28"/>
          <w:szCs w:val="28"/>
        </w:rPr>
        <w:t>konkrētu</w:t>
      </w:r>
      <w:r w:rsidRPr="00AB0CB0">
        <w:rPr>
          <w:rFonts w:ascii="Times New Roman" w:hAnsi="Times New Roman" w:cs="Times New Roman"/>
          <w:sz w:val="28"/>
          <w:szCs w:val="28"/>
        </w:rPr>
        <w:t xml:space="preserve"> laika periodu (ja bija)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CB0" w:rsidRDefault="00AB0CB0" w:rsidP="00AB0C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nomaksāto nodokļu summu</w:t>
      </w:r>
      <w:r w:rsidRPr="00AB0CB0">
        <w:rPr>
          <w:rFonts w:ascii="Times New Roman" w:hAnsi="Times New Roman" w:cs="Times New Roman"/>
          <w:sz w:val="28"/>
          <w:szCs w:val="28"/>
        </w:rPr>
        <w:t xml:space="preserve"> par procentiem </w:t>
      </w:r>
      <w:r>
        <w:rPr>
          <w:rFonts w:ascii="Times New Roman" w:hAnsi="Times New Roman" w:cs="Times New Roman"/>
          <w:sz w:val="28"/>
          <w:szCs w:val="28"/>
        </w:rPr>
        <w:t>konkrētā</w:t>
      </w:r>
      <w:r w:rsidRPr="00AB0CB0">
        <w:rPr>
          <w:rFonts w:ascii="Times New Roman" w:hAnsi="Times New Roman" w:cs="Times New Roman"/>
          <w:sz w:val="28"/>
          <w:szCs w:val="28"/>
        </w:rPr>
        <w:t xml:space="preserve"> laika periodā (ja tādi ir)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CB0" w:rsidRDefault="00AB0CB0" w:rsidP="00AB0C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CB0">
        <w:rPr>
          <w:rFonts w:ascii="Times New Roman" w:hAnsi="Times New Roman" w:cs="Times New Roman"/>
          <w:sz w:val="28"/>
          <w:szCs w:val="28"/>
        </w:rPr>
        <w:t xml:space="preserve">bankas konta </w:t>
      </w:r>
      <w:r w:rsidR="00906785">
        <w:rPr>
          <w:rFonts w:ascii="Times New Roman" w:hAnsi="Times New Roman" w:cs="Times New Roman"/>
          <w:sz w:val="28"/>
          <w:szCs w:val="28"/>
        </w:rPr>
        <w:t>izrakstu</w:t>
      </w:r>
      <w:r w:rsidRPr="00AB0CB0">
        <w:rPr>
          <w:rFonts w:ascii="Times New Roman" w:hAnsi="Times New Roman" w:cs="Times New Roman"/>
          <w:sz w:val="28"/>
          <w:szCs w:val="28"/>
        </w:rPr>
        <w:t xml:space="preserve"> par </w:t>
      </w:r>
      <w:r>
        <w:rPr>
          <w:rFonts w:ascii="Times New Roman" w:hAnsi="Times New Roman" w:cs="Times New Roman"/>
          <w:sz w:val="28"/>
          <w:szCs w:val="28"/>
        </w:rPr>
        <w:t xml:space="preserve">konkrētu </w:t>
      </w:r>
      <w:r w:rsidR="003A326B">
        <w:rPr>
          <w:rFonts w:ascii="Times New Roman" w:hAnsi="Times New Roman" w:cs="Times New Roman"/>
          <w:sz w:val="28"/>
          <w:szCs w:val="28"/>
        </w:rPr>
        <w:t xml:space="preserve">laika </w:t>
      </w:r>
      <w:r w:rsidRPr="00AB0CB0">
        <w:rPr>
          <w:rFonts w:ascii="Times New Roman" w:hAnsi="Times New Roman" w:cs="Times New Roman"/>
          <w:sz w:val="28"/>
          <w:szCs w:val="28"/>
        </w:rPr>
        <w:t>periodu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CB0" w:rsidRDefault="00AB0CB0" w:rsidP="00AB0C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informāciju vai </w:t>
      </w:r>
      <w:r w:rsidRPr="00AB0CB0">
        <w:rPr>
          <w:rFonts w:ascii="Times New Roman" w:hAnsi="Times New Roman" w:cs="Times New Roman"/>
          <w:sz w:val="28"/>
          <w:szCs w:val="28"/>
        </w:rPr>
        <w:t xml:space="preserve">dokumentus saistībā ar </w:t>
      </w:r>
      <w:r>
        <w:rPr>
          <w:rFonts w:ascii="Times New Roman" w:hAnsi="Times New Roman" w:cs="Times New Roman"/>
          <w:sz w:val="28"/>
          <w:szCs w:val="28"/>
        </w:rPr>
        <w:t>konkrētu</w:t>
      </w:r>
      <w:r w:rsidRPr="00AB0CB0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arījumu;</w:t>
      </w:r>
    </w:p>
    <w:p w:rsidR="00AB0CB0" w:rsidRPr="00344791" w:rsidRDefault="00EB7A30" w:rsidP="00EB7A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30">
        <w:rPr>
          <w:rFonts w:ascii="Times New Roman" w:hAnsi="Times New Roman" w:cs="Times New Roman"/>
          <w:sz w:val="28"/>
          <w:szCs w:val="28"/>
        </w:rPr>
        <w:t xml:space="preserve">informāciju par citiem </w:t>
      </w:r>
      <w:r w:rsidRPr="00344791">
        <w:rPr>
          <w:rFonts w:ascii="Times New Roman" w:hAnsi="Times New Roman" w:cs="Times New Roman"/>
          <w:sz w:val="28"/>
          <w:szCs w:val="28"/>
        </w:rPr>
        <w:t xml:space="preserve">konta </w:t>
      </w:r>
      <w:r w:rsidR="00904E2B" w:rsidRPr="00344791">
        <w:rPr>
          <w:rFonts w:ascii="Times New Roman" w:hAnsi="Times New Roman" w:cs="Times New Roman"/>
          <w:sz w:val="28"/>
          <w:szCs w:val="28"/>
        </w:rPr>
        <w:t xml:space="preserve">turētāja </w:t>
      </w:r>
      <w:r w:rsidRPr="00344791">
        <w:rPr>
          <w:rFonts w:ascii="Times New Roman" w:hAnsi="Times New Roman" w:cs="Times New Roman"/>
          <w:sz w:val="28"/>
          <w:szCs w:val="28"/>
        </w:rPr>
        <w:t xml:space="preserve">kontiem bankā </w:t>
      </w:r>
      <w:r w:rsidR="003A326B" w:rsidRPr="00344791">
        <w:rPr>
          <w:rFonts w:ascii="Times New Roman" w:hAnsi="Times New Roman" w:cs="Times New Roman"/>
          <w:sz w:val="28"/>
          <w:szCs w:val="28"/>
        </w:rPr>
        <w:t>konkrētajā laika</w:t>
      </w:r>
      <w:r w:rsidRPr="00344791">
        <w:rPr>
          <w:rFonts w:ascii="Times New Roman" w:hAnsi="Times New Roman" w:cs="Times New Roman"/>
          <w:sz w:val="28"/>
          <w:szCs w:val="28"/>
        </w:rPr>
        <w:t xml:space="preserve"> periodā, kā arī to, vai minētajiem kontiem ir piesaistīta </w:t>
      </w:r>
      <w:r w:rsidR="00A159EE" w:rsidRPr="00344791">
        <w:rPr>
          <w:rFonts w:ascii="Times New Roman" w:hAnsi="Times New Roman" w:cs="Times New Roman"/>
          <w:sz w:val="28"/>
          <w:szCs w:val="28"/>
        </w:rPr>
        <w:t>maksājumu</w:t>
      </w:r>
      <w:r w:rsidR="00D07D7B" w:rsidRPr="00344791">
        <w:rPr>
          <w:rFonts w:ascii="Times New Roman" w:hAnsi="Times New Roman" w:cs="Times New Roman"/>
          <w:sz w:val="28"/>
          <w:szCs w:val="28"/>
        </w:rPr>
        <w:t xml:space="preserve"> </w:t>
      </w:r>
      <w:r w:rsidRPr="00344791">
        <w:rPr>
          <w:rFonts w:ascii="Times New Roman" w:hAnsi="Times New Roman" w:cs="Times New Roman"/>
          <w:sz w:val="28"/>
          <w:szCs w:val="28"/>
        </w:rPr>
        <w:t>karte (tās v</w:t>
      </w:r>
      <w:r w:rsidR="003B0309" w:rsidRPr="00344791">
        <w:rPr>
          <w:rFonts w:ascii="Times New Roman" w:hAnsi="Times New Roman" w:cs="Times New Roman"/>
          <w:sz w:val="28"/>
          <w:szCs w:val="28"/>
        </w:rPr>
        <w:t>eids, numurs un tās lietotājs);</w:t>
      </w:r>
    </w:p>
    <w:p w:rsidR="003B0309" w:rsidRPr="00A159EE" w:rsidRDefault="003B0309" w:rsidP="00A159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791">
        <w:rPr>
          <w:rFonts w:ascii="Times New Roman" w:hAnsi="Times New Roman" w:cs="Times New Roman"/>
          <w:sz w:val="28"/>
          <w:szCs w:val="28"/>
        </w:rPr>
        <w:t xml:space="preserve">informāciju, vai attiecīgā </w:t>
      </w:r>
      <w:r w:rsidR="00A159EE" w:rsidRPr="00344791">
        <w:rPr>
          <w:rFonts w:ascii="Times New Roman" w:hAnsi="Times New Roman" w:cs="Times New Roman"/>
          <w:sz w:val="28"/>
          <w:szCs w:val="28"/>
        </w:rPr>
        <w:t xml:space="preserve">maksājumu </w:t>
      </w:r>
      <w:r w:rsidRPr="00344791">
        <w:rPr>
          <w:rFonts w:ascii="Times New Roman" w:hAnsi="Times New Roman" w:cs="Times New Roman"/>
          <w:sz w:val="28"/>
          <w:szCs w:val="28"/>
        </w:rPr>
        <w:t>karte</w:t>
      </w:r>
      <w:r w:rsidRPr="00A159EE">
        <w:rPr>
          <w:rFonts w:ascii="Times New Roman" w:hAnsi="Times New Roman" w:cs="Times New Roman"/>
          <w:sz w:val="28"/>
          <w:szCs w:val="28"/>
        </w:rPr>
        <w:t xml:space="preserve"> ir piesaistīta bankas kontam”.</w:t>
      </w:r>
    </w:p>
    <w:p w:rsidR="00E1079D" w:rsidRDefault="00E1079D" w:rsidP="00E1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79D" w:rsidRPr="00E1079D" w:rsidRDefault="00E1079D" w:rsidP="00E1079D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  <w:r w:rsidRPr="00E1079D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Informatīvajā atsaucē uz Eiropas Savienības direktīvām:</w:t>
      </w:r>
    </w:p>
    <w:p w:rsidR="00E1079D" w:rsidRPr="003858F6" w:rsidRDefault="00E1079D" w:rsidP="00E1079D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  <w:r w:rsidRPr="003858F6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 xml:space="preserve">izslēgt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1</w:t>
      </w:r>
      <w:r w:rsidRPr="003858F6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.punktu;</w:t>
      </w:r>
    </w:p>
    <w:p w:rsidR="00E1079D" w:rsidRPr="003858F6" w:rsidRDefault="00E1079D" w:rsidP="00E1079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  <w:r w:rsidRPr="003858F6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 xml:space="preserve">papildināt informatīvo atsauci ar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20</w:t>
      </w:r>
      <w:r w:rsidRPr="003858F6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.punktu šādā redakcijā:</w:t>
      </w:r>
    </w:p>
    <w:p w:rsidR="00E1079D" w:rsidRDefault="00E1079D" w:rsidP="00E10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„20</w:t>
      </w:r>
      <w:r w:rsidRPr="003858F6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) Padomes 2011.gada 15.februāra direktīv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as 2011/16/ES par administratīvu</w:t>
      </w:r>
      <w:r w:rsidRPr="003858F6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 xml:space="preserve"> sadarbību nodokļu jomā un ar ko atceļ Direktīvu 77/799/EEK.”</w:t>
      </w:r>
    </w:p>
    <w:p w:rsidR="00E1079D" w:rsidRDefault="00E1079D" w:rsidP="00E10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</w:p>
    <w:p w:rsidR="00E1079D" w:rsidRDefault="00E1079D" w:rsidP="00E10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Likums stājas spēkā 2013.gada 1.janvārī.</w:t>
      </w:r>
    </w:p>
    <w:p w:rsidR="00476C70" w:rsidRDefault="00476C70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</w:p>
    <w:p w:rsidR="00D06B84" w:rsidRPr="00DA6864" w:rsidRDefault="00D06B84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</w:p>
    <w:p w:rsidR="00E1079D" w:rsidRDefault="00E1079D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DA6864">
        <w:rPr>
          <w:rFonts w:ascii="Times New Roman" w:eastAsia="Times New Roman" w:hAnsi="Times New Roman" w:cs="Times New Roman"/>
          <w:sz w:val="28"/>
          <w:szCs w:val="20"/>
          <w:lang w:eastAsia="lv-LV"/>
        </w:rPr>
        <w:t>Ministru prez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idents                  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V.Dombrovskis</w:t>
      </w:r>
      <w:proofErr w:type="spellEnd"/>
    </w:p>
    <w:p w:rsidR="00E1079D" w:rsidRPr="00DA6864" w:rsidRDefault="00E1079D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E1079D" w:rsidRPr="00DA6864" w:rsidRDefault="00E1079D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DA686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Finanšu ministrs                       </w:t>
      </w:r>
      <w:r w:rsidRPr="00DA686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Pr="00DA686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Pr="00DA686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Pr="00DA686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Pr="00DA686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>A.Vilks</w:t>
      </w:r>
    </w:p>
    <w:p w:rsidR="00E1079D" w:rsidRDefault="00E1079D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A82FC5" w:rsidRDefault="00A82FC5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5863A9" w:rsidRDefault="005863A9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instrText xml:space="preserve"> TIME \@ "dd.MM.yyyy H:mm" </w:instrText>
      </w:r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fldChar w:fldCharType="separate"/>
      </w:r>
      <w:r w:rsidR="00EC7021">
        <w:rPr>
          <w:rFonts w:ascii="Times New Roman" w:eastAsia="Times New Roman" w:hAnsi="Times New Roman" w:cs="Times New Roman"/>
          <w:noProof/>
          <w:sz w:val="20"/>
          <w:szCs w:val="20"/>
          <w:lang w:val="ru-RU" w:eastAsia="lv-LV"/>
        </w:rPr>
        <w:t>23.08.2012 12:07</w:t>
      </w:r>
      <w:r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  <w:fldChar w:fldCharType="end"/>
      </w:r>
    </w:p>
    <w:p w:rsidR="00E1079D" w:rsidRPr="00DA6864" w:rsidRDefault="00E1079D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</w:pPr>
      <w:r w:rsidRPr="00DA6864"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  <w:fldChar w:fldCharType="begin"/>
      </w:r>
      <w:r w:rsidRPr="00DA6864"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  <w:instrText xml:space="preserve"> NUMWORDS  </w:instrText>
      </w:r>
      <w:r w:rsidRPr="00DA6864"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  <w:fldChar w:fldCharType="separate"/>
      </w:r>
      <w:r w:rsidR="00906785">
        <w:rPr>
          <w:rFonts w:ascii="Times New Roman" w:eastAsia="Times New Roman" w:hAnsi="Times New Roman" w:cs="Times New Roman"/>
          <w:noProof/>
          <w:sz w:val="20"/>
          <w:szCs w:val="20"/>
          <w:lang w:val="en-AU" w:eastAsia="lv-LV"/>
        </w:rPr>
        <w:t>293</w:t>
      </w:r>
      <w:r w:rsidRPr="00DA6864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E1079D" w:rsidRPr="00DA6864" w:rsidRDefault="00E1079D" w:rsidP="00E1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A6864">
        <w:rPr>
          <w:rFonts w:ascii="Times New Roman" w:eastAsia="Times New Roman" w:hAnsi="Times New Roman" w:cs="Times New Roman"/>
          <w:sz w:val="20"/>
          <w:szCs w:val="20"/>
          <w:lang w:eastAsia="lv-LV"/>
        </w:rPr>
        <w:t>Ingūna Runča, 67083919</w:t>
      </w:r>
    </w:p>
    <w:p w:rsidR="00E1079D" w:rsidRPr="00E1079D" w:rsidRDefault="00B91CA8" w:rsidP="00E1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1079D" w:rsidRPr="00DA6864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AU" w:eastAsia="lv-LV"/>
          </w:rPr>
          <w:t>Inguna.Runca@fm.gov.lv</w:t>
        </w:r>
      </w:hyperlink>
    </w:p>
    <w:sectPr w:rsidR="00E1079D" w:rsidRPr="00E1079D" w:rsidSect="00345621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A8" w:rsidRDefault="00B91CA8" w:rsidP="00B7648B">
      <w:pPr>
        <w:spacing w:after="0" w:line="240" w:lineRule="auto"/>
      </w:pPr>
      <w:r>
        <w:separator/>
      </w:r>
    </w:p>
  </w:endnote>
  <w:endnote w:type="continuationSeparator" w:id="0">
    <w:p w:rsidR="00B91CA8" w:rsidRDefault="00B91CA8" w:rsidP="00B7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4B" w:rsidRPr="00E50982" w:rsidRDefault="00490D4B">
    <w:pPr>
      <w:pStyle w:val="Footer"/>
      <w:rPr>
        <w:rFonts w:ascii="Times New Roman" w:hAnsi="Times New Roman" w:cs="Times New Roman"/>
        <w:sz w:val="20"/>
        <w:szCs w:val="20"/>
      </w:rPr>
    </w:pPr>
    <w:r w:rsidRPr="00E50982">
      <w:rPr>
        <w:rFonts w:ascii="Times New Roman" w:hAnsi="Times New Roman" w:cs="Times New Roman"/>
        <w:sz w:val="20"/>
        <w:szCs w:val="20"/>
      </w:rPr>
      <w:t>FMLik_</w:t>
    </w:r>
    <w:r w:rsidR="00D06B84">
      <w:rPr>
        <w:rFonts w:ascii="Times New Roman" w:hAnsi="Times New Roman" w:cs="Times New Roman"/>
        <w:sz w:val="20"/>
        <w:szCs w:val="20"/>
      </w:rPr>
      <w:t>10</w:t>
    </w:r>
    <w:r w:rsidR="0076570F">
      <w:rPr>
        <w:rFonts w:ascii="Times New Roman" w:hAnsi="Times New Roman" w:cs="Times New Roman"/>
        <w:sz w:val="20"/>
        <w:szCs w:val="20"/>
      </w:rPr>
      <w:t>08</w:t>
    </w:r>
    <w:r w:rsidRPr="00E50982">
      <w:rPr>
        <w:rFonts w:ascii="Times New Roman" w:hAnsi="Times New Roman" w:cs="Times New Roman"/>
        <w:sz w:val="20"/>
        <w:szCs w:val="20"/>
      </w:rPr>
      <w:t>12_Kred</w:t>
    </w:r>
    <w:r>
      <w:rPr>
        <w:rFonts w:ascii="Times New Roman" w:hAnsi="Times New Roman" w:cs="Times New Roman"/>
        <w:sz w:val="20"/>
        <w:szCs w:val="20"/>
      </w:rPr>
      <w:t>iestL</w:t>
    </w:r>
    <w:r w:rsidRPr="00E50982">
      <w:rPr>
        <w:rFonts w:ascii="Times New Roman" w:hAnsi="Times New Roman" w:cs="Times New Roman"/>
        <w:sz w:val="20"/>
        <w:szCs w:val="20"/>
      </w:rPr>
      <w:t>; Likumprojekts „Grozījumi Kredītiestāžu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C5" w:rsidRPr="00E50982" w:rsidRDefault="00A82FC5" w:rsidP="00A82FC5">
    <w:pPr>
      <w:pStyle w:val="Footer"/>
      <w:rPr>
        <w:rFonts w:ascii="Times New Roman" w:hAnsi="Times New Roman" w:cs="Times New Roman"/>
        <w:sz w:val="20"/>
        <w:szCs w:val="20"/>
      </w:rPr>
    </w:pPr>
    <w:r w:rsidRPr="00E50982">
      <w:rPr>
        <w:rFonts w:ascii="Times New Roman" w:hAnsi="Times New Roman" w:cs="Times New Roman"/>
        <w:sz w:val="20"/>
        <w:szCs w:val="20"/>
      </w:rPr>
      <w:t>FMLik_</w:t>
    </w:r>
    <w:r>
      <w:rPr>
        <w:rFonts w:ascii="Times New Roman" w:hAnsi="Times New Roman" w:cs="Times New Roman"/>
        <w:sz w:val="20"/>
        <w:szCs w:val="20"/>
      </w:rPr>
      <w:t>1008</w:t>
    </w:r>
    <w:r w:rsidRPr="00E50982">
      <w:rPr>
        <w:rFonts w:ascii="Times New Roman" w:hAnsi="Times New Roman" w:cs="Times New Roman"/>
        <w:sz w:val="20"/>
        <w:szCs w:val="20"/>
      </w:rPr>
      <w:t>12_Kred</w:t>
    </w:r>
    <w:r>
      <w:rPr>
        <w:rFonts w:ascii="Times New Roman" w:hAnsi="Times New Roman" w:cs="Times New Roman"/>
        <w:sz w:val="20"/>
        <w:szCs w:val="20"/>
      </w:rPr>
      <w:t>iestL</w:t>
    </w:r>
    <w:r w:rsidRPr="00E50982">
      <w:rPr>
        <w:rFonts w:ascii="Times New Roman" w:hAnsi="Times New Roman" w:cs="Times New Roman"/>
        <w:sz w:val="20"/>
        <w:szCs w:val="20"/>
      </w:rPr>
      <w:t>; Likumprojekts „Grozījumi Kredītiestāžu likumā”</w:t>
    </w:r>
  </w:p>
  <w:p w:rsidR="00A82FC5" w:rsidRDefault="00A82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A8" w:rsidRDefault="00B91CA8" w:rsidP="00B7648B">
      <w:pPr>
        <w:spacing w:after="0" w:line="240" w:lineRule="auto"/>
      </w:pPr>
      <w:r>
        <w:separator/>
      </w:r>
    </w:p>
  </w:footnote>
  <w:footnote w:type="continuationSeparator" w:id="0">
    <w:p w:rsidR="00B91CA8" w:rsidRDefault="00B91CA8" w:rsidP="00B7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1544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5621" w:rsidRDefault="003456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D4B" w:rsidRPr="00B7648B" w:rsidRDefault="00490D4B" w:rsidP="00B7648B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987"/>
    <w:multiLevelType w:val="hybridMultilevel"/>
    <w:tmpl w:val="8AE0362E"/>
    <w:lvl w:ilvl="0" w:tplc="B2422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68713E"/>
    <w:multiLevelType w:val="hybridMultilevel"/>
    <w:tmpl w:val="40AA04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A71AA5"/>
    <w:multiLevelType w:val="hybridMultilevel"/>
    <w:tmpl w:val="40AA04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CB713C"/>
    <w:multiLevelType w:val="hybridMultilevel"/>
    <w:tmpl w:val="BD7A761E"/>
    <w:lvl w:ilvl="0" w:tplc="F6C0D03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8B"/>
    <w:rsid w:val="001878FD"/>
    <w:rsid w:val="001D6539"/>
    <w:rsid w:val="001E119B"/>
    <w:rsid w:val="00220EC3"/>
    <w:rsid w:val="002C0635"/>
    <w:rsid w:val="0031177E"/>
    <w:rsid w:val="00322F7C"/>
    <w:rsid w:val="00344791"/>
    <w:rsid w:val="00345621"/>
    <w:rsid w:val="003858F6"/>
    <w:rsid w:val="003A326B"/>
    <w:rsid w:val="003B0309"/>
    <w:rsid w:val="0043769F"/>
    <w:rsid w:val="00476C70"/>
    <w:rsid w:val="00482E52"/>
    <w:rsid w:val="00490D4B"/>
    <w:rsid w:val="00546F5C"/>
    <w:rsid w:val="00547582"/>
    <w:rsid w:val="005863A9"/>
    <w:rsid w:val="005A79FE"/>
    <w:rsid w:val="00621347"/>
    <w:rsid w:val="00667DD8"/>
    <w:rsid w:val="0069474F"/>
    <w:rsid w:val="0076570F"/>
    <w:rsid w:val="007B092D"/>
    <w:rsid w:val="008739BB"/>
    <w:rsid w:val="00884C63"/>
    <w:rsid w:val="008A61F7"/>
    <w:rsid w:val="008B0817"/>
    <w:rsid w:val="008E7065"/>
    <w:rsid w:val="00904E2B"/>
    <w:rsid w:val="00906785"/>
    <w:rsid w:val="00915DE5"/>
    <w:rsid w:val="009A5AAE"/>
    <w:rsid w:val="009F7CA8"/>
    <w:rsid w:val="00A159EE"/>
    <w:rsid w:val="00A82FC5"/>
    <w:rsid w:val="00AB0CB0"/>
    <w:rsid w:val="00AE7FD5"/>
    <w:rsid w:val="00B218CE"/>
    <w:rsid w:val="00B7648B"/>
    <w:rsid w:val="00B91CA8"/>
    <w:rsid w:val="00C60AC9"/>
    <w:rsid w:val="00CC46BE"/>
    <w:rsid w:val="00D06B84"/>
    <w:rsid w:val="00D07D7B"/>
    <w:rsid w:val="00D3586F"/>
    <w:rsid w:val="00D560FC"/>
    <w:rsid w:val="00DA6864"/>
    <w:rsid w:val="00E1079D"/>
    <w:rsid w:val="00E24758"/>
    <w:rsid w:val="00E50982"/>
    <w:rsid w:val="00E51E1D"/>
    <w:rsid w:val="00E937B9"/>
    <w:rsid w:val="00EB7A30"/>
    <w:rsid w:val="00EC7021"/>
    <w:rsid w:val="00F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8B"/>
  </w:style>
  <w:style w:type="paragraph" w:styleId="Footer">
    <w:name w:val="footer"/>
    <w:basedOn w:val="Normal"/>
    <w:link w:val="FooterChar"/>
    <w:uiPriority w:val="99"/>
    <w:unhideWhenUsed/>
    <w:rsid w:val="00B76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8B"/>
  </w:style>
  <w:style w:type="paragraph" w:styleId="ListParagraph">
    <w:name w:val="List Paragraph"/>
    <w:basedOn w:val="Normal"/>
    <w:uiPriority w:val="34"/>
    <w:qFormat/>
    <w:rsid w:val="0091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8B"/>
  </w:style>
  <w:style w:type="paragraph" w:styleId="Footer">
    <w:name w:val="footer"/>
    <w:basedOn w:val="Normal"/>
    <w:link w:val="FooterChar"/>
    <w:uiPriority w:val="99"/>
    <w:unhideWhenUsed/>
    <w:rsid w:val="00B76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8B"/>
  </w:style>
  <w:style w:type="paragraph" w:styleId="ListParagraph">
    <w:name w:val="List Paragraph"/>
    <w:basedOn w:val="Normal"/>
    <w:uiPriority w:val="34"/>
    <w:qFormat/>
    <w:rsid w:val="0091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una.Runca@f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2086</Characters>
  <Application>Microsoft Office Word</Application>
  <DocSecurity>0</DocSecurity>
  <Lines>90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>Grozījumi Kredītiestāžu likumā</dc:subject>
  <dc:creator>nd-runca</dc:creator>
  <cp:keywords/>
  <dc:description>inguna.runca@fm.gov.lv
67083919</dc:description>
  <cp:lastModifiedBy>nd-runca</cp:lastModifiedBy>
  <cp:revision>15</cp:revision>
  <cp:lastPrinted>2012-08-02T07:41:00Z</cp:lastPrinted>
  <dcterms:created xsi:type="dcterms:W3CDTF">2012-08-02T06:58:00Z</dcterms:created>
  <dcterms:modified xsi:type="dcterms:W3CDTF">2012-08-23T09:07:00Z</dcterms:modified>
</cp:coreProperties>
</file>