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8" w:rsidRPr="006D377F" w:rsidRDefault="00906DD8" w:rsidP="00906DD8">
      <w:pPr>
        <w:pStyle w:val="Heading1"/>
        <w:ind w:firstLine="709"/>
      </w:pPr>
      <w:bookmarkStart w:id="0" w:name="_GoBack"/>
      <w:bookmarkEnd w:id="0"/>
      <w:r w:rsidRPr="006D377F">
        <w:t>Projekts</w:t>
      </w:r>
    </w:p>
    <w:p w:rsidR="00906DD8" w:rsidRPr="006D377F" w:rsidRDefault="00906DD8" w:rsidP="00906DD8">
      <w:pPr>
        <w:ind w:firstLine="709"/>
        <w:jc w:val="both"/>
        <w:rPr>
          <w:b/>
          <w:sz w:val="28"/>
        </w:rPr>
      </w:pPr>
    </w:p>
    <w:p w:rsidR="00906DD8" w:rsidRPr="006D377F" w:rsidRDefault="00906DD8" w:rsidP="00906DD8">
      <w:pPr>
        <w:ind w:firstLine="709"/>
        <w:jc w:val="center"/>
        <w:rPr>
          <w:b/>
          <w:sz w:val="28"/>
        </w:rPr>
      </w:pPr>
      <w:r w:rsidRPr="006D377F">
        <w:rPr>
          <w:b/>
          <w:sz w:val="28"/>
        </w:rPr>
        <w:t>LATVIJAS REPUBLIKAS MINISTRU KABINETS</w:t>
      </w:r>
    </w:p>
    <w:p w:rsidR="00906DD8" w:rsidRPr="006D377F" w:rsidRDefault="00906DD8" w:rsidP="00906DD8">
      <w:pPr>
        <w:ind w:firstLine="709"/>
        <w:jc w:val="both"/>
        <w:rPr>
          <w:b/>
          <w:sz w:val="28"/>
        </w:rPr>
      </w:pPr>
    </w:p>
    <w:p w:rsidR="00906DD8" w:rsidRPr="006D377F" w:rsidRDefault="00906DD8" w:rsidP="00906DD8">
      <w:pPr>
        <w:ind w:firstLine="709"/>
        <w:jc w:val="both"/>
        <w:rPr>
          <w:b/>
          <w:sz w:val="28"/>
        </w:rPr>
      </w:pPr>
    </w:p>
    <w:p w:rsidR="00906DD8" w:rsidRPr="006D377F" w:rsidRDefault="00906DD8" w:rsidP="00906DD8">
      <w:pPr>
        <w:ind w:firstLine="709"/>
        <w:jc w:val="both"/>
        <w:rPr>
          <w:sz w:val="28"/>
        </w:rPr>
      </w:pPr>
      <w:r>
        <w:rPr>
          <w:sz w:val="28"/>
        </w:rPr>
        <w:t>2011</w:t>
      </w:r>
      <w:r w:rsidRPr="006D377F">
        <w:rPr>
          <w:sz w:val="28"/>
        </w:rPr>
        <w:t xml:space="preserve">gada___________                                                 Noteikumi </w:t>
      </w:r>
      <w:proofErr w:type="spellStart"/>
      <w:r w:rsidRPr="006D377F">
        <w:rPr>
          <w:sz w:val="28"/>
        </w:rPr>
        <w:t>Nr</w:t>
      </w:r>
      <w:proofErr w:type="spellEnd"/>
      <w:r w:rsidRPr="006D377F">
        <w:rPr>
          <w:sz w:val="28"/>
        </w:rPr>
        <w:t>.____</w:t>
      </w:r>
    </w:p>
    <w:p w:rsidR="00906DD8" w:rsidRPr="006D377F" w:rsidRDefault="00906DD8" w:rsidP="00906DD8">
      <w:pPr>
        <w:ind w:firstLine="709"/>
        <w:jc w:val="both"/>
        <w:rPr>
          <w:sz w:val="28"/>
        </w:rPr>
      </w:pPr>
      <w:r w:rsidRPr="006D377F">
        <w:rPr>
          <w:sz w:val="28"/>
        </w:rPr>
        <w:t>Rīgā                                                                                (</w:t>
      </w:r>
      <w:proofErr w:type="spellStart"/>
      <w:r w:rsidRPr="006D377F">
        <w:rPr>
          <w:sz w:val="28"/>
        </w:rPr>
        <w:t>prot.Nr</w:t>
      </w:r>
      <w:proofErr w:type="spellEnd"/>
      <w:r w:rsidRPr="006D377F">
        <w:rPr>
          <w:sz w:val="28"/>
        </w:rPr>
        <w:t>.       .§)</w:t>
      </w:r>
    </w:p>
    <w:p w:rsidR="00906DD8" w:rsidRPr="00E6750D" w:rsidRDefault="00906DD8" w:rsidP="00906DD8">
      <w:pPr>
        <w:spacing w:before="120"/>
        <w:ind w:firstLine="709"/>
        <w:jc w:val="both"/>
        <w:rPr>
          <w:b/>
          <w:sz w:val="28"/>
          <w:szCs w:val="28"/>
        </w:rPr>
      </w:pPr>
    </w:p>
    <w:p w:rsidR="00906DD8" w:rsidRPr="00090703" w:rsidRDefault="00906DD8" w:rsidP="00906DD8">
      <w:pPr>
        <w:jc w:val="center"/>
        <w:rPr>
          <w:sz w:val="28"/>
          <w:szCs w:val="28"/>
        </w:rPr>
      </w:pPr>
      <w:bookmarkStart w:id="1" w:name="OLE_LINK5"/>
      <w:bookmarkStart w:id="2" w:name="OLE_LINK6"/>
      <w:r w:rsidRPr="00090703">
        <w:rPr>
          <w:b/>
          <w:sz w:val="28"/>
          <w:szCs w:val="28"/>
        </w:rPr>
        <w:t>Grozījumi Ministru kabineta 2011.gada 27.septembra noteikumos Nr.731 „</w:t>
      </w:r>
      <w:r w:rsidRPr="00090703">
        <w:rPr>
          <w:b/>
          <w:bCs/>
          <w:sz w:val="28"/>
          <w:szCs w:val="28"/>
        </w:rPr>
        <w:t>Noteikumi par akcīzes preču apvienotā Kopienas tarifa (TARIC) nacionālajiem kodiem un to piemērošanas kārtību”</w:t>
      </w:r>
    </w:p>
    <w:p w:rsidR="00906DD8" w:rsidRPr="005A0081" w:rsidRDefault="00906DD8" w:rsidP="00906DD8">
      <w:pPr>
        <w:ind w:firstLine="709"/>
        <w:jc w:val="center"/>
        <w:rPr>
          <w:b/>
          <w:sz w:val="28"/>
          <w:szCs w:val="28"/>
        </w:rPr>
      </w:pPr>
    </w:p>
    <w:bookmarkEnd w:id="1"/>
    <w:bookmarkEnd w:id="2"/>
    <w:p w:rsidR="00906DD8" w:rsidRPr="006D377F" w:rsidRDefault="00906DD8" w:rsidP="00906DD8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DD8" w:rsidRPr="005C494E" w:rsidRDefault="00906DD8" w:rsidP="00906DD8">
      <w:pPr>
        <w:pStyle w:val="naislab"/>
        <w:spacing w:before="0" w:after="0"/>
        <w:ind w:firstLine="709"/>
        <w:rPr>
          <w:sz w:val="28"/>
          <w:szCs w:val="28"/>
        </w:rPr>
      </w:pPr>
      <w:r w:rsidRPr="005C494E">
        <w:rPr>
          <w:sz w:val="28"/>
          <w:szCs w:val="28"/>
        </w:rPr>
        <w:t>Izdoti saskaņā ar Muitas likuma</w:t>
      </w:r>
    </w:p>
    <w:p w:rsidR="00906DD8" w:rsidRPr="005C494E" w:rsidRDefault="00906DD8" w:rsidP="00906DD8">
      <w:pPr>
        <w:pStyle w:val="naisnod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C494E">
        <w:rPr>
          <w:sz w:val="28"/>
          <w:szCs w:val="28"/>
        </w:rPr>
        <w:t>4.panta 5.² daļu</w:t>
      </w:r>
    </w:p>
    <w:p w:rsidR="00906DD8" w:rsidRPr="006D377F" w:rsidRDefault="00906DD8" w:rsidP="00906DD8">
      <w:pPr>
        <w:pStyle w:val="naisno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22EF" w:rsidRDefault="00906DD8" w:rsidP="00906DD8">
      <w:pPr>
        <w:tabs>
          <w:tab w:val="left" w:pos="7040"/>
        </w:tabs>
        <w:spacing w:before="12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2011.gada 27.septembra noteikumos Nr.731 “</w:t>
      </w:r>
      <w:r>
        <w:rPr>
          <w:bCs/>
          <w:sz w:val="28"/>
          <w:szCs w:val="28"/>
        </w:rPr>
        <w:t>Noteikumi par akcīzes preču apvienotā Kopienas tarifa (TARIC) nacionālajiem kodiem un to piemērošanas kārtību</w:t>
      </w:r>
      <w:r>
        <w:rPr>
          <w:sz w:val="28"/>
          <w:szCs w:val="28"/>
        </w:rPr>
        <w:t>” (Latvijas Vēstnesis, 2011, 155.nr.)</w:t>
      </w:r>
      <w:r w:rsidR="00BB22EF">
        <w:rPr>
          <w:sz w:val="28"/>
          <w:szCs w:val="28"/>
        </w:rPr>
        <w:t xml:space="preserve"> šādus</w:t>
      </w:r>
      <w:r>
        <w:rPr>
          <w:sz w:val="28"/>
          <w:szCs w:val="28"/>
        </w:rPr>
        <w:t xml:space="preserve"> grozījumu</w:t>
      </w:r>
      <w:r w:rsidR="00BB22EF">
        <w:rPr>
          <w:sz w:val="28"/>
          <w:szCs w:val="28"/>
        </w:rPr>
        <w:t>s:</w:t>
      </w:r>
    </w:p>
    <w:p w:rsidR="00BB22EF" w:rsidRDefault="00BB22EF" w:rsidP="00624422">
      <w:pPr>
        <w:pStyle w:val="ListParagraph"/>
        <w:numPr>
          <w:ilvl w:val="0"/>
          <w:numId w:val="1"/>
        </w:numPr>
        <w:tabs>
          <w:tab w:val="left" w:pos="70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06DD8" w:rsidRPr="00624422">
        <w:rPr>
          <w:sz w:val="28"/>
          <w:szCs w:val="28"/>
        </w:rPr>
        <w:t>zteikt 2.pielikumu jaunā redakcijā</w:t>
      </w:r>
      <w:r>
        <w:rPr>
          <w:sz w:val="28"/>
          <w:szCs w:val="28"/>
        </w:rPr>
        <w:t xml:space="preserve"> (1.pielikums);</w:t>
      </w:r>
    </w:p>
    <w:p w:rsidR="00BB22EF" w:rsidRDefault="00BB22EF" w:rsidP="00624422">
      <w:pPr>
        <w:pStyle w:val="ListParagraph"/>
        <w:numPr>
          <w:ilvl w:val="0"/>
          <w:numId w:val="1"/>
        </w:numPr>
        <w:tabs>
          <w:tab w:val="left" w:pos="70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Izteikt 3.pielikumu jaunā redakcijā (2.pielikums);</w:t>
      </w:r>
    </w:p>
    <w:p w:rsidR="00906DD8" w:rsidRPr="00624422" w:rsidRDefault="00BB22EF" w:rsidP="00624422">
      <w:pPr>
        <w:pStyle w:val="ListParagraph"/>
        <w:numPr>
          <w:ilvl w:val="0"/>
          <w:numId w:val="1"/>
        </w:numPr>
        <w:tabs>
          <w:tab w:val="left" w:pos="70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Izteikt 4.pielikums jaunā redakcijā (3.pielikums).</w:t>
      </w:r>
    </w:p>
    <w:p w:rsidR="00906DD8" w:rsidRDefault="00906DD8" w:rsidP="00906DD8">
      <w:pPr>
        <w:pStyle w:val="naisf"/>
        <w:tabs>
          <w:tab w:val="left" w:pos="7230"/>
        </w:tabs>
        <w:spacing w:before="120" w:after="0"/>
        <w:ind w:firstLine="731"/>
        <w:rPr>
          <w:sz w:val="28"/>
          <w:szCs w:val="28"/>
        </w:rPr>
      </w:pPr>
    </w:p>
    <w:p w:rsidR="00906DD8" w:rsidRDefault="00906DD8" w:rsidP="00906DD8">
      <w:pPr>
        <w:pStyle w:val="naisf"/>
        <w:tabs>
          <w:tab w:val="left" w:pos="7230"/>
        </w:tabs>
        <w:spacing w:before="120" w:after="0"/>
        <w:ind w:firstLine="709"/>
        <w:rPr>
          <w:sz w:val="28"/>
          <w:szCs w:val="28"/>
        </w:rPr>
      </w:pPr>
      <w:r w:rsidRPr="006D377F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spellStart"/>
      <w:r w:rsidRPr="006D377F">
        <w:rPr>
          <w:sz w:val="28"/>
          <w:szCs w:val="28"/>
        </w:rPr>
        <w:t>V.Dombrovskis</w:t>
      </w:r>
      <w:proofErr w:type="spellEnd"/>
    </w:p>
    <w:p w:rsidR="00906DD8" w:rsidRDefault="00906DD8" w:rsidP="00906DD8">
      <w:pPr>
        <w:pStyle w:val="naisf"/>
        <w:tabs>
          <w:tab w:val="left" w:pos="7230"/>
        </w:tabs>
        <w:spacing w:before="120" w:after="0"/>
        <w:ind w:firstLine="709"/>
        <w:rPr>
          <w:sz w:val="28"/>
          <w:szCs w:val="28"/>
        </w:rPr>
      </w:pPr>
    </w:p>
    <w:p w:rsidR="00906DD8" w:rsidRDefault="00906DD8" w:rsidP="00906DD8">
      <w:pPr>
        <w:tabs>
          <w:tab w:val="left" w:pos="7223"/>
        </w:tabs>
        <w:ind w:firstLine="709"/>
        <w:rPr>
          <w:rFonts w:ascii="Calibri" w:hAnsi="Calibri" w:cs="Calibri"/>
          <w:sz w:val="26"/>
          <w:szCs w:val="26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A.Vilks</w:t>
      </w:r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906DD8" w:rsidRPr="006D377F" w:rsidRDefault="00EF5974" w:rsidP="00906D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359F0">
        <w:rPr>
          <w:sz w:val="20"/>
          <w:szCs w:val="20"/>
        </w:rPr>
        <w:t>9</w:t>
      </w:r>
      <w:r w:rsidR="00906DD8" w:rsidRPr="006D377F">
        <w:rPr>
          <w:sz w:val="20"/>
          <w:szCs w:val="20"/>
        </w:rPr>
        <w:t>.</w:t>
      </w:r>
      <w:r w:rsidR="00906DD8">
        <w:rPr>
          <w:sz w:val="20"/>
          <w:szCs w:val="20"/>
        </w:rPr>
        <w:t>12</w:t>
      </w:r>
      <w:r w:rsidR="00906DD8" w:rsidRPr="006D377F">
        <w:rPr>
          <w:sz w:val="20"/>
          <w:szCs w:val="20"/>
        </w:rPr>
        <w:t>.201</w:t>
      </w:r>
      <w:r w:rsidR="00906DD8">
        <w:rPr>
          <w:sz w:val="20"/>
          <w:szCs w:val="20"/>
        </w:rPr>
        <w:t>1.</w:t>
      </w:r>
      <w:r w:rsidR="00906DD8" w:rsidRPr="006D377F">
        <w:rPr>
          <w:sz w:val="20"/>
          <w:szCs w:val="20"/>
        </w:rPr>
        <w:t xml:space="preserve"> </w:t>
      </w:r>
      <w:r w:rsidR="00906DD8">
        <w:rPr>
          <w:sz w:val="20"/>
          <w:szCs w:val="20"/>
        </w:rPr>
        <w:t>13:30</w:t>
      </w:r>
    </w:p>
    <w:p w:rsidR="00906DD8" w:rsidRDefault="001B2400" w:rsidP="00906D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906DD8">
        <w:rPr>
          <w:sz w:val="20"/>
          <w:szCs w:val="20"/>
        </w:rPr>
        <w:t>7</w:t>
      </w:r>
    </w:p>
    <w:p w:rsidR="00906DD8" w:rsidRPr="006D377F" w:rsidRDefault="00906DD8" w:rsidP="00906D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I.Tomiņa</w:t>
      </w:r>
    </w:p>
    <w:p w:rsidR="00906DD8" w:rsidRDefault="00906DD8" w:rsidP="00906DD8">
      <w:pPr>
        <w:ind w:firstLine="709"/>
        <w:jc w:val="both"/>
        <w:rPr>
          <w:sz w:val="20"/>
          <w:szCs w:val="20"/>
        </w:rPr>
      </w:pPr>
      <w:r w:rsidRPr="006D377F">
        <w:rPr>
          <w:sz w:val="20"/>
          <w:szCs w:val="20"/>
        </w:rPr>
        <w:t>670955</w:t>
      </w:r>
      <w:r>
        <w:rPr>
          <w:sz w:val="20"/>
          <w:szCs w:val="20"/>
        </w:rPr>
        <w:t>66</w:t>
      </w:r>
      <w:r w:rsidRPr="006D37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8" w:history="1">
        <w:r w:rsidRPr="00022EA7">
          <w:rPr>
            <w:rStyle w:val="Hyperlink"/>
            <w:sz w:val="20"/>
            <w:szCs w:val="20"/>
          </w:rPr>
          <w:t>Irita.Tomina@fm.gov.lv</w:t>
        </w:r>
      </w:hyperlink>
    </w:p>
    <w:p w:rsidR="00906DD8" w:rsidRDefault="00906DD8" w:rsidP="00906DD8">
      <w:pPr>
        <w:ind w:firstLine="709"/>
        <w:jc w:val="both"/>
        <w:rPr>
          <w:sz w:val="20"/>
          <w:szCs w:val="20"/>
        </w:rPr>
      </w:pPr>
    </w:p>
    <w:p w:rsidR="00D122CA" w:rsidRDefault="00D122CA"/>
    <w:sectPr w:rsidR="00D122C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9D" w:rsidRDefault="0051729D" w:rsidP="00906DD8">
      <w:r>
        <w:separator/>
      </w:r>
    </w:p>
  </w:endnote>
  <w:endnote w:type="continuationSeparator" w:id="0">
    <w:p w:rsidR="0051729D" w:rsidRDefault="0051729D" w:rsidP="009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17" w:rsidRPr="00FD46AD" w:rsidRDefault="00906DD8" w:rsidP="00A520F1">
    <w:pPr>
      <w:rPr>
        <w:sz w:val="20"/>
        <w:szCs w:val="20"/>
      </w:rPr>
    </w:pPr>
    <w:r w:rsidRPr="00FD46AD">
      <w:rPr>
        <w:sz w:val="20"/>
        <w:szCs w:val="20"/>
      </w:rPr>
      <w:t>FM</w:t>
    </w:r>
    <w:r>
      <w:rPr>
        <w:sz w:val="20"/>
        <w:szCs w:val="20"/>
      </w:rPr>
      <w:t>N</w:t>
    </w:r>
    <w:r w:rsidRPr="00FD46AD">
      <w:rPr>
        <w:sz w:val="20"/>
        <w:szCs w:val="20"/>
      </w:rPr>
      <w:t>ot_</w:t>
    </w:r>
    <w:r>
      <w:rPr>
        <w:sz w:val="20"/>
        <w:szCs w:val="20"/>
      </w:rPr>
      <w:t>190711</w:t>
    </w:r>
    <w:r w:rsidRPr="00FD46AD">
      <w:rPr>
        <w:sz w:val="20"/>
        <w:szCs w:val="20"/>
      </w:rPr>
      <w:t>_groz</w:t>
    </w:r>
    <w:r>
      <w:rPr>
        <w:sz w:val="20"/>
        <w:szCs w:val="20"/>
      </w:rPr>
      <w:t>507</w:t>
    </w:r>
    <w:r w:rsidRPr="00FD46AD">
      <w:rPr>
        <w:sz w:val="20"/>
        <w:szCs w:val="20"/>
      </w:rPr>
      <w:t>; Grozījumi Ministru kabineta 2010.gada 8.jūnija noteikumos Nr.507 „Kārtība, kādā komersantam piešķir atzītā eksportētāja statusu un izsniedz pilnvaru patstāvīgi deklarēt preču izcelsmi</w:t>
    </w:r>
    <w:r w:rsidRPr="00FD46AD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17" w:rsidRPr="00B364A0" w:rsidRDefault="00906DD8" w:rsidP="00B364A0">
    <w:pPr>
      <w:jc w:val="both"/>
      <w:rPr>
        <w:sz w:val="20"/>
        <w:szCs w:val="20"/>
      </w:rPr>
    </w:pPr>
    <w:r w:rsidRPr="00090703">
      <w:rPr>
        <w:sz w:val="20"/>
        <w:szCs w:val="20"/>
      </w:rPr>
      <w:t>FMNot_</w:t>
    </w:r>
    <w:r w:rsidR="00B359F0">
      <w:rPr>
        <w:sz w:val="20"/>
        <w:szCs w:val="20"/>
      </w:rPr>
      <w:t>29</w:t>
    </w:r>
    <w:r w:rsidRPr="00090703">
      <w:rPr>
        <w:sz w:val="20"/>
        <w:szCs w:val="20"/>
      </w:rPr>
      <w:t>1</w:t>
    </w:r>
    <w:r>
      <w:rPr>
        <w:sz w:val="20"/>
        <w:szCs w:val="20"/>
      </w:rPr>
      <w:t>211_grozTARIC</w:t>
    </w:r>
    <w:r w:rsidRPr="00090703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„</w:t>
    </w:r>
    <w:r w:rsidRPr="00090703">
      <w:rPr>
        <w:sz w:val="20"/>
        <w:szCs w:val="20"/>
      </w:rPr>
      <w:t>Grozījumi Ministru kabineta 2011.gada 27.septembra noteikumos Nr.731 “</w:t>
    </w:r>
    <w:r w:rsidRPr="00090703">
      <w:rPr>
        <w:bCs/>
        <w:sz w:val="20"/>
        <w:szCs w:val="20"/>
      </w:rPr>
      <w:t>Noteikumi par akcīzes preču apvienotā Kopienas tarifa (TARIC) nacionālajiem kodiem un to piemērošanas kārtību</w:t>
    </w:r>
    <w:r w:rsidRPr="0009070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9D" w:rsidRDefault="0051729D" w:rsidP="00906DD8">
      <w:r>
        <w:separator/>
      </w:r>
    </w:p>
  </w:footnote>
  <w:footnote w:type="continuationSeparator" w:id="0">
    <w:p w:rsidR="0051729D" w:rsidRDefault="0051729D" w:rsidP="0090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17" w:rsidRDefault="00906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217" w:rsidRDefault="005E5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17" w:rsidRDefault="00906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974">
      <w:rPr>
        <w:rStyle w:val="PageNumber"/>
        <w:noProof/>
      </w:rPr>
      <w:t>2</w:t>
    </w:r>
    <w:r>
      <w:rPr>
        <w:rStyle w:val="PageNumber"/>
      </w:rPr>
      <w:fldChar w:fldCharType="end"/>
    </w:r>
  </w:p>
  <w:p w:rsidR="00310217" w:rsidRDefault="005E5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0D6C"/>
    <w:multiLevelType w:val="hybridMultilevel"/>
    <w:tmpl w:val="5C9AD2F2"/>
    <w:lvl w:ilvl="0" w:tplc="9BC8E59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8"/>
    <w:rsid w:val="001B2400"/>
    <w:rsid w:val="0051729D"/>
    <w:rsid w:val="00585F40"/>
    <w:rsid w:val="005E50BE"/>
    <w:rsid w:val="00624422"/>
    <w:rsid w:val="00906DD8"/>
    <w:rsid w:val="00A57137"/>
    <w:rsid w:val="00B359F0"/>
    <w:rsid w:val="00BB22EF"/>
    <w:rsid w:val="00D122CA"/>
    <w:rsid w:val="00E87F22"/>
    <w:rsid w:val="00E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D8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06DD8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D8"/>
    <w:rPr>
      <w:rFonts w:eastAsia="Times New Roman" w:cs="Times New Roman"/>
      <w:b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90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6DD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906DD8"/>
    <w:pPr>
      <w:spacing w:before="75" w:after="75"/>
      <w:jc w:val="right"/>
    </w:pPr>
  </w:style>
  <w:style w:type="paragraph" w:customStyle="1" w:styleId="naisf">
    <w:name w:val="naisf"/>
    <w:basedOn w:val="Normal"/>
    <w:rsid w:val="00906DD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906D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6DD8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06DD8"/>
  </w:style>
  <w:style w:type="character" w:styleId="Hyperlink">
    <w:name w:val="Hyperlink"/>
    <w:rsid w:val="00906DD8"/>
    <w:rPr>
      <w:color w:val="0000FF"/>
      <w:u w:val="single"/>
    </w:rPr>
  </w:style>
  <w:style w:type="paragraph" w:customStyle="1" w:styleId="naisnod">
    <w:name w:val="naisnod"/>
    <w:basedOn w:val="Normal"/>
    <w:rsid w:val="00906DD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06D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DD8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E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B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D8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06DD8"/>
    <w:pPr>
      <w:keepNext/>
      <w:jc w:val="right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D8"/>
    <w:rPr>
      <w:rFonts w:eastAsia="Times New Roman" w:cs="Times New Roman"/>
      <w:b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90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6DD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906DD8"/>
    <w:pPr>
      <w:spacing w:before="75" w:after="75"/>
      <w:jc w:val="right"/>
    </w:pPr>
  </w:style>
  <w:style w:type="paragraph" w:customStyle="1" w:styleId="naisf">
    <w:name w:val="naisf"/>
    <w:basedOn w:val="Normal"/>
    <w:rsid w:val="00906DD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906D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6DD8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06DD8"/>
  </w:style>
  <w:style w:type="character" w:styleId="Hyperlink">
    <w:name w:val="Hyperlink"/>
    <w:rsid w:val="00906DD8"/>
    <w:rPr>
      <w:color w:val="0000FF"/>
      <w:u w:val="single"/>
    </w:rPr>
  </w:style>
  <w:style w:type="paragraph" w:customStyle="1" w:styleId="naisnod">
    <w:name w:val="naisnod"/>
    <w:basedOn w:val="Normal"/>
    <w:rsid w:val="00906DD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906D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DD8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E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B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Tomin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27.septembra noteikumos Nr.731 „Noteikumi par akcīzes preču apvienotā Kopienas tarifa (TARIC) nacionālajiem kodiem un to piemērošanas kārtību”</vt:lpstr>
    </vt:vector>
  </TitlesOfParts>
  <Manager>Solvita Āmare-Pilka</Manager>
  <Company>Finanšu ministrija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27.septembra noteikumos Nr.731 „Noteikumi par akcīzes preču apvienotā Kopienas tarifa (TARIC) nacionālajiem kodiem un to piemērošanas kārtību”</dc:title>
  <dc:subject>Ministru kabineta noteikumu projekts</dc:subject>
  <dc:creator>Irita Tomiņa</dc:creator>
  <cp:keywords/>
  <dc:description>t.:67095566;_x000d_
e-pasts: Irita.Tomina@fm.gov.lv</dc:description>
  <cp:lastModifiedBy>Finanšu Ministrija</cp:lastModifiedBy>
  <cp:revision>3</cp:revision>
  <cp:lastPrinted>2011-12-09T14:22:00Z</cp:lastPrinted>
  <dcterms:created xsi:type="dcterms:W3CDTF">2011-12-29T08:33:00Z</dcterms:created>
  <dcterms:modified xsi:type="dcterms:W3CDTF">2011-12-30T07:43:00Z</dcterms:modified>
</cp:coreProperties>
</file>