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4912" w14:textId="77777777" w:rsidR="006D2EE0" w:rsidRPr="00B17CE2" w:rsidRDefault="006D2EE0" w:rsidP="006D2EE0">
      <w:pPr>
        <w:tabs>
          <w:tab w:val="left" w:pos="6663"/>
        </w:tabs>
        <w:rPr>
          <w:sz w:val="28"/>
          <w:szCs w:val="28"/>
        </w:rPr>
      </w:pPr>
    </w:p>
    <w:p w14:paraId="2B5E01A5" w14:textId="77777777" w:rsidR="006D2EE0" w:rsidRPr="00B17CE2" w:rsidRDefault="006D2EE0" w:rsidP="006D2EE0">
      <w:pPr>
        <w:tabs>
          <w:tab w:val="left" w:pos="6663"/>
        </w:tabs>
        <w:rPr>
          <w:sz w:val="28"/>
          <w:szCs w:val="28"/>
        </w:rPr>
      </w:pPr>
    </w:p>
    <w:p w14:paraId="5071E311" w14:textId="77777777" w:rsidR="006D2EE0" w:rsidRPr="00B17CE2" w:rsidRDefault="006D2EE0" w:rsidP="006D2EE0">
      <w:pPr>
        <w:tabs>
          <w:tab w:val="left" w:pos="6663"/>
        </w:tabs>
        <w:rPr>
          <w:sz w:val="28"/>
          <w:szCs w:val="28"/>
        </w:rPr>
      </w:pPr>
    </w:p>
    <w:p w14:paraId="3C20F1FF" w14:textId="77777777" w:rsidR="006D2EE0" w:rsidRPr="00B17CE2" w:rsidRDefault="006D2EE0" w:rsidP="006D2EE0">
      <w:pPr>
        <w:tabs>
          <w:tab w:val="left" w:pos="6663"/>
        </w:tabs>
        <w:rPr>
          <w:sz w:val="28"/>
          <w:szCs w:val="28"/>
        </w:rPr>
      </w:pPr>
    </w:p>
    <w:p w14:paraId="56F08FEA" w14:textId="1D06743B" w:rsidR="006D2EE0" w:rsidRPr="00B17CE2" w:rsidRDefault="006D2EE0" w:rsidP="006D2EE0">
      <w:pPr>
        <w:tabs>
          <w:tab w:val="left" w:pos="6663"/>
        </w:tabs>
        <w:rPr>
          <w:sz w:val="28"/>
          <w:szCs w:val="28"/>
        </w:rPr>
      </w:pPr>
      <w:r w:rsidRPr="00B17CE2">
        <w:rPr>
          <w:sz w:val="28"/>
          <w:szCs w:val="28"/>
        </w:rPr>
        <w:t>2012.gada</w:t>
      </w:r>
      <w:r w:rsidR="004E65AD">
        <w:rPr>
          <w:sz w:val="28"/>
          <w:szCs w:val="28"/>
        </w:rPr>
        <w:t xml:space="preserve"> 25.septembrī</w:t>
      </w:r>
      <w:r w:rsidRPr="00B17CE2">
        <w:rPr>
          <w:sz w:val="28"/>
          <w:szCs w:val="28"/>
        </w:rPr>
        <w:tab/>
        <w:t>Noteikumi Nr.</w:t>
      </w:r>
      <w:r w:rsidR="004E65AD">
        <w:rPr>
          <w:sz w:val="28"/>
          <w:szCs w:val="28"/>
        </w:rPr>
        <w:t>643</w:t>
      </w:r>
    </w:p>
    <w:p w14:paraId="65CDDA66" w14:textId="40BD9517" w:rsidR="006D2EE0" w:rsidRPr="00B17CE2" w:rsidRDefault="006D2EE0" w:rsidP="006D2EE0">
      <w:pPr>
        <w:tabs>
          <w:tab w:val="left" w:pos="6663"/>
        </w:tabs>
        <w:rPr>
          <w:sz w:val="28"/>
          <w:szCs w:val="28"/>
        </w:rPr>
      </w:pPr>
      <w:r w:rsidRPr="00B17CE2">
        <w:rPr>
          <w:sz w:val="28"/>
          <w:szCs w:val="28"/>
        </w:rPr>
        <w:t>Rīgā</w:t>
      </w:r>
      <w:r w:rsidRPr="00B17CE2">
        <w:rPr>
          <w:sz w:val="28"/>
          <w:szCs w:val="28"/>
        </w:rPr>
        <w:tab/>
        <w:t>(prot. Nr</w:t>
      </w:r>
      <w:r w:rsidR="004E65AD">
        <w:rPr>
          <w:sz w:val="28"/>
          <w:szCs w:val="28"/>
        </w:rPr>
        <w:t>53 6</w:t>
      </w:r>
      <w:bookmarkStart w:id="0" w:name="_GoBack"/>
      <w:bookmarkEnd w:id="0"/>
      <w:r w:rsidRPr="00B17CE2">
        <w:rPr>
          <w:sz w:val="28"/>
          <w:szCs w:val="28"/>
        </w:rPr>
        <w:t>.§)</w:t>
      </w:r>
    </w:p>
    <w:p w14:paraId="25406574" w14:textId="77777777" w:rsidR="006D2EE0" w:rsidRPr="00B17CE2" w:rsidRDefault="006D2EE0" w:rsidP="006D2EE0">
      <w:pPr>
        <w:jc w:val="center"/>
        <w:rPr>
          <w:b/>
          <w:sz w:val="28"/>
          <w:szCs w:val="28"/>
        </w:rPr>
      </w:pPr>
    </w:p>
    <w:p w14:paraId="2059F403" w14:textId="77777777" w:rsidR="00B77C41" w:rsidRPr="00B17CE2" w:rsidRDefault="003D258E" w:rsidP="006D2EE0">
      <w:pPr>
        <w:jc w:val="center"/>
        <w:rPr>
          <w:b/>
          <w:sz w:val="28"/>
          <w:szCs w:val="28"/>
        </w:rPr>
      </w:pPr>
      <w:r w:rsidRPr="00B17CE2">
        <w:rPr>
          <w:b/>
          <w:sz w:val="28"/>
          <w:szCs w:val="28"/>
        </w:rPr>
        <w:t>Kārtība, kādā ministrijas un centrālās valsts iestādes, kā arī pašvaldības apkopo kapitālsabiedrību finanšu pārskatus un finanšu informāciju</w:t>
      </w:r>
    </w:p>
    <w:p w14:paraId="2059F404" w14:textId="77777777" w:rsidR="003D258E" w:rsidRPr="00B17CE2" w:rsidRDefault="003D258E" w:rsidP="006D2EE0">
      <w:pPr>
        <w:jc w:val="center"/>
        <w:rPr>
          <w:sz w:val="28"/>
          <w:szCs w:val="28"/>
        </w:rPr>
      </w:pPr>
    </w:p>
    <w:p w14:paraId="3E4E1D59" w14:textId="77777777" w:rsidR="00C9675A" w:rsidRPr="00B17CE2" w:rsidRDefault="003D258E" w:rsidP="006D2EE0">
      <w:pPr>
        <w:jc w:val="right"/>
        <w:rPr>
          <w:sz w:val="28"/>
          <w:szCs w:val="28"/>
        </w:rPr>
      </w:pPr>
      <w:r w:rsidRPr="00B17CE2">
        <w:rPr>
          <w:sz w:val="28"/>
          <w:szCs w:val="28"/>
        </w:rPr>
        <w:t xml:space="preserve">Izdoti saskaņā ar </w:t>
      </w:r>
    </w:p>
    <w:p w14:paraId="2059F405" w14:textId="55C8B0C7" w:rsidR="003D258E" w:rsidRPr="00B17CE2" w:rsidRDefault="003D258E" w:rsidP="006D2EE0">
      <w:pPr>
        <w:jc w:val="right"/>
        <w:rPr>
          <w:sz w:val="28"/>
          <w:szCs w:val="28"/>
        </w:rPr>
      </w:pPr>
      <w:r w:rsidRPr="00B17CE2">
        <w:rPr>
          <w:sz w:val="28"/>
          <w:szCs w:val="28"/>
        </w:rPr>
        <w:t xml:space="preserve">Likuma par budžetu un </w:t>
      </w:r>
    </w:p>
    <w:p w14:paraId="0F32AD25" w14:textId="77777777" w:rsidR="00C9675A" w:rsidRPr="00B17CE2" w:rsidRDefault="003D258E" w:rsidP="006D2EE0">
      <w:pPr>
        <w:jc w:val="right"/>
        <w:rPr>
          <w:sz w:val="28"/>
          <w:szCs w:val="28"/>
        </w:rPr>
      </w:pPr>
      <w:r w:rsidRPr="00B17CE2">
        <w:rPr>
          <w:sz w:val="28"/>
          <w:szCs w:val="28"/>
        </w:rPr>
        <w:t xml:space="preserve">finanšu vadību </w:t>
      </w:r>
    </w:p>
    <w:p w14:paraId="2059F406" w14:textId="262918AB" w:rsidR="003D258E" w:rsidRPr="00B17CE2" w:rsidRDefault="003D258E" w:rsidP="006D2EE0">
      <w:pPr>
        <w:jc w:val="right"/>
        <w:rPr>
          <w:sz w:val="28"/>
          <w:szCs w:val="28"/>
        </w:rPr>
      </w:pPr>
      <w:r w:rsidRPr="00B17CE2">
        <w:rPr>
          <w:sz w:val="28"/>
          <w:szCs w:val="28"/>
        </w:rPr>
        <w:t xml:space="preserve">30.panta </w:t>
      </w:r>
      <w:r w:rsidR="00361570" w:rsidRPr="00B17CE2">
        <w:rPr>
          <w:sz w:val="28"/>
          <w:szCs w:val="28"/>
        </w:rPr>
        <w:t xml:space="preserve">ceturto </w:t>
      </w:r>
      <w:r w:rsidRPr="00B17CE2">
        <w:rPr>
          <w:sz w:val="28"/>
          <w:szCs w:val="28"/>
        </w:rPr>
        <w:t>daļu</w:t>
      </w:r>
    </w:p>
    <w:p w14:paraId="2059F408" w14:textId="77777777" w:rsidR="00810B81" w:rsidRPr="00B17CE2" w:rsidRDefault="00810B81" w:rsidP="006D2EE0">
      <w:pPr>
        <w:jc w:val="both"/>
        <w:rPr>
          <w:sz w:val="28"/>
          <w:szCs w:val="28"/>
        </w:rPr>
      </w:pPr>
    </w:p>
    <w:p w14:paraId="2059F409" w14:textId="77777777" w:rsidR="003D258E" w:rsidRPr="00B17CE2" w:rsidRDefault="006E6097" w:rsidP="006D2EE0">
      <w:pPr>
        <w:ind w:left="360" w:hanging="360"/>
        <w:jc w:val="center"/>
        <w:rPr>
          <w:b/>
          <w:sz w:val="28"/>
          <w:szCs w:val="28"/>
        </w:rPr>
      </w:pPr>
      <w:r w:rsidRPr="00B17CE2">
        <w:rPr>
          <w:b/>
          <w:sz w:val="28"/>
          <w:szCs w:val="28"/>
        </w:rPr>
        <w:t xml:space="preserve">I. </w:t>
      </w:r>
      <w:r w:rsidR="003D258E" w:rsidRPr="00B17CE2">
        <w:rPr>
          <w:b/>
          <w:sz w:val="28"/>
          <w:szCs w:val="28"/>
        </w:rPr>
        <w:t>Vispārīgie jautājumi</w:t>
      </w:r>
    </w:p>
    <w:p w14:paraId="2059F40A" w14:textId="77777777" w:rsidR="003D258E" w:rsidRPr="00B17CE2" w:rsidRDefault="003D258E" w:rsidP="006D2EE0">
      <w:pPr>
        <w:jc w:val="center"/>
        <w:rPr>
          <w:sz w:val="28"/>
          <w:szCs w:val="28"/>
        </w:rPr>
      </w:pPr>
    </w:p>
    <w:p w14:paraId="2059F40B" w14:textId="047D2C2F" w:rsidR="003D258E" w:rsidRPr="00B17CE2" w:rsidRDefault="006D2EE0" w:rsidP="006D2EE0">
      <w:pPr>
        <w:ind w:firstLine="709"/>
        <w:jc w:val="both"/>
        <w:rPr>
          <w:sz w:val="28"/>
          <w:szCs w:val="28"/>
        </w:rPr>
      </w:pPr>
      <w:r w:rsidRPr="00B17CE2">
        <w:rPr>
          <w:sz w:val="28"/>
          <w:szCs w:val="28"/>
        </w:rPr>
        <w:t>1. </w:t>
      </w:r>
      <w:r w:rsidR="003D258E" w:rsidRPr="00B17CE2">
        <w:rPr>
          <w:sz w:val="28"/>
          <w:szCs w:val="28"/>
        </w:rPr>
        <w:t>Noteikumi nosaka kārtību un apjomu, kādā ministrijas</w:t>
      </w:r>
      <w:r w:rsidR="00C9740E" w:rsidRPr="00B17CE2">
        <w:rPr>
          <w:sz w:val="28"/>
          <w:szCs w:val="28"/>
        </w:rPr>
        <w:t>,</w:t>
      </w:r>
      <w:r w:rsidR="003D258E" w:rsidRPr="00B17CE2">
        <w:rPr>
          <w:sz w:val="28"/>
          <w:szCs w:val="28"/>
        </w:rPr>
        <w:t xml:space="preserve"> centrālās valsts iestādes</w:t>
      </w:r>
      <w:r w:rsidR="00C9740E" w:rsidRPr="00B17CE2">
        <w:rPr>
          <w:sz w:val="28"/>
          <w:szCs w:val="28"/>
        </w:rPr>
        <w:t xml:space="preserve"> un</w:t>
      </w:r>
      <w:r w:rsidR="003D258E" w:rsidRPr="00B17CE2">
        <w:rPr>
          <w:sz w:val="28"/>
          <w:szCs w:val="28"/>
        </w:rPr>
        <w:t xml:space="preserve"> pašvaldības:</w:t>
      </w:r>
    </w:p>
    <w:p w14:paraId="2059F40C" w14:textId="1BD92DC0" w:rsidR="003D258E" w:rsidRPr="00B17CE2" w:rsidRDefault="006D2EE0" w:rsidP="006D2EE0">
      <w:pPr>
        <w:ind w:firstLine="709"/>
        <w:jc w:val="both"/>
        <w:rPr>
          <w:sz w:val="28"/>
          <w:szCs w:val="28"/>
        </w:rPr>
      </w:pPr>
      <w:r w:rsidRPr="00B17CE2">
        <w:rPr>
          <w:sz w:val="28"/>
          <w:szCs w:val="28"/>
        </w:rPr>
        <w:t>1.1. </w:t>
      </w:r>
      <w:r w:rsidR="003D258E" w:rsidRPr="00B17CE2">
        <w:rPr>
          <w:sz w:val="28"/>
          <w:szCs w:val="28"/>
        </w:rPr>
        <w:t>apkopo kapitālsabiedrību finanšu pārskatus un finanšu informāciju</w:t>
      </w:r>
      <w:r w:rsidR="00917BE1" w:rsidRPr="00B17CE2">
        <w:rPr>
          <w:sz w:val="28"/>
          <w:szCs w:val="28"/>
        </w:rPr>
        <w:t xml:space="preserve"> (turpmāk – pārskati)</w:t>
      </w:r>
      <w:r w:rsidR="003D258E" w:rsidRPr="00B17CE2">
        <w:rPr>
          <w:sz w:val="28"/>
          <w:szCs w:val="28"/>
        </w:rPr>
        <w:t>;</w:t>
      </w:r>
    </w:p>
    <w:p w14:paraId="2059F40D" w14:textId="0F6D9FDC" w:rsidR="003D258E" w:rsidRPr="00B17CE2" w:rsidRDefault="006D2EE0" w:rsidP="006D2EE0">
      <w:pPr>
        <w:ind w:firstLine="709"/>
        <w:jc w:val="both"/>
        <w:rPr>
          <w:sz w:val="28"/>
          <w:szCs w:val="28"/>
        </w:rPr>
      </w:pPr>
      <w:r w:rsidRPr="00B17CE2">
        <w:rPr>
          <w:sz w:val="28"/>
          <w:szCs w:val="28"/>
        </w:rPr>
        <w:t>1.2. </w:t>
      </w:r>
      <w:r w:rsidR="003D258E" w:rsidRPr="00B17CE2">
        <w:rPr>
          <w:sz w:val="28"/>
          <w:szCs w:val="28"/>
        </w:rPr>
        <w:t xml:space="preserve">iesniedz </w:t>
      </w:r>
      <w:r w:rsidR="00E37A5D" w:rsidRPr="00B17CE2">
        <w:rPr>
          <w:sz w:val="28"/>
          <w:szCs w:val="28"/>
        </w:rPr>
        <w:t>pārskatus</w:t>
      </w:r>
      <w:r w:rsidR="003D258E" w:rsidRPr="00B17CE2">
        <w:rPr>
          <w:sz w:val="28"/>
          <w:szCs w:val="28"/>
        </w:rPr>
        <w:t xml:space="preserve"> Valsts kas</w:t>
      </w:r>
      <w:r w:rsidR="008F0E0A" w:rsidRPr="00B17CE2">
        <w:rPr>
          <w:sz w:val="28"/>
          <w:szCs w:val="28"/>
        </w:rPr>
        <w:t>ē</w:t>
      </w:r>
      <w:r w:rsidR="003D258E" w:rsidRPr="00B17CE2">
        <w:rPr>
          <w:sz w:val="28"/>
          <w:szCs w:val="28"/>
        </w:rPr>
        <w:t>.</w:t>
      </w:r>
    </w:p>
    <w:p w14:paraId="2059F40E" w14:textId="77777777" w:rsidR="003D258E" w:rsidRPr="00B17CE2" w:rsidRDefault="003D258E" w:rsidP="006D2EE0">
      <w:pPr>
        <w:pStyle w:val="ListParagraph"/>
        <w:ind w:left="0" w:firstLine="709"/>
        <w:jc w:val="both"/>
        <w:rPr>
          <w:sz w:val="28"/>
          <w:szCs w:val="28"/>
        </w:rPr>
      </w:pPr>
    </w:p>
    <w:p w14:paraId="2059F40F" w14:textId="6F082546" w:rsidR="003D258E" w:rsidRPr="00B17CE2" w:rsidRDefault="006D2EE0" w:rsidP="006D2EE0">
      <w:pPr>
        <w:ind w:firstLine="709"/>
        <w:jc w:val="both"/>
        <w:rPr>
          <w:sz w:val="28"/>
          <w:szCs w:val="28"/>
        </w:rPr>
      </w:pPr>
      <w:r w:rsidRPr="00B17CE2">
        <w:rPr>
          <w:sz w:val="28"/>
          <w:szCs w:val="28"/>
        </w:rPr>
        <w:t>2. </w:t>
      </w:r>
      <w:r w:rsidR="004B4C6C" w:rsidRPr="00B17CE2">
        <w:rPr>
          <w:sz w:val="28"/>
          <w:szCs w:val="28"/>
        </w:rPr>
        <w:t>Ministrijas, centrālās valsts iestādes un</w:t>
      </w:r>
      <w:r w:rsidR="003D258E" w:rsidRPr="00B17CE2">
        <w:rPr>
          <w:sz w:val="28"/>
          <w:szCs w:val="28"/>
        </w:rPr>
        <w:t xml:space="preserve"> pašvaldības apkopo </w:t>
      </w:r>
      <w:r w:rsidR="004B4C6C" w:rsidRPr="00B17CE2">
        <w:rPr>
          <w:sz w:val="28"/>
          <w:szCs w:val="28"/>
        </w:rPr>
        <w:t xml:space="preserve">pārskatus </w:t>
      </w:r>
      <w:r w:rsidR="005B41C1" w:rsidRPr="00B17CE2">
        <w:rPr>
          <w:sz w:val="28"/>
          <w:szCs w:val="28"/>
        </w:rPr>
        <w:t xml:space="preserve">par </w:t>
      </w:r>
      <w:r w:rsidR="00582D04" w:rsidRPr="00B17CE2">
        <w:rPr>
          <w:sz w:val="28"/>
          <w:szCs w:val="28"/>
        </w:rPr>
        <w:t xml:space="preserve">šādām </w:t>
      </w:r>
      <w:r w:rsidR="005B41C1" w:rsidRPr="00B17CE2">
        <w:rPr>
          <w:sz w:val="28"/>
          <w:szCs w:val="28"/>
        </w:rPr>
        <w:t>kapitālsabiedrībām</w:t>
      </w:r>
      <w:r w:rsidR="00582D04" w:rsidRPr="00B17CE2">
        <w:rPr>
          <w:sz w:val="28"/>
          <w:szCs w:val="28"/>
        </w:rPr>
        <w:t xml:space="preserve"> (turpmāk – kapitālsabiedrības)</w:t>
      </w:r>
      <w:r w:rsidR="00AE7B79" w:rsidRPr="00B17CE2">
        <w:rPr>
          <w:sz w:val="28"/>
          <w:szCs w:val="28"/>
        </w:rPr>
        <w:t>, kurās</w:t>
      </w:r>
      <w:r w:rsidR="00506695" w:rsidRPr="00B17CE2">
        <w:rPr>
          <w:sz w:val="28"/>
          <w:szCs w:val="28"/>
        </w:rPr>
        <w:t>:</w:t>
      </w:r>
    </w:p>
    <w:p w14:paraId="2059F410" w14:textId="318229D1" w:rsidR="00506695" w:rsidRPr="00B17CE2" w:rsidRDefault="006D2EE0" w:rsidP="006D2EE0">
      <w:pPr>
        <w:ind w:firstLine="709"/>
        <w:jc w:val="both"/>
        <w:rPr>
          <w:sz w:val="28"/>
          <w:szCs w:val="28"/>
        </w:rPr>
      </w:pPr>
      <w:r w:rsidRPr="00B17CE2">
        <w:rPr>
          <w:sz w:val="28"/>
          <w:szCs w:val="28"/>
        </w:rPr>
        <w:t>2.1. </w:t>
      </w:r>
      <w:r w:rsidR="00506695" w:rsidRPr="00B17CE2">
        <w:rPr>
          <w:sz w:val="28"/>
          <w:szCs w:val="28"/>
        </w:rPr>
        <w:t xml:space="preserve">valstij vai pašvaldībai katrai atsevišķi </w:t>
      </w:r>
      <w:r w:rsidR="005B41C1" w:rsidRPr="00B17CE2">
        <w:rPr>
          <w:sz w:val="28"/>
          <w:szCs w:val="28"/>
        </w:rPr>
        <w:t>vai kopā</w:t>
      </w:r>
      <w:r w:rsidR="009A1A30" w:rsidRPr="00B17CE2">
        <w:rPr>
          <w:sz w:val="28"/>
          <w:szCs w:val="28"/>
        </w:rPr>
        <w:t xml:space="preserve"> pieder </w:t>
      </w:r>
      <w:r w:rsidR="001E3810" w:rsidRPr="00B17CE2">
        <w:rPr>
          <w:sz w:val="28"/>
          <w:szCs w:val="28"/>
        </w:rPr>
        <w:t>50</w:t>
      </w:r>
      <w:r w:rsidRPr="00B17CE2">
        <w:rPr>
          <w:sz w:val="28"/>
          <w:szCs w:val="28"/>
        </w:rPr>
        <w:t> </w:t>
      </w:r>
      <w:r w:rsidR="009A1A30" w:rsidRPr="00B17CE2">
        <w:rPr>
          <w:sz w:val="28"/>
          <w:szCs w:val="28"/>
        </w:rPr>
        <w:t xml:space="preserve">% un vairāk kapitāla daļu; </w:t>
      </w:r>
    </w:p>
    <w:p w14:paraId="2059F411" w14:textId="16BF8715" w:rsidR="00506695" w:rsidRPr="00B17CE2" w:rsidRDefault="006D2EE0" w:rsidP="006D2EE0">
      <w:pPr>
        <w:ind w:firstLine="709"/>
        <w:jc w:val="both"/>
        <w:rPr>
          <w:sz w:val="28"/>
          <w:szCs w:val="28"/>
        </w:rPr>
      </w:pPr>
      <w:r w:rsidRPr="00B17CE2">
        <w:rPr>
          <w:sz w:val="28"/>
          <w:szCs w:val="28"/>
        </w:rPr>
        <w:t>2.2. </w:t>
      </w:r>
      <w:r w:rsidR="009A1A30" w:rsidRPr="00B17CE2">
        <w:rPr>
          <w:sz w:val="28"/>
          <w:szCs w:val="28"/>
        </w:rPr>
        <w:t xml:space="preserve">valstij vai pašvaldībai </w:t>
      </w:r>
      <w:r w:rsidR="00621EA7" w:rsidRPr="00B17CE2">
        <w:rPr>
          <w:sz w:val="28"/>
          <w:szCs w:val="28"/>
        </w:rPr>
        <w:t xml:space="preserve">katrai atsevišķi vai kopā </w:t>
      </w:r>
      <w:r w:rsidR="009A1A30" w:rsidRPr="00B17CE2">
        <w:rPr>
          <w:sz w:val="28"/>
          <w:szCs w:val="28"/>
        </w:rPr>
        <w:t xml:space="preserve">pieder mazāk par </w:t>
      </w:r>
      <w:r w:rsidR="001E3810" w:rsidRPr="00B17CE2">
        <w:rPr>
          <w:sz w:val="28"/>
          <w:szCs w:val="28"/>
        </w:rPr>
        <w:t>50</w:t>
      </w:r>
      <w:r w:rsidR="00C9675A" w:rsidRPr="00B17CE2">
        <w:rPr>
          <w:sz w:val="28"/>
          <w:szCs w:val="28"/>
        </w:rPr>
        <w:t> </w:t>
      </w:r>
      <w:r w:rsidR="009A1A30" w:rsidRPr="00B17CE2">
        <w:rPr>
          <w:sz w:val="28"/>
          <w:szCs w:val="28"/>
        </w:rPr>
        <w:t xml:space="preserve">% kapitāla daļu, bet </w:t>
      </w:r>
      <w:r w:rsidR="00C9675A" w:rsidRPr="00B17CE2">
        <w:rPr>
          <w:sz w:val="28"/>
          <w:szCs w:val="28"/>
        </w:rPr>
        <w:t xml:space="preserve">valsts vai pašvaldība </w:t>
      </w:r>
      <w:r w:rsidR="009A1A30" w:rsidRPr="00B17CE2">
        <w:rPr>
          <w:sz w:val="28"/>
          <w:szCs w:val="28"/>
        </w:rPr>
        <w:t>nosaka un kontrolē kapitālsabiedrības finanšu un pamatdarbības politiku.</w:t>
      </w:r>
    </w:p>
    <w:p w14:paraId="2059F412" w14:textId="77777777" w:rsidR="00775B24" w:rsidRPr="00B17CE2" w:rsidRDefault="00775B24" w:rsidP="006D2EE0">
      <w:pPr>
        <w:pStyle w:val="ListParagraph"/>
        <w:ind w:left="0" w:firstLine="709"/>
        <w:jc w:val="both"/>
        <w:rPr>
          <w:sz w:val="28"/>
          <w:szCs w:val="28"/>
        </w:rPr>
      </w:pPr>
    </w:p>
    <w:p w14:paraId="2059F413" w14:textId="46995F22" w:rsidR="00775B24" w:rsidRPr="00B17CE2" w:rsidRDefault="006D2EE0" w:rsidP="006D2EE0">
      <w:pPr>
        <w:ind w:firstLine="709"/>
        <w:jc w:val="both"/>
        <w:rPr>
          <w:sz w:val="28"/>
          <w:szCs w:val="28"/>
        </w:rPr>
      </w:pPr>
      <w:r w:rsidRPr="00B17CE2">
        <w:rPr>
          <w:sz w:val="28"/>
          <w:szCs w:val="28"/>
        </w:rPr>
        <w:t>3. </w:t>
      </w:r>
      <w:r w:rsidR="00775B24" w:rsidRPr="00B17CE2">
        <w:rPr>
          <w:sz w:val="28"/>
          <w:szCs w:val="28"/>
        </w:rPr>
        <w:t xml:space="preserve">Valsts kase attiecībā </w:t>
      </w:r>
      <w:r w:rsidR="008A1FBA" w:rsidRPr="00B17CE2">
        <w:rPr>
          <w:sz w:val="28"/>
          <w:szCs w:val="28"/>
        </w:rPr>
        <w:t>uz</w:t>
      </w:r>
      <w:r w:rsidR="00775B24" w:rsidRPr="00B17CE2">
        <w:rPr>
          <w:sz w:val="28"/>
          <w:szCs w:val="28"/>
        </w:rPr>
        <w:t xml:space="preserve"> pārskatiem ievēro Informācijas atklātības likumā, Komerclikumā un Valsts statistikas likumā noteiktos informācijas izplatīšanas ierobežojumus.</w:t>
      </w:r>
    </w:p>
    <w:p w14:paraId="30CD69EA" w14:textId="77777777" w:rsidR="00810B81" w:rsidRPr="00B17CE2" w:rsidRDefault="00810B81" w:rsidP="006D2EE0">
      <w:pPr>
        <w:pStyle w:val="ListParagraph"/>
        <w:ind w:left="0" w:firstLine="709"/>
        <w:jc w:val="both"/>
        <w:rPr>
          <w:sz w:val="28"/>
          <w:szCs w:val="28"/>
        </w:rPr>
      </w:pPr>
    </w:p>
    <w:p w14:paraId="2059F415" w14:textId="77777777" w:rsidR="003206F3" w:rsidRPr="00B17CE2" w:rsidRDefault="00E21257" w:rsidP="006D2EE0">
      <w:pPr>
        <w:ind w:firstLine="142"/>
        <w:jc w:val="center"/>
        <w:rPr>
          <w:b/>
          <w:sz w:val="28"/>
          <w:szCs w:val="28"/>
        </w:rPr>
      </w:pPr>
      <w:bookmarkStart w:id="1" w:name="355043"/>
      <w:r w:rsidRPr="00B17CE2">
        <w:rPr>
          <w:b/>
          <w:sz w:val="28"/>
          <w:szCs w:val="28"/>
        </w:rPr>
        <w:t>II</w:t>
      </w:r>
      <w:r w:rsidR="003206F3" w:rsidRPr="00B17CE2">
        <w:rPr>
          <w:b/>
          <w:sz w:val="28"/>
          <w:szCs w:val="28"/>
        </w:rPr>
        <w:t>. Pārskatu apjoms, iesniegšanas kārtība un termiņi</w:t>
      </w:r>
      <w:bookmarkEnd w:id="1"/>
    </w:p>
    <w:p w14:paraId="2059F416" w14:textId="77777777" w:rsidR="003206F3" w:rsidRPr="00B17CE2" w:rsidRDefault="003206F3" w:rsidP="006D2EE0">
      <w:pPr>
        <w:pStyle w:val="ListParagraph"/>
        <w:ind w:left="0" w:firstLine="709"/>
        <w:jc w:val="both"/>
        <w:rPr>
          <w:sz w:val="28"/>
          <w:szCs w:val="28"/>
        </w:rPr>
      </w:pPr>
    </w:p>
    <w:p w14:paraId="2059F417" w14:textId="673FA6B8" w:rsidR="00A67B37" w:rsidRPr="00B17CE2" w:rsidRDefault="006D2EE0" w:rsidP="006D2EE0">
      <w:pPr>
        <w:ind w:firstLine="709"/>
        <w:jc w:val="both"/>
        <w:rPr>
          <w:sz w:val="28"/>
          <w:szCs w:val="28"/>
        </w:rPr>
      </w:pPr>
      <w:r w:rsidRPr="00B17CE2">
        <w:rPr>
          <w:sz w:val="28"/>
          <w:szCs w:val="28"/>
        </w:rPr>
        <w:t>4. </w:t>
      </w:r>
      <w:r w:rsidR="00A67B37" w:rsidRPr="00B17CE2">
        <w:rPr>
          <w:sz w:val="28"/>
          <w:szCs w:val="28"/>
        </w:rPr>
        <w:t xml:space="preserve">Pārskatus sagatavo, iesniedz un paraksta </w:t>
      </w:r>
      <w:r w:rsidR="00582D04" w:rsidRPr="00B17CE2">
        <w:rPr>
          <w:sz w:val="28"/>
          <w:szCs w:val="28"/>
        </w:rPr>
        <w:t>ministriju, centrālo valsts iestāžu un pašvaldību budžeta pārskatu informācijas sistēmā</w:t>
      </w:r>
      <w:r w:rsidR="00EC3657" w:rsidRPr="00B17CE2">
        <w:rPr>
          <w:sz w:val="28"/>
          <w:szCs w:val="28"/>
        </w:rPr>
        <w:t xml:space="preserve"> </w:t>
      </w:r>
      <w:r w:rsidR="00EB2246" w:rsidRPr="00B17CE2">
        <w:rPr>
          <w:sz w:val="28"/>
          <w:szCs w:val="28"/>
        </w:rPr>
        <w:t xml:space="preserve">(turpmāk – </w:t>
      </w:r>
      <w:r w:rsidR="00582D04" w:rsidRPr="00B17CE2">
        <w:rPr>
          <w:sz w:val="28"/>
          <w:szCs w:val="28"/>
        </w:rPr>
        <w:br/>
      </w:r>
      <w:r w:rsidR="00EB2246" w:rsidRPr="00B17CE2">
        <w:rPr>
          <w:sz w:val="28"/>
          <w:szCs w:val="28"/>
        </w:rPr>
        <w:lastRenderedPageBreak/>
        <w:t>e-pārskat</w:t>
      </w:r>
      <w:r w:rsidR="00582D04" w:rsidRPr="00B17CE2">
        <w:rPr>
          <w:sz w:val="28"/>
          <w:szCs w:val="28"/>
        </w:rPr>
        <w:t>i</w:t>
      </w:r>
      <w:r w:rsidR="00EB2246" w:rsidRPr="00B17CE2">
        <w:rPr>
          <w:sz w:val="28"/>
          <w:szCs w:val="28"/>
        </w:rPr>
        <w:t>)</w:t>
      </w:r>
      <w:r w:rsidR="00C9675A" w:rsidRPr="00B17CE2">
        <w:rPr>
          <w:sz w:val="28"/>
          <w:szCs w:val="28"/>
        </w:rPr>
        <w:t>, izmantojot</w:t>
      </w:r>
      <w:r w:rsidR="00A67B37" w:rsidRPr="00B17CE2">
        <w:rPr>
          <w:sz w:val="28"/>
          <w:szCs w:val="28"/>
          <w:lang w:eastAsia="lv-LV"/>
        </w:rPr>
        <w:t xml:space="preserve"> sistēmas autentifikācijas rīk</w:t>
      </w:r>
      <w:r w:rsidR="00C9675A" w:rsidRPr="00B17CE2">
        <w:rPr>
          <w:sz w:val="28"/>
          <w:szCs w:val="28"/>
          <w:lang w:eastAsia="lv-LV"/>
        </w:rPr>
        <w:t xml:space="preserve">us </w:t>
      </w:r>
      <w:r w:rsidR="00A67B37" w:rsidRPr="00B17CE2">
        <w:rPr>
          <w:sz w:val="28"/>
          <w:szCs w:val="28"/>
          <w:lang w:eastAsia="lv-LV"/>
        </w:rPr>
        <w:t>vai drošu elektronisko parakstu</w:t>
      </w:r>
      <w:r w:rsidR="00A67B37" w:rsidRPr="00B17CE2">
        <w:rPr>
          <w:sz w:val="28"/>
          <w:szCs w:val="28"/>
        </w:rPr>
        <w:t xml:space="preserve"> </w:t>
      </w:r>
      <w:r w:rsidR="00A67B37" w:rsidRPr="00B17CE2">
        <w:rPr>
          <w:sz w:val="28"/>
          <w:szCs w:val="28"/>
          <w:lang w:eastAsia="lv-LV"/>
        </w:rPr>
        <w:t>saskaņā ar normatīvajiem aktiem par kārtību, kādā Valsts kase nodrošina elektronisko informācijas apmaiņu.</w:t>
      </w:r>
    </w:p>
    <w:p w14:paraId="2059F418" w14:textId="77777777" w:rsidR="007B0B7F" w:rsidRPr="00B17CE2" w:rsidRDefault="007B0B7F" w:rsidP="006D2EE0">
      <w:pPr>
        <w:pStyle w:val="ListParagraph"/>
        <w:ind w:left="0" w:firstLine="709"/>
        <w:jc w:val="both"/>
        <w:rPr>
          <w:sz w:val="28"/>
          <w:szCs w:val="28"/>
        </w:rPr>
      </w:pPr>
    </w:p>
    <w:p w14:paraId="2059F419" w14:textId="4D1C2697" w:rsidR="00A67B37" w:rsidRPr="00B17CE2" w:rsidRDefault="006D2EE0" w:rsidP="006D2EE0">
      <w:pPr>
        <w:ind w:firstLine="709"/>
        <w:jc w:val="both"/>
        <w:rPr>
          <w:sz w:val="28"/>
          <w:szCs w:val="28"/>
        </w:rPr>
      </w:pPr>
      <w:r w:rsidRPr="00B17CE2">
        <w:rPr>
          <w:sz w:val="28"/>
          <w:szCs w:val="28"/>
        </w:rPr>
        <w:t>5. </w:t>
      </w:r>
      <w:r w:rsidR="00A67B37" w:rsidRPr="00B17CE2">
        <w:rPr>
          <w:sz w:val="28"/>
          <w:szCs w:val="28"/>
        </w:rPr>
        <w:t>Ministrijas, centrālās valsts iestādes un pašvaldības var pilnvarot kapitālsabiedrību sagatavot un iesniegt e-pārskat</w:t>
      </w:r>
      <w:r w:rsidR="00582D04" w:rsidRPr="00B17CE2">
        <w:rPr>
          <w:sz w:val="28"/>
          <w:szCs w:val="28"/>
        </w:rPr>
        <w:t xml:space="preserve">os </w:t>
      </w:r>
      <w:r w:rsidR="00C9675A" w:rsidRPr="00B17CE2">
        <w:rPr>
          <w:sz w:val="28"/>
          <w:szCs w:val="28"/>
        </w:rPr>
        <w:t>šo noteikumu</w:t>
      </w:r>
      <w:r w:rsidR="00A67B37" w:rsidRPr="00B17CE2">
        <w:rPr>
          <w:sz w:val="28"/>
          <w:szCs w:val="28"/>
        </w:rPr>
        <w:t xml:space="preserve"> </w:t>
      </w:r>
      <w:r w:rsidR="00C9675A" w:rsidRPr="00B17CE2">
        <w:rPr>
          <w:sz w:val="28"/>
          <w:szCs w:val="28"/>
        </w:rPr>
        <w:t>6.1.</w:t>
      </w:r>
      <w:r w:rsidR="00A67B37" w:rsidRPr="00B17CE2">
        <w:rPr>
          <w:sz w:val="28"/>
          <w:szCs w:val="28"/>
        </w:rPr>
        <w:t xml:space="preserve">, </w:t>
      </w:r>
      <w:r w:rsidR="00C9675A" w:rsidRPr="00B17CE2">
        <w:rPr>
          <w:sz w:val="28"/>
          <w:szCs w:val="28"/>
        </w:rPr>
        <w:t>6.2.</w:t>
      </w:r>
      <w:r w:rsidR="00A67B37" w:rsidRPr="00B17CE2">
        <w:rPr>
          <w:sz w:val="28"/>
          <w:szCs w:val="28"/>
        </w:rPr>
        <w:t xml:space="preserve"> un</w:t>
      </w:r>
      <w:r w:rsidR="00C9675A" w:rsidRPr="00B17CE2">
        <w:rPr>
          <w:sz w:val="28"/>
          <w:szCs w:val="28"/>
        </w:rPr>
        <w:t xml:space="preserve"> 6.3.</w:t>
      </w:r>
      <w:r w:rsidR="00A67B37" w:rsidRPr="00B17CE2">
        <w:rPr>
          <w:sz w:val="28"/>
          <w:szCs w:val="28"/>
        </w:rPr>
        <w:t xml:space="preserve">apakšpunktā </w:t>
      </w:r>
      <w:r w:rsidR="00EB2246" w:rsidRPr="00B17CE2">
        <w:rPr>
          <w:sz w:val="28"/>
          <w:szCs w:val="28"/>
        </w:rPr>
        <w:t>un</w:t>
      </w:r>
      <w:r w:rsidR="00A67B37" w:rsidRPr="00B17CE2">
        <w:rPr>
          <w:sz w:val="28"/>
          <w:szCs w:val="28"/>
        </w:rPr>
        <w:t xml:space="preserve"> </w:t>
      </w:r>
      <w:r w:rsidR="00FA2418" w:rsidRPr="00B17CE2">
        <w:rPr>
          <w:sz w:val="28"/>
          <w:szCs w:val="28"/>
        </w:rPr>
        <w:t>9.</w:t>
      </w:r>
      <w:r w:rsidR="00A67B37" w:rsidRPr="00B17CE2">
        <w:rPr>
          <w:sz w:val="28"/>
          <w:szCs w:val="28"/>
        </w:rPr>
        <w:t xml:space="preserve">punktā </w:t>
      </w:r>
      <w:r w:rsidR="00C9675A" w:rsidRPr="00B17CE2">
        <w:rPr>
          <w:sz w:val="28"/>
          <w:szCs w:val="28"/>
        </w:rPr>
        <w:t>minēto</w:t>
      </w:r>
      <w:r w:rsidR="00A67B37" w:rsidRPr="00B17CE2">
        <w:rPr>
          <w:sz w:val="28"/>
          <w:szCs w:val="28"/>
        </w:rPr>
        <w:t xml:space="preserve"> informāciju.</w:t>
      </w:r>
    </w:p>
    <w:p w14:paraId="2059F41A" w14:textId="77777777" w:rsidR="00A67B37" w:rsidRPr="00B17CE2" w:rsidRDefault="00A67B37" w:rsidP="006D2EE0">
      <w:pPr>
        <w:pStyle w:val="ListParagraph"/>
        <w:ind w:left="0" w:firstLine="709"/>
        <w:rPr>
          <w:sz w:val="28"/>
          <w:szCs w:val="28"/>
        </w:rPr>
      </w:pPr>
    </w:p>
    <w:p w14:paraId="2059F41B" w14:textId="05A2FA38" w:rsidR="004A3AEA" w:rsidRPr="00B17CE2" w:rsidRDefault="006D2EE0" w:rsidP="006D2EE0">
      <w:pPr>
        <w:ind w:firstLine="709"/>
        <w:jc w:val="both"/>
        <w:rPr>
          <w:sz w:val="28"/>
          <w:szCs w:val="28"/>
        </w:rPr>
      </w:pPr>
      <w:bookmarkStart w:id="2" w:name="_Ref319481642"/>
      <w:r w:rsidRPr="00B17CE2">
        <w:rPr>
          <w:sz w:val="28"/>
          <w:szCs w:val="28"/>
        </w:rPr>
        <w:t>6. </w:t>
      </w:r>
      <w:r w:rsidR="004A3AEA" w:rsidRPr="00B17CE2">
        <w:rPr>
          <w:sz w:val="28"/>
          <w:szCs w:val="28"/>
        </w:rPr>
        <w:t>Finanšu informācija ietver:</w:t>
      </w:r>
      <w:bookmarkEnd w:id="2"/>
    </w:p>
    <w:p w14:paraId="2059F41C" w14:textId="2E44DC50" w:rsidR="004A3AEA" w:rsidRPr="00B17CE2" w:rsidRDefault="006D2EE0" w:rsidP="006D2EE0">
      <w:pPr>
        <w:ind w:firstLine="709"/>
        <w:jc w:val="both"/>
        <w:rPr>
          <w:sz w:val="28"/>
          <w:szCs w:val="28"/>
        </w:rPr>
      </w:pPr>
      <w:bookmarkStart w:id="3" w:name="_Ref319489915"/>
      <w:r w:rsidRPr="00B17CE2">
        <w:rPr>
          <w:sz w:val="28"/>
          <w:szCs w:val="28"/>
        </w:rPr>
        <w:t>6.1. </w:t>
      </w:r>
      <w:r w:rsidR="004A3AEA" w:rsidRPr="00B17CE2">
        <w:rPr>
          <w:sz w:val="28"/>
          <w:szCs w:val="28"/>
        </w:rPr>
        <w:t>pārskat</w:t>
      </w:r>
      <w:r w:rsidR="00E21257" w:rsidRPr="00B17CE2">
        <w:rPr>
          <w:sz w:val="28"/>
          <w:szCs w:val="28"/>
        </w:rPr>
        <w:t>u</w:t>
      </w:r>
      <w:r w:rsidR="004A3AEA" w:rsidRPr="00B17CE2">
        <w:rPr>
          <w:sz w:val="28"/>
          <w:szCs w:val="28"/>
        </w:rPr>
        <w:t xml:space="preserve"> par kapitālsabiedrības avansa maksājumiem, nākamo periodu izdevumiem</w:t>
      </w:r>
      <w:r w:rsidR="00FC76F3" w:rsidRPr="00B17CE2">
        <w:rPr>
          <w:sz w:val="28"/>
          <w:szCs w:val="28"/>
        </w:rPr>
        <w:t>, prasībām</w:t>
      </w:r>
      <w:r w:rsidR="004A3AEA" w:rsidRPr="00B17CE2">
        <w:rPr>
          <w:sz w:val="28"/>
          <w:szCs w:val="28"/>
        </w:rPr>
        <w:t xml:space="preserve"> un saistībām (</w:t>
      </w:r>
      <w:r w:rsidR="003A70A1" w:rsidRPr="00B17CE2">
        <w:rPr>
          <w:sz w:val="28"/>
          <w:szCs w:val="28"/>
        </w:rPr>
        <w:t>1</w:t>
      </w:r>
      <w:r w:rsidR="004A3AEA" w:rsidRPr="00B17CE2">
        <w:rPr>
          <w:sz w:val="28"/>
          <w:szCs w:val="28"/>
        </w:rPr>
        <w:t>.pielikums);</w:t>
      </w:r>
      <w:bookmarkEnd w:id="3"/>
    </w:p>
    <w:p w14:paraId="2059F41D" w14:textId="6CC73F84" w:rsidR="0086054D" w:rsidRPr="00B17CE2" w:rsidRDefault="006D2EE0" w:rsidP="006D2EE0">
      <w:pPr>
        <w:ind w:firstLine="709"/>
        <w:jc w:val="both"/>
        <w:rPr>
          <w:sz w:val="28"/>
          <w:szCs w:val="28"/>
        </w:rPr>
      </w:pPr>
      <w:bookmarkStart w:id="4" w:name="_Ref319489930"/>
      <w:r w:rsidRPr="00B17CE2">
        <w:rPr>
          <w:sz w:val="28"/>
          <w:szCs w:val="28"/>
        </w:rPr>
        <w:t>6.2. </w:t>
      </w:r>
      <w:r w:rsidR="004A3AEA" w:rsidRPr="00B17CE2">
        <w:rPr>
          <w:sz w:val="28"/>
          <w:szCs w:val="28"/>
        </w:rPr>
        <w:t>pārskat</w:t>
      </w:r>
      <w:r w:rsidR="00E21257" w:rsidRPr="00B17CE2">
        <w:rPr>
          <w:sz w:val="28"/>
          <w:szCs w:val="28"/>
        </w:rPr>
        <w:t>u par</w:t>
      </w:r>
      <w:r w:rsidR="004A3AEA" w:rsidRPr="00B17CE2">
        <w:rPr>
          <w:sz w:val="28"/>
          <w:szCs w:val="28"/>
        </w:rPr>
        <w:t xml:space="preserve"> </w:t>
      </w:r>
      <w:r w:rsidR="00FC76F3" w:rsidRPr="00B17CE2">
        <w:rPr>
          <w:sz w:val="28"/>
          <w:szCs w:val="28"/>
        </w:rPr>
        <w:t xml:space="preserve">kapitālsabiedrības </w:t>
      </w:r>
      <w:r w:rsidR="004A3AEA" w:rsidRPr="00B17CE2">
        <w:rPr>
          <w:sz w:val="28"/>
          <w:szCs w:val="28"/>
        </w:rPr>
        <w:t>aizņēmumiem</w:t>
      </w:r>
      <w:r w:rsidR="003A70A1" w:rsidRPr="00B17CE2">
        <w:rPr>
          <w:sz w:val="28"/>
          <w:szCs w:val="28"/>
        </w:rPr>
        <w:t xml:space="preserve"> (2.pielikums)</w:t>
      </w:r>
      <w:r w:rsidR="00917BE1" w:rsidRPr="00B17CE2">
        <w:rPr>
          <w:sz w:val="28"/>
          <w:szCs w:val="28"/>
        </w:rPr>
        <w:t>;</w:t>
      </w:r>
      <w:bookmarkEnd w:id="4"/>
    </w:p>
    <w:p w14:paraId="2059F41E" w14:textId="555FDD8F" w:rsidR="0086054D" w:rsidRPr="00B17CE2" w:rsidRDefault="006D2EE0" w:rsidP="006D2EE0">
      <w:pPr>
        <w:ind w:firstLine="709"/>
        <w:jc w:val="both"/>
        <w:rPr>
          <w:sz w:val="28"/>
          <w:szCs w:val="28"/>
        </w:rPr>
      </w:pPr>
      <w:bookmarkStart w:id="5" w:name="_Ref319489643"/>
      <w:r w:rsidRPr="00B17CE2">
        <w:rPr>
          <w:sz w:val="28"/>
          <w:szCs w:val="28"/>
        </w:rPr>
        <w:t>6.3. </w:t>
      </w:r>
      <w:r w:rsidR="0086054D" w:rsidRPr="00B17CE2">
        <w:rPr>
          <w:sz w:val="28"/>
          <w:szCs w:val="28"/>
        </w:rPr>
        <w:t>anketu par kapitālsabiedrības darbības turpināšanas principa piemērošanu (turpmāk – anketa) (3.pielikums);</w:t>
      </w:r>
      <w:bookmarkEnd w:id="5"/>
    </w:p>
    <w:p w14:paraId="2059F41F" w14:textId="3E150CE0" w:rsidR="004A3AEA" w:rsidRPr="00B17CE2" w:rsidRDefault="006D2EE0" w:rsidP="006D2EE0">
      <w:pPr>
        <w:ind w:firstLine="709"/>
        <w:jc w:val="both"/>
        <w:rPr>
          <w:sz w:val="28"/>
          <w:szCs w:val="28"/>
        </w:rPr>
      </w:pPr>
      <w:bookmarkStart w:id="6" w:name="_Ref319490097"/>
      <w:r w:rsidRPr="00B17CE2">
        <w:rPr>
          <w:sz w:val="28"/>
          <w:szCs w:val="28"/>
        </w:rPr>
        <w:t>6.4. </w:t>
      </w:r>
      <w:r w:rsidR="00917BE1" w:rsidRPr="00B17CE2">
        <w:rPr>
          <w:sz w:val="28"/>
          <w:szCs w:val="28"/>
        </w:rPr>
        <w:t>kopsavilkuma ziņojumu par kapitālsabiedrību finansiālās darbības ietekmi u</w:t>
      </w:r>
      <w:r w:rsidR="006E4BC5" w:rsidRPr="00B17CE2">
        <w:rPr>
          <w:sz w:val="28"/>
          <w:szCs w:val="28"/>
        </w:rPr>
        <w:t>z valsts vai pašvaldības budžetu izdevumiem</w:t>
      </w:r>
      <w:r w:rsidR="0086054D" w:rsidRPr="00B17CE2">
        <w:rPr>
          <w:sz w:val="28"/>
          <w:szCs w:val="28"/>
        </w:rPr>
        <w:t xml:space="preserve"> (turpmāk – kopsavilkuma ziņojums) (4.pielikums).</w:t>
      </w:r>
      <w:bookmarkEnd w:id="6"/>
    </w:p>
    <w:p w14:paraId="2059F420" w14:textId="77777777" w:rsidR="004A3AEA" w:rsidRPr="00B17CE2" w:rsidRDefault="004A3AEA" w:rsidP="006D2EE0">
      <w:pPr>
        <w:pStyle w:val="ListParagraph"/>
        <w:ind w:left="0" w:firstLine="709"/>
        <w:jc w:val="both"/>
        <w:rPr>
          <w:sz w:val="28"/>
          <w:szCs w:val="28"/>
        </w:rPr>
      </w:pPr>
    </w:p>
    <w:p w14:paraId="2059F421" w14:textId="1EFCDB5E" w:rsidR="00784C75" w:rsidRPr="00B17CE2" w:rsidRDefault="006D2EE0" w:rsidP="006D2EE0">
      <w:pPr>
        <w:ind w:firstLine="709"/>
        <w:jc w:val="both"/>
        <w:rPr>
          <w:sz w:val="28"/>
          <w:szCs w:val="28"/>
        </w:rPr>
      </w:pPr>
      <w:r w:rsidRPr="00B17CE2">
        <w:rPr>
          <w:sz w:val="28"/>
          <w:szCs w:val="28"/>
        </w:rPr>
        <w:t>7. </w:t>
      </w:r>
      <w:r w:rsidR="00784C75" w:rsidRPr="00B17CE2">
        <w:rPr>
          <w:sz w:val="28"/>
          <w:szCs w:val="28"/>
        </w:rPr>
        <w:t>Ministrijas, centrālās valsts iestādes un pašvaldības nodrošina</w:t>
      </w:r>
      <w:r w:rsidR="00C9675A" w:rsidRPr="00B17CE2">
        <w:rPr>
          <w:sz w:val="28"/>
          <w:szCs w:val="28"/>
        </w:rPr>
        <w:t xml:space="preserve"> šo noteikumu 6.1.</w:t>
      </w:r>
      <w:r w:rsidR="00784C75" w:rsidRPr="00B17CE2">
        <w:rPr>
          <w:sz w:val="28"/>
          <w:szCs w:val="28"/>
        </w:rPr>
        <w:t xml:space="preserve"> un</w:t>
      </w:r>
      <w:r w:rsidR="00C9675A" w:rsidRPr="00B17CE2">
        <w:rPr>
          <w:sz w:val="28"/>
          <w:szCs w:val="28"/>
        </w:rPr>
        <w:t xml:space="preserve"> 6.2.</w:t>
      </w:r>
      <w:r w:rsidR="00784C75" w:rsidRPr="00B17CE2">
        <w:rPr>
          <w:sz w:val="28"/>
          <w:szCs w:val="28"/>
        </w:rPr>
        <w:t xml:space="preserve">apakšpunktā </w:t>
      </w:r>
      <w:r w:rsidR="00C9675A" w:rsidRPr="00B17CE2">
        <w:rPr>
          <w:sz w:val="28"/>
          <w:szCs w:val="28"/>
        </w:rPr>
        <w:t>minētās</w:t>
      </w:r>
      <w:r w:rsidR="00784C75" w:rsidRPr="00B17CE2">
        <w:rPr>
          <w:sz w:val="28"/>
          <w:szCs w:val="28"/>
        </w:rPr>
        <w:t xml:space="preserve"> konsolidētās (vienādu posteņu summēšana) informācijas sagatavošanu</w:t>
      </w:r>
      <w:r w:rsidR="00AE5551" w:rsidRPr="00B17CE2">
        <w:rPr>
          <w:sz w:val="28"/>
          <w:szCs w:val="28"/>
        </w:rPr>
        <w:t xml:space="preserve"> un iesniegšanu </w:t>
      </w:r>
      <w:r w:rsidR="004E2A74" w:rsidRPr="00B17CE2">
        <w:rPr>
          <w:sz w:val="28"/>
          <w:szCs w:val="28"/>
        </w:rPr>
        <w:t>e-pārskat</w:t>
      </w:r>
      <w:r w:rsidR="00582D04" w:rsidRPr="00B17CE2">
        <w:rPr>
          <w:sz w:val="28"/>
          <w:szCs w:val="28"/>
        </w:rPr>
        <w:t xml:space="preserve">os </w:t>
      </w:r>
      <w:r w:rsidR="00AE5551" w:rsidRPr="00B17CE2">
        <w:rPr>
          <w:sz w:val="28"/>
          <w:szCs w:val="28"/>
        </w:rPr>
        <w:t xml:space="preserve">šo noteikumu 8.punktā </w:t>
      </w:r>
      <w:r w:rsidR="0081605B" w:rsidRPr="00B17CE2">
        <w:rPr>
          <w:sz w:val="28"/>
          <w:szCs w:val="28"/>
        </w:rPr>
        <w:t>paredzētajos</w:t>
      </w:r>
      <w:r w:rsidR="00AE5551" w:rsidRPr="00B17CE2">
        <w:rPr>
          <w:sz w:val="28"/>
          <w:szCs w:val="28"/>
        </w:rPr>
        <w:t xml:space="preserve"> termiņos</w:t>
      </w:r>
      <w:r w:rsidR="00784C75" w:rsidRPr="00B17CE2">
        <w:rPr>
          <w:sz w:val="28"/>
          <w:szCs w:val="28"/>
        </w:rPr>
        <w:t xml:space="preserve">. Lai sagatavotu konsolidēto pārskatu, </w:t>
      </w:r>
      <w:r w:rsidR="00E219C3" w:rsidRPr="00B17CE2">
        <w:rPr>
          <w:sz w:val="28"/>
          <w:szCs w:val="28"/>
        </w:rPr>
        <w:t xml:space="preserve">informāciju par katru kapitālsabiedrību </w:t>
      </w:r>
      <w:r w:rsidR="00784C75" w:rsidRPr="00B17CE2">
        <w:rPr>
          <w:sz w:val="28"/>
          <w:szCs w:val="28"/>
        </w:rPr>
        <w:t>e-pārskat</w:t>
      </w:r>
      <w:r w:rsidR="00582D04" w:rsidRPr="00B17CE2">
        <w:rPr>
          <w:sz w:val="28"/>
          <w:szCs w:val="28"/>
        </w:rPr>
        <w:t xml:space="preserve">os </w:t>
      </w:r>
      <w:r w:rsidR="00784C75" w:rsidRPr="00B17CE2">
        <w:rPr>
          <w:sz w:val="28"/>
          <w:szCs w:val="28"/>
        </w:rPr>
        <w:t xml:space="preserve">nodrošina </w:t>
      </w:r>
      <w:r w:rsidR="00A41FB5" w:rsidRPr="00B17CE2">
        <w:rPr>
          <w:sz w:val="28"/>
          <w:szCs w:val="28"/>
        </w:rPr>
        <w:t>atsevišķi</w:t>
      </w:r>
      <w:r w:rsidR="00784C75" w:rsidRPr="00B17CE2">
        <w:rPr>
          <w:sz w:val="28"/>
          <w:szCs w:val="28"/>
        </w:rPr>
        <w:t>.</w:t>
      </w:r>
    </w:p>
    <w:p w14:paraId="2059F422" w14:textId="77777777" w:rsidR="00784C75" w:rsidRPr="00B17CE2" w:rsidRDefault="00784C75" w:rsidP="006D2EE0">
      <w:pPr>
        <w:pStyle w:val="ListParagraph"/>
        <w:ind w:left="0" w:firstLine="709"/>
        <w:jc w:val="both"/>
        <w:rPr>
          <w:sz w:val="28"/>
          <w:szCs w:val="28"/>
        </w:rPr>
      </w:pPr>
    </w:p>
    <w:p w14:paraId="2059F423" w14:textId="026AFA1F" w:rsidR="004A3AEA" w:rsidRPr="00B17CE2" w:rsidRDefault="006D2EE0" w:rsidP="006D2EE0">
      <w:pPr>
        <w:ind w:firstLine="709"/>
        <w:jc w:val="both"/>
        <w:rPr>
          <w:sz w:val="28"/>
          <w:szCs w:val="28"/>
        </w:rPr>
      </w:pPr>
      <w:r w:rsidRPr="00B17CE2">
        <w:rPr>
          <w:sz w:val="28"/>
          <w:szCs w:val="28"/>
        </w:rPr>
        <w:t>8. </w:t>
      </w:r>
      <w:r w:rsidR="00A41FB5" w:rsidRPr="00B17CE2">
        <w:rPr>
          <w:sz w:val="28"/>
          <w:szCs w:val="28"/>
        </w:rPr>
        <w:t xml:space="preserve">Šo noteikumu </w:t>
      </w:r>
      <w:r w:rsidR="0081605B" w:rsidRPr="00B17CE2">
        <w:rPr>
          <w:sz w:val="28"/>
          <w:szCs w:val="28"/>
        </w:rPr>
        <w:t>6.1.</w:t>
      </w:r>
      <w:r w:rsidR="00917BE1" w:rsidRPr="00B17CE2">
        <w:rPr>
          <w:sz w:val="28"/>
          <w:szCs w:val="28"/>
        </w:rPr>
        <w:t xml:space="preserve"> un </w:t>
      </w:r>
      <w:r w:rsidR="00766446" w:rsidRPr="00B17CE2">
        <w:rPr>
          <w:sz w:val="28"/>
          <w:szCs w:val="28"/>
        </w:rPr>
        <w:t>6.2</w:t>
      </w:r>
      <w:r w:rsidR="00784C75" w:rsidRPr="00B17CE2">
        <w:rPr>
          <w:sz w:val="28"/>
          <w:szCs w:val="28"/>
        </w:rPr>
        <w:t>.</w:t>
      </w:r>
      <w:r w:rsidR="00917BE1" w:rsidRPr="00B17CE2">
        <w:rPr>
          <w:sz w:val="28"/>
          <w:szCs w:val="28"/>
        </w:rPr>
        <w:t>apakš</w:t>
      </w:r>
      <w:r w:rsidR="004A3AEA" w:rsidRPr="00B17CE2">
        <w:rPr>
          <w:sz w:val="28"/>
          <w:szCs w:val="28"/>
        </w:rPr>
        <w:t xml:space="preserve">punktā </w:t>
      </w:r>
      <w:r w:rsidR="0081605B" w:rsidRPr="00B17CE2">
        <w:rPr>
          <w:sz w:val="28"/>
          <w:szCs w:val="28"/>
        </w:rPr>
        <w:t>minēto</w:t>
      </w:r>
      <w:r w:rsidR="00C117B2" w:rsidRPr="00B17CE2">
        <w:rPr>
          <w:sz w:val="28"/>
          <w:szCs w:val="28"/>
        </w:rPr>
        <w:t xml:space="preserve"> </w:t>
      </w:r>
      <w:r w:rsidR="0052169D" w:rsidRPr="00B17CE2">
        <w:rPr>
          <w:sz w:val="28"/>
          <w:szCs w:val="28"/>
        </w:rPr>
        <w:t xml:space="preserve">informāciju </w:t>
      </w:r>
      <w:r w:rsidR="00C117B2" w:rsidRPr="00B17CE2">
        <w:rPr>
          <w:sz w:val="28"/>
          <w:szCs w:val="28"/>
        </w:rPr>
        <w:t>iesnie</w:t>
      </w:r>
      <w:r w:rsidR="0052169D" w:rsidRPr="00B17CE2">
        <w:rPr>
          <w:sz w:val="28"/>
          <w:szCs w:val="28"/>
        </w:rPr>
        <w:t>dz</w:t>
      </w:r>
      <w:r w:rsidR="004A3AEA" w:rsidRPr="00B17CE2">
        <w:rPr>
          <w:sz w:val="28"/>
          <w:szCs w:val="28"/>
        </w:rPr>
        <w:t xml:space="preserve"> šādos termiņos:</w:t>
      </w:r>
    </w:p>
    <w:p w14:paraId="2059F424" w14:textId="1DE7FE70" w:rsidR="004A3AEA" w:rsidRPr="00B17CE2" w:rsidRDefault="006D2EE0" w:rsidP="006D2EE0">
      <w:pPr>
        <w:ind w:firstLine="709"/>
        <w:jc w:val="both"/>
        <w:rPr>
          <w:sz w:val="28"/>
          <w:szCs w:val="28"/>
        </w:rPr>
      </w:pPr>
      <w:r w:rsidRPr="00B17CE2">
        <w:rPr>
          <w:sz w:val="28"/>
          <w:szCs w:val="28"/>
        </w:rPr>
        <w:t>8.1. </w:t>
      </w:r>
      <w:r w:rsidR="004A3AEA" w:rsidRPr="00B17CE2">
        <w:rPr>
          <w:sz w:val="28"/>
          <w:szCs w:val="28"/>
        </w:rPr>
        <w:t xml:space="preserve">par laikposmu no 1.janvāra līdz 31.martam – līdz </w:t>
      </w:r>
      <w:r w:rsidR="000E31FC" w:rsidRPr="00B17CE2">
        <w:rPr>
          <w:sz w:val="28"/>
          <w:szCs w:val="28"/>
        </w:rPr>
        <w:t xml:space="preserve">pārskata gada </w:t>
      </w:r>
      <w:r w:rsidR="004A3AEA" w:rsidRPr="00B17CE2">
        <w:rPr>
          <w:sz w:val="28"/>
          <w:szCs w:val="28"/>
        </w:rPr>
        <w:t>1.maijam;</w:t>
      </w:r>
    </w:p>
    <w:p w14:paraId="2059F425" w14:textId="1D1F05EB" w:rsidR="004A3AEA" w:rsidRPr="00B17CE2" w:rsidRDefault="006D2EE0" w:rsidP="006D2EE0">
      <w:pPr>
        <w:ind w:firstLine="709"/>
        <w:jc w:val="both"/>
        <w:rPr>
          <w:sz w:val="28"/>
          <w:szCs w:val="28"/>
        </w:rPr>
      </w:pPr>
      <w:r w:rsidRPr="00B17CE2">
        <w:rPr>
          <w:sz w:val="28"/>
          <w:szCs w:val="28"/>
        </w:rPr>
        <w:t>8.2. </w:t>
      </w:r>
      <w:r w:rsidR="004A3AEA" w:rsidRPr="00B17CE2">
        <w:rPr>
          <w:sz w:val="28"/>
          <w:szCs w:val="28"/>
        </w:rPr>
        <w:t>par laikposmu no 1.</w:t>
      </w:r>
      <w:r w:rsidR="00BE6C91" w:rsidRPr="00B17CE2">
        <w:rPr>
          <w:sz w:val="28"/>
          <w:szCs w:val="28"/>
        </w:rPr>
        <w:t>janvāra</w:t>
      </w:r>
      <w:r w:rsidR="004A3AEA" w:rsidRPr="00B17CE2">
        <w:rPr>
          <w:sz w:val="28"/>
          <w:szCs w:val="28"/>
        </w:rPr>
        <w:t xml:space="preserve"> līdz 30.jūnijam – līdz </w:t>
      </w:r>
      <w:r w:rsidR="000E31FC" w:rsidRPr="00B17CE2">
        <w:rPr>
          <w:sz w:val="28"/>
          <w:szCs w:val="28"/>
        </w:rPr>
        <w:t xml:space="preserve">pārskata gada </w:t>
      </w:r>
      <w:r w:rsidR="004A3AEA" w:rsidRPr="00B17CE2">
        <w:rPr>
          <w:sz w:val="28"/>
          <w:szCs w:val="28"/>
        </w:rPr>
        <w:t>25.jūlijam;</w:t>
      </w:r>
    </w:p>
    <w:p w14:paraId="2059F426" w14:textId="18F29346" w:rsidR="004A3AEA" w:rsidRPr="00B17CE2" w:rsidRDefault="006D2EE0" w:rsidP="006D2EE0">
      <w:pPr>
        <w:ind w:firstLine="709"/>
        <w:jc w:val="both"/>
        <w:rPr>
          <w:sz w:val="28"/>
          <w:szCs w:val="28"/>
        </w:rPr>
      </w:pPr>
      <w:r w:rsidRPr="00B17CE2">
        <w:rPr>
          <w:sz w:val="28"/>
          <w:szCs w:val="28"/>
        </w:rPr>
        <w:t>8.3. </w:t>
      </w:r>
      <w:r w:rsidR="004A3AEA" w:rsidRPr="00B17CE2">
        <w:rPr>
          <w:sz w:val="28"/>
          <w:szCs w:val="28"/>
        </w:rPr>
        <w:t>par laikposmu no 1.</w:t>
      </w:r>
      <w:r w:rsidR="00BE6C91" w:rsidRPr="00B17CE2">
        <w:rPr>
          <w:sz w:val="28"/>
          <w:szCs w:val="28"/>
        </w:rPr>
        <w:t>janvāra</w:t>
      </w:r>
      <w:r w:rsidR="004A3AEA" w:rsidRPr="00B17CE2">
        <w:rPr>
          <w:sz w:val="28"/>
          <w:szCs w:val="28"/>
        </w:rPr>
        <w:t xml:space="preserve"> līdz 30.septembrim – līdz </w:t>
      </w:r>
      <w:r w:rsidR="000E31FC" w:rsidRPr="00B17CE2">
        <w:rPr>
          <w:sz w:val="28"/>
          <w:szCs w:val="28"/>
        </w:rPr>
        <w:t xml:space="preserve">pārskata gada </w:t>
      </w:r>
      <w:r w:rsidR="004A3AEA" w:rsidRPr="00B17CE2">
        <w:rPr>
          <w:sz w:val="28"/>
          <w:szCs w:val="28"/>
        </w:rPr>
        <w:t>25.oktobrim;</w:t>
      </w:r>
    </w:p>
    <w:p w14:paraId="2059F427" w14:textId="3CCF9B6E" w:rsidR="004A3AEA" w:rsidRPr="00B17CE2" w:rsidRDefault="006D2EE0" w:rsidP="006D2EE0">
      <w:pPr>
        <w:ind w:firstLine="709"/>
        <w:jc w:val="both"/>
        <w:rPr>
          <w:sz w:val="28"/>
          <w:szCs w:val="28"/>
        </w:rPr>
      </w:pPr>
      <w:r w:rsidRPr="00B17CE2">
        <w:rPr>
          <w:sz w:val="28"/>
          <w:szCs w:val="28"/>
        </w:rPr>
        <w:t>8.4. </w:t>
      </w:r>
      <w:r w:rsidR="004A3AEA" w:rsidRPr="00B17CE2">
        <w:rPr>
          <w:sz w:val="28"/>
          <w:szCs w:val="28"/>
        </w:rPr>
        <w:t>par laikposmu no 1.</w:t>
      </w:r>
      <w:r w:rsidR="00BE6C91" w:rsidRPr="00B17CE2">
        <w:rPr>
          <w:sz w:val="28"/>
          <w:szCs w:val="28"/>
        </w:rPr>
        <w:t>janvāra</w:t>
      </w:r>
      <w:r w:rsidR="004A3AEA" w:rsidRPr="00B17CE2">
        <w:rPr>
          <w:sz w:val="28"/>
          <w:szCs w:val="28"/>
        </w:rPr>
        <w:t xml:space="preserve"> līdz 31.decembrim – līdz nākamā pārskata gada 1.martam.</w:t>
      </w:r>
    </w:p>
    <w:p w14:paraId="2059F428" w14:textId="77777777" w:rsidR="004A3AEA" w:rsidRPr="00B17CE2" w:rsidRDefault="004A3AEA" w:rsidP="006D2EE0">
      <w:pPr>
        <w:pStyle w:val="ListParagraph"/>
        <w:ind w:left="0" w:firstLine="709"/>
        <w:jc w:val="both"/>
        <w:rPr>
          <w:sz w:val="28"/>
          <w:szCs w:val="28"/>
        </w:rPr>
      </w:pPr>
    </w:p>
    <w:p w14:paraId="2059F429" w14:textId="2E926BD2" w:rsidR="003A70A1" w:rsidRPr="00B17CE2" w:rsidRDefault="0081605B" w:rsidP="006D2EE0">
      <w:pPr>
        <w:ind w:firstLine="709"/>
        <w:jc w:val="both"/>
        <w:rPr>
          <w:sz w:val="28"/>
          <w:szCs w:val="28"/>
        </w:rPr>
      </w:pPr>
      <w:bookmarkStart w:id="7" w:name="_Ref319488825"/>
      <w:r w:rsidRPr="00B17CE2">
        <w:rPr>
          <w:sz w:val="28"/>
          <w:szCs w:val="28"/>
        </w:rPr>
        <w:t>9</w:t>
      </w:r>
      <w:r w:rsidR="006D2EE0" w:rsidRPr="00B17CE2">
        <w:rPr>
          <w:sz w:val="28"/>
          <w:szCs w:val="28"/>
        </w:rPr>
        <w:t>. </w:t>
      </w:r>
      <w:r w:rsidR="003C4154" w:rsidRPr="00B17CE2">
        <w:rPr>
          <w:sz w:val="28"/>
          <w:szCs w:val="28"/>
        </w:rPr>
        <w:t xml:space="preserve">Kapitālsabiedrību finanšu pārskati ietver </w:t>
      </w:r>
      <w:r w:rsidR="00C03C45" w:rsidRPr="00B17CE2">
        <w:rPr>
          <w:sz w:val="28"/>
          <w:szCs w:val="28"/>
        </w:rPr>
        <w:t>neauditēto</w:t>
      </w:r>
      <w:r w:rsidR="0086054D" w:rsidRPr="00B17CE2">
        <w:rPr>
          <w:sz w:val="28"/>
          <w:szCs w:val="28"/>
        </w:rPr>
        <w:t xml:space="preserve"> konsolidēto</w:t>
      </w:r>
      <w:r w:rsidR="003C4154" w:rsidRPr="00B17CE2">
        <w:rPr>
          <w:sz w:val="28"/>
          <w:szCs w:val="28"/>
        </w:rPr>
        <w:t xml:space="preserve"> informāciju par laikposmu no pārskata</w:t>
      </w:r>
      <w:r w:rsidR="0086054D" w:rsidRPr="00B17CE2">
        <w:rPr>
          <w:sz w:val="28"/>
          <w:szCs w:val="28"/>
        </w:rPr>
        <w:t xml:space="preserve"> </w:t>
      </w:r>
      <w:r w:rsidR="003C4154" w:rsidRPr="00B17CE2">
        <w:rPr>
          <w:sz w:val="28"/>
          <w:szCs w:val="28"/>
        </w:rPr>
        <w:t>gada</w:t>
      </w:r>
      <w:r w:rsidR="00072217" w:rsidRPr="00B17CE2">
        <w:rPr>
          <w:sz w:val="28"/>
          <w:szCs w:val="28"/>
        </w:rPr>
        <w:t xml:space="preserve"> (n) </w:t>
      </w:r>
      <w:r w:rsidR="003C4154" w:rsidRPr="00B17CE2">
        <w:rPr>
          <w:sz w:val="28"/>
          <w:szCs w:val="28"/>
        </w:rPr>
        <w:t>1.janvāra līdz 31.decembrim</w:t>
      </w:r>
      <w:r w:rsidRPr="00B17CE2">
        <w:rPr>
          <w:sz w:val="28"/>
          <w:szCs w:val="28"/>
        </w:rPr>
        <w:t>,</w:t>
      </w:r>
      <w:r w:rsidR="003C4154" w:rsidRPr="00B17CE2">
        <w:rPr>
          <w:sz w:val="28"/>
          <w:szCs w:val="28"/>
        </w:rPr>
        <w:t xml:space="preserve"> un to struktūra </w:t>
      </w:r>
      <w:r w:rsidR="004F0872" w:rsidRPr="00B17CE2">
        <w:rPr>
          <w:sz w:val="28"/>
          <w:szCs w:val="28"/>
        </w:rPr>
        <w:t xml:space="preserve">un konsolidācijas noteikumi </w:t>
      </w:r>
      <w:r w:rsidR="003C4154" w:rsidRPr="00B17CE2">
        <w:rPr>
          <w:sz w:val="28"/>
          <w:szCs w:val="28"/>
        </w:rPr>
        <w:t xml:space="preserve">atbilst </w:t>
      </w:r>
      <w:r w:rsidRPr="00B17CE2">
        <w:rPr>
          <w:sz w:val="28"/>
          <w:szCs w:val="28"/>
        </w:rPr>
        <w:t xml:space="preserve">prasībām, kas noteiktas </w:t>
      </w:r>
      <w:r w:rsidR="003C4154" w:rsidRPr="00B17CE2">
        <w:rPr>
          <w:sz w:val="28"/>
          <w:szCs w:val="28"/>
        </w:rPr>
        <w:t>normatīv</w:t>
      </w:r>
      <w:r w:rsidRPr="00B17CE2">
        <w:rPr>
          <w:sz w:val="28"/>
          <w:szCs w:val="28"/>
        </w:rPr>
        <w:t>ajos</w:t>
      </w:r>
      <w:r w:rsidR="003C4154" w:rsidRPr="00B17CE2">
        <w:rPr>
          <w:sz w:val="28"/>
          <w:szCs w:val="28"/>
        </w:rPr>
        <w:t xml:space="preserve"> akt</w:t>
      </w:r>
      <w:r w:rsidRPr="00B17CE2">
        <w:rPr>
          <w:sz w:val="28"/>
          <w:szCs w:val="28"/>
        </w:rPr>
        <w:t>os</w:t>
      </w:r>
      <w:r w:rsidR="008D1237" w:rsidRPr="00B17CE2">
        <w:rPr>
          <w:sz w:val="28"/>
          <w:szCs w:val="28"/>
        </w:rPr>
        <w:t xml:space="preserve">, </w:t>
      </w:r>
      <w:r w:rsidR="00E327C8" w:rsidRPr="00B17CE2">
        <w:rPr>
          <w:sz w:val="28"/>
          <w:szCs w:val="28"/>
        </w:rPr>
        <w:t>kuri</w:t>
      </w:r>
      <w:r w:rsidR="008D1237" w:rsidRPr="00B17CE2">
        <w:rPr>
          <w:sz w:val="28"/>
          <w:szCs w:val="28"/>
        </w:rPr>
        <w:t xml:space="preserve"> regulē</w:t>
      </w:r>
      <w:r w:rsidR="003C4154" w:rsidRPr="00B17CE2">
        <w:rPr>
          <w:sz w:val="28"/>
          <w:szCs w:val="28"/>
        </w:rPr>
        <w:t xml:space="preserve"> Latvijā reģistrēto komercsabiedrību</w:t>
      </w:r>
      <w:r w:rsidR="00E327C8" w:rsidRPr="00B17CE2">
        <w:rPr>
          <w:sz w:val="28"/>
          <w:szCs w:val="28"/>
        </w:rPr>
        <w:t>,</w:t>
      </w:r>
      <w:r w:rsidR="003C4154" w:rsidRPr="00B17CE2">
        <w:rPr>
          <w:sz w:val="28"/>
          <w:szCs w:val="28"/>
        </w:rPr>
        <w:t xml:space="preserve"> kooperatīvo sabiedrību</w:t>
      </w:r>
      <w:r w:rsidR="00F52FA8" w:rsidRPr="00B17CE2">
        <w:rPr>
          <w:sz w:val="28"/>
          <w:szCs w:val="28"/>
        </w:rPr>
        <w:t xml:space="preserve"> un kredītiestāžu</w:t>
      </w:r>
      <w:r w:rsidR="003C4154" w:rsidRPr="00B17CE2">
        <w:rPr>
          <w:sz w:val="28"/>
          <w:szCs w:val="28"/>
        </w:rPr>
        <w:t xml:space="preserve"> grāmatvedības uzskaites un pārskatu sagatavošanas jom</w:t>
      </w:r>
      <w:r w:rsidR="008D1237" w:rsidRPr="00B17CE2">
        <w:rPr>
          <w:sz w:val="28"/>
          <w:szCs w:val="28"/>
        </w:rPr>
        <w:t>u</w:t>
      </w:r>
      <w:r w:rsidR="003C4154" w:rsidRPr="00B17CE2">
        <w:rPr>
          <w:sz w:val="28"/>
          <w:szCs w:val="28"/>
        </w:rPr>
        <w:t>.</w:t>
      </w:r>
      <w:bookmarkEnd w:id="7"/>
      <w:r w:rsidR="003C4154" w:rsidRPr="00B17CE2">
        <w:rPr>
          <w:sz w:val="28"/>
          <w:szCs w:val="28"/>
        </w:rPr>
        <w:t xml:space="preserve"> </w:t>
      </w:r>
      <w:bookmarkStart w:id="8" w:name="_Ref319482467"/>
    </w:p>
    <w:p w14:paraId="2059F42A" w14:textId="77777777" w:rsidR="0086054D" w:rsidRPr="00B17CE2" w:rsidRDefault="0086054D" w:rsidP="006D2EE0">
      <w:pPr>
        <w:pStyle w:val="ListParagraph"/>
        <w:ind w:left="0" w:firstLine="709"/>
        <w:jc w:val="both"/>
        <w:rPr>
          <w:sz w:val="28"/>
          <w:szCs w:val="28"/>
        </w:rPr>
      </w:pPr>
    </w:p>
    <w:p w14:paraId="2059F42C" w14:textId="378A242D" w:rsidR="00F11F0F" w:rsidRPr="00B17CE2" w:rsidRDefault="006D2EE0" w:rsidP="006D2EE0">
      <w:pPr>
        <w:ind w:firstLine="709"/>
        <w:jc w:val="both"/>
        <w:rPr>
          <w:sz w:val="28"/>
          <w:szCs w:val="28"/>
        </w:rPr>
      </w:pPr>
      <w:bookmarkStart w:id="9" w:name="_Ref319491078"/>
      <w:r w:rsidRPr="00B17CE2">
        <w:rPr>
          <w:sz w:val="28"/>
          <w:szCs w:val="28"/>
        </w:rPr>
        <w:t>10. </w:t>
      </w:r>
      <w:r w:rsidR="004618C9" w:rsidRPr="00B17CE2">
        <w:rPr>
          <w:sz w:val="28"/>
          <w:szCs w:val="28"/>
        </w:rPr>
        <w:t xml:space="preserve">Šo noteikumu </w:t>
      </w:r>
      <w:r w:rsidR="00C87286" w:rsidRPr="00B17CE2">
        <w:rPr>
          <w:sz w:val="28"/>
          <w:szCs w:val="28"/>
        </w:rPr>
        <w:t>9</w:t>
      </w:r>
      <w:r w:rsidR="0086054D" w:rsidRPr="00B17CE2">
        <w:rPr>
          <w:sz w:val="28"/>
          <w:szCs w:val="28"/>
        </w:rPr>
        <w:t xml:space="preserve">.punktā minēto </w:t>
      </w:r>
      <w:r w:rsidR="008D1237" w:rsidRPr="00B17CE2">
        <w:rPr>
          <w:sz w:val="28"/>
          <w:szCs w:val="28"/>
        </w:rPr>
        <w:t xml:space="preserve">finanšu </w:t>
      </w:r>
      <w:r w:rsidR="0086054D" w:rsidRPr="00B17CE2">
        <w:rPr>
          <w:sz w:val="28"/>
          <w:szCs w:val="28"/>
        </w:rPr>
        <w:t xml:space="preserve">pārskatu skaidrojumus sniedz </w:t>
      </w:r>
      <w:bookmarkEnd w:id="9"/>
      <w:r w:rsidR="008D1237" w:rsidRPr="00B17CE2">
        <w:rPr>
          <w:sz w:val="28"/>
          <w:szCs w:val="28"/>
        </w:rPr>
        <w:t xml:space="preserve">atbilstoši prasībām, kas noteiktas normatīvajos aktos, </w:t>
      </w:r>
      <w:r w:rsidR="00E327C8" w:rsidRPr="00B17CE2">
        <w:rPr>
          <w:sz w:val="28"/>
          <w:szCs w:val="28"/>
        </w:rPr>
        <w:t>kuri</w:t>
      </w:r>
      <w:r w:rsidR="008D1237" w:rsidRPr="00B17CE2">
        <w:rPr>
          <w:sz w:val="28"/>
          <w:szCs w:val="28"/>
        </w:rPr>
        <w:t xml:space="preserve"> regulē Latvijā </w:t>
      </w:r>
      <w:r w:rsidR="008D1237" w:rsidRPr="00B17CE2">
        <w:rPr>
          <w:sz w:val="28"/>
          <w:szCs w:val="28"/>
        </w:rPr>
        <w:lastRenderedPageBreak/>
        <w:t>reģistrēto komercsabiedrību</w:t>
      </w:r>
      <w:r w:rsidR="00E327C8" w:rsidRPr="00B17CE2">
        <w:rPr>
          <w:sz w:val="28"/>
          <w:szCs w:val="28"/>
        </w:rPr>
        <w:t>,</w:t>
      </w:r>
      <w:r w:rsidR="008D1237" w:rsidRPr="00B17CE2">
        <w:rPr>
          <w:sz w:val="28"/>
          <w:szCs w:val="28"/>
        </w:rPr>
        <w:t xml:space="preserve"> kooperatīvo sabiedrību un kredītiestāžu grāmatvedības uzskaites un pārskatu sagatavošanas jomu.</w:t>
      </w:r>
    </w:p>
    <w:p w14:paraId="68C2C012" w14:textId="77777777" w:rsidR="008D1237" w:rsidRPr="00B17CE2" w:rsidRDefault="008D1237" w:rsidP="006D2EE0">
      <w:pPr>
        <w:ind w:firstLine="709"/>
        <w:jc w:val="both"/>
        <w:rPr>
          <w:sz w:val="28"/>
          <w:szCs w:val="28"/>
        </w:rPr>
      </w:pPr>
    </w:p>
    <w:p w14:paraId="2059F42D" w14:textId="72C51337" w:rsidR="007A690D" w:rsidRPr="00B17CE2" w:rsidRDefault="00090A8B" w:rsidP="006D2EE0">
      <w:pPr>
        <w:ind w:firstLine="709"/>
        <w:jc w:val="both"/>
        <w:rPr>
          <w:sz w:val="28"/>
          <w:szCs w:val="28"/>
        </w:rPr>
      </w:pPr>
      <w:r w:rsidRPr="00B17CE2">
        <w:rPr>
          <w:sz w:val="28"/>
          <w:szCs w:val="28"/>
        </w:rPr>
        <w:t>11. </w:t>
      </w:r>
      <w:r w:rsidR="00E327C8" w:rsidRPr="00B17CE2">
        <w:rPr>
          <w:sz w:val="28"/>
          <w:szCs w:val="28"/>
        </w:rPr>
        <w:t>Š</w:t>
      </w:r>
      <w:r w:rsidR="008D1237" w:rsidRPr="00B17CE2">
        <w:rPr>
          <w:sz w:val="28"/>
          <w:szCs w:val="28"/>
        </w:rPr>
        <w:t xml:space="preserve">o noteikumu </w:t>
      </w:r>
      <w:r w:rsidR="007A690D" w:rsidRPr="00B17CE2">
        <w:rPr>
          <w:sz w:val="28"/>
          <w:szCs w:val="28"/>
        </w:rPr>
        <w:t xml:space="preserve">9.punktā </w:t>
      </w:r>
      <w:r w:rsidR="008D1237" w:rsidRPr="00B17CE2">
        <w:rPr>
          <w:sz w:val="28"/>
          <w:szCs w:val="28"/>
        </w:rPr>
        <w:t xml:space="preserve">minēto </w:t>
      </w:r>
      <w:r w:rsidR="007A690D" w:rsidRPr="00B17CE2">
        <w:rPr>
          <w:sz w:val="28"/>
          <w:szCs w:val="28"/>
        </w:rPr>
        <w:t xml:space="preserve">finanšu pārskatu </w:t>
      </w:r>
      <w:r w:rsidR="00E327C8" w:rsidRPr="00B17CE2">
        <w:rPr>
          <w:sz w:val="28"/>
          <w:szCs w:val="28"/>
        </w:rPr>
        <w:t xml:space="preserve">(par katru kapitālsabiedrību atsevišķi) </w:t>
      </w:r>
      <w:r w:rsidR="007A690D" w:rsidRPr="00B17CE2">
        <w:rPr>
          <w:sz w:val="28"/>
          <w:szCs w:val="28"/>
        </w:rPr>
        <w:t>augšupielādi e-pārskat</w:t>
      </w:r>
      <w:r w:rsidR="00582D04" w:rsidRPr="00B17CE2">
        <w:rPr>
          <w:sz w:val="28"/>
          <w:szCs w:val="28"/>
        </w:rPr>
        <w:t xml:space="preserve">os </w:t>
      </w:r>
      <w:r w:rsidR="007A690D" w:rsidRPr="00B17CE2">
        <w:rPr>
          <w:sz w:val="28"/>
          <w:szCs w:val="28"/>
        </w:rPr>
        <w:t xml:space="preserve">organizē un nodrošina: </w:t>
      </w:r>
    </w:p>
    <w:p w14:paraId="2059F42E" w14:textId="59A043C9" w:rsidR="007A690D" w:rsidRPr="00B17CE2" w:rsidRDefault="00090A8B" w:rsidP="006D2EE0">
      <w:pPr>
        <w:ind w:firstLine="709"/>
        <w:jc w:val="both"/>
        <w:rPr>
          <w:sz w:val="28"/>
          <w:szCs w:val="28"/>
        </w:rPr>
      </w:pPr>
      <w:r w:rsidRPr="00B17CE2">
        <w:rPr>
          <w:sz w:val="28"/>
          <w:szCs w:val="28"/>
        </w:rPr>
        <w:t>11.1. </w:t>
      </w:r>
      <w:r w:rsidR="007A690D" w:rsidRPr="00B17CE2">
        <w:rPr>
          <w:sz w:val="28"/>
          <w:szCs w:val="28"/>
        </w:rPr>
        <w:t xml:space="preserve">ministrijas un centrālās valsts iestādes </w:t>
      </w:r>
      <w:r w:rsidR="00621EA7" w:rsidRPr="00B17CE2">
        <w:rPr>
          <w:sz w:val="28"/>
          <w:szCs w:val="28"/>
        </w:rPr>
        <w:t xml:space="preserve"> </w:t>
      </w:r>
      <w:r w:rsidR="007A690D" w:rsidRPr="00B17CE2">
        <w:rPr>
          <w:sz w:val="28"/>
          <w:szCs w:val="28"/>
        </w:rPr>
        <w:t>– līdz nākamā pārskata gada (n</w:t>
      </w:r>
      <w:r w:rsidR="008D1237" w:rsidRPr="00B17CE2">
        <w:rPr>
          <w:sz w:val="28"/>
          <w:szCs w:val="28"/>
        </w:rPr>
        <w:t xml:space="preserve"> </w:t>
      </w:r>
      <w:r w:rsidR="007A690D" w:rsidRPr="00B17CE2">
        <w:rPr>
          <w:sz w:val="28"/>
          <w:szCs w:val="28"/>
        </w:rPr>
        <w:t>+</w:t>
      </w:r>
      <w:r w:rsidR="008D1237" w:rsidRPr="00B17CE2">
        <w:rPr>
          <w:sz w:val="28"/>
          <w:szCs w:val="28"/>
        </w:rPr>
        <w:t xml:space="preserve"> </w:t>
      </w:r>
      <w:r w:rsidR="007A690D" w:rsidRPr="00B17CE2">
        <w:rPr>
          <w:sz w:val="28"/>
          <w:szCs w:val="28"/>
        </w:rPr>
        <w:t>1) 1.martam;</w:t>
      </w:r>
    </w:p>
    <w:p w14:paraId="2059F42F" w14:textId="18F4EF14" w:rsidR="00C54045" w:rsidRPr="00B17CE2" w:rsidRDefault="00090A8B" w:rsidP="006D2EE0">
      <w:pPr>
        <w:ind w:firstLine="709"/>
        <w:jc w:val="both"/>
        <w:rPr>
          <w:sz w:val="28"/>
          <w:szCs w:val="28"/>
        </w:rPr>
      </w:pPr>
      <w:r w:rsidRPr="00B17CE2">
        <w:rPr>
          <w:sz w:val="28"/>
          <w:szCs w:val="28"/>
        </w:rPr>
        <w:t>11.2. </w:t>
      </w:r>
      <w:r w:rsidR="007A690D" w:rsidRPr="00B17CE2">
        <w:rPr>
          <w:sz w:val="28"/>
          <w:szCs w:val="28"/>
        </w:rPr>
        <w:t>pašvaldības – līdz nākamā pārskata gada (n</w:t>
      </w:r>
      <w:r w:rsidR="008D1237" w:rsidRPr="00B17CE2">
        <w:rPr>
          <w:sz w:val="28"/>
          <w:szCs w:val="28"/>
        </w:rPr>
        <w:t xml:space="preserve"> </w:t>
      </w:r>
      <w:r w:rsidR="007A690D" w:rsidRPr="00B17CE2">
        <w:rPr>
          <w:sz w:val="28"/>
          <w:szCs w:val="28"/>
        </w:rPr>
        <w:t>+</w:t>
      </w:r>
      <w:r w:rsidR="008D1237" w:rsidRPr="00B17CE2">
        <w:rPr>
          <w:sz w:val="28"/>
          <w:szCs w:val="28"/>
        </w:rPr>
        <w:t xml:space="preserve"> </w:t>
      </w:r>
      <w:r w:rsidR="007A690D" w:rsidRPr="00B17CE2">
        <w:rPr>
          <w:sz w:val="28"/>
          <w:szCs w:val="28"/>
        </w:rPr>
        <w:t>1) 1.aprīlim</w:t>
      </w:r>
      <w:r w:rsidR="00C54045" w:rsidRPr="00B17CE2">
        <w:rPr>
          <w:sz w:val="28"/>
          <w:szCs w:val="28"/>
        </w:rPr>
        <w:t>.</w:t>
      </w:r>
    </w:p>
    <w:p w14:paraId="2059F430" w14:textId="77777777" w:rsidR="00C54045" w:rsidRPr="00B17CE2" w:rsidRDefault="00C54045" w:rsidP="006D2EE0">
      <w:pPr>
        <w:pStyle w:val="ListParagraph"/>
        <w:ind w:left="0" w:firstLine="709"/>
        <w:jc w:val="both"/>
        <w:rPr>
          <w:sz w:val="28"/>
          <w:szCs w:val="28"/>
        </w:rPr>
      </w:pPr>
    </w:p>
    <w:p w14:paraId="2059F431" w14:textId="0AA9B66E" w:rsidR="00C117B2" w:rsidRPr="00B17CE2" w:rsidRDefault="00090A8B" w:rsidP="006D2EE0">
      <w:pPr>
        <w:ind w:firstLine="709"/>
        <w:jc w:val="both"/>
        <w:rPr>
          <w:sz w:val="28"/>
          <w:szCs w:val="28"/>
        </w:rPr>
      </w:pPr>
      <w:r w:rsidRPr="00B17CE2">
        <w:rPr>
          <w:sz w:val="28"/>
          <w:szCs w:val="28"/>
        </w:rPr>
        <w:t>12. </w:t>
      </w:r>
      <w:r w:rsidR="00C117B2" w:rsidRPr="00B17CE2">
        <w:rPr>
          <w:sz w:val="28"/>
          <w:szCs w:val="28"/>
        </w:rPr>
        <w:t xml:space="preserve">Ministrijas, centrālās valsts iestādes un pašvaldības </w:t>
      </w:r>
      <w:r w:rsidR="00CE06C9" w:rsidRPr="00B17CE2">
        <w:rPr>
          <w:sz w:val="28"/>
          <w:szCs w:val="28"/>
        </w:rPr>
        <w:t xml:space="preserve">organizē un </w:t>
      </w:r>
      <w:r w:rsidR="00C117B2" w:rsidRPr="00B17CE2">
        <w:rPr>
          <w:sz w:val="28"/>
          <w:szCs w:val="28"/>
        </w:rPr>
        <w:t>nodrošina</w:t>
      </w:r>
      <w:r w:rsidR="00086F91" w:rsidRPr="00B17CE2">
        <w:rPr>
          <w:sz w:val="28"/>
          <w:szCs w:val="28"/>
        </w:rPr>
        <w:t xml:space="preserve"> šo noteikumu</w:t>
      </w:r>
      <w:r w:rsidR="00C117B2" w:rsidRPr="00B17CE2">
        <w:rPr>
          <w:sz w:val="28"/>
          <w:szCs w:val="28"/>
        </w:rPr>
        <w:t xml:space="preserve"> </w:t>
      </w:r>
      <w:r w:rsidR="000E18B3" w:rsidRPr="00B17CE2">
        <w:rPr>
          <w:sz w:val="28"/>
          <w:szCs w:val="28"/>
        </w:rPr>
        <w:t>6.3.</w:t>
      </w:r>
      <w:r w:rsidR="0086054D" w:rsidRPr="00B17CE2">
        <w:rPr>
          <w:sz w:val="28"/>
          <w:szCs w:val="28"/>
        </w:rPr>
        <w:t xml:space="preserve">apakšpunktā minētās </w:t>
      </w:r>
      <w:r w:rsidR="00C117B2" w:rsidRPr="00B17CE2">
        <w:rPr>
          <w:sz w:val="28"/>
          <w:szCs w:val="28"/>
        </w:rPr>
        <w:t xml:space="preserve">anketas sagatavošanu </w:t>
      </w:r>
      <w:r w:rsidR="000E31FC" w:rsidRPr="00B17CE2">
        <w:rPr>
          <w:sz w:val="28"/>
          <w:szCs w:val="28"/>
        </w:rPr>
        <w:t>par pārskata gadu</w:t>
      </w:r>
      <w:r w:rsidR="004F0872" w:rsidRPr="00B17CE2">
        <w:rPr>
          <w:sz w:val="28"/>
          <w:szCs w:val="28"/>
        </w:rPr>
        <w:t xml:space="preserve"> (n)</w:t>
      </w:r>
      <w:r w:rsidR="000E31FC" w:rsidRPr="00B17CE2">
        <w:rPr>
          <w:sz w:val="28"/>
          <w:szCs w:val="28"/>
        </w:rPr>
        <w:t xml:space="preserve"> </w:t>
      </w:r>
      <w:r w:rsidR="00C117B2" w:rsidRPr="00B17CE2">
        <w:rPr>
          <w:sz w:val="28"/>
          <w:szCs w:val="28"/>
        </w:rPr>
        <w:t>par katru kapitālsabiedrību</w:t>
      </w:r>
      <w:r w:rsidR="0086054D" w:rsidRPr="00B17CE2">
        <w:rPr>
          <w:sz w:val="28"/>
          <w:szCs w:val="28"/>
        </w:rPr>
        <w:t xml:space="preserve"> </w:t>
      </w:r>
      <w:r w:rsidR="00B1441C" w:rsidRPr="00B17CE2">
        <w:rPr>
          <w:sz w:val="28"/>
          <w:szCs w:val="28"/>
        </w:rPr>
        <w:t xml:space="preserve">atsevišķi </w:t>
      </w:r>
      <w:r w:rsidR="0086054D" w:rsidRPr="00B17CE2">
        <w:rPr>
          <w:sz w:val="28"/>
          <w:szCs w:val="28"/>
        </w:rPr>
        <w:t xml:space="preserve">un iesniegšanu </w:t>
      </w:r>
      <w:r w:rsidR="00582D04" w:rsidRPr="00B17CE2">
        <w:rPr>
          <w:sz w:val="28"/>
          <w:szCs w:val="28"/>
        </w:rPr>
        <w:br/>
      </w:r>
      <w:r w:rsidR="000E31FC" w:rsidRPr="00B17CE2">
        <w:rPr>
          <w:sz w:val="28"/>
          <w:szCs w:val="28"/>
        </w:rPr>
        <w:t>e-pārskat</w:t>
      </w:r>
      <w:r w:rsidR="00582D04" w:rsidRPr="00B17CE2">
        <w:rPr>
          <w:sz w:val="28"/>
          <w:szCs w:val="28"/>
        </w:rPr>
        <w:t>os</w:t>
      </w:r>
      <w:r w:rsidR="007050C5" w:rsidRPr="00B17CE2">
        <w:rPr>
          <w:sz w:val="28"/>
          <w:szCs w:val="28"/>
        </w:rPr>
        <w:t xml:space="preserve"> </w:t>
      </w:r>
      <w:bookmarkEnd w:id="8"/>
      <w:r w:rsidR="00C73083" w:rsidRPr="00B17CE2">
        <w:rPr>
          <w:sz w:val="28"/>
          <w:szCs w:val="28"/>
        </w:rPr>
        <w:t xml:space="preserve">šo noteikumu </w:t>
      </w:r>
      <w:r w:rsidR="007A690D" w:rsidRPr="00B17CE2">
        <w:rPr>
          <w:sz w:val="28"/>
          <w:szCs w:val="28"/>
        </w:rPr>
        <w:t xml:space="preserve">11.punktā </w:t>
      </w:r>
      <w:r w:rsidR="007050C5" w:rsidRPr="00B17CE2">
        <w:rPr>
          <w:sz w:val="28"/>
          <w:szCs w:val="28"/>
        </w:rPr>
        <w:t>minētajā</w:t>
      </w:r>
      <w:r w:rsidR="007A690D" w:rsidRPr="00B17CE2">
        <w:rPr>
          <w:sz w:val="28"/>
          <w:szCs w:val="28"/>
        </w:rPr>
        <w:t xml:space="preserve"> termiņā</w:t>
      </w:r>
      <w:r w:rsidR="00F00013" w:rsidRPr="00B17CE2">
        <w:rPr>
          <w:sz w:val="28"/>
          <w:szCs w:val="28"/>
        </w:rPr>
        <w:t>.</w:t>
      </w:r>
    </w:p>
    <w:p w14:paraId="2059F432" w14:textId="77777777" w:rsidR="00C54045" w:rsidRPr="00B17CE2" w:rsidRDefault="00C54045" w:rsidP="006D2EE0">
      <w:pPr>
        <w:pStyle w:val="ListParagraph"/>
        <w:ind w:left="0" w:firstLine="709"/>
        <w:rPr>
          <w:sz w:val="28"/>
          <w:szCs w:val="28"/>
        </w:rPr>
      </w:pPr>
    </w:p>
    <w:p w14:paraId="2059F433" w14:textId="41632A20" w:rsidR="000E31FC" w:rsidRPr="00B17CE2" w:rsidRDefault="00090A8B" w:rsidP="006D2EE0">
      <w:pPr>
        <w:ind w:firstLine="709"/>
        <w:jc w:val="both"/>
        <w:rPr>
          <w:sz w:val="28"/>
          <w:szCs w:val="28"/>
        </w:rPr>
      </w:pPr>
      <w:r w:rsidRPr="00B17CE2">
        <w:rPr>
          <w:sz w:val="28"/>
          <w:szCs w:val="28"/>
        </w:rPr>
        <w:t>13. </w:t>
      </w:r>
      <w:r w:rsidR="000E31FC" w:rsidRPr="00B17CE2">
        <w:rPr>
          <w:sz w:val="28"/>
          <w:szCs w:val="28"/>
        </w:rPr>
        <w:t xml:space="preserve">Ministrijas, centrālās valsts iestādes un pašvaldības, saņemot </w:t>
      </w:r>
      <w:r w:rsidR="007364A3" w:rsidRPr="00B17CE2">
        <w:rPr>
          <w:sz w:val="28"/>
          <w:szCs w:val="28"/>
        </w:rPr>
        <w:t>šo noteikumu 6.3.</w:t>
      </w:r>
      <w:r w:rsidR="000E31FC" w:rsidRPr="00B17CE2">
        <w:rPr>
          <w:sz w:val="28"/>
          <w:szCs w:val="28"/>
        </w:rPr>
        <w:t xml:space="preserve">apakšpunktā un </w:t>
      </w:r>
      <w:r w:rsidR="00E206B5" w:rsidRPr="00B17CE2">
        <w:rPr>
          <w:sz w:val="28"/>
          <w:szCs w:val="28"/>
        </w:rPr>
        <w:t>9.</w:t>
      </w:r>
      <w:r w:rsidR="000E31FC" w:rsidRPr="00B17CE2">
        <w:rPr>
          <w:sz w:val="28"/>
          <w:szCs w:val="28"/>
        </w:rPr>
        <w:t xml:space="preserve"> un </w:t>
      </w:r>
      <w:r w:rsidR="00E206B5" w:rsidRPr="00B17CE2">
        <w:rPr>
          <w:sz w:val="28"/>
          <w:szCs w:val="28"/>
        </w:rPr>
        <w:t>10.</w:t>
      </w:r>
      <w:r w:rsidR="000E31FC" w:rsidRPr="00B17CE2">
        <w:rPr>
          <w:sz w:val="28"/>
          <w:szCs w:val="28"/>
        </w:rPr>
        <w:t>punktā minēto informāciju, izvērtē kapitālsabiedrību finansiālās darbības ietekmi uz valsts vai pašvaldības budžetu</w:t>
      </w:r>
      <w:r w:rsidR="006E4BC5" w:rsidRPr="00B17CE2">
        <w:rPr>
          <w:sz w:val="28"/>
          <w:szCs w:val="28"/>
        </w:rPr>
        <w:t xml:space="preserve"> izdevumiem</w:t>
      </w:r>
      <w:r w:rsidR="000E31FC" w:rsidRPr="00B17CE2">
        <w:rPr>
          <w:sz w:val="28"/>
          <w:szCs w:val="28"/>
        </w:rPr>
        <w:t>, sagatavo kopsavilkuma ziņojumu</w:t>
      </w:r>
      <w:r w:rsidR="00072217" w:rsidRPr="00B17CE2">
        <w:rPr>
          <w:sz w:val="28"/>
          <w:szCs w:val="28"/>
        </w:rPr>
        <w:t xml:space="preserve"> </w:t>
      </w:r>
      <w:r w:rsidR="006E4BC5" w:rsidRPr="00B17CE2">
        <w:rPr>
          <w:sz w:val="28"/>
          <w:szCs w:val="28"/>
        </w:rPr>
        <w:t xml:space="preserve">(4.pielikums) </w:t>
      </w:r>
      <w:r w:rsidR="00072217" w:rsidRPr="00B17CE2">
        <w:rPr>
          <w:sz w:val="28"/>
          <w:szCs w:val="28"/>
        </w:rPr>
        <w:t xml:space="preserve">par pārskata </w:t>
      </w:r>
      <w:r w:rsidR="000A383E" w:rsidRPr="00B17CE2">
        <w:rPr>
          <w:sz w:val="28"/>
          <w:szCs w:val="28"/>
        </w:rPr>
        <w:br/>
      </w:r>
      <w:r w:rsidR="000E31FC" w:rsidRPr="00B17CE2">
        <w:rPr>
          <w:sz w:val="28"/>
          <w:szCs w:val="28"/>
        </w:rPr>
        <w:t>gadu</w:t>
      </w:r>
      <w:r w:rsidR="00072217" w:rsidRPr="00B17CE2">
        <w:rPr>
          <w:sz w:val="28"/>
          <w:szCs w:val="28"/>
        </w:rPr>
        <w:t xml:space="preserve"> (n) </w:t>
      </w:r>
      <w:r w:rsidR="000E31FC" w:rsidRPr="00B17CE2">
        <w:rPr>
          <w:sz w:val="28"/>
          <w:szCs w:val="28"/>
        </w:rPr>
        <w:t xml:space="preserve">un </w:t>
      </w:r>
      <w:r w:rsidR="00621EA7" w:rsidRPr="00B17CE2">
        <w:rPr>
          <w:sz w:val="28"/>
          <w:szCs w:val="28"/>
        </w:rPr>
        <w:t xml:space="preserve">normatīvajos aktos noteiktajā ministriju, centrālo valsts iestāžu un pašvaldību gada pārskatu iesniegšanas termiņā </w:t>
      </w:r>
      <w:r w:rsidR="000E31FC" w:rsidRPr="00B17CE2">
        <w:rPr>
          <w:sz w:val="28"/>
          <w:szCs w:val="28"/>
        </w:rPr>
        <w:t xml:space="preserve">iesniedz </w:t>
      </w:r>
      <w:r w:rsidR="00072217" w:rsidRPr="00B17CE2">
        <w:rPr>
          <w:sz w:val="28"/>
          <w:szCs w:val="28"/>
        </w:rPr>
        <w:t>e-pārskat</w:t>
      </w:r>
      <w:r w:rsidR="00582D04" w:rsidRPr="00B17CE2">
        <w:rPr>
          <w:sz w:val="28"/>
          <w:szCs w:val="28"/>
        </w:rPr>
        <w:t>os</w:t>
      </w:r>
      <w:r w:rsidR="000E31FC" w:rsidRPr="00B17CE2">
        <w:rPr>
          <w:sz w:val="28"/>
          <w:szCs w:val="28"/>
        </w:rPr>
        <w:t>.</w:t>
      </w:r>
    </w:p>
    <w:p w14:paraId="2059F434" w14:textId="77777777" w:rsidR="000E31FC" w:rsidRPr="00B17CE2" w:rsidRDefault="000E31FC" w:rsidP="006D2EE0">
      <w:pPr>
        <w:pStyle w:val="ListParagraph"/>
        <w:ind w:left="0" w:firstLine="709"/>
        <w:rPr>
          <w:sz w:val="28"/>
          <w:szCs w:val="28"/>
        </w:rPr>
      </w:pPr>
    </w:p>
    <w:p w14:paraId="2059F435" w14:textId="4EEE0441" w:rsidR="00C54045" w:rsidRPr="00B17CE2" w:rsidRDefault="00090A8B" w:rsidP="006D2EE0">
      <w:pPr>
        <w:ind w:firstLine="709"/>
        <w:jc w:val="both"/>
        <w:rPr>
          <w:sz w:val="28"/>
          <w:szCs w:val="28"/>
        </w:rPr>
      </w:pPr>
      <w:r w:rsidRPr="00B17CE2">
        <w:rPr>
          <w:sz w:val="28"/>
          <w:szCs w:val="28"/>
        </w:rPr>
        <w:t>14. </w:t>
      </w:r>
      <w:r w:rsidR="00C54045" w:rsidRPr="00B17CE2">
        <w:rPr>
          <w:sz w:val="28"/>
          <w:szCs w:val="28"/>
        </w:rPr>
        <w:t>Ja vairākām pašvaldībām vai valstij un pašvaldībai pieder kapitāla daļas vienā kapitālsabiedrībā, tad</w:t>
      </w:r>
      <w:r w:rsidR="00671CF1" w:rsidRPr="00B17CE2">
        <w:rPr>
          <w:sz w:val="28"/>
          <w:szCs w:val="28"/>
        </w:rPr>
        <w:t xml:space="preserve"> šajos noteikumos </w:t>
      </w:r>
      <w:r w:rsidR="00E219C3" w:rsidRPr="00B17CE2">
        <w:rPr>
          <w:sz w:val="28"/>
          <w:szCs w:val="28"/>
        </w:rPr>
        <w:t>paredzēto</w:t>
      </w:r>
      <w:r w:rsidR="00C54045" w:rsidRPr="00B17CE2">
        <w:rPr>
          <w:sz w:val="28"/>
          <w:szCs w:val="28"/>
        </w:rPr>
        <w:t xml:space="preserve"> pārskatu iesniegšanu nodrošina tas </w:t>
      </w:r>
      <w:r w:rsidR="00163187" w:rsidRPr="00B17CE2">
        <w:rPr>
          <w:sz w:val="28"/>
          <w:szCs w:val="28"/>
        </w:rPr>
        <w:t>kapitāla daļu turētājs</w:t>
      </w:r>
      <w:r w:rsidR="00C54045" w:rsidRPr="00B17CE2">
        <w:rPr>
          <w:sz w:val="28"/>
          <w:szCs w:val="28"/>
        </w:rPr>
        <w:t xml:space="preserve">, kurš ir noteikts par atbildīgo, vienojoties </w:t>
      </w:r>
      <w:r w:rsidR="006528D9" w:rsidRPr="00B17CE2">
        <w:rPr>
          <w:sz w:val="28"/>
          <w:szCs w:val="28"/>
        </w:rPr>
        <w:t>kapitāla daļu turētājiem</w:t>
      </w:r>
      <w:r w:rsidR="00C54045" w:rsidRPr="00B17CE2">
        <w:rPr>
          <w:sz w:val="28"/>
          <w:szCs w:val="28"/>
        </w:rPr>
        <w:t>.</w:t>
      </w:r>
    </w:p>
    <w:p w14:paraId="2059F436" w14:textId="77777777" w:rsidR="004A3AEA" w:rsidRPr="00B17CE2" w:rsidRDefault="004A3AEA" w:rsidP="006D2EE0">
      <w:pPr>
        <w:pStyle w:val="ListParagraph"/>
        <w:ind w:left="0" w:firstLine="709"/>
        <w:jc w:val="both"/>
        <w:rPr>
          <w:sz w:val="28"/>
          <w:szCs w:val="28"/>
        </w:rPr>
      </w:pPr>
    </w:p>
    <w:p w14:paraId="2059F437" w14:textId="4F5A4514" w:rsidR="003206F3" w:rsidRPr="00B17CE2" w:rsidRDefault="00090A8B" w:rsidP="006D2EE0">
      <w:pPr>
        <w:ind w:firstLine="709"/>
        <w:jc w:val="both"/>
        <w:rPr>
          <w:sz w:val="28"/>
          <w:szCs w:val="28"/>
        </w:rPr>
      </w:pPr>
      <w:r w:rsidRPr="00B17CE2">
        <w:rPr>
          <w:sz w:val="28"/>
          <w:szCs w:val="28"/>
        </w:rPr>
        <w:t>15. </w:t>
      </w:r>
      <w:r w:rsidR="00B714D6" w:rsidRPr="00B17CE2">
        <w:rPr>
          <w:sz w:val="28"/>
          <w:szCs w:val="28"/>
        </w:rPr>
        <w:t xml:space="preserve">Ja </w:t>
      </w:r>
      <w:r w:rsidR="00AE7B79" w:rsidRPr="00B17CE2">
        <w:rPr>
          <w:sz w:val="28"/>
          <w:szCs w:val="28"/>
        </w:rPr>
        <w:t xml:space="preserve">pārskatu </w:t>
      </w:r>
      <w:r w:rsidR="00B714D6" w:rsidRPr="00B17CE2">
        <w:rPr>
          <w:sz w:val="28"/>
          <w:szCs w:val="28"/>
        </w:rPr>
        <w:t>iesni</w:t>
      </w:r>
      <w:r w:rsidR="00E219C3" w:rsidRPr="00B17CE2">
        <w:rPr>
          <w:sz w:val="28"/>
          <w:szCs w:val="28"/>
        </w:rPr>
        <w:t>egšanas datums iekrīt brīvdienā vai svētku dienā, pārskatus iesniedz darb</w:t>
      </w:r>
      <w:r w:rsidR="00B714D6" w:rsidRPr="00B17CE2">
        <w:rPr>
          <w:sz w:val="28"/>
          <w:szCs w:val="28"/>
        </w:rPr>
        <w:t>dienā pirms šī datuma.</w:t>
      </w:r>
    </w:p>
    <w:p w14:paraId="2059F438" w14:textId="77777777" w:rsidR="00072217" w:rsidRPr="00B17CE2" w:rsidRDefault="00072217" w:rsidP="006D2EE0">
      <w:pPr>
        <w:pStyle w:val="ListParagraph"/>
        <w:ind w:left="0" w:firstLine="709"/>
        <w:rPr>
          <w:sz w:val="28"/>
          <w:szCs w:val="28"/>
        </w:rPr>
      </w:pPr>
    </w:p>
    <w:p w14:paraId="2059F439" w14:textId="18FA2487" w:rsidR="00072217" w:rsidRPr="00B17CE2" w:rsidRDefault="00090A8B" w:rsidP="006D2EE0">
      <w:pPr>
        <w:ind w:firstLine="709"/>
        <w:jc w:val="both"/>
        <w:rPr>
          <w:sz w:val="28"/>
          <w:szCs w:val="28"/>
        </w:rPr>
      </w:pPr>
      <w:r w:rsidRPr="00B17CE2">
        <w:rPr>
          <w:sz w:val="28"/>
          <w:szCs w:val="28"/>
        </w:rPr>
        <w:t>16. </w:t>
      </w:r>
      <w:r w:rsidR="00072217" w:rsidRPr="00B17CE2">
        <w:rPr>
          <w:sz w:val="28"/>
          <w:szCs w:val="28"/>
        </w:rPr>
        <w:t xml:space="preserve">Ministrijas, centrālās valsts iestādes un pašvaldības var pieprasīt papildu informāciju </w:t>
      </w:r>
      <w:r w:rsidR="00E219C3" w:rsidRPr="00B17CE2">
        <w:rPr>
          <w:sz w:val="28"/>
          <w:szCs w:val="28"/>
        </w:rPr>
        <w:t xml:space="preserve">kapitālsabiedrībām </w:t>
      </w:r>
      <w:r w:rsidR="00072217" w:rsidRPr="00B17CE2">
        <w:rPr>
          <w:sz w:val="28"/>
          <w:szCs w:val="28"/>
        </w:rPr>
        <w:t xml:space="preserve">to finansiālās darbības ietekmes uz valsts vai pašvaldības budžetu </w:t>
      </w:r>
      <w:r w:rsidR="006E4BC5" w:rsidRPr="00B17CE2">
        <w:rPr>
          <w:sz w:val="28"/>
          <w:szCs w:val="28"/>
        </w:rPr>
        <w:t xml:space="preserve">izdevumiem </w:t>
      </w:r>
      <w:r w:rsidR="00072217" w:rsidRPr="00B17CE2">
        <w:rPr>
          <w:sz w:val="28"/>
          <w:szCs w:val="28"/>
        </w:rPr>
        <w:t>novērtēšanai</w:t>
      </w:r>
      <w:r w:rsidR="00DD69B3" w:rsidRPr="00B17CE2">
        <w:rPr>
          <w:sz w:val="28"/>
          <w:szCs w:val="28"/>
        </w:rPr>
        <w:t xml:space="preserve"> un kopsavilkuma ziņojuma sagatavošanai</w:t>
      </w:r>
      <w:r w:rsidR="00072217" w:rsidRPr="00B17CE2">
        <w:rPr>
          <w:sz w:val="28"/>
          <w:szCs w:val="28"/>
        </w:rPr>
        <w:t>.</w:t>
      </w:r>
    </w:p>
    <w:p w14:paraId="2059F43A" w14:textId="77777777" w:rsidR="00D42519" w:rsidRPr="00B17CE2" w:rsidRDefault="00D42519" w:rsidP="006D2EE0">
      <w:pPr>
        <w:pStyle w:val="ListParagraph"/>
        <w:ind w:left="0" w:firstLine="709"/>
        <w:jc w:val="both"/>
        <w:rPr>
          <w:sz w:val="28"/>
          <w:szCs w:val="28"/>
        </w:rPr>
      </w:pPr>
    </w:p>
    <w:p w14:paraId="2059F43B" w14:textId="77777777" w:rsidR="00787BD9" w:rsidRPr="00B17CE2" w:rsidRDefault="00787BD9" w:rsidP="00090A8B">
      <w:pPr>
        <w:jc w:val="center"/>
        <w:rPr>
          <w:b/>
          <w:sz w:val="28"/>
          <w:szCs w:val="28"/>
        </w:rPr>
      </w:pPr>
      <w:r w:rsidRPr="00B17CE2">
        <w:rPr>
          <w:b/>
          <w:sz w:val="28"/>
          <w:szCs w:val="28"/>
        </w:rPr>
        <w:t>I</w:t>
      </w:r>
      <w:r w:rsidR="00EC3657" w:rsidRPr="00B17CE2">
        <w:rPr>
          <w:b/>
          <w:sz w:val="28"/>
          <w:szCs w:val="28"/>
        </w:rPr>
        <w:t>II</w:t>
      </w:r>
      <w:r w:rsidR="00952BAB" w:rsidRPr="00B17CE2">
        <w:rPr>
          <w:b/>
          <w:sz w:val="28"/>
          <w:szCs w:val="28"/>
        </w:rPr>
        <w:t>. Finanšu informācijas sagatavošana</w:t>
      </w:r>
    </w:p>
    <w:p w14:paraId="2059F43C" w14:textId="77777777" w:rsidR="00952BAB" w:rsidRPr="00B17CE2" w:rsidRDefault="00952BAB" w:rsidP="006D2EE0">
      <w:pPr>
        <w:pStyle w:val="ListParagraph"/>
        <w:ind w:left="0" w:firstLine="709"/>
        <w:jc w:val="center"/>
        <w:rPr>
          <w:b/>
          <w:sz w:val="28"/>
          <w:szCs w:val="28"/>
        </w:rPr>
      </w:pPr>
    </w:p>
    <w:p w14:paraId="2059F43D" w14:textId="37FE7844" w:rsidR="00952BAB" w:rsidRPr="00B17CE2" w:rsidRDefault="00090A8B" w:rsidP="006D2EE0">
      <w:pPr>
        <w:ind w:firstLine="709"/>
        <w:jc w:val="both"/>
        <w:rPr>
          <w:sz w:val="28"/>
          <w:szCs w:val="28"/>
        </w:rPr>
      </w:pPr>
      <w:r w:rsidRPr="00B17CE2">
        <w:rPr>
          <w:sz w:val="28"/>
          <w:szCs w:val="28"/>
        </w:rPr>
        <w:t>17. </w:t>
      </w:r>
      <w:r w:rsidR="00952BAB" w:rsidRPr="00B17CE2">
        <w:rPr>
          <w:sz w:val="28"/>
          <w:szCs w:val="28"/>
        </w:rPr>
        <w:t xml:space="preserve">Pārskata par avansa maksājumiem, nākamo periodu izdevumiem, prasībām un saistībām </w:t>
      </w:r>
      <w:r w:rsidR="00AE7B79" w:rsidRPr="00B17CE2">
        <w:rPr>
          <w:sz w:val="28"/>
          <w:szCs w:val="28"/>
        </w:rPr>
        <w:t xml:space="preserve">(1.pielikums) </w:t>
      </w:r>
      <w:r w:rsidR="00952BAB" w:rsidRPr="00B17CE2">
        <w:rPr>
          <w:sz w:val="28"/>
          <w:szCs w:val="28"/>
        </w:rPr>
        <w:t>sagatavošana:</w:t>
      </w:r>
    </w:p>
    <w:p w14:paraId="2059F43E" w14:textId="2C3215AA" w:rsidR="00317D14" w:rsidRPr="00B17CE2" w:rsidRDefault="00090A8B" w:rsidP="006D2EE0">
      <w:pPr>
        <w:ind w:firstLine="709"/>
        <w:jc w:val="both"/>
        <w:rPr>
          <w:sz w:val="28"/>
          <w:szCs w:val="28"/>
        </w:rPr>
      </w:pPr>
      <w:r w:rsidRPr="00B17CE2">
        <w:rPr>
          <w:sz w:val="28"/>
          <w:szCs w:val="28"/>
        </w:rPr>
        <w:t>17.1. </w:t>
      </w:r>
      <w:r w:rsidR="000A383E" w:rsidRPr="00B17CE2">
        <w:rPr>
          <w:sz w:val="28"/>
          <w:szCs w:val="28"/>
        </w:rPr>
        <w:t xml:space="preserve">I </w:t>
      </w:r>
      <w:r w:rsidRPr="00B17CE2">
        <w:rPr>
          <w:sz w:val="28"/>
          <w:szCs w:val="28"/>
        </w:rPr>
        <w:t>s</w:t>
      </w:r>
      <w:r w:rsidR="007A0383" w:rsidRPr="00B17CE2">
        <w:rPr>
          <w:sz w:val="28"/>
          <w:szCs w:val="28"/>
        </w:rPr>
        <w:t xml:space="preserve">adaļā </w:t>
      </w:r>
      <w:r w:rsidRPr="00B17CE2">
        <w:rPr>
          <w:sz w:val="28"/>
          <w:szCs w:val="28"/>
        </w:rPr>
        <w:t>"</w:t>
      </w:r>
      <w:r w:rsidR="00621EA7" w:rsidRPr="00B17CE2">
        <w:rPr>
          <w:sz w:val="28"/>
          <w:szCs w:val="28"/>
        </w:rPr>
        <w:t xml:space="preserve"> </w:t>
      </w:r>
      <w:r w:rsidR="00317D14" w:rsidRPr="00B17CE2">
        <w:rPr>
          <w:sz w:val="28"/>
          <w:szCs w:val="28"/>
        </w:rPr>
        <w:t>Prasības</w:t>
      </w:r>
      <w:r w:rsidR="006D2EE0" w:rsidRPr="00B17CE2">
        <w:rPr>
          <w:sz w:val="28"/>
          <w:szCs w:val="28"/>
        </w:rPr>
        <w:t>"</w:t>
      </w:r>
      <w:r w:rsidR="00317D14" w:rsidRPr="00B17CE2">
        <w:rPr>
          <w:sz w:val="28"/>
          <w:szCs w:val="28"/>
        </w:rPr>
        <w:t>:</w:t>
      </w:r>
    </w:p>
    <w:p w14:paraId="2059F43F" w14:textId="7B9A6255" w:rsidR="00317D14" w:rsidRPr="00B17CE2" w:rsidRDefault="00090A8B" w:rsidP="006D2EE0">
      <w:pPr>
        <w:ind w:firstLine="709"/>
        <w:jc w:val="both"/>
        <w:rPr>
          <w:sz w:val="28"/>
          <w:szCs w:val="28"/>
        </w:rPr>
      </w:pPr>
      <w:r w:rsidRPr="00B17CE2">
        <w:rPr>
          <w:sz w:val="28"/>
          <w:szCs w:val="28"/>
        </w:rPr>
        <w:t>17.1.1. </w:t>
      </w:r>
      <w:r w:rsidR="00876A68" w:rsidRPr="00B17CE2">
        <w:rPr>
          <w:sz w:val="28"/>
          <w:szCs w:val="28"/>
        </w:rPr>
        <w:t xml:space="preserve">rindās </w:t>
      </w:r>
      <w:r w:rsidR="006D2EE0" w:rsidRPr="00B17CE2">
        <w:rPr>
          <w:sz w:val="28"/>
          <w:szCs w:val="28"/>
        </w:rPr>
        <w:t>"</w:t>
      </w:r>
      <w:r w:rsidR="00876A68" w:rsidRPr="00B17CE2">
        <w:rPr>
          <w:sz w:val="28"/>
          <w:szCs w:val="28"/>
        </w:rPr>
        <w:t>1180 Avansa maksājumi par nemateriālajiem ieguldījumiem</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1280 Avansa maksājumi par pamatlīdzekļiem</w:t>
      </w:r>
      <w:r w:rsidR="006D2EE0" w:rsidRPr="00B17CE2">
        <w:rPr>
          <w:sz w:val="28"/>
          <w:szCs w:val="28"/>
        </w:rPr>
        <w:t>"</w:t>
      </w:r>
      <w:r w:rsidR="00876A68" w:rsidRPr="00B17CE2">
        <w:rPr>
          <w:sz w:val="28"/>
          <w:szCs w:val="28"/>
        </w:rPr>
        <w:t xml:space="preserve">, </w:t>
      </w:r>
      <w:r w:rsidR="008F0E0A" w:rsidRPr="00B17CE2">
        <w:rPr>
          <w:sz w:val="28"/>
          <w:szCs w:val="28"/>
        </w:rPr>
        <w:br/>
      </w:r>
      <w:r w:rsidR="006D2EE0" w:rsidRPr="00B17CE2">
        <w:rPr>
          <w:sz w:val="28"/>
          <w:szCs w:val="28"/>
        </w:rPr>
        <w:t>"</w:t>
      </w:r>
      <w:r w:rsidR="00876A68" w:rsidRPr="00B17CE2">
        <w:rPr>
          <w:sz w:val="28"/>
          <w:szCs w:val="28"/>
        </w:rPr>
        <w:t>1360 Ilgtermiņa prasības</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1380 Avansi par ilgtermiņa finanšu ieguldījumiem</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2180 Avansa maksājumi un uzkrājumi avansiem par krājumiem</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2300 Debitori</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 xml:space="preserve">2400 Nākamo periodu izdevumi un avansi par </w:t>
      </w:r>
      <w:r w:rsidR="00876A68" w:rsidRPr="00B17CE2">
        <w:rPr>
          <w:sz w:val="28"/>
          <w:szCs w:val="28"/>
        </w:rPr>
        <w:lastRenderedPageBreak/>
        <w:t>pakalpojumiem un projektiem</w:t>
      </w:r>
      <w:r w:rsidR="006D2EE0" w:rsidRPr="00B17CE2">
        <w:rPr>
          <w:sz w:val="28"/>
          <w:szCs w:val="28"/>
        </w:rPr>
        <w:t>"</w:t>
      </w:r>
      <w:r w:rsidR="00876A68" w:rsidRPr="00B17CE2">
        <w:rPr>
          <w:sz w:val="28"/>
          <w:szCs w:val="28"/>
        </w:rPr>
        <w:t xml:space="preserve"> un </w:t>
      </w:r>
      <w:r w:rsidR="006D2EE0" w:rsidRPr="00B17CE2">
        <w:rPr>
          <w:sz w:val="28"/>
          <w:szCs w:val="28"/>
        </w:rPr>
        <w:t>"</w:t>
      </w:r>
      <w:r w:rsidR="00876A68" w:rsidRPr="00B17CE2">
        <w:rPr>
          <w:sz w:val="28"/>
          <w:szCs w:val="28"/>
        </w:rPr>
        <w:t>2570 Avansi par īstermiņa finanšu ieguldījumiem</w:t>
      </w:r>
      <w:r w:rsidR="006D2EE0" w:rsidRPr="00B17CE2">
        <w:rPr>
          <w:sz w:val="28"/>
          <w:szCs w:val="28"/>
        </w:rPr>
        <w:t>"</w:t>
      </w:r>
      <w:r w:rsidR="00876A68" w:rsidRPr="00B17CE2">
        <w:rPr>
          <w:sz w:val="28"/>
          <w:szCs w:val="28"/>
        </w:rPr>
        <w:t xml:space="preserve"> norāda datus, kas klasificēti atbilstoši darījumu ekonomiskajai būtībai</w:t>
      </w:r>
      <w:r w:rsidR="00317D14" w:rsidRPr="00B17CE2">
        <w:rPr>
          <w:sz w:val="28"/>
          <w:szCs w:val="28"/>
        </w:rPr>
        <w:t>;</w:t>
      </w:r>
    </w:p>
    <w:p w14:paraId="2059F440" w14:textId="1DBA12B4" w:rsidR="00317D14" w:rsidRPr="00B17CE2" w:rsidRDefault="00090A8B" w:rsidP="006D2EE0">
      <w:pPr>
        <w:ind w:firstLine="709"/>
        <w:jc w:val="both"/>
        <w:rPr>
          <w:sz w:val="28"/>
          <w:szCs w:val="28"/>
        </w:rPr>
      </w:pPr>
      <w:r w:rsidRPr="00B17CE2">
        <w:rPr>
          <w:sz w:val="28"/>
          <w:szCs w:val="28"/>
        </w:rPr>
        <w:t>17.1.2. </w:t>
      </w:r>
      <w:r w:rsidR="001C06F9" w:rsidRPr="00B17CE2">
        <w:rPr>
          <w:sz w:val="28"/>
          <w:szCs w:val="28"/>
        </w:rPr>
        <w:t xml:space="preserve"> </w:t>
      </w:r>
      <w:r w:rsidR="00317D14" w:rsidRPr="00B17CE2">
        <w:rPr>
          <w:sz w:val="28"/>
          <w:szCs w:val="28"/>
        </w:rPr>
        <w:t xml:space="preserve">ailē </w:t>
      </w:r>
      <w:r w:rsidRPr="00B17CE2">
        <w:rPr>
          <w:sz w:val="28"/>
          <w:szCs w:val="28"/>
        </w:rPr>
        <w:t>"</w:t>
      </w:r>
      <w:r w:rsidR="00317D14" w:rsidRPr="00B17CE2">
        <w:rPr>
          <w:sz w:val="28"/>
          <w:szCs w:val="28"/>
        </w:rPr>
        <w:t xml:space="preserve">Atlikums pārskata </w:t>
      </w:r>
      <w:r w:rsidR="005B257A" w:rsidRPr="00B17CE2">
        <w:rPr>
          <w:sz w:val="28"/>
          <w:szCs w:val="28"/>
        </w:rPr>
        <w:t xml:space="preserve">gada </w:t>
      </w:r>
      <w:r w:rsidR="00317D14" w:rsidRPr="00B17CE2">
        <w:rPr>
          <w:sz w:val="28"/>
          <w:szCs w:val="28"/>
        </w:rPr>
        <w:t>sākumā</w:t>
      </w:r>
      <w:r w:rsidR="007A0383" w:rsidRPr="00B17CE2">
        <w:rPr>
          <w:sz w:val="28"/>
          <w:szCs w:val="28"/>
        </w:rPr>
        <w:t xml:space="preserve"> (neto)</w:t>
      </w:r>
      <w:r w:rsidR="006D2EE0" w:rsidRPr="00B17CE2">
        <w:rPr>
          <w:sz w:val="28"/>
          <w:szCs w:val="28"/>
        </w:rPr>
        <w:t>"</w:t>
      </w:r>
      <w:r w:rsidR="00317D14" w:rsidRPr="00B17CE2">
        <w:rPr>
          <w:sz w:val="28"/>
          <w:szCs w:val="28"/>
        </w:rPr>
        <w:t xml:space="preserve"> norāda katras pozīcijas (neto) atlikumu pārskata </w:t>
      </w:r>
      <w:r w:rsidR="00AE578D" w:rsidRPr="00B17CE2">
        <w:rPr>
          <w:sz w:val="28"/>
          <w:szCs w:val="28"/>
        </w:rPr>
        <w:t>gada</w:t>
      </w:r>
      <w:r w:rsidR="00317D14" w:rsidRPr="00B17CE2">
        <w:rPr>
          <w:sz w:val="28"/>
          <w:szCs w:val="28"/>
        </w:rPr>
        <w:t xml:space="preserve"> sākumā. Dati atbilst iepriekšējā pārskata </w:t>
      </w:r>
      <w:r w:rsidR="00AE578D" w:rsidRPr="00B17CE2">
        <w:rPr>
          <w:sz w:val="28"/>
          <w:szCs w:val="28"/>
        </w:rPr>
        <w:t>gada</w:t>
      </w:r>
      <w:r w:rsidR="00317D14" w:rsidRPr="00B17CE2">
        <w:rPr>
          <w:sz w:val="28"/>
          <w:szCs w:val="28"/>
        </w:rPr>
        <w:t xml:space="preserve"> ailē </w:t>
      </w:r>
      <w:r w:rsidR="00621EA7" w:rsidRPr="00B17CE2">
        <w:rPr>
          <w:sz w:val="28"/>
          <w:szCs w:val="28"/>
        </w:rPr>
        <w:t>''</w:t>
      </w:r>
      <w:r w:rsidR="00317D14" w:rsidRPr="00B17CE2">
        <w:rPr>
          <w:sz w:val="28"/>
          <w:szCs w:val="28"/>
        </w:rPr>
        <w:t>Atlikums pārskata perioda beigās</w:t>
      </w:r>
      <w:r w:rsidR="006D2EE0" w:rsidRPr="00B17CE2">
        <w:rPr>
          <w:sz w:val="28"/>
          <w:szCs w:val="28"/>
        </w:rPr>
        <w:t>"</w:t>
      </w:r>
      <w:r w:rsidR="00317D14" w:rsidRPr="00B17CE2">
        <w:rPr>
          <w:sz w:val="28"/>
          <w:szCs w:val="28"/>
        </w:rPr>
        <w:t xml:space="preserve"> norādītaj</w:t>
      </w:r>
      <w:r w:rsidR="00621EA7" w:rsidRPr="00B17CE2">
        <w:rPr>
          <w:sz w:val="28"/>
          <w:szCs w:val="28"/>
        </w:rPr>
        <w:t>ie</w:t>
      </w:r>
      <w:r w:rsidR="00317D14" w:rsidRPr="00B17CE2">
        <w:rPr>
          <w:sz w:val="28"/>
          <w:szCs w:val="28"/>
        </w:rPr>
        <w:t>m;</w:t>
      </w:r>
    </w:p>
    <w:p w14:paraId="2059F441" w14:textId="7FD81BF2" w:rsidR="00056FC9" w:rsidRPr="00B17CE2" w:rsidRDefault="00090A8B" w:rsidP="006D2EE0">
      <w:pPr>
        <w:ind w:firstLine="709"/>
        <w:jc w:val="both"/>
        <w:rPr>
          <w:sz w:val="28"/>
          <w:szCs w:val="28"/>
        </w:rPr>
      </w:pPr>
      <w:r w:rsidRPr="00B17CE2">
        <w:rPr>
          <w:sz w:val="28"/>
          <w:szCs w:val="28"/>
        </w:rPr>
        <w:t>17.1.3. </w:t>
      </w:r>
      <w:r w:rsidR="00317D14" w:rsidRPr="00B17CE2">
        <w:rPr>
          <w:sz w:val="28"/>
          <w:szCs w:val="28"/>
        </w:rPr>
        <w:t xml:space="preserve">ailē </w:t>
      </w:r>
      <w:r w:rsidRPr="00B17CE2">
        <w:rPr>
          <w:sz w:val="28"/>
          <w:szCs w:val="28"/>
        </w:rPr>
        <w:t>"</w:t>
      </w:r>
      <w:r w:rsidR="00317D14" w:rsidRPr="00B17CE2">
        <w:rPr>
          <w:sz w:val="28"/>
          <w:szCs w:val="28"/>
        </w:rPr>
        <w:t>Atlikums pārskata perioda beigās</w:t>
      </w:r>
      <w:r w:rsidR="00876A68" w:rsidRPr="00B17CE2">
        <w:rPr>
          <w:sz w:val="28"/>
          <w:szCs w:val="28"/>
        </w:rPr>
        <w:t xml:space="preserve"> (neto)</w:t>
      </w:r>
      <w:r w:rsidR="006D2EE0" w:rsidRPr="00B17CE2">
        <w:rPr>
          <w:sz w:val="28"/>
          <w:szCs w:val="28"/>
        </w:rPr>
        <w:t>"</w:t>
      </w:r>
      <w:r w:rsidR="00317D14" w:rsidRPr="00B17CE2">
        <w:rPr>
          <w:sz w:val="28"/>
          <w:szCs w:val="28"/>
        </w:rPr>
        <w:t xml:space="preserve"> norāda katras pozīcijas </w:t>
      </w:r>
      <w:r w:rsidR="00876A68" w:rsidRPr="00B17CE2">
        <w:rPr>
          <w:sz w:val="28"/>
          <w:szCs w:val="28"/>
        </w:rPr>
        <w:t xml:space="preserve">(neto) </w:t>
      </w:r>
      <w:r w:rsidR="00317D14" w:rsidRPr="00B17CE2">
        <w:rPr>
          <w:sz w:val="28"/>
          <w:szCs w:val="28"/>
        </w:rPr>
        <w:t xml:space="preserve">atlikumu pārskata perioda </w:t>
      </w:r>
      <w:r w:rsidR="00AE578D" w:rsidRPr="00B17CE2">
        <w:rPr>
          <w:sz w:val="28"/>
          <w:szCs w:val="28"/>
        </w:rPr>
        <w:t xml:space="preserve">(ceturkšņa) </w:t>
      </w:r>
      <w:r w:rsidR="00876A68" w:rsidRPr="00B17CE2">
        <w:rPr>
          <w:sz w:val="28"/>
          <w:szCs w:val="28"/>
        </w:rPr>
        <w:t>beigās</w:t>
      </w:r>
      <w:r w:rsidR="00621EA7" w:rsidRPr="00B17CE2">
        <w:rPr>
          <w:sz w:val="28"/>
          <w:szCs w:val="28"/>
        </w:rPr>
        <w:t>;</w:t>
      </w:r>
    </w:p>
    <w:p w14:paraId="2059F443" w14:textId="7DD6DE8A" w:rsidR="00056FC9" w:rsidRPr="00B17CE2" w:rsidRDefault="00090A8B" w:rsidP="006D2EE0">
      <w:pPr>
        <w:ind w:firstLine="709"/>
        <w:jc w:val="both"/>
        <w:rPr>
          <w:sz w:val="28"/>
          <w:szCs w:val="28"/>
        </w:rPr>
      </w:pPr>
      <w:r w:rsidRPr="00B17CE2">
        <w:rPr>
          <w:sz w:val="28"/>
          <w:szCs w:val="28"/>
        </w:rPr>
        <w:t>17.2. </w:t>
      </w:r>
      <w:r w:rsidR="000A383E" w:rsidRPr="00B17CE2">
        <w:rPr>
          <w:sz w:val="28"/>
          <w:szCs w:val="28"/>
        </w:rPr>
        <w:t xml:space="preserve">II </w:t>
      </w:r>
      <w:r w:rsidRPr="00B17CE2">
        <w:rPr>
          <w:sz w:val="28"/>
          <w:szCs w:val="28"/>
        </w:rPr>
        <w:t>s</w:t>
      </w:r>
      <w:r w:rsidR="00317D14" w:rsidRPr="00B17CE2">
        <w:rPr>
          <w:sz w:val="28"/>
          <w:szCs w:val="28"/>
        </w:rPr>
        <w:t xml:space="preserve">adaļā </w:t>
      </w:r>
      <w:r w:rsidR="00621EA7" w:rsidRPr="00B17CE2">
        <w:rPr>
          <w:sz w:val="28"/>
          <w:szCs w:val="28"/>
        </w:rPr>
        <w:t>''</w:t>
      </w:r>
      <w:r w:rsidR="00317D14" w:rsidRPr="00B17CE2">
        <w:rPr>
          <w:sz w:val="28"/>
          <w:szCs w:val="28"/>
        </w:rPr>
        <w:t>Saistības</w:t>
      </w:r>
      <w:r w:rsidR="006D2EE0" w:rsidRPr="00B17CE2">
        <w:rPr>
          <w:sz w:val="28"/>
          <w:szCs w:val="28"/>
        </w:rPr>
        <w:t>"</w:t>
      </w:r>
      <w:r w:rsidR="00317D14" w:rsidRPr="00B17CE2">
        <w:rPr>
          <w:sz w:val="28"/>
          <w:szCs w:val="28"/>
        </w:rPr>
        <w:t>:</w:t>
      </w:r>
    </w:p>
    <w:p w14:paraId="2059F444" w14:textId="6CBB458C" w:rsidR="00871EAD" w:rsidRPr="00B17CE2" w:rsidRDefault="00090A8B" w:rsidP="006D2EE0">
      <w:pPr>
        <w:ind w:firstLine="709"/>
        <w:jc w:val="both"/>
        <w:rPr>
          <w:sz w:val="28"/>
          <w:szCs w:val="28"/>
        </w:rPr>
      </w:pPr>
      <w:r w:rsidRPr="00B17CE2">
        <w:rPr>
          <w:sz w:val="28"/>
          <w:szCs w:val="28"/>
        </w:rPr>
        <w:t>17.2.1. </w:t>
      </w:r>
      <w:r w:rsidR="00876A68" w:rsidRPr="00B17CE2">
        <w:rPr>
          <w:sz w:val="28"/>
          <w:szCs w:val="28"/>
        </w:rPr>
        <w:t xml:space="preserve">rindās </w:t>
      </w:r>
      <w:r w:rsidR="006D2EE0" w:rsidRPr="00B17CE2">
        <w:rPr>
          <w:sz w:val="28"/>
          <w:szCs w:val="28"/>
        </w:rPr>
        <w:t>"</w:t>
      </w:r>
      <w:r w:rsidR="00876A68" w:rsidRPr="00B17CE2">
        <w:rPr>
          <w:sz w:val="28"/>
          <w:szCs w:val="28"/>
        </w:rPr>
        <w:t>5100 Ilgtermiņa saistības</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5200</w:t>
      </w:r>
      <w:r w:rsidR="00464A71" w:rsidRPr="00B17CE2">
        <w:rPr>
          <w:sz w:val="28"/>
          <w:szCs w:val="28"/>
        </w:rPr>
        <w:t>–</w:t>
      </w:r>
      <w:r w:rsidR="00876A68" w:rsidRPr="00B17CE2">
        <w:rPr>
          <w:sz w:val="28"/>
          <w:szCs w:val="28"/>
        </w:rPr>
        <w:t>5900 Īstermiņa saistības</w:t>
      </w:r>
      <w:r w:rsidR="006D2EE0" w:rsidRPr="00B17CE2">
        <w:rPr>
          <w:sz w:val="28"/>
          <w:szCs w:val="28"/>
        </w:rPr>
        <w:t>"</w:t>
      </w:r>
      <w:r w:rsidR="00876A68" w:rsidRPr="00B17CE2">
        <w:rPr>
          <w:sz w:val="28"/>
          <w:szCs w:val="28"/>
        </w:rPr>
        <w:t xml:space="preserve">, </w:t>
      </w:r>
      <w:r w:rsidRPr="00B17CE2">
        <w:rPr>
          <w:sz w:val="28"/>
          <w:szCs w:val="28"/>
        </w:rPr>
        <w:t>"</w:t>
      </w:r>
      <w:r w:rsidR="00876A68" w:rsidRPr="00B17CE2">
        <w:rPr>
          <w:sz w:val="28"/>
          <w:szCs w:val="28"/>
        </w:rPr>
        <w:t>5600 Norēķini par darba samaksu un ieturējumiem (izņemot nodokļus)</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5610 Norēķini par darba samaksu</w:t>
      </w:r>
      <w:r w:rsidR="006D2EE0" w:rsidRPr="00B17CE2">
        <w:rPr>
          <w:sz w:val="28"/>
          <w:szCs w:val="28"/>
        </w:rPr>
        <w:t>"</w:t>
      </w:r>
      <w:r w:rsidR="00876A68" w:rsidRPr="00B17CE2">
        <w:rPr>
          <w:sz w:val="28"/>
          <w:szCs w:val="28"/>
        </w:rPr>
        <w:t xml:space="preserve">, </w:t>
      </w:r>
      <w:r w:rsidR="006D2EE0" w:rsidRPr="00B17CE2">
        <w:rPr>
          <w:sz w:val="28"/>
          <w:szCs w:val="28"/>
        </w:rPr>
        <w:t>"</w:t>
      </w:r>
      <w:r w:rsidR="00C32C5B" w:rsidRPr="00B17CE2">
        <w:rPr>
          <w:sz w:val="28"/>
          <w:szCs w:val="28"/>
        </w:rPr>
        <w:t xml:space="preserve">5620 </w:t>
      </w:r>
      <w:r w:rsidR="00876A68" w:rsidRPr="00B17CE2">
        <w:rPr>
          <w:sz w:val="28"/>
          <w:szCs w:val="28"/>
        </w:rPr>
        <w:t>Norēķini par ieturējumiem no darba samaksas (izņemot nodokļus</w:t>
      </w:r>
      <w:r w:rsidR="008F0E0A" w:rsidRPr="00B17CE2">
        <w:rPr>
          <w:sz w:val="28"/>
          <w:szCs w:val="28"/>
        </w:rPr>
        <w:t>)</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5700/5720 Nodokļi un sociālās apdrošināšanas maksājumi</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5721 Iedzīvotāju ienākuma nodoklis</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5722 Valsts sociālās apdrošināšanas obligātās iemaksas</w:t>
      </w:r>
      <w:r w:rsidR="006D2EE0" w:rsidRPr="00B17CE2">
        <w:rPr>
          <w:sz w:val="28"/>
          <w:szCs w:val="28"/>
        </w:rPr>
        <w:t>"</w:t>
      </w:r>
      <w:r w:rsidR="00876A68" w:rsidRPr="00B17CE2">
        <w:rPr>
          <w:sz w:val="28"/>
          <w:szCs w:val="28"/>
        </w:rPr>
        <w:t xml:space="preserve">, </w:t>
      </w:r>
      <w:r w:rsidR="006D2EE0" w:rsidRPr="00B17CE2">
        <w:rPr>
          <w:sz w:val="28"/>
          <w:szCs w:val="28"/>
        </w:rPr>
        <w:t>"</w:t>
      </w:r>
      <w:r w:rsidR="00876A68" w:rsidRPr="00B17CE2">
        <w:rPr>
          <w:sz w:val="28"/>
          <w:szCs w:val="28"/>
        </w:rPr>
        <w:t>5723 Pievienotās vērtības nodoklis</w:t>
      </w:r>
      <w:r w:rsidR="006D2EE0" w:rsidRPr="00B17CE2">
        <w:rPr>
          <w:sz w:val="28"/>
          <w:szCs w:val="28"/>
        </w:rPr>
        <w:t>"</w:t>
      </w:r>
      <w:r w:rsidR="00876A68" w:rsidRPr="00B17CE2">
        <w:rPr>
          <w:sz w:val="28"/>
          <w:szCs w:val="28"/>
        </w:rPr>
        <w:t xml:space="preserve">, </w:t>
      </w:r>
      <w:r w:rsidR="006D2EE0" w:rsidRPr="00B17CE2">
        <w:rPr>
          <w:sz w:val="28"/>
          <w:szCs w:val="28"/>
        </w:rPr>
        <w:t>"</w:t>
      </w:r>
      <w:r w:rsidR="0086500E" w:rsidRPr="00B17CE2">
        <w:rPr>
          <w:sz w:val="28"/>
          <w:szCs w:val="28"/>
        </w:rPr>
        <w:t>5724 N</w:t>
      </w:r>
      <w:r w:rsidR="00876A68" w:rsidRPr="00B17CE2">
        <w:rPr>
          <w:sz w:val="28"/>
          <w:szCs w:val="28"/>
        </w:rPr>
        <w:t>ekustamā īpašuma nodoklis</w:t>
      </w:r>
      <w:r w:rsidR="006D2EE0" w:rsidRPr="00B17CE2">
        <w:rPr>
          <w:sz w:val="28"/>
          <w:szCs w:val="28"/>
        </w:rPr>
        <w:t>"</w:t>
      </w:r>
      <w:r w:rsidR="00876A68" w:rsidRPr="00B17CE2">
        <w:rPr>
          <w:sz w:val="28"/>
          <w:szCs w:val="28"/>
        </w:rPr>
        <w:t xml:space="preserve"> un </w:t>
      </w:r>
      <w:r w:rsidR="006D2EE0" w:rsidRPr="00B17CE2">
        <w:rPr>
          <w:sz w:val="28"/>
          <w:szCs w:val="28"/>
        </w:rPr>
        <w:t>"</w:t>
      </w:r>
      <w:r w:rsidR="00876A68" w:rsidRPr="00B17CE2">
        <w:rPr>
          <w:sz w:val="28"/>
          <w:szCs w:val="28"/>
        </w:rPr>
        <w:t>5729 Pārējie nodokļi</w:t>
      </w:r>
      <w:r w:rsidR="006D2EE0" w:rsidRPr="00B17CE2">
        <w:rPr>
          <w:sz w:val="28"/>
          <w:szCs w:val="28"/>
        </w:rPr>
        <w:t>"</w:t>
      </w:r>
      <w:r w:rsidR="00876A68" w:rsidRPr="00B17CE2">
        <w:rPr>
          <w:sz w:val="28"/>
          <w:szCs w:val="28"/>
        </w:rPr>
        <w:t xml:space="preserve"> norāda datus, kas klasificēti atbilstoši darījumu ekonomiskajai būtībai</w:t>
      </w:r>
      <w:r w:rsidR="00317D14" w:rsidRPr="00B17CE2">
        <w:rPr>
          <w:sz w:val="28"/>
          <w:szCs w:val="28"/>
        </w:rPr>
        <w:t>;</w:t>
      </w:r>
    </w:p>
    <w:p w14:paraId="2059F445" w14:textId="198782E5" w:rsidR="00871EAD" w:rsidRPr="00B17CE2" w:rsidRDefault="00090A8B" w:rsidP="006D2EE0">
      <w:pPr>
        <w:ind w:firstLine="709"/>
        <w:jc w:val="both"/>
        <w:rPr>
          <w:sz w:val="28"/>
          <w:szCs w:val="28"/>
        </w:rPr>
      </w:pPr>
      <w:r w:rsidRPr="00B17CE2">
        <w:rPr>
          <w:sz w:val="28"/>
          <w:szCs w:val="28"/>
        </w:rPr>
        <w:t>17.2.2. </w:t>
      </w:r>
      <w:r w:rsidR="00317D14" w:rsidRPr="00B17CE2">
        <w:rPr>
          <w:sz w:val="28"/>
          <w:szCs w:val="28"/>
        </w:rPr>
        <w:t xml:space="preserve">ailē </w:t>
      </w:r>
      <w:r w:rsidRPr="00B17CE2">
        <w:rPr>
          <w:sz w:val="28"/>
          <w:szCs w:val="28"/>
        </w:rPr>
        <w:t>"</w:t>
      </w:r>
      <w:r w:rsidR="00317D14" w:rsidRPr="00B17CE2">
        <w:rPr>
          <w:sz w:val="28"/>
          <w:szCs w:val="28"/>
        </w:rPr>
        <w:t xml:space="preserve">Atlikums pārskata </w:t>
      </w:r>
      <w:r w:rsidR="005B257A" w:rsidRPr="00B17CE2">
        <w:rPr>
          <w:sz w:val="28"/>
          <w:szCs w:val="28"/>
        </w:rPr>
        <w:t xml:space="preserve">gada </w:t>
      </w:r>
      <w:r w:rsidR="00317D14" w:rsidRPr="00B17CE2">
        <w:rPr>
          <w:sz w:val="28"/>
          <w:szCs w:val="28"/>
        </w:rPr>
        <w:t>sākumā</w:t>
      </w:r>
      <w:r w:rsidR="006D2EE0" w:rsidRPr="00B17CE2">
        <w:rPr>
          <w:sz w:val="28"/>
          <w:szCs w:val="28"/>
        </w:rPr>
        <w:t>"</w:t>
      </w:r>
      <w:r w:rsidR="00317D14" w:rsidRPr="00B17CE2">
        <w:rPr>
          <w:sz w:val="28"/>
          <w:szCs w:val="28"/>
        </w:rPr>
        <w:t xml:space="preserve"> norāda katras pozīcijas atlikumu pārskata </w:t>
      </w:r>
      <w:r w:rsidR="00AE578D" w:rsidRPr="00B17CE2">
        <w:rPr>
          <w:sz w:val="28"/>
          <w:szCs w:val="28"/>
        </w:rPr>
        <w:t>gada</w:t>
      </w:r>
      <w:r w:rsidR="00317D14" w:rsidRPr="00B17CE2">
        <w:rPr>
          <w:sz w:val="28"/>
          <w:szCs w:val="28"/>
        </w:rPr>
        <w:t xml:space="preserve"> sākumā. Dati atbilst iepriekšējā pārskata </w:t>
      </w:r>
      <w:r w:rsidR="00AE578D" w:rsidRPr="00B17CE2">
        <w:rPr>
          <w:sz w:val="28"/>
          <w:szCs w:val="28"/>
        </w:rPr>
        <w:t xml:space="preserve">gada </w:t>
      </w:r>
      <w:r w:rsidR="00317D14" w:rsidRPr="00B17CE2">
        <w:rPr>
          <w:sz w:val="28"/>
          <w:szCs w:val="28"/>
        </w:rPr>
        <w:t xml:space="preserve">ailē </w:t>
      </w:r>
      <w:r w:rsidR="008F0E0A" w:rsidRPr="00B17CE2">
        <w:rPr>
          <w:sz w:val="28"/>
          <w:szCs w:val="28"/>
        </w:rPr>
        <w:t>''</w:t>
      </w:r>
      <w:r w:rsidR="00317D14" w:rsidRPr="00B17CE2">
        <w:rPr>
          <w:sz w:val="28"/>
          <w:szCs w:val="28"/>
        </w:rPr>
        <w:t>Atlikums pārskata perioda beigās</w:t>
      </w:r>
      <w:r w:rsidR="006D2EE0" w:rsidRPr="00B17CE2">
        <w:rPr>
          <w:sz w:val="28"/>
          <w:szCs w:val="28"/>
        </w:rPr>
        <w:t>"</w:t>
      </w:r>
      <w:r w:rsidR="00317D14" w:rsidRPr="00B17CE2">
        <w:rPr>
          <w:sz w:val="28"/>
          <w:szCs w:val="28"/>
        </w:rPr>
        <w:t xml:space="preserve"> norādītaj</w:t>
      </w:r>
      <w:r w:rsidR="006D4127" w:rsidRPr="00B17CE2">
        <w:rPr>
          <w:sz w:val="28"/>
          <w:szCs w:val="28"/>
        </w:rPr>
        <w:t>ie</w:t>
      </w:r>
      <w:r w:rsidR="00317D14" w:rsidRPr="00B17CE2">
        <w:rPr>
          <w:sz w:val="28"/>
          <w:szCs w:val="28"/>
        </w:rPr>
        <w:t>m;</w:t>
      </w:r>
    </w:p>
    <w:p w14:paraId="2059F446" w14:textId="56E7E94F" w:rsidR="00871EAD" w:rsidRPr="00B17CE2" w:rsidRDefault="00090A8B" w:rsidP="006D2EE0">
      <w:pPr>
        <w:ind w:firstLine="709"/>
        <w:jc w:val="both"/>
        <w:rPr>
          <w:sz w:val="28"/>
          <w:szCs w:val="28"/>
        </w:rPr>
      </w:pPr>
      <w:r w:rsidRPr="00B17CE2">
        <w:rPr>
          <w:sz w:val="28"/>
          <w:szCs w:val="28"/>
        </w:rPr>
        <w:t>17.2.3. </w:t>
      </w:r>
      <w:r w:rsidR="00317D14" w:rsidRPr="00B17CE2">
        <w:rPr>
          <w:sz w:val="28"/>
          <w:szCs w:val="28"/>
        </w:rPr>
        <w:t xml:space="preserve">ailē </w:t>
      </w:r>
      <w:r w:rsidRPr="00B17CE2">
        <w:rPr>
          <w:sz w:val="28"/>
          <w:szCs w:val="28"/>
        </w:rPr>
        <w:t>"</w:t>
      </w:r>
      <w:r w:rsidR="00317D14" w:rsidRPr="00B17CE2">
        <w:rPr>
          <w:sz w:val="28"/>
          <w:szCs w:val="28"/>
        </w:rPr>
        <w:t>Atlikums pārskata perioda beigās</w:t>
      </w:r>
      <w:r w:rsidR="006D2EE0" w:rsidRPr="00B17CE2">
        <w:rPr>
          <w:sz w:val="28"/>
          <w:szCs w:val="28"/>
        </w:rPr>
        <w:t>"</w:t>
      </w:r>
      <w:r w:rsidR="00317D14" w:rsidRPr="00B17CE2">
        <w:rPr>
          <w:sz w:val="28"/>
          <w:szCs w:val="28"/>
        </w:rPr>
        <w:t xml:space="preserve"> norāda saistību uzskaites vērtību</w:t>
      </w:r>
      <w:r w:rsidR="00AE578D" w:rsidRPr="00B17CE2">
        <w:rPr>
          <w:sz w:val="28"/>
          <w:szCs w:val="28"/>
        </w:rPr>
        <w:t xml:space="preserve"> pārskata perioda (ceturkšņa) beigās</w:t>
      </w:r>
      <w:r w:rsidR="00317D14" w:rsidRPr="00B17CE2">
        <w:rPr>
          <w:sz w:val="28"/>
          <w:szCs w:val="28"/>
        </w:rPr>
        <w:t>;</w:t>
      </w:r>
    </w:p>
    <w:p w14:paraId="2059F447" w14:textId="596D70C1" w:rsidR="00952BAB" w:rsidRPr="00B17CE2" w:rsidRDefault="00090A8B" w:rsidP="006D2EE0">
      <w:pPr>
        <w:ind w:firstLine="709"/>
        <w:jc w:val="both"/>
        <w:rPr>
          <w:sz w:val="28"/>
          <w:szCs w:val="28"/>
        </w:rPr>
      </w:pPr>
      <w:r w:rsidRPr="00B17CE2">
        <w:rPr>
          <w:sz w:val="28"/>
          <w:szCs w:val="28"/>
        </w:rPr>
        <w:t>17.2.4. </w:t>
      </w:r>
      <w:r w:rsidR="00317D14" w:rsidRPr="00B17CE2">
        <w:rPr>
          <w:sz w:val="28"/>
          <w:szCs w:val="28"/>
        </w:rPr>
        <w:t xml:space="preserve">ailē </w:t>
      </w:r>
      <w:r w:rsidRPr="00B17CE2">
        <w:rPr>
          <w:sz w:val="28"/>
          <w:szCs w:val="28"/>
        </w:rPr>
        <w:t>"</w:t>
      </w:r>
      <w:r w:rsidR="00317D14" w:rsidRPr="00B17CE2">
        <w:rPr>
          <w:sz w:val="28"/>
          <w:szCs w:val="28"/>
        </w:rPr>
        <w:t>Kavētie saistību maksājumi</w:t>
      </w:r>
      <w:r w:rsidR="00876A68" w:rsidRPr="00B17CE2">
        <w:rPr>
          <w:sz w:val="28"/>
          <w:szCs w:val="28"/>
        </w:rPr>
        <w:t xml:space="preserve"> pārskata perioda beigās</w:t>
      </w:r>
      <w:r w:rsidR="006D2EE0" w:rsidRPr="00B17CE2">
        <w:rPr>
          <w:sz w:val="28"/>
          <w:szCs w:val="28"/>
        </w:rPr>
        <w:t>"</w:t>
      </w:r>
      <w:r w:rsidR="00317D14" w:rsidRPr="00B17CE2">
        <w:rPr>
          <w:sz w:val="28"/>
          <w:szCs w:val="28"/>
        </w:rPr>
        <w:t xml:space="preserve"> norāda tās saistības pārskata perioda beigās, kurām ir iestājies maksāšanas datums un nav veikta </w:t>
      </w:r>
      <w:r w:rsidR="006D4127" w:rsidRPr="00B17CE2">
        <w:rPr>
          <w:sz w:val="28"/>
          <w:szCs w:val="28"/>
        </w:rPr>
        <w:t>sa</w:t>
      </w:r>
      <w:r w:rsidR="00317D14" w:rsidRPr="00B17CE2">
        <w:rPr>
          <w:sz w:val="28"/>
          <w:szCs w:val="28"/>
        </w:rPr>
        <w:t>maksa, atsevišķi norādot kavējuma ilgumu (</w:t>
      </w:r>
      <w:r w:rsidR="00876A68" w:rsidRPr="00B17CE2">
        <w:rPr>
          <w:sz w:val="28"/>
          <w:szCs w:val="28"/>
        </w:rPr>
        <w:t xml:space="preserve">mazāk par </w:t>
      </w:r>
      <w:r w:rsidR="006D4127" w:rsidRPr="00B17CE2">
        <w:rPr>
          <w:sz w:val="28"/>
          <w:szCs w:val="28"/>
        </w:rPr>
        <w:br/>
      </w:r>
      <w:r w:rsidR="00876A68" w:rsidRPr="00B17CE2">
        <w:rPr>
          <w:sz w:val="28"/>
          <w:szCs w:val="28"/>
        </w:rPr>
        <w:t>30 dienām</w:t>
      </w:r>
      <w:r w:rsidR="00317D14" w:rsidRPr="00B17CE2">
        <w:rPr>
          <w:sz w:val="28"/>
          <w:szCs w:val="28"/>
        </w:rPr>
        <w:t xml:space="preserve">, </w:t>
      </w:r>
      <w:r w:rsidR="00876A68" w:rsidRPr="00B17CE2">
        <w:rPr>
          <w:sz w:val="28"/>
          <w:szCs w:val="28"/>
        </w:rPr>
        <w:t>30 dien</w:t>
      </w:r>
      <w:r w:rsidR="006D4127" w:rsidRPr="00B17CE2">
        <w:rPr>
          <w:sz w:val="28"/>
          <w:szCs w:val="28"/>
        </w:rPr>
        <w:t>u</w:t>
      </w:r>
      <w:r w:rsidR="00876A68" w:rsidRPr="00B17CE2">
        <w:rPr>
          <w:sz w:val="28"/>
          <w:szCs w:val="28"/>
        </w:rPr>
        <w:t xml:space="preserve"> un vairāk</w:t>
      </w:r>
      <w:r w:rsidR="00317D14" w:rsidRPr="00B17CE2">
        <w:rPr>
          <w:sz w:val="28"/>
          <w:szCs w:val="28"/>
        </w:rPr>
        <w:t>).</w:t>
      </w:r>
    </w:p>
    <w:p w14:paraId="2059F448" w14:textId="77777777" w:rsidR="00952BAB" w:rsidRPr="00B17CE2" w:rsidRDefault="00952BAB" w:rsidP="006D2EE0">
      <w:pPr>
        <w:pStyle w:val="ListParagraph"/>
        <w:ind w:left="0" w:firstLine="709"/>
        <w:jc w:val="both"/>
        <w:rPr>
          <w:sz w:val="28"/>
          <w:szCs w:val="28"/>
        </w:rPr>
      </w:pPr>
    </w:p>
    <w:p w14:paraId="2059F449" w14:textId="7A70144C" w:rsidR="00952BAB" w:rsidRPr="00B17CE2" w:rsidRDefault="00090A8B" w:rsidP="006D2EE0">
      <w:pPr>
        <w:ind w:firstLine="709"/>
        <w:jc w:val="both"/>
        <w:rPr>
          <w:sz w:val="28"/>
          <w:szCs w:val="28"/>
        </w:rPr>
      </w:pPr>
      <w:r w:rsidRPr="00B17CE2">
        <w:rPr>
          <w:sz w:val="28"/>
          <w:szCs w:val="28"/>
        </w:rPr>
        <w:t>18. </w:t>
      </w:r>
      <w:r w:rsidR="00952BAB" w:rsidRPr="00B17CE2">
        <w:rPr>
          <w:sz w:val="28"/>
          <w:szCs w:val="28"/>
        </w:rPr>
        <w:t xml:space="preserve">Pārskata par kapitālsabiedrības aizņēmumiem </w:t>
      </w:r>
      <w:r w:rsidR="00AE7B79" w:rsidRPr="00B17CE2">
        <w:rPr>
          <w:sz w:val="28"/>
          <w:szCs w:val="28"/>
        </w:rPr>
        <w:t xml:space="preserve">(2.pielikums) </w:t>
      </w:r>
      <w:r w:rsidR="00952BAB" w:rsidRPr="00B17CE2">
        <w:rPr>
          <w:sz w:val="28"/>
          <w:szCs w:val="28"/>
        </w:rPr>
        <w:t>sagatavošana:</w:t>
      </w:r>
    </w:p>
    <w:p w14:paraId="2059F44A" w14:textId="1900434B" w:rsidR="007A0383" w:rsidRPr="00B17CE2" w:rsidRDefault="00090A8B" w:rsidP="006D2EE0">
      <w:pPr>
        <w:ind w:firstLine="709"/>
        <w:jc w:val="both"/>
        <w:rPr>
          <w:sz w:val="28"/>
          <w:szCs w:val="28"/>
        </w:rPr>
      </w:pPr>
      <w:r w:rsidRPr="00B17CE2">
        <w:rPr>
          <w:sz w:val="28"/>
          <w:szCs w:val="28"/>
        </w:rPr>
        <w:t>18.1. </w:t>
      </w:r>
      <w:r w:rsidR="007A0383" w:rsidRPr="00B17CE2">
        <w:rPr>
          <w:sz w:val="28"/>
          <w:szCs w:val="28"/>
        </w:rPr>
        <w:t xml:space="preserve">ailē </w:t>
      </w:r>
      <w:r w:rsidRPr="00B17CE2">
        <w:rPr>
          <w:sz w:val="28"/>
          <w:szCs w:val="28"/>
        </w:rPr>
        <w:t>"</w:t>
      </w:r>
      <w:r w:rsidR="007A0383" w:rsidRPr="00B17CE2">
        <w:rPr>
          <w:sz w:val="28"/>
          <w:szCs w:val="28"/>
        </w:rPr>
        <w:t>Aizņēmum</w:t>
      </w:r>
      <w:r w:rsidR="000938A0" w:rsidRPr="00B17CE2">
        <w:rPr>
          <w:sz w:val="28"/>
          <w:szCs w:val="28"/>
        </w:rPr>
        <w:t>u</w:t>
      </w:r>
      <w:r w:rsidR="007A0383" w:rsidRPr="00B17CE2">
        <w:rPr>
          <w:sz w:val="28"/>
          <w:szCs w:val="28"/>
        </w:rPr>
        <w:t xml:space="preserve"> līgum</w:t>
      </w:r>
      <w:r w:rsidR="000938A0" w:rsidRPr="00B17CE2">
        <w:rPr>
          <w:sz w:val="28"/>
          <w:szCs w:val="28"/>
        </w:rPr>
        <w:t>u</w:t>
      </w:r>
      <w:r w:rsidR="007A0383" w:rsidRPr="00B17CE2">
        <w:rPr>
          <w:sz w:val="28"/>
          <w:szCs w:val="28"/>
        </w:rPr>
        <w:t xml:space="preserve"> summa</w:t>
      </w:r>
      <w:r w:rsidR="006D2EE0" w:rsidRPr="00B17CE2">
        <w:rPr>
          <w:sz w:val="28"/>
          <w:szCs w:val="28"/>
        </w:rPr>
        <w:t>"</w:t>
      </w:r>
      <w:r w:rsidR="007A0383" w:rsidRPr="00B17CE2">
        <w:rPr>
          <w:sz w:val="28"/>
          <w:szCs w:val="28"/>
        </w:rPr>
        <w:t xml:space="preserve"> norāda kopējo aizņēmum</w:t>
      </w:r>
      <w:r w:rsidR="000938A0" w:rsidRPr="00B17CE2">
        <w:rPr>
          <w:sz w:val="28"/>
          <w:szCs w:val="28"/>
        </w:rPr>
        <w:t>u</w:t>
      </w:r>
      <w:r w:rsidR="007A0383" w:rsidRPr="00B17CE2">
        <w:rPr>
          <w:sz w:val="28"/>
          <w:szCs w:val="28"/>
        </w:rPr>
        <w:t xml:space="preserve"> līgum</w:t>
      </w:r>
      <w:r w:rsidR="00B06642" w:rsidRPr="00B17CE2">
        <w:rPr>
          <w:sz w:val="28"/>
          <w:szCs w:val="28"/>
        </w:rPr>
        <w:t>u</w:t>
      </w:r>
      <w:r w:rsidR="007A0383" w:rsidRPr="00B17CE2">
        <w:rPr>
          <w:sz w:val="28"/>
          <w:szCs w:val="28"/>
        </w:rPr>
        <w:t xml:space="preserve"> summu par:</w:t>
      </w:r>
    </w:p>
    <w:p w14:paraId="2059F44B" w14:textId="1DBD370D" w:rsidR="007A0383" w:rsidRPr="00B17CE2" w:rsidRDefault="00090A8B" w:rsidP="006D2EE0">
      <w:pPr>
        <w:ind w:firstLine="709"/>
        <w:jc w:val="both"/>
        <w:rPr>
          <w:sz w:val="28"/>
          <w:szCs w:val="28"/>
        </w:rPr>
      </w:pPr>
      <w:r w:rsidRPr="00B17CE2">
        <w:rPr>
          <w:sz w:val="28"/>
          <w:szCs w:val="28"/>
        </w:rPr>
        <w:t>18.1.1. </w:t>
      </w:r>
      <w:r w:rsidR="007A0383" w:rsidRPr="00B17CE2">
        <w:rPr>
          <w:sz w:val="28"/>
          <w:szCs w:val="28"/>
        </w:rPr>
        <w:t>noslēgt</w:t>
      </w:r>
      <w:r w:rsidR="00B06642" w:rsidRPr="00B17CE2">
        <w:rPr>
          <w:sz w:val="28"/>
          <w:szCs w:val="28"/>
        </w:rPr>
        <w:t>iem</w:t>
      </w:r>
      <w:r w:rsidR="007A0383" w:rsidRPr="00B17CE2">
        <w:rPr>
          <w:sz w:val="28"/>
          <w:szCs w:val="28"/>
        </w:rPr>
        <w:t xml:space="preserve"> aizņēmum</w:t>
      </w:r>
      <w:r w:rsidR="000938A0" w:rsidRPr="00B17CE2">
        <w:rPr>
          <w:sz w:val="28"/>
          <w:szCs w:val="28"/>
        </w:rPr>
        <w:t>u</w:t>
      </w:r>
      <w:r w:rsidR="007A0383" w:rsidRPr="00B17CE2">
        <w:rPr>
          <w:sz w:val="28"/>
          <w:szCs w:val="28"/>
        </w:rPr>
        <w:t xml:space="preserve"> līgum</w:t>
      </w:r>
      <w:r w:rsidR="00B06642" w:rsidRPr="00B17CE2">
        <w:rPr>
          <w:sz w:val="28"/>
          <w:szCs w:val="28"/>
        </w:rPr>
        <w:t>iem</w:t>
      </w:r>
      <w:r w:rsidR="007A0383" w:rsidRPr="00B17CE2">
        <w:rPr>
          <w:sz w:val="28"/>
          <w:szCs w:val="28"/>
        </w:rPr>
        <w:t xml:space="preserve"> – rindā </w:t>
      </w:r>
      <w:r w:rsidRPr="00B17CE2">
        <w:rPr>
          <w:sz w:val="28"/>
          <w:szCs w:val="28"/>
        </w:rPr>
        <w:t>"</w:t>
      </w:r>
      <w:r w:rsidR="007A0383" w:rsidRPr="00B17CE2">
        <w:rPr>
          <w:sz w:val="28"/>
          <w:szCs w:val="28"/>
        </w:rPr>
        <w:t>FAKTS</w:t>
      </w:r>
      <w:r w:rsidR="006D2EE0" w:rsidRPr="00B17CE2">
        <w:rPr>
          <w:sz w:val="28"/>
          <w:szCs w:val="28"/>
        </w:rPr>
        <w:t>"</w:t>
      </w:r>
      <w:r w:rsidR="007A0383" w:rsidRPr="00B17CE2">
        <w:rPr>
          <w:sz w:val="28"/>
          <w:szCs w:val="28"/>
        </w:rPr>
        <w:t>;</w:t>
      </w:r>
    </w:p>
    <w:p w14:paraId="2059F44C" w14:textId="4399F0E0" w:rsidR="007A0383" w:rsidRPr="00B17CE2" w:rsidRDefault="00090A8B" w:rsidP="006D2EE0">
      <w:pPr>
        <w:ind w:firstLine="709"/>
        <w:jc w:val="both"/>
        <w:rPr>
          <w:sz w:val="28"/>
          <w:szCs w:val="28"/>
        </w:rPr>
      </w:pPr>
      <w:r w:rsidRPr="00B17CE2">
        <w:rPr>
          <w:sz w:val="28"/>
          <w:szCs w:val="28"/>
        </w:rPr>
        <w:t>18.1.2. </w:t>
      </w:r>
      <w:r w:rsidR="00B06642" w:rsidRPr="00B17CE2">
        <w:rPr>
          <w:sz w:val="28"/>
          <w:szCs w:val="28"/>
        </w:rPr>
        <w:t>plānotiem</w:t>
      </w:r>
      <w:r w:rsidR="000938A0" w:rsidRPr="00B17CE2">
        <w:rPr>
          <w:sz w:val="28"/>
          <w:szCs w:val="28"/>
        </w:rPr>
        <w:t xml:space="preserve"> un</w:t>
      </w:r>
      <w:r w:rsidR="007A0383" w:rsidRPr="00B17CE2">
        <w:rPr>
          <w:sz w:val="28"/>
          <w:szCs w:val="28"/>
        </w:rPr>
        <w:t xml:space="preserve"> ar kapitāl</w:t>
      </w:r>
      <w:r w:rsidR="000938A0" w:rsidRPr="00B17CE2">
        <w:rPr>
          <w:sz w:val="28"/>
          <w:szCs w:val="28"/>
        </w:rPr>
        <w:t xml:space="preserve">a </w:t>
      </w:r>
      <w:r w:rsidR="007A0383" w:rsidRPr="00B17CE2">
        <w:rPr>
          <w:sz w:val="28"/>
          <w:szCs w:val="28"/>
        </w:rPr>
        <w:t>daļu turētāju</w:t>
      </w:r>
      <w:r w:rsidR="000938A0" w:rsidRPr="00B17CE2">
        <w:rPr>
          <w:sz w:val="28"/>
          <w:szCs w:val="28"/>
        </w:rPr>
        <w:t xml:space="preserve"> –</w:t>
      </w:r>
      <w:r w:rsidR="007A0383" w:rsidRPr="00B17CE2">
        <w:rPr>
          <w:sz w:val="28"/>
          <w:szCs w:val="28"/>
        </w:rPr>
        <w:t xml:space="preserve"> </w:t>
      </w:r>
      <w:r w:rsidR="000938A0" w:rsidRPr="00B17CE2">
        <w:rPr>
          <w:sz w:val="28"/>
          <w:szCs w:val="28"/>
        </w:rPr>
        <w:t>ministriju, centrālo valsts iestādi vai pašvaldību</w:t>
      </w:r>
      <w:r w:rsidR="006D4127" w:rsidRPr="00B17CE2">
        <w:rPr>
          <w:sz w:val="28"/>
          <w:szCs w:val="28"/>
        </w:rPr>
        <w:t xml:space="preserve"> –</w:t>
      </w:r>
      <w:r w:rsidR="000938A0" w:rsidRPr="00B17CE2">
        <w:rPr>
          <w:sz w:val="28"/>
          <w:szCs w:val="28"/>
        </w:rPr>
        <w:t xml:space="preserve"> </w:t>
      </w:r>
      <w:r w:rsidR="007A0383" w:rsidRPr="00B17CE2">
        <w:rPr>
          <w:sz w:val="28"/>
          <w:szCs w:val="28"/>
        </w:rPr>
        <w:t>saskaņot</w:t>
      </w:r>
      <w:r w:rsidR="00B06642" w:rsidRPr="00B17CE2">
        <w:rPr>
          <w:sz w:val="28"/>
          <w:szCs w:val="28"/>
        </w:rPr>
        <w:t>iem</w:t>
      </w:r>
      <w:r w:rsidR="007A0383" w:rsidRPr="00B17CE2">
        <w:rPr>
          <w:sz w:val="28"/>
          <w:szCs w:val="28"/>
        </w:rPr>
        <w:t xml:space="preserve"> aizņēmum</w:t>
      </w:r>
      <w:r w:rsidR="009C72D3" w:rsidRPr="00B17CE2">
        <w:rPr>
          <w:sz w:val="28"/>
          <w:szCs w:val="28"/>
        </w:rPr>
        <w:t>u</w:t>
      </w:r>
      <w:r w:rsidR="007A0383" w:rsidRPr="00B17CE2">
        <w:rPr>
          <w:sz w:val="28"/>
          <w:szCs w:val="28"/>
        </w:rPr>
        <w:t xml:space="preserve"> līgum</w:t>
      </w:r>
      <w:r w:rsidR="00B06642" w:rsidRPr="00B17CE2">
        <w:rPr>
          <w:sz w:val="28"/>
          <w:szCs w:val="28"/>
        </w:rPr>
        <w:t>iem</w:t>
      </w:r>
      <w:r w:rsidR="007A0383" w:rsidRPr="00B17CE2">
        <w:rPr>
          <w:sz w:val="28"/>
          <w:szCs w:val="28"/>
        </w:rPr>
        <w:t xml:space="preserve"> – rindā </w:t>
      </w:r>
      <w:r w:rsidRPr="00B17CE2">
        <w:rPr>
          <w:sz w:val="28"/>
          <w:szCs w:val="28"/>
        </w:rPr>
        <w:t>"</w:t>
      </w:r>
      <w:r w:rsidR="007A0383" w:rsidRPr="00B17CE2">
        <w:rPr>
          <w:sz w:val="28"/>
          <w:szCs w:val="28"/>
        </w:rPr>
        <w:t>PLAN</w:t>
      </w:r>
      <w:r w:rsidR="006D2EE0" w:rsidRPr="00B17CE2">
        <w:rPr>
          <w:sz w:val="28"/>
          <w:szCs w:val="28"/>
        </w:rPr>
        <w:t>"</w:t>
      </w:r>
      <w:r w:rsidR="007A0383" w:rsidRPr="00B17CE2">
        <w:rPr>
          <w:sz w:val="28"/>
          <w:szCs w:val="28"/>
        </w:rPr>
        <w:t>;</w:t>
      </w:r>
    </w:p>
    <w:p w14:paraId="2059F44D" w14:textId="1813EA68" w:rsidR="00E00AEC" w:rsidRPr="00B17CE2" w:rsidRDefault="00090A8B" w:rsidP="006D2EE0">
      <w:pPr>
        <w:ind w:firstLine="709"/>
        <w:jc w:val="both"/>
        <w:rPr>
          <w:sz w:val="28"/>
          <w:szCs w:val="28"/>
        </w:rPr>
      </w:pPr>
      <w:r w:rsidRPr="00B17CE2">
        <w:rPr>
          <w:sz w:val="28"/>
          <w:szCs w:val="28"/>
        </w:rPr>
        <w:t>18.2. </w:t>
      </w:r>
      <w:r w:rsidR="005654E3" w:rsidRPr="00B17CE2">
        <w:rPr>
          <w:sz w:val="28"/>
          <w:szCs w:val="28"/>
        </w:rPr>
        <w:t xml:space="preserve">ailē </w:t>
      </w:r>
      <w:r w:rsidRPr="00B17CE2">
        <w:rPr>
          <w:sz w:val="28"/>
          <w:szCs w:val="28"/>
        </w:rPr>
        <w:t>"</w:t>
      </w:r>
      <w:r w:rsidR="005654E3" w:rsidRPr="00B17CE2">
        <w:rPr>
          <w:sz w:val="28"/>
          <w:szCs w:val="28"/>
        </w:rPr>
        <w:t xml:space="preserve">Atlikums pārskata </w:t>
      </w:r>
      <w:r w:rsidR="005B257A" w:rsidRPr="00B17CE2">
        <w:rPr>
          <w:sz w:val="28"/>
          <w:szCs w:val="28"/>
        </w:rPr>
        <w:t xml:space="preserve">gada </w:t>
      </w:r>
      <w:r w:rsidR="005654E3" w:rsidRPr="00B17CE2">
        <w:rPr>
          <w:sz w:val="28"/>
          <w:szCs w:val="28"/>
        </w:rPr>
        <w:t>sākumā</w:t>
      </w:r>
      <w:r w:rsidR="006D2EE0" w:rsidRPr="00B17CE2">
        <w:rPr>
          <w:sz w:val="28"/>
          <w:szCs w:val="28"/>
        </w:rPr>
        <w:t>"</w:t>
      </w:r>
      <w:r w:rsidR="005654E3" w:rsidRPr="00B17CE2">
        <w:rPr>
          <w:sz w:val="28"/>
          <w:szCs w:val="28"/>
        </w:rPr>
        <w:t xml:space="preserve"> norāda </w:t>
      </w:r>
      <w:r w:rsidR="000938A0" w:rsidRPr="00B17CE2">
        <w:rPr>
          <w:sz w:val="28"/>
          <w:szCs w:val="28"/>
        </w:rPr>
        <w:t>aizņēmumu pamatsummas</w:t>
      </w:r>
      <w:r w:rsidR="005654E3" w:rsidRPr="00B17CE2">
        <w:rPr>
          <w:sz w:val="28"/>
          <w:szCs w:val="28"/>
        </w:rPr>
        <w:t xml:space="preserve"> atlikumu </w:t>
      </w:r>
      <w:r w:rsidR="00E00AEC" w:rsidRPr="00B17CE2">
        <w:rPr>
          <w:sz w:val="28"/>
          <w:szCs w:val="28"/>
        </w:rPr>
        <w:t xml:space="preserve">atbilstošā </w:t>
      </w:r>
      <w:r w:rsidR="005654E3" w:rsidRPr="00B17CE2">
        <w:rPr>
          <w:sz w:val="28"/>
          <w:szCs w:val="28"/>
        </w:rPr>
        <w:t xml:space="preserve">pārskata </w:t>
      </w:r>
      <w:r w:rsidR="00E00AEC" w:rsidRPr="00B17CE2">
        <w:rPr>
          <w:sz w:val="28"/>
          <w:szCs w:val="28"/>
        </w:rPr>
        <w:t xml:space="preserve">gada </w:t>
      </w:r>
      <w:r w:rsidR="005654E3" w:rsidRPr="00B17CE2">
        <w:rPr>
          <w:sz w:val="28"/>
          <w:szCs w:val="28"/>
        </w:rPr>
        <w:t>sākumā</w:t>
      </w:r>
      <w:r w:rsidR="000938A0" w:rsidRPr="00B17CE2">
        <w:rPr>
          <w:sz w:val="28"/>
          <w:szCs w:val="28"/>
        </w:rPr>
        <w:t>:</w:t>
      </w:r>
    </w:p>
    <w:p w14:paraId="2059F44E" w14:textId="566C134C" w:rsidR="00E00AEC" w:rsidRPr="00B17CE2" w:rsidRDefault="00090A8B" w:rsidP="006D2EE0">
      <w:pPr>
        <w:ind w:firstLine="709"/>
        <w:jc w:val="both"/>
        <w:rPr>
          <w:sz w:val="28"/>
          <w:szCs w:val="28"/>
        </w:rPr>
      </w:pPr>
      <w:r w:rsidRPr="00B17CE2">
        <w:rPr>
          <w:sz w:val="28"/>
          <w:szCs w:val="28"/>
        </w:rPr>
        <w:t>18.2.1. </w:t>
      </w:r>
      <w:r w:rsidR="000938A0" w:rsidRPr="00B17CE2">
        <w:rPr>
          <w:sz w:val="28"/>
          <w:szCs w:val="28"/>
        </w:rPr>
        <w:t xml:space="preserve">rindā </w:t>
      </w:r>
      <w:r w:rsidRPr="00B17CE2">
        <w:rPr>
          <w:sz w:val="28"/>
          <w:szCs w:val="28"/>
        </w:rPr>
        <w:t>"</w:t>
      </w:r>
      <w:r w:rsidR="000938A0" w:rsidRPr="00B17CE2">
        <w:rPr>
          <w:sz w:val="28"/>
          <w:szCs w:val="28"/>
        </w:rPr>
        <w:t>n</w:t>
      </w:r>
      <w:r w:rsidR="006D2EE0" w:rsidRPr="00B17CE2">
        <w:rPr>
          <w:sz w:val="28"/>
          <w:szCs w:val="28"/>
        </w:rPr>
        <w:t>"</w:t>
      </w:r>
      <w:r w:rsidR="000938A0" w:rsidRPr="00B17CE2">
        <w:rPr>
          <w:sz w:val="28"/>
          <w:szCs w:val="28"/>
        </w:rPr>
        <w:t xml:space="preserve"> – </w:t>
      </w:r>
      <w:r w:rsidR="00E00AEC" w:rsidRPr="00B17CE2">
        <w:rPr>
          <w:sz w:val="28"/>
          <w:szCs w:val="28"/>
        </w:rPr>
        <w:t xml:space="preserve">saņemto aizņēmumu pamatsummas </w:t>
      </w:r>
      <w:r w:rsidR="000938A0" w:rsidRPr="00B17CE2">
        <w:rPr>
          <w:sz w:val="28"/>
          <w:szCs w:val="28"/>
        </w:rPr>
        <w:t xml:space="preserve">atlikumu </w:t>
      </w:r>
      <w:r w:rsidR="009C72D3" w:rsidRPr="00B17CE2">
        <w:rPr>
          <w:sz w:val="28"/>
          <w:szCs w:val="28"/>
        </w:rPr>
        <w:t>pārskata gada</w:t>
      </w:r>
      <w:r w:rsidR="000938A0" w:rsidRPr="00B17CE2">
        <w:rPr>
          <w:sz w:val="28"/>
          <w:szCs w:val="28"/>
        </w:rPr>
        <w:t xml:space="preserve"> sākumā;</w:t>
      </w:r>
    </w:p>
    <w:p w14:paraId="2059F44F" w14:textId="36E32B99" w:rsidR="00E00AEC" w:rsidRPr="00B17CE2" w:rsidRDefault="00090A8B" w:rsidP="006D2EE0">
      <w:pPr>
        <w:ind w:firstLine="709"/>
        <w:jc w:val="both"/>
        <w:rPr>
          <w:sz w:val="28"/>
          <w:szCs w:val="28"/>
        </w:rPr>
      </w:pPr>
      <w:r w:rsidRPr="00B17CE2">
        <w:rPr>
          <w:sz w:val="28"/>
          <w:szCs w:val="28"/>
        </w:rPr>
        <w:t>18.2.2. </w:t>
      </w:r>
      <w:r w:rsidR="000938A0" w:rsidRPr="00B17CE2">
        <w:rPr>
          <w:sz w:val="28"/>
          <w:szCs w:val="28"/>
        </w:rPr>
        <w:t xml:space="preserve">rindās </w:t>
      </w:r>
      <w:r w:rsidRPr="00B17CE2">
        <w:rPr>
          <w:sz w:val="28"/>
          <w:szCs w:val="28"/>
        </w:rPr>
        <w:t>"</w:t>
      </w:r>
      <w:r w:rsidR="000938A0" w:rsidRPr="00B17CE2">
        <w:rPr>
          <w:sz w:val="28"/>
          <w:szCs w:val="28"/>
        </w:rPr>
        <w:t>n</w:t>
      </w:r>
      <w:r w:rsidR="008F0E0A" w:rsidRPr="00B17CE2">
        <w:rPr>
          <w:sz w:val="28"/>
          <w:szCs w:val="28"/>
        </w:rPr>
        <w:t xml:space="preserve"> </w:t>
      </w:r>
      <w:r w:rsidR="000938A0" w:rsidRPr="00B17CE2">
        <w:rPr>
          <w:sz w:val="28"/>
          <w:szCs w:val="28"/>
        </w:rPr>
        <w:t>+</w:t>
      </w:r>
      <w:r w:rsidR="008F0E0A" w:rsidRPr="00B17CE2">
        <w:rPr>
          <w:sz w:val="28"/>
          <w:szCs w:val="28"/>
        </w:rPr>
        <w:t xml:space="preserve"> </w:t>
      </w:r>
      <w:r w:rsidR="000938A0" w:rsidRPr="00B17CE2">
        <w:rPr>
          <w:sz w:val="28"/>
          <w:szCs w:val="28"/>
        </w:rPr>
        <w:t>1</w:t>
      </w:r>
      <w:r w:rsidR="006D2EE0" w:rsidRPr="00B17CE2">
        <w:rPr>
          <w:sz w:val="28"/>
          <w:szCs w:val="28"/>
        </w:rPr>
        <w:t>"</w:t>
      </w:r>
      <w:r w:rsidR="000938A0" w:rsidRPr="00B17CE2">
        <w:rPr>
          <w:sz w:val="28"/>
          <w:szCs w:val="28"/>
        </w:rPr>
        <w:t xml:space="preserve">, </w:t>
      </w:r>
      <w:r w:rsidRPr="00B17CE2">
        <w:rPr>
          <w:sz w:val="28"/>
          <w:szCs w:val="28"/>
        </w:rPr>
        <w:t>"</w:t>
      </w:r>
      <w:r w:rsidR="000938A0" w:rsidRPr="00B17CE2">
        <w:rPr>
          <w:sz w:val="28"/>
          <w:szCs w:val="28"/>
        </w:rPr>
        <w:t>n</w:t>
      </w:r>
      <w:r w:rsidR="008F0E0A" w:rsidRPr="00B17CE2">
        <w:rPr>
          <w:sz w:val="28"/>
          <w:szCs w:val="28"/>
        </w:rPr>
        <w:t xml:space="preserve"> </w:t>
      </w:r>
      <w:r w:rsidR="000938A0" w:rsidRPr="00B17CE2">
        <w:rPr>
          <w:sz w:val="28"/>
          <w:szCs w:val="28"/>
        </w:rPr>
        <w:t>+</w:t>
      </w:r>
      <w:r w:rsidR="008F0E0A" w:rsidRPr="00B17CE2">
        <w:rPr>
          <w:sz w:val="28"/>
          <w:szCs w:val="28"/>
        </w:rPr>
        <w:t xml:space="preserve"> </w:t>
      </w:r>
      <w:r w:rsidR="000938A0" w:rsidRPr="00B17CE2">
        <w:rPr>
          <w:sz w:val="28"/>
          <w:szCs w:val="28"/>
        </w:rPr>
        <w:t>2</w:t>
      </w:r>
      <w:r w:rsidR="006D2EE0" w:rsidRPr="00B17CE2">
        <w:rPr>
          <w:sz w:val="28"/>
          <w:szCs w:val="28"/>
        </w:rPr>
        <w:t>"</w:t>
      </w:r>
      <w:r w:rsidR="000938A0" w:rsidRPr="00B17CE2">
        <w:rPr>
          <w:sz w:val="28"/>
          <w:szCs w:val="28"/>
        </w:rPr>
        <w:t xml:space="preserve">, </w:t>
      </w:r>
      <w:r w:rsidRPr="00B17CE2">
        <w:rPr>
          <w:sz w:val="28"/>
          <w:szCs w:val="28"/>
        </w:rPr>
        <w:t>"</w:t>
      </w:r>
      <w:r w:rsidR="000938A0" w:rsidRPr="00B17CE2">
        <w:rPr>
          <w:sz w:val="28"/>
          <w:szCs w:val="28"/>
        </w:rPr>
        <w:t>n</w:t>
      </w:r>
      <w:r w:rsidR="008F0E0A" w:rsidRPr="00B17CE2">
        <w:rPr>
          <w:sz w:val="28"/>
          <w:szCs w:val="28"/>
        </w:rPr>
        <w:t xml:space="preserve"> </w:t>
      </w:r>
      <w:r w:rsidR="000938A0" w:rsidRPr="00B17CE2">
        <w:rPr>
          <w:sz w:val="28"/>
          <w:szCs w:val="28"/>
        </w:rPr>
        <w:t>+</w:t>
      </w:r>
      <w:r w:rsidR="008F0E0A" w:rsidRPr="00B17CE2">
        <w:rPr>
          <w:sz w:val="28"/>
          <w:szCs w:val="28"/>
        </w:rPr>
        <w:t xml:space="preserve"> </w:t>
      </w:r>
      <w:r w:rsidR="000938A0" w:rsidRPr="00B17CE2">
        <w:rPr>
          <w:sz w:val="28"/>
          <w:szCs w:val="28"/>
        </w:rPr>
        <w:t>3</w:t>
      </w:r>
      <w:r w:rsidR="006D2EE0" w:rsidRPr="00B17CE2">
        <w:rPr>
          <w:sz w:val="28"/>
          <w:szCs w:val="28"/>
        </w:rPr>
        <w:t>"</w:t>
      </w:r>
      <w:r w:rsidR="000938A0" w:rsidRPr="00B17CE2">
        <w:rPr>
          <w:sz w:val="28"/>
          <w:szCs w:val="28"/>
        </w:rPr>
        <w:t xml:space="preserve">, </w:t>
      </w:r>
      <w:r w:rsidRPr="00B17CE2">
        <w:rPr>
          <w:sz w:val="28"/>
          <w:szCs w:val="28"/>
        </w:rPr>
        <w:t>"</w:t>
      </w:r>
      <w:r w:rsidR="000938A0" w:rsidRPr="00B17CE2">
        <w:rPr>
          <w:sz w:val="28"/>
          <w:szCs w:val="28"/>
        </w:rPr>
        <w:t>n</w:t>
      </w:r>
      <w:r w:rsidR="008F0E0A" w:rsidRPr="00B17CE2">
        <w:rPr>
          <w:sz w:val="28"/>
          <w:szCs w:val="28"/>
        </w:rPr>
        <w:t xml:space="preserve"> </w:t>
      </w:r>
      <w:r w:rsidR="000938A0" w:rsidRPr="00B17CE2">
        <w:rPr>
          <w:sz w:val="28"/>
          <w:szCs w:val="28"/>
        </w:rPr>
        <w:t>+</w:t>
      </w:r>
      <w:r w:rsidR="008F0E0A" w:rsidRPr="00B17CE2">
        <w:rPr>
          <w:sz w:val="28"/>
          <w:szCs w:val="28"/>
        </w:rPr>
        <w:t xml:space="preserve"> </w:t>
      </w:r>
      <w:r w:rsidR="000938A0" w:rsidRPr="00B17CE2">
        <w:rPr>
          <w:sz w:val="28"/>
          <w:szCs w:val="28"/>
        </w:rPr>
        <w:t>4</w:t>
      </w:r>
      <w:r w:rsidR="006D2EE0" w:rsidRPr="00B17CE2">
        <w:rPr>
          <w:sz w:val="28"/>
          <w:szCs w:val="28"/>
        </w:rPr>
        <w:t>"</w:t>
      </w:r>
      <w:r w:rsidR="000938A0" w:rsidRPr="00B17CE2">
        <w:rPr>
          <w:sz w:val="28"/>
          <w:szCs w:val="28"/>
        </w:rPr>
        <w:t xml:space="preserve"> un </w:t>
      </w:r>
      <w:r w:rsidRPr="00B17CE2">
        <w:rPr>
          <w:sz w:val="28"/>
          <w:szCs w:val="28"/>
        </w:rPr>
        <w:t>"</w:t>
      </w:r>
      <w:r w:rsidR="000938A0" w:rsidRPr="00B17CE2">
        <w:rPr>
          <w:sz w:val="28"/>
          <w:szCs w:val="28"/>
        </w:rPr>
        <w:t>pārējie gadi</w:t>
      </w:r>
      <w:r w:rsidR="006D2EE0" w:rsidRPr="00B17CE2">
        <w:rPr>
          <w:sz w:val="28"/>
          <w:szCs w:val="28"/>
        </w:rPr>
        <w:t>"</w:t>
      </w:r>
      <w:r w:rsidR="000938A0" w:rsidRPr="00B17CE2">
        <w:rPr>
          <w:sz w:val="28"/>
          <w:szCs w:val="28"/>
        </w:rPr>
        <w:t xml:space="preserve"> – </w:t>
      </w:r>
      <w:r w:rsidR="0054784F" w:rsidRPr="00B17CE2">
        <w:rPr>
          <w:sz w:val="28"/>
          <w:szCs w:val="28"/>
        </w:rPr>
        <w:t xml:space="preserve">atbilstoši līgumā noteiktajam grafikam plānoto </w:t>
      </w:r>
      <w:r w:rsidR="00E00AEC" w:rsidRPr="00B17CE2">
        <w:rPr>
          <w:sz w:val="28"/>
          <w:szCs w:val="28"/>
        </w:rPr>
        <w:t xml:space="preserve">aizņēmumu pamatsummas </w:t>
      </w:r>
      <w:r w:rsidR="000938A0" w:rsidRPr="00B17CE2">
        <w:rPr>
          <w:sz w:val="28"/>
          <w:szCs w:val="28"/>
        </w:rPr>
        <w:t xml:space="preserve">atlikumu </w:t>
      </w:r>
      <w:r w:rsidR="00B526DE" w:rsidRPr="00B17CE2">
        <w:rPr>
          <w:sz w:val="28"/>
          <w:szCs w:val="28"/>
        </w:rPr>
        <w:t xml:space="preserve">attiecīgā </w:t>
      </w:r>
      <w:r w:rsidR="000938A0" w:rsidRPr="00B17CE2">
        <w:rPr>
          <w:sz w:val="28"/>
          <w:szCs w:val="28"/>
        </w:rPr>
        <w:t>gada sākumā</w:t>
      </w:r>
      <w:r w:rsidR="00E00AEC" w:rsidRPr="00B17CE2">
        <w:rPr>
          <w:sz w:val="28"/>
          <w:szCs w:val="28"/>
        </w:rPr>
        <w:t>, kuru koriģē atbilstoši pārskata gadā saņemtajai un atmaksātajai aizņēmumu pamatsummai</w:t>
      </w:r>
      <w:r w:rsidR="0054784F" w:rsidRPr="00B17CE2">
        <w:rPr>
          <w:sz w:val="28"/>
          <w:szCs w:val="28"/>
        </w:rPr>
        <w:t xml:space="preserve"> un izmaiņām aizņēmumu līgumos</w:t>
      </w:r>
      <w:r w:rsidR="006D4127" w:rsidRPr="00B17CE2">
        <w:rPr>
          <w:sz w:val="28"/>
          <w:szCs w:val="28"/>
        </w:rPr>
        <w:t>;</w:t>
      </w:r>
    </w:p>
    <w:p w14:paraId="2059F450" w14:textId="1BECD5A8" w:rsidR="00E00AEC" w:rsidRPr="00B17CE2" w:rsidRDefault="00090A8B" w:rsidP="006D2EE0">
      <w:pPr>
        <w:ind w:firstLine="709"/>
        <w:jc w:val="both"/>
        <w:rPr>
          <w:sz w:val="28"/>
          <w:szCs w:val="28"/>
        </w:rPr>
      </w:pPr>
      <w:r w:rsidRPr="00B17CE2">
        <w:rPr>
          <w:sz w:val="28"/>
          <w:szCs w:val="28"/>
        </w:rPr>
        <w:lastRenderedPageBreak/>
        <w:t>18.3. </w:t>
      </w:r>
      <w:r w:rsidR="005654E3" w:rsidRPr="00B17CE2">
        <w:rPr>
          <w:sz w:val="28"/>
          <w:szCs w:val="28"/>
        </w:rPr>
        <w:t xml:space="preserve">ailē </w:t>
      </w:r>
      <w:r w:rsidRPr="00B17CE2">
        <w:rPr>
          <w:sz w:val="28"/>
          <w:szCs w:val="28"/>
        </w:rPr>
        <w:t>"</w:t>
      </w:r>
      <w:r w:rsidR="005654E3" w:rsidRPr="00B17CE2">
        <w:rPr>
          <w:sz w:val="28"/>
          <w:szCs w:val="28"/>
        </w:rPr>
        <w:t>Aizņēmum</w:t>
      </w:r>
      <w:r w:rsidR="000938A0" w:rsidRPr="00B17CE2">
        <w:rPr>
          <w:sz w:val="28"/>
          <w:szCs w:val="28"/>
        </w:rPr>
        <w:t>u</w:t>
      </w:r>
      <w:r w:rsidR="006D4127" w:rsidRPr="00B17CE2">
        <w:rPr>
          <w:sz w:val="28"/>
          <w:szCs w:val="28"/>
        </w:rPr>
        <w:t xml:space="preserve"> pamatsummas/</w:t>
      </w:r>
      <w:r w:rsidR="005654E3" w:rsidRPr="00B17CE2">
        <w:rPr>
          <w:sz w:val="28"/>
          <w:szCs w:val="28"/>
        </w:rPr>
        <w:t>palielinājums</w:t>
      </w:r>
      <w:r w:rsidR="001501A3" w:rsidRPr="00B17CE2">
        <w:rPr>
          <w:sz w:val="28"/>
          <w:szCs w:val="28"/>
        </w:rPr>
        <w:t xml:space="preserve"> (+)</w:t>
      </w:r>
      <w:r w:rsidR="006D2EE0" w:rsidRPr="00B17CE2">
        <w:rPr>
          <w:sz w:val="28"/>
          <w:szCs w:val="28"/>
        </w:rPr>
        <w:t>"</w:t>
      </w:r>
      <w:r w:rsidR="005654E3" w:rsidRPr="00B17CE2">
        <w:rPr>
          <w:sz w:val="28"/>
          <w:szCs w:val="28"/>
        </w:rPr>
        <w:t xml:space="preserve"> norāda aizņēmum</w:t>
      </w:r>
      <w:r w:rsidR="00B526DE" w:rsidRPr="00B17CE2">
        <w:rPr>
          <w:sz w:val="28"/>
          <w:szCs w:val="28"/>
        </w:rPr>
        <w:t>u</w:t>
      </w:r>
      <w:r w:rsidR="005654E3" w:rsidRPr="00B17CE2">
        <w:rPr>
          <w:sz w:val="28"/>
          <w:szCs w:val="28"/>
        </w:rPr>
        <w:t xml:space="preserve"> pamatsummas palielinājumu, attiecinot to uz atbilstošo pārskata gadu</w:t>
      </w:r>
      <w:r w:rsidR="00A15ACC">
        <w:rPr>
          <w:sz w:val="28"/>
          <w:szCs w:val="28"/>
        </w:rPr>
        <w:t>:</w:t>
      </w:r>
    </w:p>
    <w:p w14:paraId="2059F451" w14:textId="037AC892" w:rsidR="00E00AEC" w:rsidRPr="00B17CE2" w:rsidRDefault="00090A8B" w:rsidP="006D2EE0">
      <w:pPr>
        <w:ind w:firstLine="709"/>
        <w:jc w:val="both"/>
        <w:rPr>
          <w:sz w:val="28"/>
          <w:szCs w:val="28"/>
        </w:rPr>
      </w:pPr>
      <w:r w:rsidRPr="00B17CE2">
        <w:rPr>
          <w:sz w:val="28"/>
          <w:szCs w:val="28"/>
        </w:rPr>
        <w:t>18.3.1. </w:t>
      </w:r>
      <w:r w:rsidR="00E00AEC" w:rsidRPr="00B17CE2">
        <w:rPr>
          <w:sz w:val="28"/>
          <w:szCs w:val="28"/>
        </w:rPr>
        <w:t xml:space="preserve">rindā </w:t>
      </w:r>
      <w:r w:rsidRPr="00B17CE2">
        <w:rPr>
          <w:sz w:val="28"/>
          <w:szCs w:val="28"/>
        </w:rPr>
        <w:t>"</w:t>
      </w:r>
      <w:r w:rsidR="00E00AEC" w:rsidRPr="00B17CE2">
        <w:rPr>
          <w:sz w:val="28"/>
          <w:szCs w:val="28"/>
        </w:rPr>
        <w:t>n</w:t>
      </w:r>
      <w:r w:rsidR="006D2EE0" w:rsidRPr="00B17CE2">
        <w:rPr>
          <w:sz w:val="28"/>
          <w:szCs w:val="28"/>
        </w:rPr>
        <w:t>"</w:t>
      </w:r>
      <w:r w:rsidR="00E00AEC" w:rsidRPr="00B17CE2">
        <w:rPr>
          <w:sz w:val="28"/>
          <w:szCs w:val="28"/>
        </w:rPr>
        <w:t xml:space="preserve"> – pārskata gadā saņemto aizņēmumu pamatsummu;</w:t>
      </w:r>
    </w:p>
    <w:p w14:paraId="2059F452" w14:textId="197F5072" w:rsidR="005654E3" w:rsidRPr="00B17CE2" w:rsidRDefault="00090A8B" w:rsidP="006D2EE0">
      <w:pPr>
        <w:ind w:firstLine="709"/>
        <w:jc w:val="both"/>
        <w:rPr>
          <w:sz w:val="28"/>
          <w:szCs w:val="28"/>
        </w:rPr>
      </w:pPr>
      <w:r w:rsidRPr="00B17CE2">
        <w:rPr>
          <w:sz w:val="28"/>
          <w:szCs w:val="28"/>
        </w:rPr>
        <w:t>18.3.2. </w:t>
      </w:r>
      <w:r w:rsidR="006D4127" w:rsidRPr="00B17CE2">
        <w:rPr>
          <w:sz w:val="28"/>
          <w:szCs w:val="28"/>
        </w:rPr>
        <w:t xml:space="preserve"> </w:t>
      </w:r>
      <w:r w:rsidR="00E00AEC" w:rsidRPr="00B17CE2">
        <w:rPr>
          <w:sz w:val="28"/>
          <w:szCs w:val="28"/>
        </w:rPr>
        <w:t xml:space="preserve">rindās </w:t>
      </w:r>
      <w:r w:rsidRPr="00B17CE2">
        <w:rPr>
          <w:sz w:val="28"/>
          <w:szCs w:val="28"/>
        </w:rPr>
        <w:t>"</w:t>
      </w:r>
      <w:r w:rsidR="00E00AEC" w:rsidRPr="00B17CE2">
        <w:rPr>
          <w:sz w:val="28"/>
          <w:szCs w:val="28"/>
        </w:rPr>
        <w:t>n</w:t>
      </w:r>
      <w:r w:rsidR="008F0E0A" w:rsidRPr="00B17CE2">
        <w:rPr>
          <w:sz w:val="28"/>
          <w:szCs w:val="28"/>
        </w:rPr>
        <w:t xml:space="preserve"> </w:t>
      </w:r>
      <w:r w:rsidR="00E00AEC" w:rsidRPr="00B17CE2">
        <w:rPr>
          <w:sz w:val="28"/>
          <w:szCs w:val="28"/>
        </w:rPr>
        <w:t>+</w:t>
      </w:r>
      <w:r w:rsidR="008F0E0A" w:rsidRPr="00B17CE2">
        <w:rPr>
          <w:sz w:val="28"/>
          <w:szCs w:val="28"/>
        </w:rPr>
        <w:t xml:space="preserve"> </w:t>
      </w:r>
      <w:r w:rsidR="00E00AEC" w:rsidRPr="00B17CE2">
        <w:rPr>
          <w:sz w:val="28"/>
          <w:szCs w:val="28"/>
        </w:rPr>
        <w:t>1</w:t>
      </w:r>
      <w:r w:rsidR="006D2EE0" w:rsidRPr="00B17CE2">
        <w:rPr>
          <w:sz w:val="28"/>
          <w:szCs w:val="28"/>
        </w:rPr>
        <w:t>"</w:t>
      </w:r>
      <w:r w:rsidR="00E00AEC" w:rsidRPr="00B17CE2">
        <w:rPr>
          <w:sz w:val="28"/>
          <w:szCs w:val="28"/>
        </w:rPr>
        <w:t xml:space="preserve">, </w:t>
      </w:r>
      <w:r w:rsidRPr="00B17CE2">
        <w:rPr>
          <w:sz w:val="28"/>
          <w:szCs w:val="28"/>
        </w:rPr>
        <w:t>"</w:t>
      </w:r>
      <w:r w:rsidR="00E00AEC" w:rsidRPr="00B17CE2">
        <w:rPr>
          <w:sz w:val="28"/>
          <w:szCs w:val="28"/>
        </w:rPr>
        <w:t>n</w:t>
      </w:r>
      <w:r w:rsidR="008F0E0A" w:rsidRPr="00B17CE2">
        <w:rPr>
          <w:sz w:val="28"/>
          <w:szCs w:val="28"/>
        </w:rPr>
        <w:t xml:space="preserve"> </w:t>
      </w:r>
      <w:r w:rsidR="00E00AEC" w:rsidRPr="00B17CE2">
        <w:rPr>
          <w:sz w:val="28"/>
          <w:szCs w:val="28"/>
        </w:rPr>
        <w:t>+</w:t>
      </w:r>
      <w:r w:rsidR="008F0E0A" w:rsidRPr="00B17CE2">
        <w:rPr>
          <w:sz w:val="28"/>
          <w:szCs w:val="28"/>
        </w:rPr>
        <w:t xml:space="preserve"> </w:t>
      </w:r>
      <w:r w:rsidR="00E00AEC" w:rsidRPr="00B17CE2">
        <w:rPr>
          <w:sz w:val="28"/>
          <w:szCs w:val="28"/>
        </w:rPr>
        <w:t>2</w:t>
      </w:r>
      <w:r w:rsidR="006D2EE0" w:rsidRPr="00B17CE2">
        <w:rPr>
          <w:sz w:val="28"/>
          <w:szCs w:val="28"/>
        </w:rPr>
        <w:t>"</w:t>
      </w:r>
      <w:r w:rsidR="00E00AEC" w:rsidRPr="00B17CE2">
        <w:rPr>
          <w:sz w:val="28"/>
          <w:szCs w:val="28"/>
        </w:rPr>
        <w:t xml:space="preserve">, </w:t>
      </w:r>
      <w:r w:rsidRPr="00B17CE2">
        <w:rPr>
          <w:sz w:val="28"/>
          <w:szCs w:val="28"/>
        </w:rPr>
        <w:t>"</w:t>
      </w:r>
      <w:r w:rsidR="00E00AEC" w:rsidRPr="00B17CE2">
        <w:rPr>
          <w:sz w:val="28"/>
          <w:szCs w:val="28"/>
        </w:rPr>
        <w:t>n</w:t>
      </w:r>
      <w:r w:rsidR="008F0E0A" w:rsidRPr="00B17CE2">
        <w:rPr>
          <w:sz w:val="28"/>
          <w:szCs w:val="28"/>
        </w:rPr>
        <w:t xml:space="preserve"> </w:t>
      </w:r>
      <w:r w:rsidR="00E00AEC" w:rsidRPr="00B17CE2">
        <w:rPr>
          <w:sz w:val="28"/>
          <w:szCs w:val="28"/>
        </w:rPr>
        <w:t>+</w:t>
      </w:r>
      <w:r w:rsidR="008F0E0A" w:rsidRPr="00B17CE2">
        <w:rPr>
          <w:sz w:val="28"/>
          <w:szCs w:val="28"/>
        </w:rPr>
        <w:t xml:space="preserve"> </w:t>
      </w:r>
      <w:r w:rsidR="00E00AEC" w:rsidRPr="00B17CE2">
        <w:rPr>
          <w:sz w:val="28"/>
          <w:szCs w:val="28"/>
        </w:rPr>
        <w:t>3</w:t>
      </w:r>
      <w:r w:rsidR="006D2EE0" w:rsidRPr="00B17CE2">
        <w:rPr>
          <w:sz w:val="28"/>
          <w:szCs w:val="28"/>
        </w:rPr>
        <w:t>"</w:t>
      </w:r>
      <w:r w:rsidR="00E00AEC" w:rsidRPr="00B17CE2">
        <w:rPr>
          <w:sz w:val="28"/>
          <w:szCs w:val="28"/>
        </w:rPr>
        <w:t xml:space="preserve">, </w:t>
      </w:r>
      <w:r w:rsidRPr="00B17CE2">
        <w:rPr>
          <w:sz w:val="28"/>
          <w:szCs w:val="28"/>
        </w:rPr>
        <w:t>"</w:t>
      </w:r>
      <w:r w:rsidR="00E00AEC" w:rsidRPr="00B17CE2">
        <w:rPr>
          <w:sz w:val="28"/>
          <w:szCs w:val="28"/>
        </w:rPr>
        <w:t>n</w:t>
      </w:r>
      <w:r w:rsidR="008F0E0A" w:rsidRPr="00B17CE2">
        <w:rPr>
          <w:sz w:val="28"/>
          <w:szCs w:val="28"/>
        </w:rPr>
        <w:t xml:space="preserve"> </w:t>
      </w:r>
      <w:r w:rsidR="00E00AEC" w:rsidRPr="00B17CE2">
        <w:rPr>
          <w:sz w:val="28"/>
          <w:szCs w:val="28"/>
        </w:rPr>
        <w:t>+</w:t>
      </w:r>
      <w:r w:rsidR="008F0E0A" w:rsidRPr="00B17CE2">
        <w:rPr>
          <w:sz w:val="28"/>
          <w:szCs w:val="28"/>
        </w:rPr>
        <w:t xml:space="preserve"> </w:t>
      </w:r>
      <w:r w:rsidR="00E00AEC" w:rsidRPr="00B17CE2">
        <w:rPr>
          <w:sz w:val="28"/>
          <w:szCs w:val="28"/>
        </w:rPr>
        <w:t>4</w:t>
      </w:r>
      <w:r w:rsidR="006D2EE0" w:rsidRPr="00B17CE2">
        <w:rPr>
          <w:sz w:val="28"/>
          <w:szCs w:val="28"/>
        </w:rPr>
        <w:t>"</w:t>
      </w:r>
      <w:r w:rsidR="00E00AEC" w:rsidRPr="00B17CE2">
        <w:rPr>
          <w:sz w:val="28"/>
          <w:szCs w:val="28"/>
        </w:rPr>
        <w:t xml:space="preserve"> un </w:t>
      </w:r>
      <w:r w:rsidRPr="00B17CE2">
        <w:rPr>
          <w:sz w:val="28"/>
          <w:szCs w:val="28"/>
        </w:rPr>
        <w:t>"</w:t>
      </w:r>
      <w:r w:rsidR="00E00AEC" w:rsidRPr="00B17CE2">
        <w:rPr>
          <w:sz w:val="28"/>
          <w:szCs w:val="28"/>
        </w:rPr>
        <w:t>pārējie gadi</w:t>
      </w:r>
      <w:r w:rsidR="006D2EE0" w:rsidRPr="00B17CE2">
        <w:rPr>
          <w:sz w:val="28"/>
          <w:szCs w:val="28"/>
        </w:rPr>
        <w:t>"</w:t>
      </w:r>
      <w:r w:rsidR="0054784F" w:rsidRPr="00B17CE2">
        <w:rPr>
          <w:sz w:val="28"/>
          <w:szCs w:val="28"/>
        </w:rPr>
        <w:t xml:space="preserve"> – atbilstoši līgumā noteiktajam grafikam plānoto aizņēmumu pamatsummas palielinājumu attiecīgajā gadā, kuru koriģē atbilstoši pārskata gadā saņemtajai un atmaksātajai aizņēmumu pamatsummai un izmaiņām aizņēmumu līgumos</w:t>
      </w:r>
      <w:r w:rsidR="006D4127" w:rsidRPr="00B17CE2">
        <w:rPr>
          <w:sz w:val="28"/>
          <w:szCs w:val="28"/>
        </w:rPr>
        <w:t>;</w:t>
      </w:r>
    </w:p>
    <w:p w14:paraId="2059F453" w14:textId="495F5E00" w:rsidR="0054784F" w:rsidRPr="00B17CE2" w:rsidRDefault="00090A8B" w:rsidP="006D2EE0">
      <w:pPr>
        <w:ind w:firstLine="709"/>
        <w:jc w:val="both"/>
        <w:rPr>
          <w:sz w:val="28"/>
          <w:szCs w:val="28"/>
        </w:rPr>
      </w:pPr>
      <w:r w:rsidRPr="00B17CE2">
        <w:rPr>
          <w:sz w:val="28"/>
          <w:szCs w:val="28"/>
        </w:rPr>
        <w:t>18.4. </w:t>
      </w:r>
      <w:r w:rsidR="001501A3" w:rsidRPr="00B17CE2">
        <w:rPr>
          <w:sz w:val="28"/>
          <w:szCs w:val="28"/>
        </w:rPr>
        <w:t xml:space="preserve">ailē </w:t>
      </w:r>
      <w:r w:rsidRPr="00B17CE2">
        <w:rPr>
          <w:sz w:val="28"/>
          <w:szCs w:val="28"/>
        </w:rPr>
        <w:t>"</w:t>
      </w:r>
      <w:r w:rsidR="001501A3" w:rsidRPr="00B17CE2">
        <w:rPr>
          <w:sz w:val="28"/>
          <w:szCs w:val="28"/>
        </w:rPr>
        <w:t>Aizņēmum</w:t>
      </w:r>
      <w:r w:rsidR="00B526DE" w:rsidRPr="00B17CE2">
        <w:rPr>
          <w:sz w:val="28"/>
          <w:szCs w:val="28"/>
        </w:rPr>
        <w:t>u</w:t>
      </w:r>
      <w:r w:rsidR="006D4127" w:rsidRPr="00B17CE2">
        <w:rPr>
          <w:sz w:val="28"/>
          <w:szCs w:val="28"/>
        </w:rPr>
        <w:t xml:space="preserve"> pamatsummas/</w:t>
      </w:r>
      <w:r w:rsidR="001501A3" w:rsidRPr="00B17CE2">
        <w:rPr>
          <w:sz w:val="28"/>
          <w:szCs w:val="28"/>
        </w:rPr>
        <w:t>samazinājums (</w:t>
      </w:r>
      <w:r w:rsidR="006D4127" w:rsidRPr="00B17CE2">
        <w:rPr>
          <w:sz w:val="28"/>
          <w:szCs w:val="28"/>
        </w:rPr>
        <w:t>–</w:t>
      </w:r>
      <w:r w:rsidR="001501A3" w:rsidRPr="00B17CE2">
        <w:rPr>
          <w:sz w:val="28"/>
          <w:szCs w:val="28"/>
        </w:rPr>
        <w:t>)</w:t>
      </w:r>
      <w:r w:rsidR="006D2EE0" w:rsidRPr="00B17CE2">
        <w:rPr>
          <w:sz w:val="28"/>
          <w:szCs w:val="28"/>
        </w:rPr>
        <w:t>"</w:t>
      </w:r>
      <w:r w:rsidR="001501A3" w:rsidRPr="00B17CE2">
        <w:rPr>
          <w:sz w:val="28"/>
          <w:szCs w:val="28"/>
        </w:rPr>
        <w:t xml:space="preserve"> norāda aizņēmum</w:t>
      </w:r>
      <w:r w:rsidR="00B526DE" w:rsidRPr="00B17CE2">
        <w:rPr>
          <w:sz w:val="28"/>
          <w:szCs w:val="28"/>
        </w:rPr>
        <w:t>u</w:t>
      </w:r>
      <w:r w:rsidR="001501A3" w:rsidRPr="00B17CE2">
        <w:rPr>
          <w:sz w:val="28"/>
          <w:szCs w:val="28"/>
        </w:rPr>
        <w:t xml:space="preserve"> pamatsummas samazinājumu</w:t>
      </w:r>
      <w:r w:rsidR="0054784F" w:rsidRPr="00B17CE2">
        <w:rPr>
          <w:sz w:val="28"/>
          <w:szCs w:val="28"/>
        </w:rPr>
        <w:t xml:space="preserve"> ar negatīvu zīmi</w:t>
      </w:r>
      <w:r w:rsidR="001501A3" w:rsidRPr="00B17CE2">
        <w:rPr>
          <w:sz w:val="28"/>
          <w:szCs w:val="28"/>
        </w:rPr>
        <w:t>, attiecinot to uz atbilstošo pārskata gadu</w:t>
      </w:r>
      <w:r w:rsidR="00A15ACC">
        <w:rPr>
          <w:sz w:val="28"/>
          <w:szCs w:val="28"/>
        </w:rPr>
        <w:t>:</w:t>
      </w:r>
    </w:p>
    <w:p w14:paraId="2059F454" w14:textId="1AFFE8BE" w:rsidR="0054784F" w:rsidRPr="00B17CE2" w:rsidRDefault="00090A8B" w:rsidP="006D2EE0">
      <w:pPr>
        <w:ind w:firstLine="709"/>
        <w:jc w:val="both"/>
        <w:rPr>
          <w:sz w:val="28"/>
          <w:szCs w:val="28"/>
        </w:rPr>
      </w:pPr>
      <w:r w:rsidRPr="00B17CE2">
        <w:rPr>
          <w:sz w:val="28"/>
          <w:szCs w:val="28"/>
        </w:rPr>
        <w:t>18.4.1. </w:t>
      </w:r>
      <w:r w:rsidR="0054784F" w:rsidRPr="00B17CE2">
        <w:rPr>
          <w:sz w:val="28"/>
          <w:szCs w:val="28"/>
        </w:rPr>
        <w:t xml:space="preserve">rindā </w:t>
      </w:r>
      <w:r w:rsidRPr="00B17CE2">
        <w:rPr>
          <w:sz w:val="28"/>
          <w:szCs w:val="28"/>
        </w:rPr>
        <w:t>"</w:t>
      </w:r>
      <w:r w:rsidR="0054784F" w:rsidRPr="00B17CE2">
        <w:rPr>
          <w:sz w:val="28"/>
          <w:szCs w:val="28"/>
        </w:rPr>
        <w:t>n</w:t>
      </w:r>
      <w:r w:rsidR="006D2EE0" w:rsidRPr="00B17CE2">
        <w:rPr>
          <w:sz w:val="28"/>
          <w:szCs w:val="28"/>
        </w:rPr>
        <w:t>"</w:t>
      </w:r>
      <w:r w:rsidR="0054784F" w:rsidRPr="00B17CE2">
        <w:rPr>
          <w:sz w:val="28"/>
          <w:szCs w:val="28"/>
        </w:rPr>
        <w:t xml:space="preserve"> – pārskata gadā atmaksāto aizņēmumu pamatsummu;</w:t>
      </w:r>
    </w:p>
    <w:p w14:paraId="2059F455" w14:textId="02E6D86C" w:rsidR="005654E3" w:rsidRPr="00B17CE2" w:rsidRDefault="00090A8B" w:rsidP="006D2EE0">
      <w:pPr>
        <w:ind w:firstLine="709"/>
        <w:jc w:val="both"/>
        <w:rPr>
          <w:sz w:val="28"/>
          <w:szCs w:val="28"/>
        </w:rPr>
      </w:pPr>
      <w:r w:rsidRPr="00B17CE2">
        <w:rPr>
          <w:sz w:val="28"/>
          <w:szCs w:val="28"/>
        </w:rPr>
        <w:t>18.4.2. </w:t>
      </w:r>
      <w:r w:rsidR="0054784F" w:rsidRPr="00B17CE2">
        <w:rPr>
          <w:sz w:val="28"/>
          <w:szCs w:val="28"/>
        </w:rPr>
        <w:t xml:space="preserve">rindās </w:t>
      </w:r>
      <w:r w:rsidRPr="00B17CE2">
        <w:rPr>
          <w:sz w:val="28"/>
          <w:szCs w:val="28"/>
        </w:rPr>
        <w:t>"</w:t>
      </w:r>
      <w:r w:rsidR="0054784F" w:rsidRPr="00B17CE2">
        <w:rPr>
          <w:sz w:val="28"/>
          <w:szCs w:val="28"/>
        </w:rPr>
        <w:t>n</w:t>
      </w:r>
      <w:r w:rsidR="008F0E0A" w:rsidRPr="00B17CE2">
        <w:rPr>
          <w:sz w:val="28"/>
          <w:szCs w:val="28"/>
        </w:rPr>
        <w:t xml:space="preserve"> </w:t>
      </w:r>
      <w:r w:rsidR="0054784F" w:rsidRPr="00B17CE2">
        <w:rPr>
          <w:sz w:val="28"/>
          <w:szCs w:val="28"/>
        </w:rPr>
        <w:t>+</w:t>
      </w:r>
      <w:r w:rsidR="008F0E0A" w:rsidRPr="00B17CE2">
        <w:rPr>
          <w:sz w:val="28"/>
          <w:szCs w:val="28"/>
        </w:rPr>
        <w:t xml:space="preserve"> </w:t>
      </w:r>
      <w:r w:rsidR="0054784F" w:rsidRPr="00B17CE2">
        <w:rPr>
          <w:sz w:val="28"/>
          <w:szCs w:val="28"/>
        </w:rPr>
        <w:t>1</w:t>
      </w:r>
      <w:r w:rsidR="006D2EE0" w:rsidRPr="00B17CE2">
        <w:rPr>
          <w:sz w:val="28"/>
          <w:szCs w:val="28"/>
        </w:rPr>
        <w:t>"</w:t>
      </w:r>
      <w:r w:rsidR="0054784F" w:rsidRPr="00B17CE2">
        <w:rPr>
          <w:sz w:val="28"/>
          <w:szCs w:val="28"/>
        </w:rPr>
        <w:t xml:space="preserve">, </w:t>
      </w:r>
      <w:r w:rsidRPr="00B17CE2">
        <w:rPr>
          <w:sz w:val="28"/>
          <w:szCs w:val="28"/>
        </w:rPr>
        <w:t>"</w:t>
      </w:r>
      <w:r w:rsidR="0054784F" w:rsidRPr="00B17CE2">
        <w:rPr>
          <w:sz w:val="28"/>
          <w:szCs w:val="28"/>
        </w:rPr>
        <w:t>n</w:t>
      </w:r>
      <w:r w:rsidR="008F0E0A" w:rsidRPr="00B17CE2">
        <w:rPr>
          <w:sz w:val="28"/>
          <w:szCs w:val="28"/>
        </w:rPr>
        <w:t xml:space="preserve"> </w:t>
      </w:r>
      <w:r w:rsidR="0054784F" w:rsidRPr="00B17CE2">
        <w:rPr>
          <w:sz w:val="28"/>
          <w:szCs w:val="28"/>
        </w:rPr>
        <w:t>+</w:t>
      </w:r>
      <w:r w:rsidR="008F0E0A" w:rsidRPr="00B17CE2">
        <w:rPr>
          <w:sz w:val="28"/>
          <w:szCs w:val="28"/>
        </w:rPr>
        <w:t xml:space="preserve"> </w:t>
      </w:r>
      <w:r w:rsidR="0054784F" w:rsidRPr="00B17CE2">
        <w:rPr>
          <w:sz w:val="28"/>
          <w:szCs w:val="28"/>
        </w:rPr>
        <w:t>2</w:t>
      </w:r>
      <w:r w:rsidR="006D2EE0" w:rsidRPr="00B17CE2">
        <w:rPr>
          <w:sz w:val="28"/>
          <w:szCs w:val="28"/>
        </w:rPr>
        <w:t>"</w:t>
      </w:r>
      <w:r w:rsidR="0054784F" w:rsidRPr="00B17CE2">
        <w:rPr>
          <w:sz w:val="28"/>
          <w:szCs w:val="28"/>
        </w:rPr>
        <w:t xml:space="preserve">, </w:t>
      </w:r>
      <w:r w:rsidRPr="00B17CE2">
        <w:rPr>
          <w:sz w:val="28"/>
          <w:szCs w:val="28"/>
        </w:rPr>
        <w:t>"</w:t>
      </w:r>
      <w:r w:rsidR="0054784F" w:rsidRPr="00B17CE2">
        <w:rPr>
          <w:sz w:val="28"/>
          <w:szCs w:val="28"/>
        </w:rPr>
        <w:t>n</w:t>
      </w:r>
      <w:r w:rsidR="008F0E0A" w:rsidRPr="00B17CE2">
        <w:rPr>
          <w:sz w:val="28"/>
          <w:szCs w:val="28"/>
        </w:rPr>
        <w:t xml:space="preserve"> </w:t>
      </w:r>
      <w:r w:rsidR="0054784F" w:rsidRPr="00B17CE2">
        <w:rPr>
          <w:sz w:val="28"/>
          <w:szCs w:val="28"/>
        </w:rPr>
        <w:t>+</w:t>
      </w:r>
      <w:r w:rsidR="008F0E0A" w:rsidRPr="00B17CE2">
        <w:rPr>
          <w:sz w:val="28"/>
          <w:szCs w:val="28"/>
        </w:rPr>
        <w:t xml:space="preserve"> </w:t>
      </w:r>
      <w:r w:rsidR="0054784F" w:rsidRPr="00B17CE2">
        <w:rPr>
          <w:sz w:val="28"/>
          <w:szCs w:val="28"/>
        </w:rPr>
        <w:t>3</w:t>
      </w:r>
      <w:r w:rsidR="006D2EE0" w:rsidRPr="00B17CE2">
        <w:rPr>
          <w:sz w:val="28"/>
          <w:szCs w:val="28"/>
        </w:rPr>
        <w:t>"</w:t>
      </w:r>
      <w:r w:rsidR="0054784F" w:rsidRPr="00B17CE2">
        <w:rPr>
          <w:sz w:val="28"/>
          <w:szCs w:val="28"/>
        </w:rPr>
        <w:t xml:space="preserve">, </w:t>
      </w:r>
      <w:r w:rsidRPr="00B17CE2">
        <w:rPr>
          <w:sz w:val="28"/>
          <w:szCs w:val="28"/>
        </w:rPr>
        <w:t>"</w:t>
      </w:r>
      <w:r w:rsidR="0054784F" w:rsidRPr="00B17CE2">
        <w:rPr>
          <w:sz w:val="28"/>
          <w:szCs w:val="28"/>
        </w:rPr>
        <w:t>n</w:t>
      </w:r>
      <w:r w:rsidR="008F0E0A" w:rsidRPr="00B17CE2">
        <w:rPr>
          <w:sz w:val="28"/>
          <w:szCs w:val="28"/>
        </w:rPr>
        <w:t xml:space="preserve"> </w:t>
      </w:r>
      <w:r w:rsidR="0054784F" w:rsidRPr="00B17CE2">
        <w:rPr>
          <w:sz w:val="28"/>
          <w:szCs w:val="28"/>
        </w:rPr>
        <w:t>+</w:t>
      </w:r>
      <w:r w:rsidR="008F0E0A" w:rsidRPr="00B17CE2">
        <w:rPr>
          <w:sz w:val="28"/>
          <w:szCs w:val="28"/>
        </w:rPr>
        <w:t xml:space="preserve"> </w:t>
      </w:r>
      <w:r w:rsidR="0054784F" w:rsidRPr="00B17CE2">
        <w:rPr>
          <w:sz w:val="28"/>
          <w:szCs w:val="28"/>
        </w:rPr>
        <w:t>4</w:t>
      </w:r>
      <w:r w:rsidR="006D2EE0" w:rsidRPr="00B17CE2">
        <w:rPr>
          <w:sz w:val="28"/>
          <w:szCs w:val="28"/>
        </w:rPr>
        <w:t>"</w:t>
      </w:r>
      <w:r w:rsidR="0054784F" w:rsidRPr="00B17CE2">
        <w:rPr>
          <w:sz w:val="28"/>
          <w:szCs w:val="28"/>
        </w:rPr>
        <w:t xml:space="preserve"> un </w:t>
      </w:r>
      <w:r w:rsidRPr="00B17CE2">
        <w:rPr>
          <w:sz w:val="28"/>
          <w:szCs w:val="28"/>
        </w:rPr>
        <w:t>"</w:t>
      </w:r>
      <w:r w:rsidR="0054784F" w:rsidRPr="00B17CE2">
        <w:rPr>
          <w:sz w:val="28"/>
          <w:szCs w:val="28"/>
        </w:rPr>
        <w:t>pārējie gadi</w:t>
      </w:r>
      <w:r w:rsidR="006D2EE0" w:rsidRPr="00B17CE2">
        <w:rPr>
          <w:sz w:val="28"/>
          <w:szCs w:val="28"/>
        </w:rPr>
        <w:t>"</w:t>
      </w:r>
      <w:r w:rsidR="0054784F" w:rsidRPr="00B17CE2">
        <w:rPr>
          <w:sz w:val="28"/>
          <w:szCs w:val="28"/>
        </w:rPr>
        <w:t xml:space="preserve"> – atbilstoši līgumā noteiktajam grafikam plānoto aizņēmumu pamatsummas samazinājumu attiecīgajā gadā, kuru koriģē atbilstoši pārskata gadā saņemtajai un atmaksātajai aizņēmumu pamatsummai un izmaiņām aizņēmumu līgumos</w:t>
      </w:r>
      <w:r w:rsidR="006D4127" w:rsidRPr="00B17CE2">
        <w:rPr>
          <w:sz w:val="28"/>
          <w:szCs w:val="28"/>
        </w:rPr>
        <w:t>;</w:t>
      </w:r>
    </w:p>
    <w:p w14:paraId="2059F456" w14:textId="7E68F0C7" w:rsidR="00C92C4C" w:rsidRPr="00B17CE2" w:rsidRDefault="00374489" w:rsidP="006D2EE0">
      <w:pPr>
        <w:ind w:firstLine="709"/>
        <w:jc w:val="both"/>
        <w:rPr>
          <w:sz w:val="28"/>
          <w:szCs w:val="28"/>
        </w:rPr>
      </w:pPr>
      <w:r w:rsidRPr="00B17CE2">
        <w:rPr>
          <w:sz w:val="28"/>
          <w:szCs w:val="28"/>
        </w:rPr>
        <w:t>18.5. </w:t>
      </w:r>
      <w:r w:rsidR="00B526DE" w:rsidRPr="00B17CE2">
        <w:rPr>
          <w:sz w:val="28"/>
          <w:szCs w:val="28"/>
        </w:rPr>
        <w:t xml:space="preserve">ailē </w:t>
      </w:r>
      <w:r w:rsidR="00090A8B" w:rsidRPr="00B17CE2">
        <w:rPr>
          <w:sz w:val="28"/>
          <w:szCs w:val="28"/>
        </w:rPr>
        <w:t>"</w:t>
      </w:r>
      <w:r w:rsidR="00B526DE" w:rsidRPr="00B17CE2">
        <w:rPr>
          <w:sz w:val="28"/>
          <w:szCs w:val="28"/>
        </w:rPr>
        <w:t>Atlikums pārskata perioda beigās (2.</w:t>
      </w:r>
      <w:r w:rsidR="006D4127" w:rsidRPr="00B17CE2">
        <w:rPr>
          <w:sz w:val="28"/>
          <w:szCs w:val="28"/>
        </w:rPr>
        <w:t xml:space="preserve"> </w:t>
      </w:r>
      <w:r w:rsidR="00B526DE" w:rsidRPr="00B17CE2">
        <w:rPr>
          <w:sz w:val="28"/>
          <w:szCs w:val="28"/>
        </w:rPr>
        <w:t>+</w:t>
      </w:r>
      <w:r w:rsidR="006D4127" w:rsidRPr="00B17CE2">
        <w:rPr>
          <w:sz w:val="28"/>
          <w:szCs w:val="28"/>
        </w:rPr>
        <w:t xml:space="preserve"> </w:t>
      </w:r>
      <w:r w:rsidR="00B526DE" w:rsidRPr="00B17CE2">
        <w:rPr>
          <w:sz w:val="28"/>
          <w:szCs w:val="28"/>
        </w:rPr>
        <w:t>3.</w:t>
      </w:r>
      <w:r w:rsidR="006D4127" w:rsidRPr="00B17CE2">
        <w:rPr>
          <w:sz w:val="28"/>
          <w:szCs w:val="28"/>
        </w:rPr>
        <w:t xml:space="preserve"> </w:t>
      </w:r>
      <w:r w:rsidR="00B526DE" w:rsidRPr="00B17CE2">
        <w:rPr>
          <w:sz w:val="28"/>
          <w:szCs w:val="28"/>
        </w:rPr>
        <w:t>+</w:t>
      </w:r>
      <w:r w:rsidR="006D4127" w:rsidRPr="00B17CE2">
        <w:rPr>
          <w:sz w:val="28"/>
          <w:szCs w:val="28"/>
        </w:rPr>
        <w:t xml:space="preserve"> </w:t>
      </w:r>
      <w:r w:rsidR="00B526DE" w:rsidRPr="00B17CE2">
        <w:rPr>
          <w:sz w:val="28"/>
          <w:szCs w:val="28"/>
        </w:rPr>
        <w:t>4.)</w:t>
      </w:r>
      <w:r w:rsidR="006D2EE0" w:rsidRPr="00B17CE2">
        <w:rPr>
          <w:sz w:val="28"/>
          <w:szCs w:val="28"/>
        </w:rPr>
        <w:t>"</w:t>
      </w:r>
      <w:r w:rsidR="00C92C4C" w:rsidRPr="00B17CE2">
        <w:rPr>
          <w:sz w:val="28"/>
          <w:szCs w:val="28"/>
        </w:rPr>
        <w:t>:</w:t>
      </w:r>
      <w:r w:rsidR="00B526DE" w:rsidRPr="00B17CE2">
        <w:rPr>
          <w:sz w:val="28"/>
          <w:szCs w:val="28"/>
        </w:rPr>
        <w:t xml:space="preserve"> </w:t>
      </w:r>
    </w:p>
    <w:p w14:paraId="2059F457" w14:textId="0A2F6A8E" w:rsidR="0054784F" w:rsidRPr="00B17CE2" w:rsidRDefault="00374489" w:rsidP="006D2EE0">
      <w:pPr>
        <w:ind w:firstLine="709"/>
        <w:jc w:val="both"/>
        <w:rPr>
          <w:sz w:val="28"/>
          <w:szCs w:val="28"/>
        </w:rPr>
      </w:pPr>
      <w:r w:rsidRPr="00B17CE2">
        <w:rPr>
          <w:sz w:val="28"/>
          <w:szCs w:val="28"/>
        </w:rPr>
        <w:t>18.5.1. </w:t>
      </w:r>
      <w:r w:rsidR="00B526DE" w:rsidRPr="00B17CE2">
        <w:rPr>
          <w:sz w:val="28"/>
          <w:szCs w:val="28"/>
        </w:rPr>
        <w:t xml:space="preserve">norāda aizņēmumu līgumu </w:t>
      </w:r>
      <w:r w:rsidR="0054784F" w:rsidRPr="00B17CE2">
        <w:rPr>
          <w:sz w:val="28"/>
          <w:szCs w:val="28"/>
        </w:rPr>
        <w:t>pamat</w:t>
      </w:r>
      <w:r w:rsidR="00B526DE" w:rsidRPr="00B17CE2">
        <w:rPr>
          <w:sz w:val="28"/>
          <w:szCs w:val="28"/>
        </w:rPr>
        <w:t>summas atlikumu atbilstošā pārskata perioda beigās</w:t>
      </w:r>
      <w:r w:rsidR="0054784F" w:rsidRPr="00B17CE2">
        <w:rPr>
          <w:sz w:val="28"/>
          <w:szCs w:val="28"/>
        </w:rPr>
        <w:t>:</w:t>
      </w:r>
    </w:p>
    <w:p w14:paraId="2059F458" w14:textId="1117A31C" w:rsidR="00B526DE" w:rsidRPr="00B17CE2" w:rsidRDefault="00374489" w:rsidP="006D2EE0">
      <w:pPr>
        <w:ind w:firstLine="709"/>
        <w:jc w:val="both"/>
        <w:rPr>
          <w:sz w:val="28"/>
          <w:szCs w:val="28"/>
        </w:rPr>
      </w:pPr>
      <w:r w:rsidRPr="00B17CE2">
        <w:rPr>
          <w:sz w:val="28"/>
          <w:szCs w:val="28"/>
        </w:rPr>
        <w:t>18.5.1.1. </w:t>
      </w:r>
      <w:r w:rsidR="0054784F" w:rsidRPr="00B17CE2">
        <w:rPr>
          <w:sz w:val="28"/>
          <w:szCs w:val="28"/>
        </w:rPr>
        <w:t xml:space="preserve">rindā </w:t>
      </w:r>
      <w:r w:rsidR="00090A8B" w:rsidRPr="00B17CE2">
        <w:rPr>
          <w:sz w:val="28"/>
          <w:szCs w:val="28"/>
        </w:rPr>
        <w:t>"</w:t>
      </w:r>
      <w:r w:rsidR="0054784F" w:rsidRPr="00B17CE2">
        <w:rPr>
          <w:sz w:val="28"/>
          <w:szCs w:val="28"/>
        </w:rPr>
        <w:t>n</w:t>
      </w:r>
      <w:r w:rsidR="006D2EE0" w:rsidRPr="00B17CE2">
        <w:rPr>
          <w:sz w:val="28"/>
          <w:szCs w:val="28"/>
        </w:rPr>
        <w:t>"</w:t>
      </w:r>
      <w:r w:rsidR="0054784F" w:rsidRPr="00B17CE2">
        <w:rPr>
          <w:sz w:val="28"/>
          <w:szCs w:val="28"/>
        </w:rPr>
        <w:t xml:space="preserve"> – saņemto aizņēmumu pamatsummas atlikumu pārskata perioda (ceturkšņa) beigās;</w:t>
      </w:r>
    </w:p>
    <w:p w14:paraId="2059F459" w14:textId="3110A188" w:rsidR="0054784F" w:rsidRPr="00B17CE2" w:rsidRDefault="00374489" w:rsidP="006D2EE0">
      <w:pPr>
        <w:ind w:firstLine="709"/>
        <w:jc w:val="both"/>
        <w:rPr>
          <w:sz w:val="28"/>
          <w:szCs w:val="28"/>
        </w:rPr>
      </w:pPr>
      <w:r w:rsidRPr="00B17CE2">
        <w:rPr>
          <w:sz w:val="28"/>
          <w:szCs w:val="28"/>
        </w:rPr>
        <w:t>18.5.1.2. </w:t>
      </w:r>
      <w:r w:rsidR="0054784F" w:rsidRPr="00B17CE2">
        <w:rPr>
          <w:sz w:val="28"/>
          <w:szCs w:val="28"/>
        </w:rPr>
        <w:t xml:space="preserve">rindās </w:t>
      </w:r>
      <w:r w:rsidR="00090A8B" w:rsidRPr="00B17CE2">
        <w:rPr>
          <w:sz w:val="28"/>
          <w:szCs w:val="28"/>
        </w:rPr>
        <w:t>"</w:t>
      </w:r>
      <w:r w:rsidR="0054784F" w:rsidRPr="00B17CE2">
        <w:rPr>
          <w:sz w:val="28"/>
          <w:szCs w:val="28"/>
        </w:rPr>
        <w:t>n</w:t>
      </w:r>
      <w:r w:rsidR="008F0E0A" w:rsidRPr="00B17CE2">
        <w:rPr>
          <w:sz w:val="28"/>
          <w:szCs w:val="28"/>
        </w:rPr>
        <w:t xml:space="preserve"> </w:t>
      </w:r>
      <w:r w:rsidR="0054784F" w:rsidRPr="00B17CE2">
        <w:rPr>
          <w:sz w:val="28"/>
          <w:szCs w:val="28"/>
        </w:rPr>
        <w:t>+</w:t>
      </w:r>
      <w:r w:rsidR="008F0E0A" w:rsidRPr="00B17CE2">
        <w:rPr>
          <w:sz w:val="28"/>
          <w:szCs w:val="28"/>
        </w:rPr>
        <w:t xml:space="preserve"> </w:t>
      </w:r>
      <w:r w:rsidR="0054784F" w:rsidRPr="00B17CE2">
        <w:rPr>
          <w:sz w:val="28"/>
          <w:szCs w:val="28"/>
        </w:rPr>
        <w:t>1</w:t>
      </w:r>
      <w:r w:rsidR="006D2EE0" w:rsidRPr="00B17CE2">
        <w:rPr>
          <w:sz w:val="28"/>
          <w:szCs w:val="28"/>
        </w:rPr>
        <w:t>"</w:t>
      </w:r>
      <w:r w:rsidR="0054784F" w:rsidRPr="00B17CE2">
        <w:rPr>
          <w:sz w:val="28"/>
          <w:szCs w:val="28"/>
        </w:rPr>
        <w:t xml:space="preserve">, </w:t>
      </w:r>
      <w:r w:rsidR="00090A8B" w:rsidRPr="00B17CE2">
        <w:rPr>
          <w:sz w:val="28"/>
          <w:szCs w:val="28"/>
        </w:rPr>
        <w:t>"</w:t>
      </w:r>
      <w:r w:rsidR="0054784F" w:rsidRPr="00B17CE2">
        <w:rPr>
          <w:sz w:val="28"/>
          <w:szCs w:val="28"/>
        </w:rPr>
        <w:t>n</w:t>
      </w:r>
      <w:r w:rsidR="008F0E0A" w:rsidRPr="00B17CE2">
        <w:rPr>
          <w:sz w:val="28"/>
          <w:szCs w:val="28"/>
        </w:rPr>
        <w:t xml:space="preserve"> </w:t>
      </w:r>
      <w:r w:rsidR="0054784F" w:rsidRPr="00B17CE2">
        <w:rPr>
          <w:sz w:val="28"/>
          <w:szCs w:val="28"/>
        </w:rPr>
        <w:t>+</w:t>
      </w:r>
      <w:r w:rsidR="008F0E0A" w:rsidRPr="00B17CE2">
        <w:rPr>
          <w:sz w:val="28"/>
          <w:szCs w:val="28"/>
        </w:rPr>
        <w:t xml:space="preserve"> </w:t>
      </w:r>
      <w:r w:rsidR="0054784F" w:rsidRPr="00B17CE2">
        <w:rPr>
          <w:sz w:val="28"/>
          <w:szCs w:val="28"/>
        </w:rPr>
        <w:t>2</w:t>
      </w:r>
      <w:r w:rsidR="006D2EE0" w:rsidRPr="00B17CE2">
        <w:rPr>
          <w:sz w:val="28"/>
          <w:szCs w:val="28"/>
        </w:rPr>
        <w:t>"</w:t>
      </w:r>
      <w:r w:rsidR="0054784F" w:rsidRPr="00B17CE2">
        <w:rPr>
          <w:sz w:val="28"/>
          <w:szCs w:val="28"/>
        </w:rPr>
        <w:t xml:space="preserve">, </w:t>
      </w:r>
      <w:r w:rsidR="00090A8B" w:rsidRPr="00B17CE2">
        <w:rPr>
          <w:sz w:val="28"/>
          <w:szCs w:val="28"/>
        </w:rPr>
        <w:t>"</w:t>
      </w:r>
      <w:r w:rsidR="0054784F" w:rsidRPr="00B17CE2">
        <w:rPr>
          <w:sz w:val="28"/>
          <w:szCs w:val="28"/>
        </w:rPr>
        <w:t>n</w:t>
      </w:r>
      <w:r w:rsidR="008F0E0A" w:rsidRPr="00B17CE2">
        <w:rPr>
          <w:sz w:val="28"/>
          <w:szCs w:val="28"/>
        </w:rPr>
        <w:t xml:space="preserve"> </w:t>
      </w:r>
      <w:r w:rsidR="0054784F" w:rsidRPr="00B17CE2">
        <w:rPr>
          <w:sz w:val="28"/>
          <w:szCs w:val="28"/>
        </w:rPr>
        <w:t>+</w:t>
      </w:r>
      <w:r w:rsidR="008F0E0A" w:rsidRPr="00B17CE2">
        <w:rPr>
          <w:sz w:val="28"/>
          <w:szCs w:val="28"/>
        </w:rPr>
        <w:t xml:space="preserve"> </w:t>
      </w:r>
      <w:r w:rsidR="0054784F" w:rsidRPr="00B17CE2">
        <w:rPr>
          <w:sz w:val="28"/>
          <w:szCs w:val="28"/>
        </w:rPr>
        <w:t>3</w:t>
      </w:r>
      <w:r w:rsidR="006D2EE0" w:rsidRPr="00B17CE2">
        <w:rPr>
          <w:sz w:val="28"/>
          <w:szCs w:val="28"/>
        </w:rPr>
        <w:t>"</w:t>
      </w:r>
      <w:r w:rsidR="0054784F" w:rsidRPr="00B17CE2">
        <w:rPr>
          <w:sz w:val="28"/>
          <w:szCs w:val="28"/>
        </w:rPr>
        <w:t xml:space="preserve">, </w:t>
      </w:r>
      <w:r w:rsidR="00090A8B" w:rsidRPr="00B17CE2">
        <w:rPr>
          <w:sz w:val="28"/>
          <w:szCs w:val="28"/>
        </w:rPr>
        <w:t>"</w:t>
      </w:r>
      <w:r w:rsidR="0054784F" w:rsidRPr="00B17CE2">
        <w:rPr>
          <w:sz w:val="28"/>
          <w:szCs w:val="28"/>
        </w:rPr>
        <w:t>n</w:t>
      </w:r>
      <w:r w:rsidR="008F0E0A" w:rsidRPr="00B17CE2">
        <w:rPr>
          <w:sz w:val="28"/>
          <w:szCs w:val="28"/>
        </w:rPr>
        <w:t xml:space="preserve"> </w:t>
      </w:r>
      <w:r w:rsidR="0054784F" w:rsidRPr="00B17CE2">
        <w:rPr>
          <w:sz w:val="28"/>
          <w:szCs w:val="28"/>
        </w:rPr>
        <w:t>+</w:t>
      </w:r>
      <w:r w:rsidR="008F0E0A" w:rsidRPr="00B17CE2">
        <w:rPr>
          <w:sz w:val="28"/>
          <w:szCs w:val="28"/>
        </w:rPr>
        <w:t xml:space="preserve"> </w:t>
      </w:r>
      <w:r w:rsidR="0054784F" w:rsidRPr="00B17CE2">
        <w:rPr>
          <w:sz w:val="28"/>
          <w:szCs w:val="28"/>
        </w:rPr>
        <w:t>4</w:t>
      </w:r>
      <w:r w:rsidR="006D2EE0" w:rsidRPr="00B17CE2">
        <w:rPr>
          <w:sz w:val="28"/>
          <w:szCs w:val="28"/>
        </w:rPr>
        <w:t>"</w:t>
      </w:r>
      <w:r w:rsidR="0054784F" w:rsidRPr="00B17CE2">
        <w:rPr>
          <w:sz w:val="28"/>
          <w:szCs w:val="28"/>
        </w:rPr>
        <w:t xml:space="preserve"> un </w:t>
      </w:r>
      <w:r w:rsidR="00090A8B" w:rsidRPr="00B17CE2">
        <w:rPr>
          <w:sz w:val="28"/>
          <w:szCs w:val="28"/>
        </w:rPr>
        <w:t>"</w:t>
      </w:r>
      <w:r w:rsidR="0054784F" w:rsidRPr="00B17CE2">
        <w:rPr>
          <w:sz w:val="28"/>
          <w:szCs w:val="28"/>
        </w:rPr>
        <w:t>pārējie gadi</w:t>
      </w:r>
      <w:r w:rsidR="006D2EE0" w:rsidRPr="00B17CE2">
        <w:rPr>
          <w:sz w:val="28"/>
          <w:szCs w:val="28"/>
        </w:rPr>
        <w:t>"</w:t>
      </w:r>
      <w:r w:rsidR="0054784F" w:rsidRPr="00B17CE2">
        <w:rPr>
          <w:sz w:val="28"/>
          <w:szCs w:val="28"/>
        </w:rPr>
        <w:t xml:space="preserve"> – atbilstoši līgumā noteiktajam grafikam plānoto aizņēmumu pamatsummas atlikumu attiecīgā gada beigās, kuru koriģē atbilstoši pārskata gadā saņemtajai un atmaksātajai aizņēmumu pamatsummai un izmaiņām aizņēmumu līgumos</w:t>
      </w:r>
      <w:r w:rsidR="00FB76E2" w:rsidRPr="00B17CE2">
        <w:rPr>
          <w:sz w:val="28"/>
          <w:szCs w:val="28"/>
        </w:rPr>
        <w:t>;</w:t>
      </w:r>
    </w:p>
    <w:p w14:paraId="2059F45A" w14:textId="08056254" w:rsidR="00FB76E2" w:rsidRPr="00B17CE2" w:rsidRDefault="00374489" w:rsidP="006D2EE0">
      <w:pPr>
        <w:ind w:firstLine="709"/>
        <w:jc w:val="both"/>
        <w:rPr>
          <w:sz w:val="28"/>
          <w:szCs w:val="28"/>
        </w:rPr>
      </w:pPr>
      <w:r w:rsidRPr="00B17CE2">
        <w:rPr>
          <w:sz w:val="28"/>
          <w:szCs w:val="28"/>
        </w:rPr>
        <w:t>18.5.2. </w:t>
      </w:r>
      <w:r w:rsidR="00FB76E2" w:rsidRPr="00B17CE2">
        <w:rPr>
          <w:sz w:val="28"/>
          <w:szCs w:val="28"/>
        </w:rPr>
        <w:t xml:space="preserve">pārskatā par </w:t>
      </w:r>
      <w:r w:rsidR="00C92C4C" w:rsidRPr="00B17CE2">
        <w:rPr>
          <w:sz w:val="28"/>
          <w:szCs w:val="28"/>
        </w:rPr>
        <w:t xml:space="preserve">laikposmu no pārskata gada 1.janvāra līdz 31.decembrim rindā </w:t>
      </w:r>
      <w:r w:rsidR="00090A8B" w:rsidRPr="00B17CE2">
        <w:rPr>
          <w:sz w:val="28"/>
          <w:szCs w:val="28"/>
        </w:rPr>
        <w:t>"</w:t>
      </w:r>
      <w:r w:rsidR="00C92C4C" w:rsidRPr="00B17CE2">
        <w:rPr>
          <w:sz w:val="28"/>
          <w:szCs w:val="28"/>
        </w:rPr>
        <w:t>n</w:t>
      </w:r>
      <w:r w:rsidR="006D2EE0" w:rsidRPr="00B17CE2">
        <w:rPr>
          <w:sz w:val="28"/>
          <w:szCs w:val="28"/>
        </w:rPr>
        <w:t>"</w:t>
      </w:r>
      <w:r w:rsidR="00C92C4C" w:rsidRPr="00B17CE2">
        <w:rPr>
          <w:sz w:val="28"/>
          <w:szCs w:val="28"/>
        </w:rPr>
        <w:t xml:space="preserve"> norādītie dati atbilst rindā </w:t>
      </w:r>
      <w:r w:rsidR="00090A8B" w:rsidRPr="00B17CE2">
        <w:rPr>
          <w:sz w:val="28"/>
          <w:szCs w:val="28"/>
        </w:rPr>
        <w:t>"</w:t>
      </w:r>
      <w:r w:rsidR="00C92C4C" w:rsidRPr="00B17CE2">
        <w:rPr>
          <w:sz w:val="28"/>
          <w:szCs w:val="28"/>
        </w:rPr>
        <w:t>n</w:t>
      </w:r>
      <w:r w:rsidR="008F0E0A" w:rsidRPr="00B17CE2">
        <w:rPr>
          <w:sz w:val="28"/>
          <w:szCs w:val="28"/>
        </w:rPr>
        <w:t xml:space="preserve"> </w:t>
      </w:r>
      <w:r w:rsidR="00C92C4C" w:rsidRPr="00B17CE2">
        <w:rPr>
          <w:sz w:val="28"/>
          <w:szCs w:val="28"/>
        </w:rPr>
        <w:t>+</w:t>
      </w:r>
      <w:r w:rsidR="008F0E0A" w:rsidRPr="00B17CE2">
        <w:rPr>
          <w:sz w:val="28"/>
          <w:szCs w:val="28"/>
        </w:rPr>
        <w:t xml:space="preserve"> </w:t>
      </w:r>
      <w:r w:rsidR="00C92C4C" w:rsidRPr="00B17CE2">
        <w:rPr>
          <w:sz w:val="28"/>
          <w:szCs w:val="28"/>
        </w:rPr>
        <w:t>1</w:t>
      </w:r>
      <w:r w:rsidR="006D2EE0" w:rsidRPr="00B17CE2">
        <w:rPr>
          <w:sz w:val="28"/>
          <w:szCs w:val="28"/>
        </w:rPr>
        <w:t>"</w:t>
      </w:r>
      <w:r w:rsidR="00C92C4C" w:rsidRPr="00B17CE2">
        <w:rPr>
          <w:sz w:val="28"/>
          <w:szCs w:val="28"/>
        </w:rPr>
        <w:t xml:space="preserve"> norādītajiem datiem ailē </w:t>
      </w:r>
      <w:r w:rsidR="00090A8B" w:rsidRPr="00B17CE2">
        <w:rPr>
          <w:sz w:val="28"/>
          <w:szCs w:val="28"/>
        </w:rPr>
        <w:t>"</w:t>
      </w:r>
      <w:r w:rsidR="00C92C4C" w:rsidRPr="00B17CE2">
        <w:rPr>
          <w:sz w:val="28"/>
          <w:szCs w:val="28"/>
        </w:rPr>
        <w:t>At</w:t>
      </w:r>
      <w:r w:rsidR="00871EAD" w:rsidRPr="00B17CE2">
        <w:rPr>
          <w:sz w:val="28"/>
          <w:szCs w:val="28"/>
        </w:rPr>
        <w:t>likums pārskata perioda sākumā</w:t>
      </w:r>
      <w:r w:rsidR="006D2EE0" w:rsidRPr="00B17CE2">
        <w:rPr>
          <w:sz w:val="28"/>
          <w:szCs w:val="28"/>
        </w:rPr>
        <w:t>"</w:t>
      </w:r>
      <w:r w:rsidR="00871EAD" w:rsidRPr="00B17CE2">
        <w:rPr>
          <w:sz w:val="28"/>
          <w:szCs w:val="28"/>
        </w:rPr>
        <w:t>;</w:t>
      </w:r>
      <w:r w:rsidR="00C92C4C" w:rsidRPr="00B17CE2">
        <w:rPr>
          <w:sz w:val="28"/>
          <w:szCs w:val="28"/>
        </w:rPr>
        <w:t xml:space="preserve"> </w:t>
      </w:r>
    </w:p>
    <w:p w14:paraId="2059F45B" w14:textId="4EA92583" w:rsidR="001501A3" w:rsidRPr="00B17CE2" w:rsidRDefault="00374489" w:rsidP="006D2EE0">
      <w:pPr>
        <w:ind w:firstLine="709"/>
        <w:jc w:val="both"/>
        <w:rPr>
          <w:sz w:val="28"/>
          <w:szCs w:val="28"/>
        </w:rPr>
      </w:pPr>
      <w:r w:rsidRPr="00B17CE2">
        <w:rPr>
          <w:sz w:val="28"/>
          <w:szCs w:val="28"/>
        </w:rPr>
        <w:t>18.6. </w:t>
      </w:r>
      <w:r w:rsidR="001501A3" w:rsidRPr="00B17CE2">
        <w:rPr>
          <w:sz w:val="28"/>
          <w:szCs w:val="28"/>
        </w:rPr>
        <w:t xml:space="preserve">ailē </w:t>
      </w:r>
      <w:r w:rsidR="00090A8B" w:rsidRPr="00B17CE2">
        <w:rPr>
          <w:sz w:val="28"/>
          <w:szCs w:val="28"/>
        </w:rPr>
        <w:t>"</w:t>
      </w:r>
      <w:r w:rsidR="001501A3" w:rsidRPr="00B17CE2">
        <w:rPr>
          <w:sz w:val="28"/>
          <w:szCs w:val="28"/>
        </w:rPr>
        <w:t>Citi izdevumi</w:t>
      </w:r>
      <w:r w:rsidR="006D2EE0" w:rsidRPr="00B17CE2">
        <w:rPr>
          <w:sz w:val="28"/>
          <w:szCs w:val="28"/>
        </w:rPr>
        <w:t>"</w:t>
      </w:r>
      <w:r w:rsidR="001501A3" w:rsidRPr="00B17CE2">
        <w:rPr>
          <w:sz w:val="28"/>
          <w:szCs w:val="28"/>
        </w:rPr>
        <w:t xml:space="preserve"> norāda citus </w:t>
      </w:r>
      <w:r w:rsidR="00B526DE" w:rsidRPr="00B17CE2">
        <w:rPr>
          <w:sz w:val="28"/>
          <w:szCs w:val="28"/>
        </w:rPr>
        <w:t xml:space="preserve">aizņēmuma līgumā paredzētos </w:t>
      </w:r>
      <w:r w:rsidR="001501A3" w:rsidRPr="00B17CE2">
        <w:rPr>
          <w:sz w:val="28"/>
          <w:szCs w:val="28"/>
        </w:rPr>
        <w:t>izdevumus</w:t>
      </w:r>
      <w:r w:rsidR="00932903" w:rsidRPr="00B17CE2">
        <w:rPr>
          <w:sz w:val="28"/>
          <w:szCs w:val="28"/>
        </w:rPr>
        <w:t xml:space="preserve"> saskaņā ar naudas plūsmas principu</w:t>
      </w:r>
      <w:r w:rsidR="006D4127" w:rsidRPr="00B17CE2">
        <w:rPr>
          <w:sz w:val="28"/>
          <w:szCs w:val="28"/>
        </w:rPr>
        <w:t xml:space="preserve"> (</w:t>
      </w:r>
      <w:r w:rsidR="00932903" w:rsidRPr="00B17CE2">
        <w:rPr>
          <w:sz w:val="28"/>
          <w:szCs w:val="28"/>
        </w:rPr>
        <w:t>piemēram, procentu maksājumi, apkalpošanas maksājumi</w:t>
      </w:r>
      <w:r w:rsidR="006D4127" w:rsidRPr="00B17CE2">
        <w:rPr>
          <w:sz w:val="28"/>
          <w:szCs w:val="28"/>
        </w:rPr>
        <w:t>)</w:t>
      </w:r>
      <w:r w:rsidR="001501A3" w:rsidRPr="00B17CE2">
        <w:rPr>
          <w:sz w:val="28"/>
          <w:szCs w:val="28"/>
        </w:rPr>
        <w:t>, attiecinot tos uz atbilstošo pārskata gadu</w:t>
      </w:r>
      <w:r w:rsidR="00B526DE" w:rsidRPr="00B17CE2">
        <w:rPr>
          <w:sz w:val="28"/>
          <w:szCs w:val="28"/>
        </w:rPr>
        <w:t>.</w:t>
      </w:r>
    </w:p>
    <w:p w14:paraId="2059F45C" w14:textId="77777777" w:rsidR="001501A3" w:rsidRPr="00B17CE2" w:rsidRDefault="001501A3" w:rsidP="006D2EE0">
      <w:pPr>
        <w:pStyle w:val="ListParagraph"/>
        <w:ind w:left="0" w:firstLine="709"/>
        <w:jc w:val="both"/>
        <w:rPr>
          <w:sz w:val="28"/>
          <w:szCs w:val="28"/>
        </w:rPr>
      </w:pPr>
    </w:p>
    <w:p w14:paraId="2059F45D" w14:textId="2B40C051" w:rsidR="001501A3" w:rsidRPr="00B17CE2" w:rsidRDefault="00374489" w:rsidP="006D2EE0">
      <w:pPr>
        <w:ind w:firstLine="709"/>
        <w:jc w:val="both"/>
        <w:rPr>
          <w:sz w:val="28"/>
          <w:szCs w:val="28"/>
        </w:rPr>
      </w:pPr>
      <w:r w:rsidRPr="00B17CE2">
        <w:rPr>
          <w:sz w:val="28"/>
          <w:szCs w:val="28"/>
        </w:rPr>
        <w:t>19. </w:t>
      </w:r>
      <w:r w:rsidR="001501A3" w:rsidRPr="00B17CE2">
        <w:rPr>
          <w:sz w:val="28"/>
          <w:szCs w:val="28"/>
        </w:rPr>
        <w:t>Datus</w:t>
      </w:r>
      <w:r w:rsidR="00AE6BAD" w:rsidRPr="00B17CE2">
        <w:rPr>
          <w:sz w:val="28"/>
          <w:szCs w:val="28"/>
        </w:rPr>
        <w:t xml:space="preserve"> šo noteikumu 1. un 2.pielikumā </w:t>
      </w:r>
      <w:r w:rsidR="006D4127" w:rsidRPr="00B17CE2">
        <w:rPr>
          <w:sz w:val="28"/>
          <w:szCs w:val="28"/>
        </w:rPr>
        <w:t>minētajos</w:t>
      </w:r>
      <w:r w:rsidR="00AE6BAD" w:rsidRPr="00B17CE2">
        <w:rPr>
          <w:sz w:val="28"/>
          <w:szCs w:val="28"/>
        </w:rPr>
        <w:t xml:space="preserve"> pārskatos norāda p</w:t>
      </w:r>
      <w:r w:rsidR="00D46322" w:rsidRPr="00B17CE2">
        <w:rPr>
          <w:sz w:val="28"/>
          <w:szCs w:val="28"/>
        </w:rPr>
        <w:t>ilnos latos, bez decimāl</w:t>
      </w:r>
      <w:r w:rsidR="001501A3" w:rsidRPr="00B17CE2">
        <w:rPr>
          <w:sz w:val="28"/>
          <w:szCs w:val="28"/>
        </w:rPr>
        <w:t>zīmēm.</w:t>
      </w:r>
    </w:p>
    <w:p w14:paraId="2059F45E" w14:textId="77777777" w:rsidR="00810B81" w:rsidRPr="00B17CE2" w:rsidRDefault="00810B81" w:rsidP="006D2EE0">
      <w:pPr>
        <w:pStyle w:val="ListParagraph"/>
        <w:ind w:left="0" w:firstLine="709"/>
        <w:jc w:val="center"/>
        <w:rPr>
          <w:b/>
          <w:sz w:val="28"/>
          <w:szCs w:val="28"/>
        </w:rPr>
      </w:pPr>
    </w:p>
    <w:p w14:paraId="2059F45F" w14:textId="210CED9D" w:rsidR="00797E0B" w:rsidRPr="00B17CE2" w:rsidRDefault="00374489" w:rsidP="006D2EE0">
      <w:pPr>
        <w:ind w:firstLine="709"/>
        <w:jc w:val="both"/>
        <w:rPr>
          <w:sz w:val="28"/>
          <w:szCs w:val="28"/>
        </w:rPr>
      </w:pPr>
      <w:bookmarkStart w:id="10" w:name="_Ref320798051"/>
      <w:r w:rsidRPr="00B17CE2">
        <w:rPr>
          <w:sz w:val="28"/>
          <w:szCs w:val="28"/>
        </w:rPr>
        <w:t>20. </w:t>
      </w:r>
      <w:r w:rsidR="002F7705" w:rsidRPr="00B17CE2">
        <w:rPr>
          <w:sz w:val="28"/>
          <w:szCs w:val="28"/>
        </w:rPr>
        <w:t>Anketu par</w:t>
      </w:r>
      <w:r w:rsidR="006D4127" w:rsidRPr="00B17CE2">
        <w:rPr>
          <w:sz w:val="28"/>
          <w:szCs w:val="28"/>
        </w:rPr>
        <w:t xml:space="preserve"> kapitālsabiedrības </w:t>
      </w:r>
      <w:r w:rsidR="002F7705" w:rsidRPr="00B17CE2">
        <w:rPr>
          <w:sz w:val="28"/>
          <w:szCs w:val="28"/>
        </w:rPr>
        <w:t xml:space="preserve">darbības turpināšanas principa piemērošanu </w:t>
      </w:r>
      <w:r w:rsidR="00AE7B79" w:rsidRPr="00B17CE2">
        <w:rPr>
          <w:sz w:val="28"/>
          <w:szCs w:val="28"/>
        </w:rPr>
        <w:t xml:space="preserve">(3.pielikums) </w:t>
      </w:r>
      <w:r w:rsidR="002F7705" w:rsidRPr="00B17CE2">
        <w:rPr>
          <w:sz w:val="28"/>
          <w:szCs w:val="28"/>
        </w:rPr>
        <w:t>sagatavo</w:t>
      </w:r>
      <w:r w:rsidR="00F00013" w:rsidRPr="00B17CE2">
        <w:rPr>
          <w:sz w:val="28"/>
          <w:szCs w:val="28"/>
        </w:rPr>
        <w:t>,</w:t>
      </w:r>
      <w:r w:rsidR="002F7705" w:rsidRPr="00B17CE2">
        <w:rPr>
          <w:sz w:val="28"/>
          <w:szCs w:val="28"/>
        </w:rPr>
        <w:t xml:space="preserve"> </w:t>
      </w:r>
      <w:r w:rsidR="00F00013" w:rsidRPr="00B17CE2">
        <w:rPr>
          <w:sz w:val="28"/>
          <w:szCs w:val="28"/>
        </w:rPr>
        <w:t xml:space="preserve">iekļaujot informāciju, kas pieejama līdz anketas sagatavošanai, </w:t>
      </w:r>
      <w:r w:rsidR="002F7705" w:rsidRPr="00B17CE2">
        <w:rPr>
          <w:sz w:val="28"/>
          <w:szCs w:val="28"/>
        </w:rPr>
        <w:t>ievērojot šādus principus:</w:t>
      </w:r>
      <w:bookmarkEnd w:id="10"/>
    </w:p>
    <w:p w14:paraId="2059F460" w14:textId="6C7559B8" w:rsidR="00CB5453" w:rsidRPr="00B17CE2" w:rsidRDefault="00374489" w:rsidP="006D2EE0">
      <w:pPr>
        <w:ind w:firstLine="709"/>
        <w:jc w:val="both"/>
        <w:rPr>
          <w:sz w:val="28"/>
          <w:szCs w:val="28"/>
        </w:rPr>
      </w:pPr>
      <w:r w:rsidRPr="00B17CE2">
        <w:rPr>
          <w:sz w:val="28"/>
          <w:szCs w:val="28"/>
        </w:rPr>
        <w:t>20.1. </w:t>
      </w:r>
      <w:r w:rsidR="00CB5453" w:rsidRPr="00B17CE2">
        <w:rPr>
          <w:sz w:val="28"/>
          <w:szCs w:val="28"/>
        </w:rPr>
        <w:t>aprēķinot kapitālsabiedrības budžetu, tajā neiekļauj saņemamās valsts budžeta vai pašvaldības subsīdijas, dotācijas (tai skaitā dotācijas valsts vai pašvaldības deleģēto funkciju veikšanai) un ieguldījumus;</w:t>
      </w:r>
    </w:p>
    <w:p w14:paraId="2059F461" w14:textId="6497C41D" w:rsidR="003801DB" w:rsidRPr="00B17CE2" w:rsidRDefault="00374489" w:rsidP="006D2EE0">
      <w:pPr>
        <w:ind w:firstLine="709"/>
        <w:jc w:val="both"/>
        <w:rPr>
          <w:sz w:val="28"/>
          <w:szCs w:val="28"/>
        </w:rPr>
      </w:pPr>
      <w:r w:rsidRPr="00B17CE2">
        <w:rPr>
          <w:sz w:val="28"/>
          <w:szCs w:val="28"/>
        </w:rPr>
        <w:t>20.2. </w:t>
      </w:r>
      <w:r w:rsidR="0086149D" w:rsidRPr="00B17CE2">
        <w:rPr>
          <w:sz w:val="28"/>
          <w:szCs w:val="28"/>
        </w:rPr>
        <w:t xml:space="preserve">anketas </w:t>
      </w:r>
      <w:r w:rsidR="002378EE" w:rsidRPr="00B17CE2">
        <w:rPr>
          <w:sz w:val="28"/>
          <w:szCs w:val="28"/>
        </w:rPr>
        <w:t>I sadaļā</w:t>
      </w:r>
      <w:r w:rsidR="004A71E5" w:rsidRPr="00B17CE2">
        <w:rPr>
          <w:sz w:val="28"/>
          <w:szCs w:val="28"/>
        </w:rPr>
        <w:t xml:space="preserve"> </w:t>
      </w:r>
      <w:r w:rsidR="00090A8B" w:rsidRPr="00B17CE2">
        <w:rPr>
          <w:sz w:val="28"/>
          <w:szCs w:val="28"/>
        </w:rPr>
        <w:t>"</w:t>
      </w:r>
      <w:r w:rsidR="004A71E5" w:rsidRPr="00B17CE2">
        <w:rPr>
          <w:sz w:val="28"/>
          <w:szCs w:val="28"/>
        </w:rPr>
        <w:t>Vadības viedoklis</w:t>
      </w:r>
      <w:r w:rsidR="006D2EE0" w:rsidRPr="00B17CE2">
        <w:rPr>
          <w:sz w:val="28"/>
          <w:szCs w:val="28"/>
        </w:rPr>
        <w:t>"</w:t>
      </w:r>
      <w:r w:rsidR="002378EE" w:rsidRPr="00B17CE2">
        <w:rPr>
          <w:sz w:val="28"/>
          <w:szCs w:val="28"/>
        </w:rPr>
        <w:t xml:space="preserve">, izvērtējot kapitālsabiedrības vadības viedokli, apsver, vai vispārējo riska rādītāju ietekmē varētu rasties </w:t>
      </w:r>
      <w:r w:rsidR="002378EE" w:rsidRPr="00B17CE2">
        <w:rPr>
          <w:sz w:val="28"/>
          <w:szCs w:val="28"/>
        </w:rPr>
        <w:lastRenderedPageBreak/>
        <w:t xml:space="preserve">situācija, </w:t>
      </w:r>
      <w:r w:rsidR="00DD40C8" w:rsidRPr="00B17CE2">
        <w:rPr>
          <w:sz w:val="28"/>
          <w:szCs w:val="28"/>
        </w:rPr>
        <w:t>lai rastos pamats</w:t>
      </w:r>
      <w:r w:rsidR="002378EE" w:rsidRPr="00B17CE2">
        <w:rPr>
          <w:sz w:val="28"/>
          <w:szCs w:val="28"/>
        </w:rPr>
        <w:t xml:space="preserve"> apšaubīt kapitālsabiedrības spēj</w:t>
      </w:r>
      <w:r w:rsidR="00B67358" w:rsidRPr="00B17CE2">
        <w:rPr>
          <w:sz w:val="28"/>
          <w:szCs w:val="28"/>
        </w:rPr>
        <w:t xml:space="preserve">u turpināt darbību </w:t>
      </w:r>
      <w:r w:rsidR="008A70A7" w:rsidRPr="00B17CE2">
        <w:rPr>
          <w:sz w:val="28"/>
          <w:szCs w:val="28"/>
        </w:rPr>
        <w:t>tu</w:t>
      </w:r>
      <w:r w:rsidR="00F2539C" w:rsidRPr="00B17CE2">
        <w:rPr>
          <w:sz w:val="28"/>
          <w:szCs w:val="28"/>
        </w:rPr>
        <w:softHyphen/>
      </w:r>
      <w:r w:rsidR="008A70A7" w:rsidRPr="00B17CE2">
        <w:rPr>
          <w:sz w:val="28"/>
          <w:szCs w:val="28"/>
        </w:rPr>
        <w:t>vā</w:t>
      </w:r>
      <w:r w:rsidR="00F2539C" w:rsidRPr="00B17CE2">
        <w:rPr>
          <w:sz w:val="28"/>
          <w:szCs w:val="28"/>
        </w:rPr>
        <w:softHyphen/>
      </w:r>
      <w:r w:rsidR="008A70A7" w:rsidRPr="00B17CE2">
        <w:rPr>
          <w:sz w:val="28"/>
          <w:szCs w:val="28"/>
        </w:rPr>
        <w:t xml:space="preserve">kā </w:t>
      </w:r>
      <w:r w:rsidR="00B67358" w:rsidRPr="00B17CE2">
        <w:rPr>
          <w:sz w:val="28"/>
          <w:szCs w:val="28"/>
        </w:rPr>
        <w:t>nākotnē</w:t>
      </w:r>
      <w:r w:rsidR="007968FF" w:rsidRPr="00B17CE2">
        <w:rPr>
          <w:sz w:val="28"/>
          <w:szCs w:val="28"/>
        </w:rPr>
        <w:t>, ņemot vērā</w:t>
      </w:r>
      <w:r w:rsidR="006D4127" w:rsidRPr="00B17CE2">
        <w:rPr>
          <w:sz w:val="28"/>
          <w:szCs w:val="28"/>
        </w:rPr>
        <w:t xml:space="preserve"> informāciju</w:t>
      </w:r>
      <w:r w:rsidR="007B222B" w:rsidRPr="00B17CE2">
        <w:rPr>
          <w:sz w:val="28"/>
          <w:szCs w:val="28"/>
        </w:rPr>
        <w:t>, kas minēta</w:t>
      </w:r>
      <w:r w:rsidR="00B67358" w:rsidRPr="00B17CE2">
        <w:rPr>
          <w:sz w:val="28"/>
          <w:szCs w:val="28"/>
        </w:rPr>
        <w:t>:</w:t>
      </w:r>
    </w:p>
    <w:p w14:paraId="2059F462" w14:textId="2B78F982" w:rsidR="007968FF" w:rsidRPr="00B17CE2" w:rsidRDefault="00374489" w:rsidP="006D2EE0">
      <w:pPr>
        <w:ind w:firstLine="709"/>
        <w:jc w:val="both"/>
        <w:rPr>
          <w:sz w:val="28"/>
          <w:szCs w:val="28"/>
        </w:rPr>
      </w:pPr>
      <w:bookmarkStart w:id="11" w:name="_Ref318293668"/>
      <w:r w:rsidRPr="00B17CE2">
        <w:rPr>
          <w:sz w:val="28"/>
          <w:szCs w:val="28"/>
        </w:rPr>
        <w:t>20.2.1. </w:t>
      </w:r>
      <w:r w:rsidR="00DD40C8" w:rsidRPr="00B17CE2">
        <w:rPr>
          <w:sz w:val="28"/>
          <w:szCs w:val="28"/>
        </w:rPr>
        <w:t xml:space="preserve"> 1.1.apakšpunktā</w:t>
      </w:r>
      <w:r w:rsidR="00135318" w:rsidRPr="00B17CE2">
        <w:rPr>
          <w:sz w:val="28"/>
          <w:szCs w:val="28"/>
        </w:rPr>
        <w:t xml:space="preserve"> ''N</w:t>
      </w:r>
      <w:r w:rsidR="007968FF" w:rsidRPr="00B17CE2">
        <w:rPr>
          <w:sz w:val="28"/>
          <w:szCs w:val="28"/>
        </w:rPr>
        <w:t>egatīvas finanšu tendences un rādītāj</w:t>
      </w:r>
      <w:r w:rsidR="00135318" w:rsidRPr="00B17CE2">
        <w:rPr>
          <w:sz w:val="28"/>
          <w:szCs w:val="28"/>
        </w:rPr>
        <w:t>i''</w:t>
      </w:r>
      <w:r w:rsidR="007968FF" w:rsidRPr="00B17CE2">
        <w:rPr>
          <w:sz w:val="28"/>
          <w:szCs w:val="28"/>
        </w:rPr>
        <w:t>:</w:t>
      </w:r>
      <w:bookmarkEnd w:id="11"/>
    </w:p>
    <w:p w14:paraId="2059F463" w14:textId="0C68F383" w:rsidR="002378EE" w:rsidRPr="00B17CE2" w:rsidRDefault="00374489" w:rsidP="006D2EE0">
      <w:pPr>
        <w:ind w:firstLine="709"/>
        <w:jc w:val="both"/>
        <w:rPr>
          <w:sz w:val="28"/>
          <w:szCs w:val="28"/>
        </w:rPr>
      </w:pPr>
      <w:r w:rsidRPr="00B17CE2">
        <w:rPr>
          <w:sz w:val="28"/>
          <w:szCs w:val="28"/>
        </w:rPr>
        <w:t>20.2.1.1. </w:t>
      </w:r>
      <w:r w:rsidR="00601BDD" w:rsidRPr="00B17CE2">
        <w:rPr>
          <w:sz w:val="28"/>
          <w:szCs w:val="28"/>
        </w:rPr>
        <w:t>rind</w:t>
      </w:r>
      <w:r w:rsidR="00191043" w:rsidRPr="00B17CE2">
        <w:rPr>
          <w:sz w:val="28"/>
          <w:szCs w:val="28"/>
        </w:rPr>
        <w:t>as</w:t>
      </w:r>
      <w:r w:rsidR="00B67358" w:rsidRPr="00B17CE2">
        <w:rPr>
          <w:sz w:val="28"/>
          <w:szCs w:val="28"/>
        </w:rPr>
        <w:t xml:space="preserve"> </w:t>
      </w:r>
      <w:r w:rsidR="00090A8B" w:rsidRPr="00B17CE2">
        <w:rPr>
          <w:sz w:val="28"/>
          <w:szCs w:val="28"/>
        </w:rPr>
        <w:t>"</w:t>
      </w:r>
      <w:r w:rsidR="00DD40C8" w:rsidRPr="00B17CE2">
        <w:rPr>
          <w:sz w:val="28"/>
          <w:szCs w:val="28"/>
        </w:rPr>
        <w:t>P</w:t>
      </w:r>
      <w:r w:rsidR="00B67358" w:rsidRPr="00B17CE2">
        <w:rPr>
          <w:sz w:val="28"/>
          <w:szCs w:val="28"/>
        </w:rPr>
        <w:t xml:space="preserve">ārskata gadā zaudējumi pirms </w:t>
      </w:r>
      <w:r w:rsidR="00582D04" w:rsidRPr="00B17CE2">
        <w:rPr>
          <w:sz w:val="28"/>
          <w:szCs w:val="28"/>
        </w:rPr>
        <w:t>nodokļiem</w:t>
      </w:r>
      <w:r w:rsidR="006D2EE0" w:rsidRPr="00B17CE2">
        <w:rPr>
          <w:sz w:val="28"/>
          <w:szCs w:val="28"/>
        </w:rPr>
        <w:t>"</w:t>
      </w:r>
      <w:r w:rsidR="00601BDD" w:rsidRPr="00B17CE2">
        <w:rPr>
          <w:sz w:val="28"/>
          <w:szCs w:val="28"/>
        </w:rPr>
        <w:t xml:space="preserve"> aili </w:t>
      </w:r>
      <w:r w:rsidR="00090A8B" w:rsidRPr="00B17CE2">
        <w:rPr>
          <w:sz w:val="28"/>
          <w:szCs w:val="28"/>
        </w:rPr>
        <w:t>"</w:t>
      </w:r>
      <w:r w:rsidR="00601BDD" w:rsidRPr="00B17CE2">
        <w:rPr>
          <w:sz w:val="28"/>
          <w:szCs w:val="28"/>
        </w:rPr>
        <w:t>Izpildās</w:t>
      </w:r>
      <w:r w:rsidR="006D2EE0" w:rsidRPr="00B17CE2">
        <w:rPr>
          <w:sz w:val="28"/>
          <w:szCs w:val="28"/>
        </w:rPr>
        <w:t>"</w:t>
      </w:r>
      <w:r w:rsidR="00601BDD" w:rsidRPr="00B17CE2">
        <w:rPr>
          <w:sz w:val="28"/>
          <w:szCs w:val="28"/>
        </w:rPr>
        <w:t xml:space="preserve"> </w:t>
      </w:r>
      <w:r w:rsidR="00191043" w:rsidRPr="00B17CE2">
        <w:rPr>
          <w:sz w:val="28"/>
          <w:szCs w:val="28"/>
        </w:rPr>
        <w:t xml:space="preserve">aizpilda, </w:t>
      </w:r>
      <w:r w:rsidR="00601BDD" w:rsidRPr="00B17CE2">
        <w:rPr>
          <w:sz w:val="28"/>
          <w:szCs w:val="28"/>
        </w:rPr>
        <w:t xml:space="preserve">ja kapitālsabiedrībai pārskata </w:t>
      </w:r>
      <w:r w:rsidR="002F7705" w:rsidRPr="00B17CE2">
        <w:rPr>
          <w:sz w:val="28"/>
          <w:szCs w:val="28"/>
        </w:rPr>
        <w:t>gada</w:t>
      </w:r>
      <w:r w:rsidR="00601BDD" w:rsidRPr="00B17CE2">
        <w:rPr>
          <w:sz w:val="28"/>
          <w:szCs w:val="28"/>
        </w:rPr>
        <w:t xml:space="preserve"> </w:t>
      </w:r>
      <w:r w:rsidR="00DD40C8" w:rsidRPr="00B17CE2">
        <w:rPr>
          <w:sz w:val="28"/>
          <w:szCs w:val="28"/>
        </w:rPr>
        <w:t>p</w:t>
      </w:r>
      <w:r w:rsidR="00601BDD" w:rsidRPr="00B17CE2">
        <w:rPr>
          <w:sz w:val="28"/>
          <w:szCs w:val="28"/>
        </w:rPr>
        <w:t>eļņas vai zaudējumu aprēķinā ir uzrādīti zaudējumi pirms nodokļ</w:t>
      </w:r>
      <w:r w:rsidR="00582D04" w:rsidRPr="00B17CE2">
        <w:rPr>
          <w:sz w:val="28"/>
          <w:szCs w:val="28"/>
        </w:rPr>
        <w:t>iem</w:t>
      </w:r>
      <w:r w:rsidR="005B257A" w:rsidRPr="00B17CE2">
        <w:rPr>
          <w:sz w:val="28"/>
          <w:szCs w:val="28"/>
        </w:rPr>
        <w:t>;</w:t>
      </w:r>
    </w:p>
    <w:p w14:paraId="2059F464" w14:textId="2F759007" w:rsidR="002378EE" w:rsidRPr="00B17CE2" w:rsidRDefault="00374489" w:rsidP="006D2EE0">
      <w:pPr>
        <w:ind w:firstLine="709"/>
        <w:jc w:val="both"/>
        <w:rPr>
          <w:sz w:val="28"/>
          <w:szCs w:val="28"/>
        </w:rPr>
      </w:pPr>
      <w:r w:rsidRPr="00B17CE2">
        <w:rPr>
          <w:sz w:val="28"/>
          <w:szCs w:val="28"/>
        </w:rPr>
        <w:t>20.2.1.2. </w:t>
      </w:r>
      <w:r w:rsidR="00191043" w:rsidRPr="00B17CE2">
        <w:rPr>
          <w:sz w:val="28"/>
          <w:szCs w:val="28"/>
        </w:rPr>
        <w:t xml:space="preserve">rindas </w:t>
      </w:r>
      <w:r w:rsidR="00090A8B" w:rsidRPr="00B17CE2">
        <w:rPr>
          <w:sz w:val="28"/>
          <w:szCs w:val="28"/>
        </w:rPr>
        <w:t>"</w:t>
      </w:r>
      <w:r w:rsidR="00DD40C8" w:rsidRPr="00B17CE2">
        <w:rPr>
          <w:sz w:val="28"/>
          <w:szCs w:val="28"/>
        </w:rPr>
        <w:t>A</w:t>
      </w:r>
      <w:r w:rsidR="00191043" w:rsidRPr="00B17CE2">
        <w:rPr>
          <w:sz w:val="28"/>
          <w:szCs w:val="28"/>
        </w:rPr>
        <w:t>pgrozāmā kapitāla nepietiekamība</w:t>
      </w:r>
      <w:r w:rsidR="006D2EE0" w:rsidRPr="00B17CE2">
        <w:rPr>
          <w:sz w:val="28"/>
          <w:szCs w:val="28"/>
        </w:rPr>
        <w:t>"</w:t>
      </w:r>
      <w:r w:rsidR="00191043" w:rsidRPr="00B17CE2">
        <w:rPr>
          <w:sz w:val="28"/>
          <w:szCs w:val="28"/>
        </w:rPr>
        <w:t xml:space="preserve"> aili </w:t>
      </w:r>
      <w:r w:rsidR="00090A8B" w:rsidRPr="00B17CE2">
        <w:rPr>
          <w:sz w:val="28"/>
          <w:szCs w:val="28"/>
        </w:rPr>
        <w:t>"</w:t>
      </w:r>
      <w:r w:rsidR="00191043" w:rsidRPr="00B17CE2">
        <w:rPr>
          <w:sz w:val="28"/>
          <w:szCs w:val="28"/>
        </w:rPr>
        <w:t>Izpildās</w:t>
      </w:r>
      <w:r w:rsidR="006D2EE0" w:rsidRPr="00B17CE2">
        <w:rPr>
          <w:sz w:val="28"/>
          <w:szCs w:val="28"/>
        </w:rPr>
        <w:t>"</w:t>
      </w:r>
      <w:r w:rsidR="00191043" w:rsidRPr="00B17CE2">
        <w:rPr>
          <w:sz w:val="28"/>
          <w:szCs w:val="28"/>
        </w:rPr>
        <w:t xml:space="preserve"> aizpilda, ja, pamatojoties uz pārskata </w:t>
      </w:r>
      <w:r w:rsidR="002F7705" w:rsidRPr="00B17CE2">
        <w:rPr>
          <w:sz w:val="28"/>
          <w:szCs w:val="28"/>
        </w:rPr>
        <w:t>gada</w:t>
      </w:r>
      <w:r w:rsidR="00191043" w:rsidRPr="00B17CE2">
        <w:rPr>
          <w:sz w:val="28"/>
          <w:szCs w:val="28"/>
        </w:rPr>
        <w:t xml:space="preserve"> finanšu pārskatu datiem, </w:t>
      </w:r>
      <w:r w:rsidR="00DD40C8" w:rsidRPr="00B17CE2">
        <w:rPr>
          <w:sz w:val="28"/>
          <w:szCs w:val="28"/>
        </w:rPr>
        <w:t>ā</w:t>
      </w:r>
      <w:r w:rsidR="00191043" w:rsidRPr="00B17CE2">
        <w:rPr>
          <w:sz w:val="28"/>
          <w:szCs w:val="28"/>
        </w:rPr>
        <w:t xml:space="preserve">trās likviditātes koeficients (īstermiņa debitoru un naudas līdzekļu summa </w:t>
      </w:r>
      <w:r w:rsidR="00DD40C8" w:rsidRPr="00B17CE2">
        <w:rPr>
          <w:sz w:val="28"/>
          <w:szCs w:val="28"/>
        </w:rPr>
        <w:t xml:space="preserve">attiecībā </w:t>
      </w:r>
      <w:r w:rsidR="00191043" w:rsidRPr="00B17CE2">
        <w:rPr>
          <w:sz w:val="28"/>
          <w:szCs w:val="28"/>
        </w:rPr>
        <w:t xml:space="preserve">pret īstermiņa saistību summu) un </w:t>
      </w:r>
      <w:r w:rsidR="00DD40C8" w:rsidRPr="00B17CE2">
        <w:rPr>
          <w:sz w:val="28"/>
          <w:szCs w:val="28"/>
        </w:rPr>
        <w:t>p</w:t>
      </w:r>
      <w:r w:rsidR="00191043" w:rsidRPr="00B17CE2">
        <w:rPr>
          <w:sz w:val="28"/>
          <w:szCs w:val="28"/>
        </w:rPr>
        <w:t xml:space="preserve">rocentu seguma koeficients (peļņa pirms procentiem un nodokļiem </w:t>
      </w:r>
      <w:r w:rsidR="00DD40C8" w:rsidRPr="00B17CE2">
        <w:rPr>
          <w:sz w:val="28"/>
          <w:szCs w:val="28"/>
        </w:rPr>
        <w:t xml:space="preserve">attiecībā </w:t>
      </w:r>
      <w:r w:rsidR="00191043" w:rsidRPr="00B17CE2">
        <w:rPr>
          <w:sz w:val="28"/>
          <w:szCs w:val="28"/>
        </w:rPr>
        <w:t>pret procentu maksājumu summu) ir mazāk</w:t>
      </w:r>
      <w:r w:rsidR="003A3B69" w:rsidRPr="00B17CE2">
        <w:rPr>
          <w:sz w:val="28"/>
          <w:szCs w:val="28"/>
        </w:rPr>
        <w:t>s</w:t>
      </w:r>
      <w:r w:rsidR="00191043" w:rsidRPr="00B17CE2">
        <w:rPr>
          <w:sz w:val="28"/>
          <w:szCs w:val="28"/>
        </w:rPr>
        <w:t xml:space="preserve"> par 1</w:t>
      </w:r>
      <w:r w:rsidR="005B257A" w:rsidRPr="00B17CE2">
        <w:rPr>
          <w:sz w:val="28"/>
          <w:szCs w:val="28"/>
        </w:rPr>
        <w:t>;</w:t>
      </w:r>
    </w:p>
    <w:p w14:paraId="2059F465" w14:textId="45F00581" w:rsidR="003801DB" w:rsidRPr="00B17CE2" w:rsidRDefault="00374489" w:rsidP="006D2EE0">
      <w:pPr>
        <w:ind w:firstLine="709"/>
        <w:jc w:val="both"/>
        <w:rPr>
          <w:sz w:val="28"/>
          <w:szCs w:val="28"/>
        </w:rPr>
      </w:pPr>
      <w:r w:rsidRPr="00B17CE2">
        <w:rPr>
          <w:sz w:val="28"/>
          <w:szCs w:val="28"/>
        </w:rPr>
        <w:t>20.2.1.3. </w:t>
      </w:r>
      <w:r w:rsidR="008E66E4" w:rsidRPr="00B17CE2">
        <w:rPr>
          <w:sz w:val="28"/>
          <w:szCs w:val="28"/>
        </w:rPr>
        <w:t xml:space="preserve">rindas </w:t>
      </w:r>
      <w:r w:rsidR="00090A8B" w:rsidRPr="00B17CE2">
        <w:rPr>
          <w:sz w:val="28"/>
          <w:szCs w:val="28"/>
        </w:rPr>
        <w:t>"</w:t>
      </w:r>
      <w:r w:rsidR="00DD40C8" w:rsidRPr="00B17CE2">
        <w:rPr>
          <w:sz w:val="28"/>
          <w:szCs w:val="28"/>
        </w:rPr>
        <w:t>N</w:t>
      </w:r>
      <w:r w:rsidR="008E66E4" w:rsidRPr="00B17CE2">
        <w:rPr>
          <w:sz w:val="28"/>
          <w:szCs w:val="28"/>
        </w:rPr>
        <w:t>egatīva pamatdarbības naudas plūsma</w:t>
      </w:r>
      <w:r w:rsidR="006D2EE0" w:rsidRPr="00B17CE2">
        <w:rPr>
          <w:sz w:val="28"/>
          <w:szCs w:val="28"/>
        </w:rPr>
        <w:t>"</w:t>
      </w:r>
      <w:r w:rsidR="008E66E4" w:rsidRPr="00B17CE2">
        <w:rPr>
          <w:sz w:val="28"/>
          <w:szCs w:val="28"/>
        </w:rPr>
        <w:t xml:space="preserve"> aili </w:t>
      </w:r>
      <w:r w:rsidR="00090A8B" w:rsidRPr="00B17CE2">
        <w:rPr>
          <w:sz w:val="28"/>
          <w:szCs w:val="28"/>
        </w:rPr>
        <w:t>"</w:t>
      </w:r>
      <w:r w:rsidR="008E66E4" w:rsidRPr="00B17CE2">
        <w:rPr>
          <w:sz w:val="28"/>
          <w:szCs w:val="28"/>
        </w:rPr>
        <w:t>Izpildās</w:t>
      </w:r>
      <w:r w:rsidR="006D2EE0" w:rsidRPr="00B17CE2">
        <w:rPr>
          <w:sz w:val="28"/>
          <w:szCs w:val="28"/>
        </w:rPr>
        <w:t>"</w:t>
      </w:r>
      <w:r w:rsidR="008E66E4" w:rsidRPr="00B17CE2">
        <w:rPr>
          <w:sz w:val="28"/>
          <w:szCs w:val="28"/>
        </w:rPr>
        <w:t xml:space="preserve"> aizpilda, ja kapitālsabiedrībai pārskata </w:t>
      </w:r>
      <w:r w:rsidR="002F7705" w:rsidRPr="00B17CE2">
        <w:rPr>
          <w:sz w:val="28"/>
          <w:szCs w:val="28"/>
        </w:rPr>
        <w:t>gada</w:t>
      </w:r>
      <w:r w:rsidR="008E66E4" w:rsidRPr="00B17CE2">
        <w:rPr>
          <w:sz w:val="28"/>
          <w:szCs w:val="28"/>
        </w:rPr>
        <w:t xml:space="preserve"> </w:t>
      </w:r>
      <w:r w:rsidR="007B222B" w:rsidRPr="00B17CE2">
        <w:rPr>
          <w:sz w:val="28"/>
          <w:szCs w:val="28"/>
        </w:rPr>
        <w:t>n</w:t>
      </w:r>
      <w:r w:rsidR="008E66E4" w:rsidRPr="00B17CE2">
        <w:rPr>
          <w:sz w:val="28"/>
          <w:szCs w:val="28"/>
        </w:rPr>
        <w:t>audas plūsmas pārskatā ir negatīva naudas plūsma no pamatdarbības;</w:t>
      </w:r>
    </w:p>
    <w:p w14:paraId="2059F466" w14:textId="1D2397B9" w:rsidR="008E66E4" w:rsidRPr="00B17CE2" w:rsidRDefault="00374489" w:rsidP="006D2EE0">
      <w:pPr>
        <w:ind w:firstLine="709"/>
        <w:jc w:val="both"/>
        <w:rPr>
          <w:sz w:val="28"/>
          <w:szCs w:val="28"/>
        </w:rPr>
      </w:pPr>
      <w:r w:rsidRPr="00B17CE2">
        <w:rPr>
          <w:sz w:val="28"/>
          <w:szCs w:val="28"/>
        </w:rPr>
        <w:t>20.2.1.4. </w:t>
      </w:r>
      <w:r w:rsidR="008E66E4" w:rsidRPr="00B17CE2">
        <w:rPr>
          <w:sz w:val="28"/>
          <w:szCs w:val="28"/>
        </w:rPr>
        <w:t xml:space="preserve">rindas </w:t>
      </w:r>
      <w:r w:rsidR="00090A8B" w:rsidRPr="00B17CE2">
        <w:rPr>
          <w:sz w:val="28"/>
          <w:szCs w:val="28"/>
        </w:rPr>
        <w:t>"</w:t>
      </w:r>
      <w:r w:rsidR="007B222B" w:rsidRPr="00B17CE2">
        <w:rPr>
          <w:sz w:val="28"/>
          <w:szCs w:val="28"/>
        </w:rPr>
        <w:t>K</w:t>
      </w:r>
      <w:r w:rsidR="008E66E4" w:rsidRPr="00B17CE2">
        <w:rPr>
          <w:sz w:val="28"/>
          <w:szCs w:val="28"/>
        </w:rPr>
        <w:t xml:space="preserve">oriģētais pašu kapitāls ir mazāks </w:t>
      </w:r>
      <w:r w:rsidR="007B222B" w:rsidRPr="00B17CE2">
        <w:rPr>
          <w:sz w:val="28"/>
          <w:szCs w:val="28"/>
        </w:rPr>
        <w:t>ne</w:t>
      </w:r>
      <w:r w:rsidR="008E66E4" w:rsidRPr="00B17CE2">
        <w:rPr>
          <w:sz w:val="28"/>
          <w:szCs w:val="28"/>
        </w:rPr>
        <w:t>kā 10</w:t>
      </w:r>
      <w:r w:rsidR="007B222B" w:rsidRPr="00B17CE2">
        <w:rPr>
          <w:sz w:val="28"/>
          <w:szCs w:val="28"/>
        </w:rPr>
        <w:t> </w:t>
      </w:r>
      <w:r w:rsidR="008E66E4" w:rsidRPr="00B17CE2">
        <w:rPr>
          <w:sz w:val="28"/>
          <w:szCs w:val="28"/>
        </w:rPr>
        <w:t>% no aktīvu kopsummas</w:t>
      </w:r>
      <w:r w:rsidR="006D2EE0" w:rsidRPr="00B17CE2">
        <w:rPr>
          <w:sz w:val="28"/>
          <w:szCs w:val="28"/>
        </w:rPr>
        <w:t>"</w:t>
      </w:r>
      <w:r w:rsidR="008E66E4" w:rsidRPr="00B17CE2">
        <w:rPr>
          <w:sz w:val="28"/>
          <w:szCs w:val="28"/>
        </w:rPr>
        <w:t xml:space="preserve"> aizpildīšanai, pamatojoties uz pārskata </w:t>
      </w:r>
      <w:r w:rsidR="002F7705" w:rsidRPr="00B17CE2">
        <w:rPr>
          <w:sz w:val="28"/>
          <w:szCs w:val="28"/>
        </w:rPr>
        <w:t>gada</w:t>
      </w:r>
      <w:r w:rsidR="008E66E4" w:rsidRPr="00B17CE2">
        <w:rPr>
          <w:sz w:val="28"/>
          <w:szCs w:val="28"/>
        </w:rPr>
        <w:t xml:space="preserve"> finanšu pārskatu datiem, aprēķina kapitālsabiedrības koriģētā pašu kapitāla (pašu kapitāla un subordinēto aizņēmumu summas un izsniegto aizdevumu </w:t>
      </w:r>
      <w:r w:rsidR="00B13E6E" w:rsidRPr="00B17CE2">
        <w:rPr>
          <w:sz w:val="28"/>
          <w:szCs w:val="28"/>
        </w:rPr>
        <w:t>kapitālsabiedrības</w:t>
      </w:r>
      <w:r w:rsidR="008E66E4" w:rsidRPr="00B17CE2">
        <w:rPr>
          <w:sz w:val="28"/>
          <w:szCs w:val="28"/>
        </w:rPr>
        <w:t xml:space="preserve"> īpašniekiem, vadībai un citām saistītām personām un nākamo periodu ieņēmumu summas starpība) un aktīvu kopsummas attiecību procentos. Ja minētā attiecība ir mazāka par 10 procentiem, aizpilda aili  </w:t>
      </w:r>
      <w:r w:rsidR="00090A8B" w:rsidRPr="00B17CE2">
        <w:rPr>
          <w:sz w:val="28"/>
          <w:szCs w:val="28"/>
        </w:rPr>
        <w:t>"</w:t>
      </w:r>
      <w:r w:rsidR="008E66E4" w:rsidRPr="00B17CE2">
        <w:rPr>
          <w:sz w:val="28"/>
          <w:szCs w:val="28"/>
        </w:rPr>
        <w:t>Izpildās</w:t>
      </w:r>
      <w:r w:rsidR="006D2EE0" w:rsidRPr="00B17CE2">
        <w:rPr>
          <w:sz w:val="28"/>
          <w:szCs w:val="28"/>
        </w:rPr>
        <w:t>"</w:t>
      </w:r>
      <w:r w:rsidR="008E66E4" w:rsidRPr="00B17CE2">
        <w:rPr>
          <w:sz w:val="28"/>
          <w:szCs w:val="28"/>
        </w:rPr>
        <w:t>;</w:t>
      </w:r>
    </w:p>
    <w:p w14:paraId="2059F467" w14:textId="4A9E06FC" w:rsidR="008E66E4" w:rsidRPr="00B17CE2" w:rsidRDefault="00374489" w:rsidP="006D2EE0">
      <w:pPr>
        <w:ind w:firstLine="709"/>
        <w:jc w:val="both"/>
        <w:rPr>
          <w:sz w:val="28"/>
          <w:szCs w:val="28"/>
        </w:rPr>
      </w:pPr>
      <w:r w:rsidRPr="00B17CE2">
        <w:rPr>
          <w:sz w:val="28"/>
          <w:szCs w:val="28"/>
        </w:rPr>
        <w:t>20.2.1.5. </w:t>
      </w:r>
      <w:r w:rsidR="008E66E4" w:rsidRPr="00B17CE2">
        <w:rPr>
          <w:sz w:val="28"/>
          <w:szCs w:val="28"/>
        </w:rPr>
        <w:t xml:space="preserve">rindas </w:t>
      </w:r>
      <w:r w:rsidR="00090A8B" w:rsidRPr="00B17CE2">
        <w:rPr>
          <w:sz w:val="28"/>
          <w:szCs w:val="28"/>
        </w:rPr>
        <w:t>"</w:t>
      </w:r>
      <w:r w:rsidR="008E66E4" w:rsidRPr="00B17CE2">
        <w:rPr>
          <w:sz w:val="28"/>
          <w:szCs w:val="28"/>
        </w:rPr>
        <w:t>Citi faktori</w:t>
      </w:r>
      <w:r w:rsidR="007B222B" w:rsidRPr="00B17CE2">
        <w:rPr>
          <w:sz w:val="28"/>
          <w:szCs w:val="28"/>
        </w:rPr>
        <w:t xml:space="preserve"> (paskaidrojums)</w:t>
      </w:r>
      <w:r w:rsidR="006D2EE0" w:rsidRPr="00B17CE2">
        <w:rPr>
          <w:sz w:val="28"/>
          <w:szCs w:val="28"/>
        </w:rPr>
        <w:t>"</w:t>
      </w:r>
      <w:r w:rsidR="008E66E4" w:rsidRPr="00B17CE2">
        <w:rPr>
          <w:sz w:val="28"/>
          <w:szCs w:val="28"/>
        </w:rPr>
        <w:t xml:space="preserve"> aili </w:t>
      </w:r>
      <w:r w:rsidR="00090A8B" w:rsidRPr="00B17CE2">
        <w:rPr>
          <w:sz w:val="28"/>
          <w:szCs w:val="28"/>
        </w:rPr>
        <w:t>"</w:t>
      </w:r>
      <w:r w:rsidR="008E66E4" w:rsidRPr="00B17CE2">
        <w:rPr>
          <w:sz w:val="28"/>
          <w:szCs w:val="28"/>
        </w:rPr>
        <w:t>Izpildās</w:t>
      </w:r>
      <w:r w:rsidR="006D2EE0" w:rsidRPr="00B17CE2">
        <w:rPr>
          <w:sz w:val="28"/>
          <w:szCs w:val="28"/>
        </w:rPr>
        <w:t>"</w:t>
      </w:r>
      <w:r w:rsidR="008E66E4" w:rsidRPr="00B17CE2">
        <w:rPr>
          <w:sz w:val="28"/>
          <w:szCs w:val="28"/>
        </w:rPr>
        <w:t xml:space="preserve"> aizpilda, ja k</w:t>
      </w:r>
      <w:r w:rsidR="0069191D" w:rsidRPr="00B17CE2">
        <w:rPr>
          <w:sz w:val="28"/>
          <w:szCs w:val="28"/>
        </w:rPr>
        <w:t>apitālsabiedrības vadība ir konstatējusi citu</w:t>
      </w:r>
      <w:r w:rsidR="00B12369" w:rsidRPr="00B17CE2">
        <w:rPr>
          <w:sz w:val="28"/>
          <w:szCs w:val="28"/>
        </w:rPr>
        <w:t>s</w:t>
      </w:r>
      <w:r w:rsidR="0069191D" w:rsidRPr="00B17CE2">
        <w:rPr>
          <w:sz w:val="28"/>
          <w:szCs w:val="28"/>
        </w:rPr>
        <w:t xml:space="preserve"> iepriekš neminētu</w:t>
      </w:r>
      <w:r w:rsidR="00B12369" w:rsidRPr="00B17CE2">
        <w:rPr>
          <w:sz w:val="28"/>
          <w:szCs w:val="28"/>
        </w:rPr>
        <w:t>s</w:t>
      </w:r>
      <w:r w:rsidR="0069191D" w:rsidRPr="00B17CE2">
        <w:rPr>
          <w:sz w:val="28"/>
          <w:szCs w:val="28"/>
        </w:rPr>
        <w:t xml:space="preserve"> faktoru</w:t>
      </w:r>
      <w:r w:rsidR="00B12369" w:rsidRPr="00B17CE2">
        <w:rPr>
          <w:sz w:val="28"/>
          <w:szCs w:val="28"/>
        </w:rPr>
        <w:t>s</w:t>
      </w:r>
      <w:r w:rsidR="0069191D" w:rsidRPr="00B17CE2">
        <w:rPr>
          <w:sz w:val="28"/>
          <w:szCs w:val="28"/>
        </w:rPr>
        <w:t>, kas norāda uz negatīvām finanšu rādītāju tendencēm</w:t>
      </w:r>
      <w:r w:rsidR="00644174" w:rsidRPr="00B17CE2">
        <w:rPr>
          <w:sz w:val="28"/>
          <w:szCs w:val="28"/>
        </w:rPr>
        <w:t xml:space="preserve">. Pielikumā pievieno paskaidrojumu par konstatēto faktoru iespējamo negatīvo ietekmi uz </w:t>
      </w:r>
      <w:r w:rsidR="00DC1582" w:rsidRPr="00B17CE2">
        <w:rPr>
          <w:sz w:val="28"/>
          <w:szCs w:val="28"/>
        </w:rPr>
        <w:t>kapitāl</w:t>
      </w:r>
      <w:r w:rsidR="007B222B" w:rsidRPr="00B17CE2">
        <w:rPr>
          <w:sz w:val="28"/>
          <w:szCs w:val="28"/>
        </w:rPr>
        <w:softHyphen/>
      </w:r>
      <w:r w:rsidR="00DC1582" w:rsidRPr="00B17CE2">
        <w:rPr>
          <w:sz w:val="28"/>
          <w:szCs w:val="28"/>
        </w:rPr>
        <w:t xml:space="preserve">sabiedrības </w:t>
      </w:r>
      <w:r w:rsidR="00644174" w:rsidRPr="00B17CE2">
        <w:rPr>
          <w:sz w:val="28"/>
          <w:szCs w:val="28"/>
        </w:rPr>
        <w:t>finanšu rādītājiem</w:t>
      </w:r>
      <w:r w:rsidR="0069191D" w:rsidRPr="00B17CE2">
        <w:rPr>
          <w:sz w:val="28"/>
          <w:szCs w:val="28"/>
        </w:rPr>
        <w:t>;</w:t>
      </w:r>
    </w:p>
    <w:p w14:paraId="2059F469" w14:textId="37244713" w:rsidR="006700A4" w:rsidRPr="00B17CE2" w:rsidRDefault="00374489" w:rsidP="006D2EE0">
      <w:pPr>
        <w:ind w:firstLine="709"/>
        <w:jc w:val="both"/>
        <w:rPr>
          <w:sz w:val="28"/>
          <w:szCs w:val="28"/>
        </w:rPr>
      </w:pPr>
      <w:r w:rsidRPr="00B17CE2">
        <w:rPr>
          <w:sz w:val="28"/>
          <w:szCs w:val="28"/>
        </w:rPr>
        <w:t xml:space="preserve">20.2.2.  </w:t>
      </w:r>
      <w:r w:rsidR="007B222B" w:rsidRPr="00B17CE2">
        <w:rPr>
          <w:sz w:val="28"/>
          <w:szCs w:val="28"/>
        </w:rPr>
        <w:t>1.2.apakšpunktā</w:t>
      </w:r>
      <w:r w:rsidR="00E762FB" w:rsidRPr="00B17CE2">
        <w:rPr>
          <w:sz w:val="28"/>
          <w:szCs w:val="28"/>
        </w:rPr>
        <w:t xml:space="preserve"> </w:t>
      </w:r>
      <w:r w:rsidR="007B222B" w:rsidRPr="00B17CE2">
        <w:rPr>
          <w:sz w:val="28"/>
          <w:szCs w:val="28"/>
        </w:rPr>
        <w:t>''P</w:t>
      </w:r>
      <w:r w:rsidR="007968FF" w:rsidRPr="00B17CE2">
        <w:rPr>
          <w:sz w:val="28"/>
          <w:szCs w:val="28"/>
        </w:rPr>
        <w:t>ārmērīgas parādsaistības vai neatbilstoš</w:t>
      </w:r>
      <w:r w:rsidR="007B222B" w:rsidRPr="00B17CE2">
        <w:rPr>
          <w:sz w:val="28"/>
          <w:szCs w:val="28"/>
        </w:rPr>
        <w:t>i</w:t>
      </w:r>
      <w:r w:rsidR="007968FF" w:rsidRPr="00B17CE2">
        <w:rPr>
          <w:sz w:val="28"/>
          <w:szCs w:val="28"/>
        </w:rPr>
        <w:t xml:space="preserve"> aizņemtā kapitāla avot</w:t>
      </w:r>
      <w:r w:rsidR="007B222B" w:rsidRPr="00B17CE2">
        <w:rPr>
          <w:sz w:val="28"/>
          <w:szCs w:val="28"/>
        </w:rPr>
        <w:t>i''</w:t>
      </w:r>
      <w:r w:rsidR="007968FF" w:rsidRPr="00B17CE2">
        <w:rPr>
          <w:sz w:val="28"/>
          <w:szCs w:val="28"/>
        </w:rPr>
        <w:t>:</w:t>
      </w:r>
    </w:p>
    <w:p w14:paraId="2059F46A" w14:textId="140F42E0" w:rsidR="006700A4" w:rsidRPr="00B17CE2" w:rsidRDefault="00374489" w:rsidP="006D2EE0">
      <w:pPr>
        <w:ind w:firstLine="709"/>
        <w:jc w:val="both"/>
        <w:rPr>
          <w:sz w:val="28"/>
          <w:szCs w:val="28"/>
        </w:rPr>
      </w:pPr>
      <w:r w:rsidRPr="00B17CE2">
        <w:rPr>
          <w:sz w:val="28"/>
          <w:szCs w:val="28"/>
        </w:rPr>
        <w:t>20.2.2.1. </w:t>
      </w:r>
      <w:r w:rsidR="0069191D" w:rsidRPr="00B17CE2">
        <w:rPr>
          <w:sz w:val="28"/>
          <w:szCs w:val="28"/>
        </w:rPr>
        <w:t xml:space="preserve">rindas </w:t>
      </w:r>
      <w:r w:rsidR="00090A8B" w:rsidRPr="00B17CE2">
        <w:rPr>
          <w:sz w:val="28"/>
          <w:szCs w:val="28"/>
        </w:rPr>
        <w:t>"</w:t>
      </w:r>
      <w:r w:rsidR="007B222B" w:rsidRPr="00B17CE2">
        <w:rPr>
          <w:sz w:val="28"/>
          <w:szCs w:val="28"/>
        </w:rPr>
        <w:t>P</w:t>
      </w:r>
      <w:r w:rsidR="0069191D" w:rsidRPr="00B17CE2">
        <w:rPr>
          <w:sz w:val="28"/>
          <w:szCs w:val="28"/>
        </w:rPr>
        <w:t>arādsaistības, kurām tuvojas maksājuma termiņš</w:t>
      </w:r>
      <w:r w:rsidR="007B222B" w:rsidRPr="00B17CE2">
        <w:rPr>
          <w:sz w:val="28"/>
          <w:szCs w:val="28"/>
        </w:rPr>
        <w:t>, ar nelabvēlīgām atmaksāšanas/</w:t>
      </w:r>
      <w:r w:rsidR="0069191D" w:rsidRPr="00B17CE2">
        <w:rPr>
          <w:sz w:val="28"/>
          <w:szCs w:val="28"/>
        </w:rPr>
        <w:t>pārfinansēšanas perspektīvām</w:t>
      </w:r>
      <w:r w:rsidR="006D2EE0" w:rsidRPr="00B17CE2">
        <w:rPr>
          <w:sz w:val="28"/>
          <w:szCs w:val="28"/>
        </w:rPr>
        <w:t>"</w:t>
      </w:r>
      <w:r w:rsidR="0069191D" w:rsidRPr="00B17CE2">
        <w:rPr>
          <w:sz w:val="28"/>
          <w:szCs w:val="28"/>
        </w:rPr>
        <w:t xml:space="preserve"> aili </w:t>
      </w:r>
      <w:r w:rsidR="00090A8B" w:rsidRPr="00B17CE2">
        <w:rPr>
          <w:sz w:val="28"/>
          <w:szCs w:val="28"/>
        </w:rPr>
        <w:t>"</w:t>
      </w:r>
      <w:r w:rsidR="0069191D" w:rsidRPr="00B17CE2">
        <w:rPr>
          <w:sz w:val="28"/>
          <w:szCs w:val="28"/>
        </w:rPr>
        <w:t>Izpildās</w:t>
      </w:r>
      <w:r w:rsidR="006D2EE0" w:rsidRPr="00B17CE2">
        <w:rPr>
          <w:sz w:val="28"/>
          <w:szCs w:val="28"/>
        </w:rPr>
        <w:t>"</w:t>
      </w:r>
      <w:r w:rsidR="0069191D" w:rsidRPr="00B17CE2">
        <w:rPr>
          <w:sz w:val="28"/>
          <w:szCs w:val="28"/>
        </w:rPr>
        <w:t xml:space="preserve"> aizpilda, ja pārskata </w:t>
      </w:r>
      <w:r w:rsidR="002F7705" w:rsidRPr="00B17CE2">
        <w:rPr>
          <w:sz w:val="28"/>
          <w:szCs w:val="28"/>
        </w:rPr>
        <w:t>gada</w:t>
      </w:r>
      <w:r w:rsidR="0069191D" w:rsidRPr="00B17CE2">
        <w:rPr>
          <w:sz w:val="28"/>
          <w:szCs w:val="28"/>
        </w:rPr>
        <w:t xml:space="preserve"> beigās kapitālsabiedrībai ir parādsaistības, kuras būs jāatmaksā mazāk </w:t>
      </w:r>
      <w:r w:rsidR="007B222B" w:rsidRPr="00B17CE2">
        <w:rPr>
          <w:sz w:val="28"/>
          <w:szCs w:val="28"/>
        </w:rPr>
        <w:t>ne</w:t>
      </w:r>
      <w:r w:rsidR="0069191D" w:rsidRPr="00B17CE2">
        <w:rPr>
          <w:sz w:val="28"/>
          <w:szCs w:val="28"/>
        </w:rPr>
        <w:t xml:space="preserve">kā 12 mēnešu laikā pēc pārskata </w:t>
      </w:r>
      <w:r w:rsidR="002F7705" w:rsidRPr="00B17CE2">
        <w:rPr>
          <w:sz w:val="28"/>
          <w:szCs w:val="28"/>
        </w:rPr>
        <w:t>gada</w:t>
      </w:r>
      <w:r w:rsidR="0069191D" w:rsidRPr="00B17CE2">
        <w:rPr>
          <w:sz w:val="28"/>
          <w:szCs w:val="28"/>
        </w:rPr>
        <w:t xml:space="preserve"> beigu datuma, un</w:t>
      </w:r>
      <w:r w:rsidR="002F7705" w:rsidRPr="00B17CE2">
        <w:rPr>
          <w:sz w:val="28"/>
          <w:szCs w:val="28"/>
        </w:rPr>
        <w:t>,</w:t>
      </w:r>
      <w:r w:rsidR="0069191D" w:rsidRPr="00B17CE2">
        <w:rPr>
          <w:sz w:val="28"/>
          <w:szCs w:val="28"/>
        </w:rPr>
        <w:t xml:space="preserve"> pamatojoties uz prognozēm</w:t>
      </w:r>
      <w:r w:rsidR="002F7705" w:rsidRPr="00B17CE2">
        <w:rPr>
          <w:sz w:val="28"/>
          <w:szCs w:val="28"/>
        </w:rPr>
        <w:t>,</w:t>
      </w:r>
      <w:r w:rsidR="0069191D" w:rsidRPr="00B17CE2">
        <w:rPr>
          <w:sz w:val="28"/>
          <w:szCs w:val="28"/>
        </w:rPr>
        <w:t xml:space="preserve"> kapitālsabiedrībai nav pieejami resursi šo parādsaistību atmaksai un ir</w:t>
      </w:r>
      <w:r w:rsidR="00370A81" w:rsidRPr="00B17CE2">
        <w:rPr>
          <w:sz w:val="28"/>
          <w:szCs w:val="28"/>
        </w:rPr>
        <w:t xml:space="preserve"> pamats uzskatīt</w:t>
      </w:r>
      <w:r w:rsidR="0069191D" w:rsidRPr="00B17CE2">
        <w:rPr>
          <w:sz w:val="28"/>
          <w:szCs w:val="28"/>
        </w:rPr>
        <w:t>, ka neizdosies tās pārfinansēt;</w:t>
      </w:r>
    </w:p>
    <w:p w14:paraId="2059F46B" w14:textId="1A086B89" w:rsidR="006700A4" w:rsidRPr="00B17CE2" w:rsidRDefault="00374489" w:rsidP="006D2EE0">
      <w:pPr>
        <w:ind w:firstLine="709"/>
        <w:jc w:val="both"/>
        <w:rPr>
          <w:sz w:val="28"/>
          <w:szCs w:val="28"/>
        </w:rPr>
      </w:pPr>
      <w:r w:rsidRPr="00B17CE2">
        <w:rPr>
          <w:sz w:val="28"/>
          <w:szCs w:val="28"/>
        </w:rPr>
        <w:t>20.2.2.2. </w:t>
      </w:r>
      <w:r w:rsidR="0069191D" w:rsidRPr="00B17CE2">
        <w:rPr>
          <w:sz w:val="28"/>
          <w:szCs w:val="28"/>
        </w:rPr>
        <w:t xml:space="preserve">rindas </w:t>
      </w:r>
      <w:r w:rsidR="00090A8B" w:rsidRPr="00B17CE2">
        <w:rPr>
          <w:sz w:val="28"/>
          <w:szCs w:val="28"/>
        </w:rPr>
        <w:t>"</w:t>
      </w:r>
      <w:r w:rsidR="007B222B" w:rsidRPr="00B17CE2">
        <w:rPr>
          <w:sz w:val="28"/>
          <w:szCs w:val="28"/>
        </w:rPr>
        <w:t>P</w:t>
      </w:r>
      <w:r w:rsidR="0069191D" w:rsidRPr="00B17CE2">
        <w:rPr>
          <w:sz w:val="28"/>
          <w:szCs w:val="28"/>
        </w:rPr>
        <w:t>aļaušanās uz īstermiņa aizņēmumiem ilgtermiņa ieguldījumu finansēšanai</w:t>
      </w:r>
      <w:r w:rsidR="006D2EE0" w:rsidRPr="00B17CE2">
        <w:rPr>
          <w:sz w:val="28"/>
          <w:szCs w:val="28"/>
        </w:rPr>
        <w:t>"</w:t>
      </w:r>
      <w:r w:rsidR="0069191D" w:rsidRPr="00B17CE2">
        <w:rPr>
          <w:sz w:val="28"/>
          <w:szCs w:val="28"/>
        </w:rPr>
        <w:t xml:space="preserve"> aili </w:t>
      </w:r>
      <w:r w:rsidR="00090A8B" w:rsidRPr="00B17CE2">
        <w:rPr>
          <w:sz w:val="28"/>
          <w:szCs w:val="28"/>
        </w:rPr>
        <w:t>"</w:t>
      </w:r>
      <w:r w:rsidR="0069191D" w:rsidRPr="00B17CE2">
        <w:rPr>
          <w:sz w:val="28"/>
          <w:szCs w:val="28"/>
        </w:rPr>
        <w:t>Izpildās</w:t>
      </w:r>
      <w:r w:rsidR="006D2EE0" w:rsidRPr="00B17CE2">
        <w:rPr>
          <w:sz w:val="28"/>
          <w:szCs w:val="28"/>
        </w:rPr>
        <w:t>"</w:t>
      </w:r>
      <w:r w:rsidR="0069191D" w:rsidRPr="00B17CE2">
        <w:rPr>
          <w:sz w:val="28"/>
          <w:szCs w:val="28"/>
        </w:rPr>
        <w:t xml:space="preserve"> aizpilda, ja ilgtermiņa ieguldījumi tiek finansēti ar īstermiņa aizņēmumu līdzekļiem;</w:t>
      </w:r>
    </w:p>
    <w:p w14:paraId="2059F46C" w14:textId="5012215D" w:rsidR="0069191D" w:rsidRPr="00B17CE2" w:rsidRDefault="00374489" w:rsidP="006D2EE0">
      <w:pPr>
        <w:ind w:firstLine="709"/>
        <w:jc w:val="both"/>
        <w:rPr>
          <w:sz w:val="28"/>
          <w:szCs w:val="28"/>
        </w:rPr>
      </w:pPr>
      <w:r w:rsidRPr="00B17CE2">
        <w:rPr>
          <w:sz w:val="28"/>
          <w:szCs w:val="28"/>
        </w:rPr>
        <w:t xml:space="preserve">20.2.2.3.  </w:t>
      </w:r>
      <w:r w:rsidR="0069191D" w:rsidRPr="00B17CE2">
        <w:rPr>
          <w:sz w:val="28"/>
          <w:szCs w:val="28"/>
        </w:rPr>
        <w:t xml:space="preserve">rindas </w:t>
      </w:r>
      <w:r w:rsidR="00090A8B" w:rsidRPr="00B17CE2">
        <w:rPr>
          <w:sz w:val="28"/>
          <w:szCs w:val="28"/>
        </w:rPr>
        <w:t>"</w:t>
      </w:r>
      <w:r w:rsidR="0069191D" w:rsidRPr="00B17CE2">
        <w:rPr>
          <w:sz w:val="28"/>
          <w:szCs w:val="28"/>
        </w:rPr>
        <w:t>Citi faktori</w:t>
      </w:r>
      <w:r w:rsidR="007B222B" w:rsidRPr="00B17CE2">
        <w:rPr>
          <w:sz w:val="28"/>
          <w:szCs w:val="28"/>
        </w:rPr>
        <w:t xml:space="preserve"> (paskaidrojums)</w:t>
      </w:r>
      <w:r w:rsidR="006D2EE0" w:rsidRPr="00B17CE2">
        <w:rPr>
          <w:sz w:val="28"/>
          <w:szCs w:val="28"/>
        </w:rPr>
        <w:t>"</w:t>
      </w:r>
      <w:r w:rsidR="0069191D" w:rsidRPr="00B17CE2">
        <w:rPr>
          <w:sz w:val="28"/>
          <w:szCs w:val="28"/>
        </w:rPr>
        <w:t xml:space="preserve"> aili </w:t>
      </w:r>
      <w:r w:rsidR="00090A8B" w:rsidRPr="00B17CE2">
        <w:rPr>
          <w:sz w:val="28"/>
          <w:szCs w:val="28"/>
        </w:rPr>
        <w:t>"</w:t>
      </w:r>
      <w:r w:rsidR="0069191D" w:rsidRPr="00B17CE2">
        <w:rPr>
          <w:sz w:val="28"/>
          <w:szCs w:val="28"/>
        </w:rPr>
        <w:t>Izpildās</w:t>
      </w:r>
      <w:r w:rsidR="006D2EE0" w:rsidRPr="00B17CE2">
        <w:rPr>
          <w:sz w:val="28"/>
          <w:szCs w:val="28"/>
        </w:rPr>
        <w:t>"</w:t>
      </w:r>
      <w:r w:rsidR="0069191D" w:rsidRPr="00B17CE2">
        <w:rPr>
          <w:sz w:val="28"/>
          <w:szCs w:val="28"/>
        </w:rPr>
        <w:t xml:space="preserve"> aizpilda, ja kapitālsabiedrības vadība ir konstatējusi citu</w:t>
      </w:r>
      <w:r w:rsidR="00921BDD" w:rsidRPr="00B17CE2">
        <w:rPr>
          <w:sz w:val="28"/>
          <w:szCs w:val="28"/>
        </w:rPr>
        <w:t>s</w:t>
      </w:r>
      <w:r w:rsidR="0069191D" w:rsidRPr="00B17CE2">
        <w:rPr>
          <w:sz w:val="28"/>
          <w:szCs w:val="28"/>
        </w:rPr>
        <w:t xml:space="preserve"> iepriekš neminētu</w:t>
      </w:r>
      <w:r w:rsidR="00921BDD" w:rsidRPr="00B17CE2">
        <w:rPr>
          <w:sz w:val="28"/>
          <w:szCs w:val="28"/>
        </w:rPr>
        <w:t>s</w:t>
      </w:r>
      <w:r w:rsidR="0069191D" w:rsidRPr="00B17CE2">
        <w:rPr>
          <w:sz w:val="28"/>
          <w:szCs w:val="28"/>
        </w:rPr>
        <w:t xml:space="preserve"> faktoru</w:t>
      </w:r>
      <w:r w:rsidR="00921BDD" w:rsidRPr="00B17CE2">
        <w:rPr>
          <w:sz w:val="28"/>
          <w:szCs w:val="28"/>
        </w:rPr>
        <w:t>s</w:t>
      </w:r>
      <w:r w:rsidR="0069191D" w:rsidRPr="00B17CE2">
        <w:rPr>
          <w:sz w:val="28"/>
          <w:szCs w:val="28"/>
        </w:rPr>
        <w:t>, kas norāda uz pārmērīgām parādsaistībām vai neatbilstošiem aizņemtā kapitāla avoti</w:t>
      </w:r>
      <w:r w:rsidR="00644174" w:rsidRPr="00B17CE2">
        <w:rPr>
          <w:sz w:val="28"/>
          <w:szCs w:val="28"/>
        </w:rPr>
        <w:t xml:space="preserve">em. Pielikumā pievieno paskaidrojumu par konstatēto faktoru iespējamo negatīvo ietekmi uz </w:t>
      </w:r>
      <w:r w:rsidR="00DC1582" w:rsidRPr="00B17CE2">
        <w:rPr>
          <w:sz w:val="28"/>
          <w:szCs w:val="28"/>
        </w:rPr>
        <w:t xml:space="preserve">kapitālsabiedrības </w:t>
      </w:r>
      <w:r w:rsidR="00644174" w:rsidRPr="00B17CE2">
        <w:rPr>
          <w:sz w:val="28"/>
          <w:szCs w:val="28"/>
        </w:rPr>
        <w:t>finanšu rādītājiem;</w:t>
      </w:r>
    </w:p>
    <w:p w14:paraId="2059F46E" w14:textId="1BAE94AF" w:rsidR="00E1114B" w:rsidRPr="00B17CE2" w:rsidRDefault="00374489" w:rsidP="006D2EE0">
      <w:pPr>
        <w:ind w:firstLine="709"/>
        <w:jc w:val="both"/>
        <w:rPr>
          <w:sz w:val="28"/>
          <w:szCs w:val="28"/>
        </w:rPr>
      </w:pPr>
      <w:r w:rsidRPr="00B17CE2">
        <w:rPr>
          <w:sz w:val="28"/>
          <w:szCs w:val="28"/>
        </w:rPr>
        <w:t>20.2.3. </w:t>
      </w:r>
      <w:r w:rsidR="00445A6B" w:rsidRPr="00B17CE2">
        <w:rPr>
          <w:sz w:val="28"/>
          <w:szCs w:val="28"/>
        </w:rPr>
        <w:t>1.3.apakšpunktā ''L</w:t>
      </w:r>
      <w:r w:rsidR="007968FF" w:rsidRPr="00B17CE2">
        <w:rPr>
          <w:sz w:val="28"/>
          <w:szCs w:val="28"/>
        </w:rPr>
        <w:t>ikviditātes problēmas</w:t>
      </w:r>
      <w:r w:rsidR="00445A6B" w:rsidRPr="00B17CE2">
        <w:rPr>
          <w:sz w:val="28"/>
          <w:szCs w:val="28"/>
        </w:rPr>
        <w:t>''</w:t>
      </w:r>
      <w:r w:rsidR="007968FF" w:rsidRPr="00B17CE2">
        <w:rPr>
          <w:sz w:val="28"/>
          <w:szCs w:val="28"/>
        </w:rPr>
        <w:t>:</w:t>
      </w:r>
    </w:p>
    <w:p w14:paraId="2059F46F" w14:textId="6E99414E" w:rsidR="006700A4" w:rsidRPr="00B17CE2" w:rsidRDefault="00374489" w:rsidP="006D2EE0">
      <w:pPr>
        <w:ind w:firstLine="709"/>
        <w:jc w:val="both"/>
        <w:rPr>
          <w:sz w:val="28"/>
          <w:szCs w:val="28"/>
        </w:rPr>
      </w:pPr>
      <w:r w:rsidRPr="00B17CE2">
        <w:rPr>
          <w:sz w:val="28"/>
          <w:szCs w:val="28"/>
        </w:rPr>
        <w:lastRenderedPageBreak/>
        <w:t>20.2.3.1. </w:t>
      </w:r>
      <w:r w:rsidR="006700A4" w:rsidRPr="00B17CE2">
        <w:rPr>
          <w:sz w:val="28"/>
          <w:szCs w:val="28"/>
        </w:rPr>
        <w:t>r</w:t>
      </w:r>
      <w:r w:rsidR="0069191D" w:rsidRPr="00B17CE2">
        <w:rPr>
          <w:sz w:val="28"/>
          <w:szCs w:val="28"/>
        </w:rPr>
        <w:t>indas</w:t>
      </w:r>
      <w:r w:rsidR="00EC3657" w:rsidRPr="00B17CE2">
        <w:rPr>
          <w:sz w:val="28"/>
          <w:szCs w:val="28"/>
        </w:rPr>
        <w:t xml:space="preserve"> </w:t>
      </w:r>
      <w:r w:rsidR="00090A8B" w:rsidRPr="00B17CE2">
        <w:rPr>
          <w:sz w:val="28"/>
          <w:szCs w:val="28"/>
        </w:rPr>
        <w:t>"</w:t>
      </w:r>
      <w:r w:rsidR="00627EDC" w:rsidRPr="00B17CE2">
        <w:rPr>
          <w:sz w:val="28"/>
          <w:szCs w:val="28"/>
        </w:rPr>
        <w:t>N</w:t>
      </w:r>
      <w:r w:rsidR="0069191D" w:rsidRPr="00B17CE2">
        <w:rPr>
          <w:sz w:val="28"/>
          <w:szCs w:val="28"/>
        </w:rPr>
        <w:t>espēja savlaicīgi norēķināties ar kreditoriem</w:t>
      </w:r>
      <w:r w:rsidR="006D2EE0" w:rsidRPr="00B17CE2">
        <w:rPr>
          <w:sz w:val="28"/>
          <w:szCs w:val="28"/>
        </w:rPr>
        <w:t>"</w:t>
      </w:r>
      <w:r w:rsidR="0069191D" w:rsidRPr="00B17CE2">
        <w:rPr>
          <w:sz w:val="28"/>
          <w:szCs w:val="28"/>
        </w:rPr>
        <w:t xml:space="preserve"> aili </w:t>
      </w:r>
      <w:r w:rsidR="00090A8B" w:rsidRPr="00B17CE2">
        <w:rPr>
          <w:sz w:val="28"/>
          <w:szCs w:val="28"/>
        </w:rPr>
        <w:t>"</w:t>
      </w:r>
      <w:r w:rsidR="0069191D" w:rsidRPr="00B17CE2">
        <w:rPr>
          <w:sz w:val="28"/>
          <w:szCs w:val="28"/>
        </w:rPr>
        <w:t>Izpildās</w:t>
      </w:r>
      <w:r w:rsidR="006D2EE0" w:rsidRPr="00B17CE2">
        <w:rPr>
          <w:sz w:val="28"/>
          <w:szCs w:val="28"/>
        </w:rPr>
        <w:t>"</w:t>
      </w:r>
      <w:r w:rsidR="0069191D" w:rsidRPr="00B17CE2">
        <w:rPr>
          <w:sz w:val="28"/>
          <w:szCs w:val="28"/>
        </w:rPr>
        <w:t xml:space="preserve"> aizpilda, ja pārskata </w:t>
      </w:r>
      <w:r w:rsidR="002F7705" w:rsidRPr="00B17CE2">
        <w:rPr>
          <w:sz w:val="28"/>
          <w:szCs w:val="28"/>
        </w:rPr>
        <w:t>gada</w:t>
      </w:r>
      <w:r w:rsidR="0069191D" w:rsidRPr="00B17CE2">
        <w:rPr>
          <w:sz w:val="28"/>
          <w:szCs w:val="28"/>
        </w:rPr>
        <w:t xml:space="preserve"> beigu datumā kapitālsabiedrībai ir kreditori, ar kuriem tā nav savlaicīgi norēķinājusies</w:t>
      </w:r>
      <w:r w:rsidR="00DB64D9" w:rsidRPr="00B17CE2">
        <w:rPr>
          <w:sz w:val="28"/>
          <w:szCs w:val="28"/>
        </w:rPr>
        <w:t xml:space="preserve"> apgrozāmo līdzekļu trūkuma dēļ</w:t>
      </w:r>
      <w:r w:rsidR="0069191D" w:rsidRPr="00B17CE2">
        <w:rPr>
          <w:sz w:val="28"/>
          <w:szCs w:val="28"/>
        </w:rPr>
        <w:t>;</w:t>
      </w:r>
    </w:p>
    <w:p w14:paraId="2059F470" w14:textId="5552714B" w:rsidR="006700A4" w:rsidRPr="00B17CE2" w:rsidRDefault="00374489" w:rsidP="006D2EE0">
      <w:pPr>
        <w:ind w:firstLine="709"/>
        <w:jc w:val="both"/>
        <w:rPr>
          <w:sz w:val="28"/>
          <w:szCs w:val="28"/>
        </w:rPr>
      </w:pPr>
      <w:r w:rsidRPr="00B17CE2">
        <w:rPr>
          <w:sz w:val="28"/>
          <w:szCs w:val="28"/>
        </w:rPr>
        <w:t>20.2.3.2. </w:t>
      </w:r>
      <w:r w:rsidR="0069191D" w:rsidRPr="00B17CE2">
        <w:rPr>
          <w:sz w:val="28"/>
          <w:szCs w:val="28"/>
        </w:rPr>
        <w:t xml:space="preserve">rindas </w:t>
      </w:r>
      <w:r w:rsidR="00090A8B" w:rsidRPr="00B17CE2">
        <w:rPr>
          <w:sz w:val="28"/>
          <w:szCs w:val="28"/>
        </w:rPr>
        <w:t>"</w:t>
      </w:r>
      <w:r w:rsidR="00627EDC" w:rsidRPr="00B17CE2">
        <w:rPr>
          <w:sz w:val="28"/>
          <w:szCs w:val="28"/>
        </w:rPr>
        <w:t>G</w:t>
      </w:r>
      <w:r w:rsidR="0069191D" w:rsidRPr="00B17CE2">
        <w:rPr>
          <w:sz w:val="28"/>
          <w:szCs w:val="28"/>
        </w:rPr>
        <w:t xml:space="preserve">rūtības pildīt </w:t>
      </w:r>
      <w:r w:rsidR="003047AB" w:rsidRPr="00B17CE2">
        <w:rPr>
          <w:sz w:val="28"/>
          <w:szCs w:val="28"/>
        </w:rPr>
        <w:t>aizņēmum</w:t>
      </w:r>
      <w:r w:rsidR="00EF4F89" w:rsidRPr="00B17CE2">
        <w:rPr>
          <w:sz w:val="28"/>
          <w:szCs w:val="28"/>
        </w:rPr>
        <w:t>u</w:t>
      </w:r>
      <w:r w:rsidR="0069191D" w:rsidRPr="00B17CE2">
        <w:rPr>
          <w:sz w:val="28"/>
          <w:szCs w:val="28"/>
        </w:rPr>
        <w:t>, nomas vai līdzīgu līgumu nosacījumus vai šādu nosacījumu neizpilde</w:t>
      </w:r>
      <w:r w:rsidR="006D2EE0" w:rsidRPr="00B17CE2">
        <w:rPr>
          <w:sz w:val="28"/>
          <w:szCs w:val="28"/>
        </w:rPr>
        <w:t>"</w:t>
      </w:r>
      <w:r w:rsidR="00644174" w:rsidRPr="00B17CE2">
        <w:rPr>
          <w:sz w:val="28"/>
          <w:szCs w:val="28"/>
        </w:rPr>
        <w:t xml:space="preserve"> aili </w:t>
      </w:r>
      <w:r w:rsidR="00090A8B" w:rsidRPr="00B17CE2">
        <w:rPr>
          <w:sz w:val="28"/>
          <w:szCs w:val="28"/>
        </w:rPr>
        <w:t>"</w:t>
      </w:r>
      <w:r w:rsidR="00644174" w:rsidRPr="00B17CE2">
        <w:rPr>
          <w:sz w:val="28"/>
          <w:szCs w:val="28"/>
        </w:rPr>
        <w:t>Izpildās</w:t>
      </w:r>
      <w:r w:rsidR="006D2EE0" w:rsidRPr="00B17CE2">
        <w:rPr>
          <w:sz w:val="28"/>
          <w:szCs w:val="28"/>
        </w:rPr>
        <w:t>"</w:t>
      </w:r>
      <w:r w:rsidR="00644174" w:rsidRPr="00B17CE2">
        <w:rPr>
          <w:sz w:val="28"/>
          <w:szCs w:val="28"/>
        </w:rPr>
        <w:t xml:space="preserve"> aizpilda, ja kapitālsabiedrība pārskata </w:t>
      </w:r>
      <w:r w:rsidR="002F7705" w:rsidRPr="00B17CE2">
        <w:rPr>
          <w:sz w:val="28"/>
          <w:szCs w:val="28"/>
        </w:rPr>
        <w:t>gada</w:t>
      </w:r>
      <w:r w:rsidR="00644174" w:rsidRPr="00B17CE2">
        <w:rPr>
          <w:sz w:val="28"/>
          <w:szCs w:val="28"/>
        </w:rPr>
        <w:t xml:space="preserve"> beigu datumā nav izpildījusi kaut vienu no aizņēmum</w:t>
      </w:r>
      <w:r w:rsidR="00EF4F89" w:rsidRPr="00B17CE2">
        <w:rPr>
          <w:sz w:val="28"/>
          <w:szCs w:val="28"/>
        </w:rPr>
        <w:t>u</w:t>
      </w:r>
      <w:r w:rsidR="00644174" w:rsidRPr="00B17CE2">
        <w:rPr>
          <w:sz w:val="28"/>
          <w:szCs w:val="28"/>
        </w:rPr>
        <w:t xml:space="preserve">, nomas vai līdzīgu līgumu nosacījumiem, kuru neizpildes gadījumā var tikt pieprasīta </w:t>
      </w:r>
      <w:r w:rsidR="003047AB" w:rsidRPr="00B17CE2">
        <w:rPr>
          <w:sz w:val="28"/>
          <w:szCs w:val="28"/>
        </w:rPr>
        <w:t>aizņēmumu</w:t>
      </w:r>
      <w:r w:rsidR="00644174" w:rsidRPr="00B17CE2">
        <w:rPr>
          <w:sz w:val="28"/>
          <w:szCs w:val="28"/>
        </w:rPr>
        <w:t xml:space="preserve"> atmaksa, vai arī </w:t>
      </w:r>
      <w:r w:rsidR="00B231B4" w:rsidRPr="00B17CE2">
        <w:rPr>
          <w:sz w:val="28"/>
          <w:szCs w:val="28"/>
        </w:rPr>
        <w:t xml:space="preserve">skaitlisku </w:t>
      </w:r>
      <w:r w:rsidR="0002110A" w:rsidRPr="00B17CE2">
        <w:rPr>
          <w:sz w:val="28"/>
          <w:szCs w:val="28"/>
        </w:rPr>
        <w:t>nosacījumu</w:t>
      </w:r>
      <w:r w:rsidR="00B231B4" w:rsidRPr="00B17CE2">
        <w:rPr>
          <w:sz w:val="28"/>
          <w:szCs w:val="28"/>
        </w:rPr>
        <w:t xml:space="preserve"> gadījumā līdz neizpildei ir mazāk </w:t>
      </w:r>
      <w:r w:rsidR="00627EDC" w:rsidRPr="00B17CE2">
        <w:rPr>
          <w:sz w:val="28"/>
          <w:szCs w:val="28"/>
        </w:rPr>
        <w:t>ne</w:t>
      </w:r>
      <w:r w:rsidR="00B231B4" w:rsidRPr="00B17CE2">
        <w:rPr>
          <w:sz w:val="28"/>
          <w:szCs w:val="28"/>
        </w:rPr>
        <w:t xml:space="preserve">kā </w:t>
      </w:r>
      <w:r w:rsidR="002F2EDF" w:rsidRPr="00B17CE2">
        <w:rPr>
          <w:sz w:val="28"/>
          <w:szCs w:val="28"/>
        </w:rPr>
        <w:t>divi</w:t>
      </w:r>
      <w:r w:rsidR="00B231B4" w:rsidRPr="00B17CE2">
        <w:rPr>
          <w:sz w:val="28"/>
          <w:szCs w:val="28"/>
        </w:rPr>
        <w:t xml:space="preserve"> procenti</w:t>
      </w:r>
      <w:r w:rsidR="00644174" w:rsidRPr="00B17CE2">
        <w:rPr>
          <w:sz w:val="28"/>
          <w:szCs w:val="28"/>
        </w:rPr>
        <w:t>. Pielikumā pievieno paskaidrojumus par līguma nosacījumiem;</w:t>
      </w:r>
    </w:p>
    <w:p w14:paraId="2059F471" w14:textId="51B7F142" w:rsidR="006700A4" w:rsidRPr="00B17CE2" w:rsidRDefault="00374489" w:rsidP="006D2EE0">
      <w:pPr>
        <w:ind w:firstLine="709"/>
        <w:jc w:val="both"/>
        <w:rPr>
          <w:sz w:val="28"/>
          <w:szCs w:val="28"/>
        </w:rPr>
      </w:pPr>
      <w:r w:rsidRPr="00B17CE2">
        <w:rPr>
          <w:sz w:val="28"/>
          <w:szCs w:val="28"/>
        </w:rPr>
        <w:t>20.2.3.3. </w:t>
      </w:r>
      <w:r w:rsidR="00644174" w:rsidRPr="00B17CE2">
        <w:rPr>
          <w:sz w:val="28"/>
          <w:szCs w:val="28"/>
        </w:rPr>
        <w:t xml:space="preserve">rindā </w:t>
      </w:r>
      <w:r w:rsidR="00090A8B" w:rsidRPr="00B17CE2">
        <w:rPr>
          <w:sz w:val="28"/>
          <w:szCs w:val="28"/>
        </w:rPr>
        <w:t>"</w:t>
      </w:r>
      <w:r w:rsidR="00627EDC" w:rsidRPr="00B17CE2">
        <w:rPr>
          <w:sz w:val="28"/>
          <w:szCs w:val="28"/>
        </w:rPr>
        <w:t>T</w:t>
      </w:r>
      <w:r w:rsidR="00644174" w:rsidRPr="00B17CE2">
        <w:rPr>
          <w:sz w:val="28"/>
          <w:szCs w:val="28"/>
        </w:rPr>
        <w:t>iek plānota parādu pārstrukturēšana</w:t>
      </w:r>
      <w:r w:rsidR="006D2EE0" w:rsidRPr="00B17CE2">
        <w:rPr>
          <w:sz w:val="28"/>
          <w:szCs w:val="28"/>
        </w:rPr>
        <w:t>"</w:t>
      </w:r>
      <w:r w:rsidR="00644174" w:rsidRPr="00B17CE2">
        <w:rPr>
          <w:sz w:val="28"/>
          <w:szCs w:val="28"/>
        </w:rPr>
        <w:t xml:space="preserve"> aili </w:t>
      </w:r>
      <w:r w:rsidR="00090A8B" w:rsidRPr="00B17CE2">
        <w:rPr>
          <w:sz w:val="28"/>
          <w:szCs w:val="28"/>
        </w:rPr>
        <w:t>"</w:t>
      </w:r>
      <w:r w:rsidR="00644174" w:rsidRPr="00B17CE2">
        <w:rPr>
          <w:sz w:val="28"/>
          <w:szCs w:val="28"/>
        </w:rPr>
        <w:t>Izpildās</w:t>
      </w:r>
      <w:r w:rsidR="006D2EE0" w:rsidRPr="00B17CE2">
        <w:rPr>
          <w:sz w:val="28"/>
          <w:szCs w:val="28"/>
        </w:rPr>
        <w:t>"</w:t>
      </w:r>
      <w:r w:rsidR="00644174" w:rsidRPr="00B17CE2">
        <w:rPr>
          <w:sz w:val="28"/>
          <w:szCs w:val="28"/>
        </w:rPr>
        <w:t xml:space="preserve"> aizpilda, ja pārskata </w:t>
      </w:r>
      <w:r w:rsidR="002F7705" w:rsidRPr="00B17CE2">
        <w:rPr>
          <w:sz w:val="28"/>
          <w:szCs w:val="28"/>
        </w:rPr>
        <w:t>gada</w:t>
      </w:r>
      <w:r w:rsidR="00644174" w:rsidRPr="00B17CE2">
        <w:rPr>
          <w:sz w:val="28"/>
          <w:szCs w:val="28"/>
        </w:rPr>
        <w:t xml:space="preserve"> beigu datumā vai līdz šīs anketas aizpildīšanai kapitālsabiedrība ir identificējusi parādu pārstrukturēšanas nepieciešamību un plāno to darīt;</w:t>
      </w:r>
    </w:p>
    <w:p w14:paraId="2059F472" w14:textId="19F26D49" w:rsidR="006700A4" w:rsidRPr="00B17CE2" w:rsidRDefault="00374489" w:rsidP="006D2EE0">
      <w:pPr>
        <w:ind w:firstLine="709"/>
        <w:jc w:val="both"/>
        <w:rPr>
          <w:sz w:val="28"/>
          <w:szCs w:val="28"/>
        </w:rPr>
      </w:pPr>
      <w:r w:rsidRPr="00B17CE2">
        <w:rPr>
          <w:sz w:val="28"/>
          <w:szCs w:val="28"/>
        </w:rPr>
        <w:t>20.2.3.4. </w:t>
      </w:r>
      <w:r w:rsidR="00644174" w:rsidRPr="00B17CE2">
        <w:rPr>
          <w:sz w:val="28"/>
          <w:szCs w:val="28"/>
        </w:rPr>
        <w:t xml:space="preserve">rindā </w:t>
      </w:r>
      <w:r w:rsidR="00090A8B" w:rsidRPr="00B17CE2">
        <w:rPr>
          <w:sz w:val="28"/>
          <w:szCs w:val="28"/>
        </w:rPr>
        <w:t>"</w:t>
      </w:r>
      <w:r w:rsidR="00627EDC" w:rsidRPr="00B17CE2">
        <w:rPr>
          <w:sz w:val="28"/>
          <w:szCs w:val="28"/>
        </w:rPr>
        <w:t>N</w:t>
      </w:r>
      <w:r w:rsidR="00644174" w:rsidRPr="00B17CE2">
        <w:rPr>
          <w:sz w:val="28"/>
          <w:szCs w:val="28"/>
        </w:rPr>
        <w:t>otiek parādu pārstrukturēšana</w:t>
      </w:r>
      <w:r w:rsidR="006D2EE0" w:rsidRPr="00B17CE2">
        <w:rPr>
          <w:sz w:val="28"/>
          <w:szCs w:val="28"/>
        </w:rPr>
        <w:t>"</w:t>
      </w:r>
      <w:r w:rsidR="00644174" w:rsidRPr="00B17CE2">
        <w:rPr>
          <w:sz w:val="28"/>
          <w:szCs w:val="28"/>
        </w:rPr>
        <w:t xml:space="preserve"> aili </w:t>
      </w:r>
      <w:r w:rsidR="00090A8B" w:rsidRPr="00B17CE2">
        <w:rPr>
          <w:sz w:val="28"/>
          <w:szCs w:val="28"/>
        </w:rPr>
        <w:t>"</w:t>
      </w:r>
      <w:r w:rsidR="00644174" w:rsidRPr="00B17CE2">
        <w:rPr>
          <w:sz w:val="28"/>
          <w:szCs w:val="28"/>
        </w:rPr>
        <w:t>Izpildās</w:t>
      </w:r>
      <w:r w:rsidR="006D2EE0" w:rsidRPr="00B17CE2">
        <w:rPr>
          <w:sz w:val="28"/>
          <w:szCs w:val="28"/>
        </w:rPr>
        <w:t>"</w:t>
      </w:r>
      <w:r w:rsidR="00644174" w:rsidRPr="00B17CE2">
        <w:rPr>
          <w:sz w:val="28"/>
          <w:szCs w:val="28"/>
        </w:rPr>
        <w:t xml:space="preserve"> aizpilda, ja pārskata </w:t>
      </w:r>
      <w:r w:rsidR="002F7705" w:rsidRPr="00B17CE2">
        <w:rPr>
          <w:sz w:val="28"/>
          <w:szCs w:val="28"/>
        </w:rPr>
        <w:t>gada</w:t>
      </w:r>
      <w:r w:rsidR="00644174" w:rsidRPr="00B17CE2">
        <w:rPr>
          <w:sz w:val="28"/>
          <w:szCs w:val="28"/>
        </w:rPr>
        <w:t xml:space="preserve"> beigu datumā vai līdz šīs anketas aizpildīšanai kapitālsabiedrība ir uzsākusi darbības parādu pārstrukturēšanai;</w:t>
      </w:r>
    </w:p>
    <w:p w14:paraId="2059F473" w14:textId="796ACD17" w:rsidR="006700A4" w:rsidRPr="00B17CE2" w:rsidRDefault="00374489" w:rsidP="006D2EE0">
      <w:pPr>
        <w:ind w:firstLine="709"/>
        <w:jc w:val="both"/>
        <w:rPr>
          <w:sz w:val="28"/>
          <w:szCs w:val="28"/>
        </w:rPr>
      </w:pPr>
      <w:r w:rsidRPr="00B17CE2">
        <w:rPr>
          <w:sz w:val="28"/>
          <w:szCs w:val="28"/>
        </w:rPr>
        <w:t>20.2.3.5. </w:t>
      </w:r>
      <w:r w:rsidR="00644174" w:rsidRPr="00B17CE2">
        <w:rPr>
          <w:sz w:val="28"/>
          <w:szCs w:val="28"/>
        </w:rPr>
        <w:t xml:space="preserve">rindā </w:t>
      </w:r>
      <w:r w:rsidR="00090A8B" w:rsidRPr="00B17CE2">
        <w:rPr>
          <w:sz w:val="28"/>
          <w:szCs w:val="28"/>
        </w:rPr>
        <w:t>"</w:t>
      </w:r>
      <w:r w:rsidR="00627EDC" w:rsidRPr="00B17CE2">
        <w:rPr>
          <w:sz w:val="28"/>
          <w:szCs w:val="28"/>
        </w:rPr>
        <w:t>I</w:t>
      </w:r>
      <w:r w:rsidR="00644174" w:rsidRPr="00B17CE2">
        <w:rPr>
          <w:sz w:val="28"/>
          <w:szCs w:val="28"/>
        </w:rPr>
        <w:t>zmaiņas piegādātāju nosacījumos, kas paredz samaksu veikt piegādes brīdī</w:t>
      </w:r>
      <w:r w:rsidR="006D2EE0" w:rsidRPr="00B17CE2">
        <w:rPr>
          <w:sz w:val="28"/>
          <w:szCs w:val="28"/>
        </w:rPr>
        <w:t>"</w:t>
      </w:r>
      <w:r w:rsidR="00644174" w:rsidRPr="00B17CE2">
        <w:rPr>
          <w:sz w:val="28"/>
          <w:szCs w:val="28"/>
        </w:rPr>
        <w:t xml:space="preserve"> aili </w:t>
      </w:r>
      <w:r w:rsidR="00090A8B" w:rsidRPr="00B17CE2">
        <w:rPr>
          <w:sz w:val="28"/>
          <w:szCs w:val="28"/>
        </w:rPr>
        <w:t>"</w:t>
      </w:r>
      <w:r w:rsidR="00644174" w:rsidRPr="00B17CE2">
        <w:rPr>
          <w:sz w:val="28"/>
          <w:szCs w:val="28"/>
        </w:rPr>
        <w:t>Izpildās</w:t>
      </w:r>
      <w:r w:rsidR="006D2EE0" w:rsidRPr="00B17CE2">
        <w:rPr>
          <w:sz w:val="28"/>
          <w:szCs w:val="28"/>
        </w:rPr>
        <w:t>"</w:t>
      </w:r>
      <w:r w:rsidR="00644174" w:rsidRPr="00B17CE2">
        <w:rPr>
          <w:sz w:val="28"/>
          <w:szCs w:val="28"/>
        </w:rPr>
        <w:t xml:space="preserve"> aizpilda, ja pārskata </w:t>
      </w:r>
      <w:r w:rsidR="004547AD" w:rsidRPr="00B17CE2">
        <w:rPr>
          <w:sz w:val="28"/>
          <w:szCs w:val="28"/>
        </w:rPr>
        <w:t>gadā</w:t>
      </w:r>
      <w:r w:rsidR="00644174" w:rsidRPr="00B17CE2">
        <w:rPr>
          <w:sz w:val="28"/>
          <w:szCs w:val="28"/>
        </w:rPr>
        <w:t xml:space="preserve"> vai līdz šīs anketas aizpildīšanai </w:t>
      </w:r>
      <w:r w:rsidR="00B76DCF" w:rsidRPr="00B17CE2">
        <w:rPr>
          <w:sz w:val="28"/>
          <w:szCs w:val="28"/>
        </w:rPr>
        <w:t>kapitālsabiedrībai i</w:t>
      </w:r>
      <w:r w:rsidR="00644174" w:rsidRPr="00B17CE2">
        <w:rPr>
          <w:sz w:val="28"/>
          <w:szCs w:val="28"/>
        </w:rPr>
        <w:t xml:space="preserve">r piegādātāji, kuri ir mainījuši </w:t>
      </w:r>
      <w:r w:rsidR="00627EDC" w:rsidRPr="00B17CE2">
        <w:rPr>
          <w:sz w:val="28"/>
          <w:szCs w:val="28"/>
        </w:rPr>
        <w:t>sa</w:t>
      </w:r>
      <w:r w:rsidR="00644174" w:rsidRPr="00B17CE2">
        <w:rPr>
          <w:sz w:val="28"/>
          <w:szCs w:val="28"/>
        </w:rPr>
        <w:t xml:space="preserve">maksas kārtību un turpmāk pieprasa veikt </w:t>
      </w:r>
      <w:r w:rsidR="00627EDC" w:rsidRPr="00B17CE2">
        <w:rPr>
          <w:sz w:val="28"/>
          <w:szCs w:val="28"/>
        </w:rPr>
        <w:t>sa</w:t>
      </w:r>
      <w:r w:rsidR="00644174" w:rsidRPr="00B17CE2">
        <w:rPr>
          <w:sz w:val="28"/>
          <w:szCs w:val="28"/>
        </w:rPr>
        <w:t xml:space="preserve">maksu piegādes </w:t>
      </w:r>
      <w:r w:rsidR="00DC1582" w:rsidRPr="00B17CE2">
        <w:rPr>
          <w:sz w:val="28"/>
          <w:szCs w:val="28"/>
        </w:rPr>
        <w:t xml:space="preserve">dienā </w:t>
      </w:r>
      <w:r w:rsidR="00644174" w:rsidRPr="00B17CE2">
        <w:rPr>
          <w:sz w:val="28"/>
          <w:szCs w:val="28"/>
        </w:rPr>
        <w:t>vai avansa maksājumu, neparedzot pēcapmaksu</w:t>
      </w:r>
      <w:r w:rsidR="0001592B" w:rsidRPr="00B17CE2">
        <w:rPr>
          <w:sz w:val="28"/>
          <w:szCs w:val="28"/>
        </w:rPr>
        <w:t>;</w:t>
      </w:r>
    </w:p>
    <w:p w14:paraId="2059F474" w14:textId="02471E2F" w:rsidR="006700A4" w:rsidRPr="00B17CE2" w:rsidRDefault="00374489" w:rsidP="006D2EE0">
      <w:pPr>
        <w:ind w:firstLine="709"/>
        <w:jc w:val="both"/>
        <w:rPr>
          <w:sz w:val="28"/>
          <w:szCs w:val="28"/>
        </w:rPr>
      </w:pPr>
      <w:r w:rsidRPr="00B17CE2">
        <w:rPr>
          <w:sz w:val="28"/>
          <w:szCs w:val="28"/>
        </w:rPr>
        <w:t>20.2.3.6. </w:t>
      </w:r>
      <w:r w:rsidR="00B76DCF" w:rsidRPr="00B17CE2">
        <w:rPr>
          <w:sz w:val="28"/>
          <w:szCs w:val="28"/>
        </w:rPr>
        <w:t xml:space="preserve">rindā </w:t>
      </w:r>
      <w:r w:rsidR="00090A8B" w:rsidRPr="00B17CE2">
        <w:rPr>
          <w:sz w:val="28"/>
          <w:szCs w:val="28"/>
        </w:rPr>
        <w:t>"</w:t>
      </w:r>
      <w:r w:rsidR="00627EDC" w:rsidRPr="00B17CE2">
        <w:rPr>
          <w:sz w:val="28"/>
          <w:szCs w:val="28"/>
        </w:rPr>
        <w:t>N</w:t>
      </w:r>
      <w:r w:rsidR="00B76DCF" w:rsidRPr="00B17CE2">
        <w:rPr>
          <w:sz w:val="28"/>
          <w:szCs w:val="28"/>
        </w:rPr>
        <w:t>espēja saņemt jaunu finansējumu</w:t>
      </w:r>
      <w:r w:rsidR="006D2EE0" w:rsidRPr="00B17CE2">
        <w:rPr>
          <w:sz w:val="28"/>
          <w:szCs w:val="28"/>
        </w:rPr>
        <w:t>"</w:t>
      </w:r>
      <w:r w:rsidR="00B76DCF" w:rsidRPr="00B17CE2">
        <w:rPr>
          <w:sz w:val="28"/>
          <w:szCs w:val="28"/>
        </w:rPr>
        <w:t xml:space="preserve"> aili </w:t>
      </w:r>
      <w:r w:rsidR="00090A8B" w:rsidRPr="00B17CE2">
        <w:rPr>
          <w:sz w:val="28"/>
          <w:szCs w:val="28"/>
        </w:rPr>
        <w:t>"</w:t>
      </w:r>
      <w:r w:rsidR="00B76DCF" w:rsidRPr="00B17CE2">
        <w:rPr>
          <w:sz w:val="28"/>
          <w:szCs w:val="28"/>
        </w:rPr>
        <w:t>Izpildās</w:t>
      </w:r>
      <w:r w:rsidR="006D2EE0" w:rsidRPr="00B17CE2">
        <w:rPr>
          <w:sz w:val="28"/>
          <w:szCs w:val="28"/>
        </w:rPr>
        <w:t>"</w:t>
      </w:r>
      <w:r w:rsidR="00B76DCF" w:rsidRPr="00B17CE2">
        <w:rPr>
          <w:sz w:val="28"/>
          <w:szCs w:val="28"/>
        </w:rPr>
        <w:t xml:space="preserve"> aizpilda, ja pārskata </w:t>
      </w:r>
      <w:r w:rsidR="004547AD" w:rsidRPr="00B17CE2">
        <w:rPr>
          <w:sz w:val="28"/>
          <w:szCs w:val="28"/>
        </w:rPr>
        <w:t>gada</w:t>
      </w:r>
      <w:r w:rsidR="00B76DCF" w:rsidRPr="00B17CE2">
        <w:rPr>
          <w:sz w:val="28"/>
          <w:szCs w:val="28"/>
        </w:rPr>
        <w:t xml:space="preserve"> beigu datumā vai līdz šīs anketas aizpildīšanai kapitālsabiedrība ir identificējusi nepieciešamību saņemt papildu finansējumu, bet nav bijusi iespēja to saņemt</w:t>
      </w:r>
      <w:r w:rsidR="00EB58BD" w:rsidRPr="00B17CE2">
        <w:rPr>
          <w:sz w:val="28"/>
          <w:szCs w:val="28"/>
        </w:rPr>
        <w:t>;</w:t>
      </w:r>
    </w:p>
    <w:p w14:paraId="2059F475" w14:textId="0B00381A" w:rsidR="006700A4" w:rsidRPr="00B17CE2" w:rsidRDefault="00374489" w:rsidP="006D2EE0">
      <w:pPr>
        <w:ind w:firstLine="709"/>
        <w:jc w:val="both"/>
        <w:rPr>
          <w:sz w:val="28"/>
          <w:szCs w:val="28"/>
        </w:rPr>
      </w:pPr>
      <w:r w:rsidRPr="00B17CE2">
        <w:rPr>
          <w:sz w:val="28"/>
          <w:szCs w:val="28"/>
        </w:rPr>
        <w:t>20.2.3.7. </w:t>
      </w:r>
      <w:r w:rsidR="00B76DCF" w:rsidRPr="00B17CE2">
        <w:rPr>
          <w:sz w:val="28"/>
          <w:szCs w:val="28"/>
        </w:rPr>
        <w:t xml:space="preserve">rindā </w:t>
      </w:r>
      <w:r w:rsidR="00090A8B" w:rsidRPr="00B17CE2">
        <w:rPr>
          <w:sz w:val="28"/>
          <w:szCs w:val="28"/>
        </w:rPr>
        <w:t>"</w:t>
      </w:r>
      <w:r w:rsidR="00627EDC" w:rsidRPr="00B17CE2">
        <w:rPr>
          <w:sz w:val="28"/>
          <w:szCs w:val="28"/>
        </w:rPr>
        <w:t>N</w:t>
      </w:r>
      <w:r w:rsidR="00B76DCF" w:rsidRPr="00B17CE2">
        <w:rPr>
          <w:sz w:val="28"/>
          <w:szCs w:val="28"/>
        </w:rPr>
        <w:t>audas plūsmas problēmas, neraugoties uz saimnieciskās darbības rentabilitāti</w:t>
      </w:r>
      <w:r w:rsidR="006D2EE0" w:rsidRPr="00B17CE2">
        <w:rPr>
          <w:sz w:val="28"/>
          <w:szCs w:val="28"/>
        </w:rPr>
        <w:t>"</w:t>
      </w:r>
      <w:r w:rsidR="00B76DCF" w:rsidRPr="00B17CE2">
        <w:rPr>
          <w:sz w:val="28"/>
          <w:szCs w:val="28"/>
        </w:rPr>
        <w:t xml:space="preserve"> aili </w:t>
      </w:r>
      <w:r w:rsidR="00090A8B" w:rsidRPr="00B17CE2">
        <w:rPr>
          <w:sz w:val="28"/>
          <w:szCs w:val="28"/>
        </w:rPr>
        <w:t>"</w:t>
      </w:r>
      <w:r w:rsidR="00B76DCF" w:rsidRPr="00B17CE2">
        <w:rPr>
          <w:sz w:val="28"/>
          <w:szCs w:val="28"/>
        </w:rPr>
        <w:t>Izpildās</w:t>
      </w:r>
      <w:r w:rsidR="006D2EE0" w:rsidRPr="00B17CE2">
        <w:rPr>
          <w:sz w:val="28"/>
          <w:szCs w:val="28"/>
        </w:rPr>
        <w:t>"</w:t>
      </w:r>
      <w:r w:rsidR="00B76DCF" w:rsidRPr="00B17CE2">
        <w:rPr>
          <w:sz w:val="28"/>
          <w:szCs w:val="28"/>
        </w:rPr>
        <w:t xml:space="preserve"> aizpilda, ja kapitālsabiedrībai pārskata </w:t>
      </w:r>
      <w:r w:rsidR="004547AD" w:rsidRPr="00B17CE2">
        <w:rPr>
          <w:sz w:val="28"/>
          <w:szCs w:val="28"/>
        </w:rPr>
        <w:t>gadā</w:t>
      </w:r>
      <w:r w:rsidR="00B76DCF" w:rsidRPr="00B17CE2">
        <w:rPr>
          <w:sz w:val="28"/>
          <w:szCs w:val="28"/>
        </w:rPr>
        <w:t xml:space="preserve"> bija naudas plūsmas problēmas, lai arī saimnieciskā darbība bija rentabla;</w:t>
      </w:r>
    </w:p>
    <w:p w14:paraId="2059F476" w14:textId="7A9367AE" w:rsidR="006700A4" w:rsidRPr="00B17CE2" w:rsidRDefault="00374489" w:rsidP="006D2EE0">
      <w:pPr>
        <w:ind w:firstLine="709"/>
        <w:jc w:val="both"/>
        <w:rPr>
          <w:sz w:val="28"/>
          <w:szCs w:val="28"/>
        </w:rPr>
      </w:pPr>
      <w:r w:rsidRPr="00B17CE2">
        <w:rPr>
          <w:sz w:val="28"/>
          <w:szCs w:val="28"/>
        </w:rPr>
        <w:t>20.2.3.8. </w:t>
      </w:r>
      <w:r w:rsidR="00B76DCF" w:rsidRPr="00B17CE2">
        <w:rPr>
          <w:sz w:val="28"/>
          <w:szCs w:val="28"/>
        </w:rPr>
        <w:t xml:space="preserve">rindā </w:t>
      </w:r>
      <w:r w:rsidR="00090A8B" w:rsidRPr="00B17CE2">
        <w:rPr>
          <w:sz w:val="28"/>
          <w:szCs w:val="28"/>
        </w:rPr>
        <w:t>"</w:t>
      </w:r>
      <w:r w:rsidR="00627EDC" w:rsidRPr="00B17CE2">
        <w:rPr>
          <w:sz w:val="28"/>
          <w:szCs w:val="28"/>
        </w:rPr>
        <w:t>N</w:t>
      </w:r>
      <w:r w:rsidR="00B76DCF" w:rsidRPr="00B17CE2">
        <w:rPr>
          <w:sz w:val="28"/>
          <w:szCs w:val="28"/>
        </w:rPr>
        <w:t>eizmaksātas dividendes</w:t>
      </w:r>
      <w:r w:rsidR="006D2EE0" w:rsidRPr="00B17CE2">
        <w:rPr>
          <w:sz w:val="28"/>
          <w:szCs w:val="28"/>
        </w:rPr>
        <w:t>"</w:t>
      </w:r>
      <w:r w:rsidR="00B76DCF" w:rsidRPr="00B17CE2">
        <w:rPr>
          <w:sz w:val="28"/>
          <w:szCs w:val="28"/>
        </w:rPr>
        <w:t xml:space="preserve"> aili </w:t>
      </w:r>
      <w:r w:rsidR="00090A8B" w:rsidRPr="00B17CE2">
        <w:rPr>
          <w:sz w:val="28"/>
          <w:szCs w:val="28"/>
        </w:rPr>
        <w:t>"</w:t>
      </w:r>
      <w:r w:rsidR="00B76DCF" w:rsidRPr="00B17CE2">
        <w:rPr>
          <w:sz w:val="28"/>
          <w:szCs w:val="28"/>
        </w:rPr>
        <w:t>Izpildās</w:t>
      </w:r>
      <w:r w:rsidR="006D2EE0" w:rsidRPr="00B17CE2">
        <w:rPr>
          <w:sz w:val="28"/>
          <w:szCs w:val="28"/>
        </w:rPr>
        <w:t>"</w:t>
      </w:r>
      <w:r w:rsidR="00B76DCF" w:rsidRPr="00B17CE2">
        <w:rPr>
          <w:sz w:val="28"/>
          <w:szCs w:val="28"/>
        </w:rPr>
        <w:t xml:space="preserve"> aizpilda, ja pārskata </w:t>
      </w:r>
      <w:r w:rsidR="004547AD" w:rsidRPr="00B17CE2">
        <w:rPr>
          <w:sz w:val="28"/>
          <w:szCs w:val="28"/>
        </w:rPr>
        <w:t>gada</w:t>
      </w:r>
      <w:r w:rsidR="00B76DCF" w:rsidRPr="00B17CE2">
        <w:rPr>
          <w:sz w:val="28"/>
          <w:szCs w:val="28"/>
        </w:rPr>
        <w:t xml:space="preserve"> beigu datumā kapitālsabiedrībai ir uzskaitītas ilgtermiņa vai īstermiņa saistības par neizmaksātām dividendēm;</w:t>
      </w:r>
    </w:p>
    <w:p w14:paraId="2059F477" w14:textId="4CC1ED90" w:rsidR="006700A4" w:rsidRPr="00B17CE2" w:rsidRDefault="00374489" w:rsidP="006D2EE0">
      <w:pPr>
        <w:ind w:firstLine="709"/>
        <w:jc w:val="both"/>
        <w:rPr>
          <w:sz w:val="28"/>
          <w:szCs w:val="28"/>
        </w:rPr>
      </w:pPr>
      <w:r w:rsidRPr="00B17CE2">
        <w:rPr>
          <w:sz w:val="28"/>
          <w:szCs w:val="28"/>
        </w:rPr>
        <w:t>20.2.3.9. </w:t>
      </w:r>
      <w:r w:rsidR="00B76DCF" w:rsidRPr="00B17CE2">
        <w:rPr>
          <w:sz w:val="28"/>
          <w:szCs w:val="28"/>
        </w:rPr>
        <w:t xml:space="preserve">rindā </w:t>
      </w:r>
      <w:r w:rsidR="00090A8B" w:rsidRPr="00B17CE2">
        <w:rPr>
          <w:sz w:val="28"/>
          <w:szCs w:val="28"/>
        </w:rPr>
        <w:t>"</w:t>
      </w:r>
      <w:r w:rsidR="00627EDC" w:rsidRPr="00B17CE2">
        <w:rPr>
          <w:sz w:val="28"/>
          <w:szCs w:val="28"/>
        </w:rPr>
        <w:t>K</w:t>
      </w:r>
      <w:r w:rsidR="00B76DCF" w:rsidRPr="00B17CE2">
        <w:rPr>
          <w:sz w:val="28"/>
          <w:szCs w:val="28"/>
        </w:rPr>
        <w:t xml:space="preserve">ādu no pēdējiem 3 gadiem (ieskaitot šo) </w:t>
      </w:r>
      <w:r w:rsidR="00957081" w:rsidRPr="00B17CE2">
        <w:rPr>
          <w:sz w:val="28"/>
          <w:szCs w:val="28"/>
        </w:rPr>
        <w:t>kapitālsabiedrība būtu noslēgusi</w:t>
      </w:r>
      <w:r w:rsidR="00B76DCF" w:rsidRPr="00B17CE2">
        <w:rPr>
          <w:sz w:val="28"/>
          <w:szCs w:val="28"/>
        </w:rPr>
        <w:t xml:space="preserve"> ar neto zaudējumiem pirms nodokļ</w:t>
      </w:r>
      <w:r w:rsidR="0002110A" w:rsidRPr="00B17CE2">
        <w:rPr>
          <w:sz w:val="28"/>
          <w:szCs w:val="28"/>
        </w:rPr>
        <w:t>iem</w:t>
      </w:r>
      <w:r w:rsidR="00B76DCF" w:rsidRPr="00B17CE2">
        <w:rPr>
          <w:sz w:val="28"/>
          <w:szCs w:val="28"/>
        </w:rPr>
        <w:t>, ja attiecīgajā gadā nebūtu saņemt</w:t>
      </w:r>
      <w:r w:rsidR="004600AB" w:rsidRPr="00B17CE2">
        <w:rPr>
          <w:sz w:val="28"/>
          <w:szCs w:val="28"/>
        </w:rPr>
        <w:t>as subsīdijas</w:t>
      </w:r>
      <w:r w:rsidR="00035578" w:rsidRPr="00B17CE2">
        <w:rPr>
          <w:sz w:val="28"/>
          <w:szCs w:val="28"/>
        </w:rPr>
        <w:t xml:space="preserve"> un</w:t>
      </w:r>
      <w:r w:rsidR="004600AB" w:rsidRPr="00B17CE2">
        <w:rPr>
          <w:sz w:val="28"/>
          <w:szCs w:val="28"/>
        </w:rPr>
        <w:t xml:space="preserve"> dotācijas</w:t>
      </w:r>
      <w:r w:rsidR="006D2EE0" w:rsidRPr="00B17CE2">
        <w:rPr>
          <w:sz w:val="28"/>
          <w:szCs w:val="28"/>
        </w:rPr>
        <w:t>"</w:t>
      </w:r>
      <w:r w:rsidR="00B76DCF" w:rsidRPr="00B17CE2">
        <w:rPr>
          <w:sz w:val="28"/>
          <w:szCs w:val="28"/>
        </w:rPr>
        <w:t xml:space="preserve"> aili </w:t>
      </w:r>
      <w:r w:rsidR="00090A8B" w:rsidRPr="00B17CE2">
        <w:rPr>
          <w:sz w:val="28"/>
          <w:szCs w:val="28"/>
        </w:rPr>
        <w:t>"</w:t>
      </w:r>
      <w:r w:rsidR="00B76DCF" w:rsidRPr="00B17CE2">
        <w:rPr>
          <w:sz w:val="28"/>
          <w:szCs w:val="28"/>
        </w:rPr>
        <w:t>Izpildās</w:t>
      </w:r>
      <w:r w:rsidR="006D2EE0" w:rsidRPr="00B17CE2">
        <w:rPr>
          <w:sz w:val="28"/>
          <w:szCs w:val="28"/>
        </w:rPr>
        <w:t>"</w:t>
      </w:r>
      <w:r w:rsidR="00B76DCF" w:rsidRPr="00B17CE2">
        <w:rPr>
          <w:sz w:val="28"/>
          <w:szCs w:val="28"/>
        </w:rPr>
        <w:t xml:space="preserve"> aizpilda, ja kapitālsabiedrība, pārrēķinot pārskata </w:t>
      </w:r>
      <w:r w:rsidR="004547AD" w:rsidRPr="00B17CE2">
        <w:rPr>
          <w:sz w:val="28"/>
          <w:szCs w:val="28"/>
        </w:rPr>
        <w:t>gada</w:t>
      </w:r>
      <w:r w:rsidR="00B76DCF" w:rsidRPr="00B17CE2">
        <w:rPr>
          <w:sz w:val="28"/>
          <w:szCs w:val="28"/>
        </w:rPr>
        <w:t xml:space="preserve"> un </w:t>
      </w:r>
      <w:r w:rsidR="004547AD" w:rsidRPr="00B17CE2">
        <w:rPr>
          <w:sz w:val="28"/>
          <w:szCs w:val="28"/>
        </w:rPr>
        <w:t>divu</w:t>
      </w:r>
      <w:r w:rsidR="00B76DCF" w:rsidRPr="00B17CE2">
        <w:rPr>
          <w:sz w:val="28"/>
          <w:szCs w:val="28"/>
        </w:rPr>
        <w:t xml:space="preserve"> iepriekšējo pārskata </w:t>
      </w:r>
      <w:r w:rsidR="004547AD" w:rsidRPr="00B17CE2">
        <w:rPr>
          <w:sz w:val="28"/>
          <w:szCs w:val="28"/>
        </w:rPr>
        <w:t>gadu</w:t>
      </w:r>
      <w:r w:rsidR="00B76DCF" w:rsidRPr="00B17CE2">
        <w:rPr>
          <w:sz w:val="28"/>
          <w:szCs w:val="28"/>
        </w:rPr>
        <w:t xml:space="preserve"> peļņu vai zaudējumus, atskaitot attiecīgā pārskata </w:t>
      </w:r>
      <w:r w:rsidR="004547AD" w:rsidRPr="00B17CE2">
        <w:rPr>
          <w:sz w:val="28"/>
          <w:szCs w:val="28"/>
        </w:rPr>
        <w:t>gada</w:t>
      </w:r>
      <w:r w:rsidR="00B76DCF" w:rsidRPr="00B17CE2">
        <w:rPr>
          <w:sz w:val="28"/>
          <w:szCs w:val="28"/>
        </w:rPr>
        <w:t xml:space="preserve"> peļņas vai zaudējumu aprēķinā norādītos ieņēmumus no </w:t>
      </w:r>
      <w:r w:rsidR="00035578" w:rsidRPr="00B17CE2">
        <w:rPr>
          <w:sz w:val="28"/>
          <w:szCs w:val="28"/>
        </w:rPr>
        <w:t>subsīdijām un</w:t>
      </w:r>
      <w:r w:rsidR="004600AB" w:rsidRPr="00B17CE2">
        <w:rPr>
          <w:sz w:val="28"/>
          <w:szCs w:val="28"/>
        </w:rPr>
        <w:t xml:space="preserve"> dotācijām </w:t>
      </w:r>
      <w:r w:rsidR="00B76DCF" w:rsidRPr="00B17CE2">
        <w:rPr>
          <w:sz w:val="28"/>
          <w:szCs w:val="28"/>
        </w:rPr>
        <w:t xml:space="preserve">no attiecīgā pārskata </w:t>
      </w:r>
      <w:r w:rsidR="004547AD" w:rsidRPr="00B17CE2">
        <w:rPr>
          <w:sz w:val="28"/>
          <w:szCs w:val="28"/>
        </w:rPr>
        <w:t>gada</w:t>
      </w:r>
      <w:r w:rsidR="00B76DCF" w:rsidRPr="00B17CE2">
        <w:rPr>
          <w:sz w:val="28"/>
          <w:szCs w:val="28"/>
        </w:rPr>
        <w:t xml:space="preserve"> peļņas vai zaudējumiem pirms nodokļ</w:t>
      </w:r>
      <w:r w:rsidR="0002110A" w:rsidRPr="00B17CE2">
        <w:rPr>
          <w:sz w:val="28"/>
          <w:szCs w:val="28"/>
        </w:rPr>
        <w:t>iem</w:t>
      </w:r>
      <w:r w:rsidR="00B76DCF" w:rsidRPr="00B17CE2">
        <w:rPr>
          <w:sz w:val="28"/>
          <w:szCs w:val="28"/>
        </w:rPr>
        <w:t>, iegūst negatīvu rezultātu;</w:t>
      </w:r>
    </w:p>
    <w:p w14:paraId="2059F478" w14:textId="3DA38C2A" w:rsidR="00B76DCF" w:rsidRPr="00B17CE2" w:rsidRDefault="00374489" w:rsidP="006D2EE0">
      <w:pPr>
        <w:ind w:firstLine="709"/>
        <w:jc w:val="both"/>
        <w:rPr>
          <w:sz w:val="28"/>
          <w:szCs w:val="28"/>
        </w:rPr>
      </w:pPr>
      <w:r w:rsidRPr="00B17CE2">
        <w:rPr>
          <w:sz w:val="28"/>
          <w:szCs w:val="28"/>
        </w:rPr>
        <w:t>20.2.3.10. </w:t>
      </w:r>
      <w:r w:rsidR="00B76DCF" w:rsidRPr="00B17CE2">
        <w:rPr>
          <w:sz w:val="28"/>
          <w:szCs w:val="28"/>
        </w:rPr>
        <w:t xml:space="preserve">rindas </w:t>
      </w:r>
      <w:r w:rsidR="00090A8B" w:rsidRPr="00B17CE2">
        <w:rPr>
          <w:sz w:val="28"/>
          <w:szCs w:val="28"/>
        </w:rPr>
        <w:t>"</w:t>
      </w:r>
      <w:r w:rsidR="00B76DCF" w:rsidRPr="00B17CE2">
        <w:rPr>
          <w:sz w:val="28"/>
          <w:szCs w:val="28"/>
        </w:rPr>
        <w:t>Citi faktori</w:t>
      </w:r>
      <w:r w:rsidR="000825A9" w:rsidRPr="00B17CE2">
        <w:rPr>
          <w:sz w:val="28"/>
          <w:szCs w:val="28"/>
        </w:rPr>
        <w:t xml:space="preserve"> (paskaidrojums)</w:t>
      </w:r>
      <w:r w:rsidR="006D2EE0" w:rsidRPr="00B17CE2">
        <w:rPr>
          <w:sz w:val="28"/>
          <w:szCs w:val="28"/>
        </w:rPr>
        <w:t>"</w:t>
      </w:r>
      <w:r w:rsidR="00B76DCF" w:rsidRPr="00B17CE2">
        <w:rPr>
          <w:sz w:val="28"/>
          <w:szCs w:val="28"/>
        </w:rPr>
        <w:t xml:space="preserve"> aili </w:t>
      </w:r>
      <w:r w:rsidR="00090A8B" w:rsidRPr="00B17CE2">
        <w:rPr>
          <w:sz w:val="28"/>
          <w:szCs w:val="28"/>
        </w:rPr>
        <w:t>"</w:t>
      </w:r>
      <w:r w:rsidR="00B76DCF" w:rsidRPr="00B17CE2">
        <w:rPr>
          <w:sz w:val="28"/>
          <w:szCs w:val="28"/>
        </w:rPr>
        <w:t>Izpildās</w:t>
      </w:r>
      <w:r w:rsidR="006D2EE0" w:rsidRPr="00B17CE2">
        <w:rPr>
          <w:sz w:val="28"/>
          <w:szCs w:val="28"/>
        </w:rPr>
        <w:t>"</w:t>
      </w:r>
      <w:r w:rsidR="00B76DCF" w:rsidRPr="00B17CE2">
        <w:rPr>
          <w:sz w:val="28"/>
          <w:szCs w:val="28"/>
        </w:rPr>
        <w:t xml:space="preserve"> aizpilda, ja kapitālsabiedrības vadība ir konstatējusi citu</w:t>
      </w:r>
      <w:r w:rsidR="004D0F3B" w:rsidRPr="00B17CE2">
        <w:rPr>
          <w:sz w:val="28"/>
          <w:szCs w:val="28"/>
        </w:rPr>
        <w:t>s</w:t>
      </w:r>
      <w:r w:rsidR="00B76DCF" w:rsidRPr="00B17CE2">
        <w:rPr>
          <w:sz w:val="28"/>
          <w:szCs w:val="28"/>
        </w:rPr>
        <w:t xml:space="preserve"> iepriekš neminētu</w:t>
      </w:r>
      <w:r w:rsidR="004D0F3B" w:rsidRPr="00B17CE2">
        <w:rPr>
          <w:sz w:val="28"/>
          <w:szCs w:val="28"/>
        </w:rPr>
        <w:t>s</w:t>
      </w:r>
      <w:r w:rsidR="00B76DCF" w:rsidRPr="00B17CE2">
        <w:rPr>
          <w:sz w:val="28"/>
          <w:szCs w:val="28"/>
        </w:rPr>
        <w:t xml:space="preserve"> faktoru</w:t>
      </w:r>
      <w:r w:rsidR="004D0F3B" w:rsidRPr="00B17CE2">
        <w:rPr>
          <w:sz w:val="28"/>
          <w:szCs w:val="28"/>
        </w:rPr>
        <w:t>s</w:t>
      </w:r>
      <w:r w:rsidR="00B76DCF" w:rsidRPr="00B17CE2">
        <w:rPr>
          <w:sz w:val="28"/>
          <w:szCs w:val="28"/>
        </w:rPr>
        <w:t xml:space="preserve">, kas norāda uz likviditātes problēmām. Pielikumā pievieno paskaidrojumu par konstatēto faktoru iespējamo negatīvo ietekmi uz </w:t>
      </w:r>
      <w:r w:rsidR="005A0203" w:rsidRPr="00B17CE2">
        <w:rPr>
          <w:sz w:val="28"/>
          <w:szCs w:val="28"/>
        </w:rPr>
        <w:t xml:space="preserve">kapitālsabiedrības </w:t>
      </w:r>
      <w:r w:rsidR="00B76DCF" w:rsidRPr="00B17CE2">
        <w:rPr>
          <w:sz w:val="28"/>
          <w:szCs w:val="28"/>
        </w:rPr>
        <w:t>finanšu rādītājiem;</w:t>
      </w:r>
    </w:p>
    <w:p w14:paraId="2059F47A" w14:textId="68F5269A" w:rsidR="007968FF" w:rsidRPr="00B17CE2" w:rsidRDefault="00374489" w:rsidP="006D2EE0">
      <w:pPr>
        <w:ind w:firstLine="709"/>
        <w:jc w:val="both"/>
        <w:rPr>
          <w:sz w:val="28"/>
          <w:szCs w:val="28"/>
        </w:rPr>
      </w:pPr>
      <w:r w:rsidRPr="00B17CE2">
        <w:rPr>
          <w:sz w:val="28"/>
          <w:szCs w:val="28"/>
        </w:rPr>
        <w:lastRenderedPageBreak/>
        <w:t>20.2.4. </w:t>
      </w:r>
      <w:r w:rsidR="000825A9" w:rsidRPr="00B17CE2">
        <w:rPr>
          <w:sz w:val="28"/>
          <w:szCs w:val="28"/>
        </w:rPr>
        <w:t>1.4.apakšpunktā</w:t>
      </w:r>
      <w:r w:rsidR="00E762FB" w:rsidRPr="00B17CE2">
        <w:rPr>
          <w:sz w:val="28"/>
          <w:szCs w:val="28"/>
        </w:rPr>
        <w:t xml:space="preserve"> </w:t>
      </w:r>
      <w:r w:rsidR="000825A9" w:rsidRPr="00B17CE2">
        <w:rPr>
          <w:sz w:val="28"/>
          <w:szCs w:val="28"/>
        </w:rPr>
        <w:t>''B</w:t>
      </w:r>
      <w:r w:rsidR="007968FF" w:rsidRPr="00B17CE2">
        <w:rPr>
          <w:sz w:val="28"/>
          <w:szCs w:val="28"/>
        </w:rPr>
        <w:t>iznesa perspektīvu pasliktināšan</w:t>
      </w:r>
      <w:r w:rsidR="000825A9" w:rsidRPr="00B17CE2">
        <w:rPr>
          <w:sz w:val="28"/>
          <w:szCs w:val="28"/>
        </w:rPr>
        <w:t>ās''</w:t>
      </w:r>
      <w:r w:rsidR="007968FF" w:rsidRPr="00B17CE2">
        <w:rPr>
          <w:sz w:val="28"/>
          <w:szCs w:val="28"/>
        </w:rPr>
        <w:t>:</w:t>
      </w:r>
    </w:p>
    <w:p w14:paraId="2059F47B" w14:textId="0DA0F7A1" w:rsidR="002C3017" w:rsidRPr="00B17CE2" w:rsidRDefault="00374489" w:rsidP="006D2EE0">
      <w:pPr>
        <w:tabs>
          <w:tab w:val="left" w:pos="993"/>
        </w:tabs>
        <w:ind w:firstLine="709"/>
        <w:jc w:val="both"/>
        <w:rPr>
          <w:sz w:val="28"/>
          <w:szCs w:val="28"/>
        </w:rPr>
      </w:pPr>
      <w:r w:rsidRPr="00B17CE2">
        <w:rPr>
          <w:sz w:val="28"/>
          <w:szCs w:val="28"/>
        </w:rPr>
        <w:t>20.2.4.1. </w:t>
      </w:r>
      <w:r w:rsidR="002C3017" w:rsidRPr="00B17CE2">
        <w:rPr>
          <w:sz w:val="28"/>
          <w:szCs w:val="28"/>
        </w:rPr>
        <w:t xml:space="preserve">rindas </w:t>
      </w:r>
      <w:r w:rsidR="00090A8B" w:rsidRPr="00B17CE2">
        <w:rPr>
          <w:sz w:val="28"/>
          <w:szCs w:val="28"/>
        </w:rPr>
        <w:t>"</w:t>
      </w:r>
      <w:r w:rsidR="000825A9" w:rsidRPr="00B17CE2">
        <w:rPr>
          <w:sz w:val="28"/>
          <w:szCs w:val="28"/>
        </w:rPr>
        <w:t>T</w:t>
      </w:r>
      <w:r w:rsidR="002C3017" w:rsidRPr="00B17CE2">
        <w:rPr>
          <w:sz w:val="28"/>
          <w:szCs w:val="28"/>
        </w:rPr>
        <w:t>irgus daļas zaudēšana</w:t>
      </w:r>
      <w:r w:rsidR="006D2EE0" w:rsidRPr="00B17CE2">
        <w:rPr>
          <w:sz w:val="28"/>
          <w:szCs w:val="28"/>
        </w:rPr>
        <w:t>"</w:t>
      </w:r>
      <w:r w:rsidR="002C3017" w:rsidRPr="00B17CE2">
        <w:rPr>
          <w:sz w:val="28"/>
          <w:szCs w:val="28"/>
        </w:rPr>
        <w:t xml:space="preserve"> aili </w:t>
      </w:r>
      <w:r w:rsidR="00090A8B" w:rsidRPr="00B17CE2">
        <w:rPr>
          <w:sz w:val="28"/>
          <w:szCs w:val="28"/>
        </w:rPr>
        <w:t>"</w:t>
      </w:r>
      <w:r w:rsidR="002C3017" w:rsidRPr="00B17CE2">
        <w:rPr>
          <w:sz w:val="28"/>
          <w:szCs w:val="28"/>
        </w:rPr>
        <w:t>Izpildās</w:t>
      </w:r>
      <w:r w:rsidR="006D2EE0" w:rsidRPr="00B17CE2">
        <w:rPr>
          <w:sz w:val="28"/>
          <w:szCs w:val="28"/>
        </w:rPr>
        <w:t>"</w:t>
      </w:r>
      <w:r w:rsidR="002C3017" w:rsidRPr="00B17CE2">
        <w:rPr>
          <w:sz w:val="28"/>
          <w:szCs w:val="28"/>
        </w:rPr>
        <w:t xml:space="preserve"> aizpilda, ja pārskata </w:t>
      </w:r>
      <w:r w:rsidR="004547AD" w:rsidRPr="00B17CE2">
        <w:rPr>
          <w:sz w:val="28"/>
          <w:szCs w:val="28"/>
        </w:rPr>
        <w:t>gadā</w:t>
      </w:r>
      <w:r w:rsidR="002C3017" w:rsidRPr="00B17CE2">
        <w:rPr>
          <w:sz w:val="28"/>
          <w:szCs w:val="28"/>
        </w:rPr>
        <w:t xml:space="preserve"> saskaņā ar kapitālsabiedrības vadības aplēsēm vai salīdzinot ar iepriekšējo pārskata periodu ir zaudēta tirgus daļa;</w:t>
      </w:r>
    </w:p>
    <w:p w14:paraId="2059F47C" w14:textId="5F1F986A" w:rsidR="002C3017" w:rsidRPr="00B17CE2" w:rsidRDefault="00374489" w:rsidP="006D2EE0">
      <w:pPr>
        <w:tabs>
          <w:tab w:val="left" w:pos="993"/>
        </w:tabs>
        <w:ind w:firstLine="709"/>
        <w:jc w:val="both"/>
        <w:rPr>
          <w:sz w:val="28"/>
          <w:szCs w:val="28"/>
        </w:rPr>
      </w:pPr>
      <w:r w:rsidRPr="00B17CE2">
        <w:rPr>
          <w:sz w:val="28"/>
          <w:szCs w:val="28"/>
        </w:rPr>
        <w:t>20.2.4.2. </w:t>
      </w:r>
      <w:r w:rsidR="002C3017" w:rsidRPr="00B17CE2">
        <w:rPr>
          <w:sz w:val="28"/>
          <w:szCs w:val="28"/>
        </w:rPr>
        <w:t xml:space="preserve">rindas </w:t>
      </w:r>
      <w:r w:rsidR="00090A8B" w:rsidRPr="00B17CE2">
        <w:rPr>
          <w:sz w:val="28"/>
          <w:szCs w:val="28"/>
        </w:rPr>
        <w:t>"</w:t>
      </w:r>
      <w:r w:rsidR="000825A9" w:rsidRPr="00B17CE2">
        <w:rPr>
          <w:sz w:val="28"/>
          <w:szCs w:val="28"/>
        </w:rPr>
        <w:t>P</w:t>
      </w:r>
      <w:r w:rsidR="002C3017" w:rsidRPr="00B17CE2">
        <w:rPr>
          <w:sz w:val="28"/>
          <w:szCs w:val="28"/>
        </w:rPr>
        <w:t>amatdarbība nozarēs, kam raksturīga lejupslīde</w:t>
      </w:r>
      <w:r w:rsidR="006D2EE0" w:rsidRPr="00B17CE2">
        <w:rPr>
          <w:sz w:val="28"/>
          <w:szCs w:val="28"/>
        </w:rPr>
        <w:t>"</w:t>
      </w:r>
      <w:r w:rsidR="002C3017" w:rsidRPr="00B17CE2">
        <w:rPr>
          <w:sz w:val="28"/>
          <w:szCs w:val="28"/>
        </w:rPr>
        <w:t xml:space="preserve"> aili </w:t>
      </w:r>
      <w:r w:rsidR="00090A8B" w:rsidRPr="00B17CE2">
        <w:rPr>
          <w:sz w:val="28"/>
          <w:szCs w:val="28"/>
        </w:rPr>
        <w:t>"</w:t>
      </w:r>
      <w:r w:rsidR="002C3017" w:rsidRPr="00B17CE2">
        <w:rPr>
          <w:sz w:val="28"/>
          <w:szCs w:val="28"/>
        </w:rPr>
        <w:t>Izpildās</w:t>
      </w:r>
      <w:r w:rsidR="006D2EE0" w:rsidRPr="00B17CE2">
        <w:rPr>
          <w:sz w:val="28"/>
          <w:szCs w:val="28"/>
        </w:rPr>
        <w:t>"</w:t>
      </w:r>
      <w:r w:rsidR="002C3017" w:rsidRPr="00B17CE2">
        <w:rPr>
          <w:sz w:val="28"/>
          <w:szCs w:val="28"/>
        </w:rPr>
        <w:t xml:space="preserve"> aizpilda, ja kapitālsabiedrības pamatdarbība ir nozarēs, kurās pārskata </w:t>
      </w:r>
      <w:r w:rsidR="004547AD" w:rsidRPr="00B17CE2">
        <w:rPr>
          <w:sz w:val="28"/>
          <w:szCs w:val="28"/>
        </w:rPr>
        <w:t>gadā</w:t>
      </w:r>
      <w:r w:rsidR="000825A9" w:rsidRPr="00B17CE2">
        <w:rPr>
          <w:sz w:val="28"/>
          <w:szCs w:val="28"/>
        </w:rPr>
        <w:t>,</w:t>
      </w:r>
      <w:r w:rsidR="002C3017" w:rsidRPr="00B17CE2">
        <w:rPr>
          <w:sz w:val="28"/>
          <w:szCs w:val="28"/>
        </w:rPr>
        <w:t xml:space="preserve"> salīdzinot ar iepriekšējo pārskata </w:t>
      </w:r>
      <w:r w:rsidR="004547AD" w:rsidRPr="00B17CE2">
        <w:rPr>
          <w:sz w:val="28"/>
          <w:szCs w:val="28"/>
        </w:rPr>
        <w:t>gadu</w:t>
      </w:r>
      <w:r w:rsidR="000825A9" w:rsidRPr="00B17CE2">
        <w:rPr>
          <w:sz w:val="28"/>
          <w:szCs w:val="28"/>
        </w:rPr>
        <w:t>,</w:t>
      </w:r>
      <w:r w:rsidR="002C3017" w:rsidRPr="00B17CE2">
        <w:rPr>
          <w:sz w:val="28"/>
          <w:szCs w:val="28"/>
        </w:rPr>
        <w:t xml:space="preserve"> saskaņā ar</w:t>
      </w:r>
      <w:r w:rsidR="00287CA0" w:rsidRPr="00B17CE2">
        <w:rPr>
          <w:sz w:val="28"/>
          <w:szCs w:val="28"/>
        </w:rPr>
        <w:t xml:space="preserve"> Centrālās statistikas p</w:t>
      </w:r>
      <w:r w:rsidR="002C3017" w:rsidRPr="00B17CE2">
        <w:rPr>
          <w:sz w:val="28"/>
          <w:szCs w:val="28"/>
        </w:rPr>
        <w:t>ārvaldes datiem bija raksturīga lejupslīde;</w:t>
      </w:r>
    </w:p>
    <w:p w14:paraId="2059F47D" w14:textId="79DFFAFD" w:rsidR="002C3017" w:rsidRPr="00B17CE2" w:rsidRDefault="00374489" w:rsidP="006D2EE0">
      <w:pPr>
        <w:tabs>
          <w:tab w:val="left" w:pos="993"/>
        </w:tabs>
        <w:ind w:firstLine="709"/>
        <w:jc w:val="both"/>
        <w:rPr>
          <w:sz w:val="28"/>
          <w:szCs w:val="28"/>
        </w:rPr>
      </w:pPr>
      <w:r w:rsidRPr="00B17CE2">
        <w:rPr>
          <w:sz w:val="28"/>
          <w:szCs w:val="28"/>
        </w:rPr>
        <w:t>20.2.4.3. </w:t>
      </w:r>
      <w:r w:rsidR="002C3017" w:rsidRPr="00B17CE2">
        <w:rPr>
          <w:sz w:val="28"/>
          <w:szCs w:val="28"/>
        </w:rPr>
        <w:t xml:space="preserve">rindas </w:t>
      </w:r>
      <w:r w:rsidR="00090A8B" w:rsidRPr="00B17CE2">
        <w:rPr>
          <w:sz w:val="28"/>
          <w:szCs w:val="28"/>
        </w:rPr>
        <w:t>"</w:t>
      </w:r>
      <w:r w:rsidR="000825A9" w:rsidRPr="00B17CE2">
        <w:rPr>
          <w:sz w:val="28"/>
          <w:szCs w:val="28"/>
        </w:rPr>
        <w:t>S</w:t>
      </w:r>
      <w:r w:rsidR="002C3017" w:rsidRPr="00B17CE2">
        <w:rPr>
          <w:sz w:val="28"/>
          <w:szCs w:val="28"/>
        </w:rPr>
        <w:t>amazinās peļņa (rentabilitāte), ja darbība lielā mērā finansēta no aizņemtā kapitāla, īpaši pieaugot saimnieciskās darbības izmaksām</w:t>
      </w:r>
      <w:r w:rsidR="006D2EE0" w:rsidRPr="00B17CE2">
        <w:rPr>
          <w:sz w:val="28"/>
          <w:szCs w:val="28"/>
        </w:rPr>
        <w:t>"</w:t>
      </w:r>
      <w:r w:rsidR="002C3017" w:rsidRPr="00B17CE2">
        <w:rPr>
          <w:sz w:val="28"/>
          <w:szCs w:val="28"/>
        </w:rPr>
        <w:t xml:space="preserve"> aili </w:t>
      </w:r>
      <w:r w:rsidR="00090A8B" w:rsidRPr="00B17CE2">
        <w:rPr>
          <w:sz w:val="28"/>
          <w:szCs w:val="28"/>
        </w:rPr>
        <w:t>"</w:t>
      </w:r>
      <w:r w:rsidR="002C3017" w:rsidRPr="00B17CE2">
        <w:rPr>
          <w:sz w:val="28"/>
          <w:szCs w:val="28"/>
        </w:rPr>
        <w:t>Izpildās</w:t>
      </w:r>
      <w:r w:rsidR="006D2EE0" w:rsidRPr="00B17CE2">
        <w:rPr>
          <w:sz w:val="28"/>
          <w:szCs w:val="28"/>
        </w:rPr>
        <w:t>"</w:t>
      </w:r>
      <w:r w:rsidR="002C3017" w:rsidRPr="00B17CE2">
        <w:rPr>
          <w:sz w:val="28"/>
          <w:szCs w:val="28"/>
        </w:rPr>
        <w:t xml:space="preserve"> aizpilda, ja kapitālsabiedrības pārskata </w:t>
      </w:r>
      <w:r w:rsidR="004547AD" w:rsidRPr="00B17CE2">
        <w:rPr>
          <w:sz w:val="28"/>
          <w:szCs w:val="28"/>
        </w:rPr>
        <w:t>gada</w:t>
      </w:r>
      <w:r w:rsidR="002C3017" w:rsidRPr="00B17CE2">
        <w:rPr>
          <w:sz w:val="28"/>
          <w:szCs w:val="28"/>
        </w:rPr>
        <w:t xml:space="preserve"> peļņa ir mazāka </w:t>
      </w:r>
      <w:r w:rsidR="000825A9" w:rsidRPr="00B17CE2">
        <w:rPr>
          <w:sz w:val="28"/>
          <w:szCs w:val="28"/>
        </w:rPr>
        <w:t>ne</w:t>
      </w:r>
      <w:r w:rsidR="002C3017" w:rsidRPr="00B17CE2">
        <w:rPr>
          <w:sz w:val="28"/>
          <w:szCs w:val="28"/>
        </w:rPr>
        <w:t xml:space="preserve">kā iepriekšējā pārskata </w:t>
      </w:r>
      <w:r w:rsidR="004547AD" w:rsidRPr="00B17CE2">
        <w:rPr>
          <w:sz w:val="28"/>
          <w:szCs w:val="28"/>
        </w:rPr>
        <w:t>gada</w:t>
      </w:r>
      <w:r w:rsidR="002C3017" w:rsidRPr="00B17CE2">
        <w:rPr>
          <w:sz w:val="28"/>
          <w:szCs w:val="28"/>
        </w:rPr>
        <w:t xml:space="preserve"> peļņa, kā arī pārskata </w:t>
      </w:r>
      <w:r w:rsidR="00287CA0" w:rsidRPr="00B17CE2">
        <w:rPr>
          <w:sz w:val="28"/>
          <w:szCs w:val="28"/>
        </w:rPr>
        <w:t>gadā</w:t>
      </w:r>
      <w:r w:rsidR="000825A9" w:rsidRPr="00B17CE2">
        <w:rPr>
          <w:sz w:val="28"/>
          <w:szCs w:val="28"/>
        </w:rPr>
        <w:t>,</w:t>
      </w:r>
      <w:r w:rsidR="00A345CB" w:rsidRPr="00B17CE2">
        <w:rPr>
          <w:sz w:val="28"/>
          <w:szCs w:val="28"/>
        </w:rPr>
        <w:t xml:space="preserve"> salīdzinot ar</w:t>
      </w:r>
      <w:r w:rsidR="002C3017" w:rsidRPr="00B17CE2">
        <w:rPr>
          <w:sz w:val="28"/>
          <w:szCs w:val="28"/>
        </w:rPr>
        <w:t xml:space="preserve"> iepriekšējo </w:t>
      </w:r>
      <w:r w:rsidR="00A345CB" w:rsidRPr="00B17CE2">
        <w:rPr>
          <w:sz w:val="28"/>
          <w:szCs w:val="28"/>
        </w:rPr>
        <w:t xml:space="preserve">pārskata </w:t>
      </w:r>
      <w:r w:rsidR="004547AD" w:rsidRPr="00B17CE2">
        <w:rPr>
          <w:sz w:val="28"/>
          <w:szCs w:val="28"/>
        </w:rPr>
        <w:t>gadu</w:t>
      </w:r>
      <w:r w:rsidR="000825A9" w:rsidRPr="00B17CE2">
        <w:rPr>
          <w:sz w:val="28"/>
          <w:szCs w:val="28"/>
        </w:rPr>
        <w:t>,</w:t>
      </w:r>
      <w:r w:rsidR="002C3017" w:rsidRPr="00B17CE2">
        <w:rPr>
          <w:sz w:val="28"/>
          <w:szCs w:val="28"/>
        </w:rPr>
        <w:t xml:space="preserve"> ir pieaugušas saimnieciskās darbības izmaksas</w:t>
      </w:r>
      <w:r w:rsidR="004547AD" w:rsidRPr="00B17CE2">
        <w:rPr>
          <w:sz w:val="28"/>
          <w:szCs w:val="28"/>
        </w:rPr>
        <w:t>;</w:t>
      </w:r>
    </w:p>
    <w:p w14:paraId="2059F47E" w14:textId="1A891B03" w:rsidR="00A345CB" w:rsidRPr="00B17CE2" w:rsidRDefault="00374489" w:rsidP="006D2EE0">
      <w:pPr>
        <w:tabs>
          <w:tab w:val="left" w:pos="993"/>
        </w:tabs>
        <w:ind w:firstLine="709"/>
        <w:jc w:val="both"/>
        <w:rPr>
          <w:sz w:val="28"/>
          <w:szCs w:val="28"/>
        </w:rPr>
      </w:pPr>
      <w:r w:rsidRPr="00B17CE2">
        <w:rPr>
          <w:sz w:val="28"/>
          <w:szCs w:val="28"/>
        </w:rPr>
        <w:t>20.2.4.</w:t>
      </w:r>
      <w:r w:rsidR="00611B10" w:rsidRPr="00B17CE2">
        <w:rPr>
          <w:sz w:val="28"/>
          <w:szCs w:val="28"/>
        </w:rPr>
        <w:t>4.</w:t>
      </w:r>
      <w:r w:rsidRPr="00B17CE2">
        <w:rPr>
          <w:sz w:val="28"/>
          <w:szCs w:val="28"/>
        </w:rPr>
        <w:t> </w:t>
      </w:r>
      <w:r w:rsidR="00A345CB" w:rsidRPr="00B17CE2">
        <w:rPr>
          <w:sz w:val="28"/>
          <w:szCs w:val="28"/>
        </w:rPr>
        <w:t xml:space="preserve">rindas </w:t>
      </w:r>
      <w:r w:rsidR="00090A8B" w:rsidRPr="00B17CE2">
        <w:rPr>
          <w:sz w:val="28"/>
          <w:szCs w:val="28"/>
        </w:rPr>
        <w:t>"</w:t>
      </w:r>
      <w:r w:rsidR="000825A9" w:rsidRPr="00B17CE2">
        <w:rPr>
          <w:sz w:val="28"/>
          <w:szCs w:val="28"/>
        </w:rPr>
        <w:t>K</w:t>
      </w:r>
      <w:r w:rsidR="002B4BE8" w:rsidRPr="00B17CE2">
        <w:rPr>
          <w:sz w:val="28"/>
          <w:szCs w:val="28"/>
        </w:rPr>
        <w:t>apitālsabiedrības</w:t>
      </w:r>
      <w:r w:rsidR="00A345CB" w:rsidRPr="00B17CE2">
        <w:rPr>
          <w:sz w:val="28"/>
          <w:szCs w:val="28"/>
        </w:rPr>
        <w:t xml:space="preserve"> darbībai nelabvēlīgi valdības lēmumi, likumu izmaiņas</w:t>
      </w:r>
      <w:r w:rsidR="006D2EE0" w:rsidRPr="00B17CE2">
        <w:rPr>
          <w:sz w:val="28"/>
          <w:szCs w:val="28"/>
        </w:rPr>
        <w:t>"</w:t>
      </w:r>
      <w:r w:rsidR="00A345CB" w:rsidRPr="00B17CE2">
        <w:rPr>
          <w:sz w:val="28"/>
          <w:szCs w:val="28"/>
        </w:rPr>
        <w:t xml:space="preserve"> aili</w:t>
      </w:r>
      <w:r w:rsidR="00EC3657" w:rsidRPr="00B17CE2">
        <w:rPr>
          <w:sz w:val="28"/>
          <w:szCs w:val="28"/>
        </w:rPr>
        <w:t xml:space="preserve"> </w:t>
      </w:r>
      <w:r w:rsidR="00090A8B" w:rsidRPr="00B17CE2">
        <w:rPr>
          <w:sz w:val="28"/>
          <w:szCs w:val="28"/>
        </w:rPr>
        <w:t>"</w:t>
      </w:r>
      <w:r w:rsidR="00A345CB" w:rsidRPr="00B17CE2">
        <w:rPr>
          <w:sz w:val="28"/>
          <w:szCs w:val="28"/>
        </w:rPr>
        <w:t>Izpildās</w:t>
      </w:r>
      <w:r w:rsidR="006D2EE0" w:rsidRPr="00B17CE2">
        <w:rPr>
          <w:sz w:val="28"/>
          <w:szCs w:val="28"/>
        </w:rPr>
        <w:t>"</w:t>
      </w:r>
      <w:r w:rsidR="00A345CB" w:rsidRPr="00B17CE2">
        <w:rPr>
          <w:sz w:val="28"/>
          <w:szCs w:val="28"/>
        </w:rPr>
        <w:t xml:space="preserve"> aizpilda, ja pārskata </w:t>
      </w:r>
      <w:r w:rsidR="004547AD" w:rsidRPr="00B17CE2">
        <w:rPr>
          <w:sz w:val="28"/>
          <w:szCs w:val="28"/>
        </w:rPr>
        <w:t>gadā</w:t>
      </w:r>
      <w:r w:rsidR="00A345CB" w:rsidRPr="00B17CE2">
        <w:rPr>
          <w:sz w:val="28"/>
          <w:szCs w:val="28"/>
        </w:rPr>
        <w:t xml:space="preserve"> un līdz šīs anketas aizpildīšanai ir pieņemti valdības </w:t>
      </w:r>
      <w:r w:rsidR="00370A81" w:rsidRPr="00B17CE2">
        <w:rPr>
          <w:sz w:val="28"/>
          <w:szCs w:val="28"/>
        </w:rPr>
        <w:t>vai</w:t>
      </w:r>
      <w:r w:rsidR="00A345CB" w:rsidRPr="00B17CE2">
        <w:rPr>
          <w:sz w:val="28"/>
          <w:szCs w:val="28"/>
        </w:rPr>
        <w:t xml:space="preserve"> pašvaldības lēmumi un normatīvo aktu izmaiņas, kas nelabvēlīgi ietekmē vai nākamajos pārskata </w:t>
      </w:r>
      <w:r w:rsidR="004547AD" w:rsidRPr="00B17CE2">
        <w:rPr>
          <w:sz w:val="28"/>
          <w:szCs w:val="28"/>
        </w:rPr>
        <w:t>gados</w:t>
      </w:r>
      <w:r w:rsidR="00A345CB" w:rsidRPr="00B17CE2">
        <w:rPr>
          <w:sz w:val="28"/>
          <w:szCs w:val="28"/>
        </w:rPr>
        <w:t xml:space="preserve"> var ietekmēt kapitālsabiedrības pamatdarbību;</w:t>
      </w:r>
    </w:p>
    <w:p w14:paraId="2059F47F" w14:textId="655005CA" w:rsidR="00A345CB" w:rsidRPr="00B17CE2" w:rsidRDefault="00611B10" w:rsidP="006D2EE0">
      <w:pPr>
        <w:tabs>
          <w:tab w:val="left" w:pos="993"/>
        </w:tabs>
        <w:ind w:firstLine="709"/>
        <w:jc w:val="both"/>
        <w:rPr>
          <w:sz w:val="28"/>
          <w:szCs w:val="28"/>
        </w:rPr>
      </w:pPr>
      <w:r w:rsidRPr="00B17CE2">
        <w:rPr>
          <w:sz w:val="28"/>
          <w:szCs w:val="28"/>
        </w:rPr>
        <w:t>20.2.4.5. </w:t>
      </w:r>
      <w:r w:rsidR="00A345CB" w:rsidRPr="00B17CE2">
        <w:rPr>
          <w:sz w:val="28"/>
          <w:szCs w:val="28"/>
        </w:rPr>
        <w:t xml:space="preserve">rindas </w:t>
      </w:r>
      <w:r w:rsidR="00090A8B" w:rsidRPr="00B17CE2">
        <w:rPr>
          <w:sz w:val="28"/>
          <w:szCs w:val="28"/>
        </w:rPr>
        <w:t>"</w:t>
      </w:r>
      <w:r w:rsidR="000825A9" w:rsidRPr="00B17CE2">
        <w:rPr>
          <w:sz w:val="28"/>
          <w:szCs w:val="28"/>
        </w:rPr>
        <w:t>S</w:t>
      </w:r>
      <w:r w:rsidR="00A345CB" w:rsidRPr="00B17CE2">
        <w:rPr>
          <w:sz w:val="28"/>
          <w:szCs w:val="28"/>
        </w:rPr>
        <w:t>aistība ar uzņēmējdarbību valstīs, kurās vērojama recesija, pilsoniskie nemieri vai hiperinflācija</w:t>
      </w:r>
      <w:r w:rsidR="006D2EE0" w:rsidRPr="00B17CE2">
        <w:rPr>
          <w:sz w:val="28"/>
          <w:szCs w:val="28"/>
        </w:rPr>
        <w:t>"</w:t>
      </w:r>
      <w:r w:rsidR="00A345CB" w:rsidRPr="00B17CE2">
        <w:rPr>
          <w:sz w:val="28"/>
          <w:szCs w:val="28"/>
        </w:rPr>
        <w:t xml:space="preserve"> aili </w:t>
      </w:r>
      <w:r w:rsidR="00090A8B" w:rsidRPr="00B17CE2">
        <w:rPr>
          <w:sz w:val="28"/>
          <w:szCs w:val="28"/>
        </w:rPr>
        <w:t>"</w:t>
      </w:r>
      <w:r w:rsidR="00A345CB" w:rsidRPr="00B17CE2">
        <w:rPr>
          <w:sz w:val="28"/>
          <w:szCs w:val="28"/>
        </w:rPr>
        <w:t>Izpildās</w:t>
      </w:r>
      <w:r w:rsidR="006D2EE0" w:rsidRPr="00B17CE2">
        <w:rPr>
          <w:sz w:val="28"/>
          <w:szCs w:val="28"/>
        </w:rPr>
        <w:t>"</w:t>
      </w:r>
      <w:r w:rsidR="00A345CB" w:rsidRPr="00B17CE2">
        <w:rPr>
          <w:sz w:val="28"/>
          <w:szCs w:val="28"/>
        </w:rPr>
        <w:t xml:space="preserve"> aizpilda, ja kapitālsabiedrības būtiski (lielākā daļa) darījuma partneri vai iepirkšanas vai pārdošanas apjomi ir valstīs, kurās vērojama recesija, pilsoniskie nemieri vai hiperinflācija un attiecīgi zems kredītreitings (zem BB</w:t>
      </w:r>
      <w:r w:rsidR="000825A9" w:rsidRPr="00B17CE2">
        <w:rPr>
          <w:sz w:val="28"/>
          <w:szCs w:val="28"/>
        </w:rPr>
        <w:t>–</w:t>
      </w:r>
      <w:r w:rsidR="00A345CB" w:rsidRPr="00B17CE2">
        <w:rPr>
          <w:sz w:val="28"/>
          <w:szCs w:val="28"/>
        </w:rPr>
        <w:t>/Ba</w:t>
      </w:r>
      <w:r w:rsidR="00370A81" w:rsidRPr="00B17CE2">
        <w:rPr>
          <w:sz w:val="28"/>
          <w:szCs w:val="28"/>
        </w:rPr>
        <w:t>3</w:t>
      </w:r>
      <w:r w:rsidR="00A345CB" w:rsidRPr="00B17CE2">
        <w:rPr>
          <w:sz w:val="28"/>
          <w:szCs w:val="28"/>
        </w:rPr>
        <w:t>)</w:t>
      </w:r>
      <w:r w:rsidR="007968FF" w:rsidRPr="00B17CE2">
        <w:rPr>
          <w:sz w:val="28"/>
          <w:szCs w:val="28"/>
        </w:rPr>
        <w:t>;</w:t>
      </w:r>
    </w:p>
    <w:p w14:paraId="2059F480" w14:textId="49FB0E1E" w:rsidR="007968FF" w:rsidRPr="00B17CE2" w:rsidRDefault="00611B10" w:rsidP="006D2EE0">
      <w:pPr>
        <w:tabs>
          <w:tab w:val="left" w:pos="993"/>
        </w:tabs>
        <w:ind w:firstLine="709"/>
        <w:jc w:val="both"/>
        <w:rPr>
          <w:sz w:val="28"/>
          <w:szCs w:val="28"/>
        </w:rPr>
      </w:pPr>
      <w:r w:rsidRPr="00B17CE2">
        <w:rPr>
          <w:sz w:val="28"/>
          <w:szCs w:val="28"/>
        </w:rPr>
        <w:t>20.2.4.6. </w:t>
      </w:r>
      <w:r w:rsidR="007968FF" w:rsidRPr="00B17CE2">
        <w:rPr>
          <w:sz w:val="28"/>
          <w:szCs w:val="28"/>
        </w:rPr>
        <w:t xml:space="preserve">rindas </w:t>
      </w:r>
      <w:r w:rsidR="00090A8B" w:rsidRPr="00B17CE2">
        <w:rPr>
          <w:sz w:val="28"/>
          <w:szCs w:val="28"/>
        </w:rPr>
        <w:t>"</w:t>
      </w:r>
      <w:r w:rsidR="007968FF" w:rsidRPr="00B17CE2">
        <w:rPr>
          <w:sz w:val="28"/>
          <w:szCs w:val="28"/>
        </w:rPr>
        <w:t>Citi faktori</w:t>
      </w:r>
      <w:r w:rsidR="000825A9" w:rsidRPr="00B17CE2">
        <w:rPr>
          <w:sz w:val="28"/>
          <w:szCs w:val="28"/>
        </w:rPr>
        <w:t xml:space="preserve"> (paskaidrojums)</w:t>
      </w:r>
      <w:r w:rsidR="006D2EE0" w:rsidRPr="00B17CE2">
        <w:rPr>
          <w:sz w:val="28"/>
          <w:szCs w:val="28"/>
        </w:rPr>
        <w:t>"</w:t>
      </w:r>
      <w:r w:rsidR="007968FF" w:rsidRPr="00B17CE2">
        <w:rPr>
          <w:sz w:val="28"/>
          <w:szCs w:val="28"/>
        </w:rPr>
        <w:t xml:space="preserve"> aili </w:t>
      </w:r>
      <w:r w:rsidR="00090A8B" w:rsidRPr="00B17CE2">
        <w:rPr>
          <w:sz w:val="28"/>
          <w:szCs w:val="28"/>
        </w:rPr>
        <w:t>"</w:t>
      </w:r>
      <w:r w:rsidR="007968FF" w:rsidRPr="00B17CE2">
        <w:rPr>
          <w:sz w:val="28"/>
          <w:szCs w:val="28"/>
        </w:rPr>
        <w:t>Izpildās</w:t>
      </w:r>
      <w:r w:rsidR="006D2EE0" w:rsidRPr="00B17CE2">
        <w:rPr>
          <w:sz w:val="28"/>
          <w:szCs w:val="28"/>
        </w:rPr>
        <w:t>"</w:t>
      </w:r>
      <w:r w:rsidR="007968FF" w:rsidRPr="00B17CE2">
        <w:rPr>
          <w:sz w:val="28"/>
          <w:szCs w:val="28"/>
        </w:rPr>
        <w:t xml:space="preserve"> aizpilda, ja kapitālsabiedrības vadība ir konstatējusi citu</w:t>
      </w:r>
      <w:r w:rsidR="00D803F5" w:rsidRPr="00B17CE2">
        <w:rPr>
          <w:sz w:val="28"/>
          <w:szCs w:val="28"/>
        </w:rPr>
        <w:t>s</w:t>
      </w:r>
      <w:r w:rsidR="007968FF" w:rsidRPr="00B17CE2">
        <w:rPr>
          <w:sz w:val="28"/>
          <w:szCs w:val="28"/>
        </w:rPr>
        <w:t xml:space="preserve"> iepriekš neminētu</w:t>
      </w:r>
      <w:r w:rsidR="00D803F5" w:rsidRPr="00B17CE2">
        <w:rPr>
          <w:sz w:val="28"/>
          <w:szCs w:val="28"/>
        </w:rPr>
        <w:t>s</w:t>
      </w:r>
      <w:r w:rsidR="007968FF" w:rsidRPr="00B17CE2">
        <w:rPr>
          <w:sz w:val="28"/>
          <w:szCs w:val="28"/>
        </w:rPr>
        <w:t xml:space="preserve"> faktoru</w:t>
      </w:r>
      <w:r w:rsidR="00D803F5" w:rsidRPr="00B17CE2">
        <w:rPr>
          <w:sz w:val="28"/>
          <w:szCs w:val="28"/>
        </w:rPr>
        <w:t>s</w:t>
      </w:r>
      <w:r w:rsidR="007968FF" w:rsidRPr="00B17CE2">
        <w:rPr>
          <w:sz w:val="28"/>
          <w:szCs w:val="28"/>
        </w:rPr>
        <w:t xml:space="preserve">, kas norāda uz biznesa perspektīvu pasliktināšanos. Pielikumā pievieno paskaidrojumu par konstatēto faktoru iespējamo negatīvo ietekmi uz </w:t>
      </w:r>
      <w:r w:rsidR="00287CA0" w:rsidRPr="00B17CE2">
        <w:rPr>
          <w:sz w:val="28"/>
          <w:szCs w:val="28"/>
        </w:rPr>
        <w:t xml:space="preserve">kapitālsabiedrības </w:t>
      </w:r>
      <w:r w:rsidR="007968FF" w:rsidRPr="00B17CE2">
        <w:rPr>
          <w:sz w:val="28"/>
          <w:szCs w:val="28"/>
        </w:rPr>
        <w:t>finanšu rādītājiem;</w:t>
      </w:r>
    </w:p>
    <w:p w14:paraId="2059F482" w14:textId="1D181C2F" w:rsidR="007968FF" w:rsidRPr="00B17CE2" w:rsidRDefault="00611B10" w:rsidP="006D2EE0">
      <w:pPr>
        <w:ind w:firstLine="709"/>
        <w:jc w:val="both"/>
        <w:rPr>
          <w:sz w:val="28"/>
          <w:szCs w:val="28"/>
        </w:rPr>
      </w:pPr>
      <w:r w:rsidRPr="00B17CE2">
        <w:rPr>
          <w:sz w:val="28"/>
          <w:szCs w:val="28"/>
        </w:rPr>
        <w:t>20.2.5. </w:t>
      </w:r>
      <w:r w:rsidR="000825A9" w:rsidRPr="00B17CE2">
        <w:rPr>
          <w:sz w:val="28"/>
          <w:szCs w:val="28"/>
        </w:rPr>
        <w:t>1.5.apakšpunktā</w:t>
      </w:r>
      <w:r w:rsidR="00E762FB" w:rsidRPr="00B17CE2">
        <w:rPr>
          <w:sz w:val="28"/>
          <w:szCs w:val="28"/>
        </w:rPr>
        <w:t xml:space="preserve"> </w:t>
      </w:r>
      <w:r w:rsidR="000825A9" w:rsidRPr="00B17CE2">
        <w:rPr>
          <w:sz w:val="28"/>
          <w:szCs w:val="28"/>
        </w:rPr>
        <w:t>''K</w:t>
      </w:r>
      <w:r w:rsidR="008415E0" w:rsidRPr="00B17CE2">
        <w:rPr>
          <w:sz w:val="28"/>
          <w:szCs w:val="28"/>
        </w:rPr>
        <w:t>apitālsabiedrības iekšējās grūtības</w:t>
      </w:r>
      <w:r w:rsidR="000825A9" w:rsidRPr="00B17CE2">
        <w:rPr>
          <w:sz w:val="28"/>
          <w:szCs w:val="28"/>
        </w:rPr>
        <w:t>''</w:t>
      </w:r>
      <w:r w:rsidR="008415E0" w:rsidRPr="00B17CE2">
        <w:rPr>
          <w:sz w:val="28"/>
          <w:szCs w:val="28"/>
        </w:rPr>
        <w:t>:</w:t>
      </w:r>
    </w:p>
    <w:p w14:paraId="2059F483" w14:textId="44F5467E" w:rsidR="008415E0" w:rsidRPr="00B17CE2" w:rsidRDefault="00611B10" w:rsidP="006D2EE0">
      <w:pPr>
        <w:tabs>
          <w:tab w:val="left" w:pos="993"/>
        </w:tabs>
        <w:ind w:firstLine="709"/>
        <w:jc w:val="both"/>
        <w:rPr>
          <w:sz w:val="28"/>
          <w:szCs w:val="28"/>
        </w:rPr>
      </w:pPr>
      <w:r w:rsidRPr="00B17CE2">
        <w:rPr>
          <w:sz w:val="28"/>
          <w:szCs w:val="28"/>
        </w:rPr>
        <w:t>20.2.5.1. </w:t>
      </w:r>
      <w:r w:rsidR="00FD6A1A" w:rsidRPr="00B17CE2">
        <w:rPr>
          <w:sz w:val="28"/>
          <w:szCs w:val="28"/>
        </w:rPr>
        <w:t xml:space="preserve"> </w:t>
      </w:r>
      <w:r w:rsidR="008415E0" w:rsidRPr="00B17CE2">
        <w:rPr>
          <w:sz w:val="28"/>
          <w:szCs w:val="28"/>
        </w:rPr>
        <w:t xml:space="preserve">rindas </w:t>
      </w:r>
      <w:r w:rsidR="00090A8B" w:rsidRPr="00B17CE2">
        <w:rPr>
          <w:sz w:val="28"/>
          <w:szCs w:val="28"/>
        </w:rPr>
        <w:t>"</w:t>
      </w:r>
      <w:r w:rsidR="00FD6A1A" w:rsidRPr="00B17CE2">
        <w:rPr>
          <w:sz w:val="28"/>
          <w:szCs w:val="28"/>
        </w:rPr>
        <w:t>G</w:t>
      </w:r>
      <w:r w:rsidR="008415E0" w:rsidRPr="00B17CE2">
        <w:rPr>
          <w:sz w:val="28"/>
          <w:szCs w:val="28"/>
        </w:rPr>
        <w:t>alveno speciālistu aiziešana</w:t>
      </w:r>
      <w:r w:rsidR="006D2EE0" w:rsidRPr="00B17CE2">
        <w:rPr>
          <w:sz w:val="28"/>
          <w:szCs w:val="28"/>
        </w:rPr>
        <w:t>"</w:t>
      </w:r>
      <w:r w:rsidR="008415E0" w:rsidRPr="00B17CE2">
        <w:rPr>
          <w:sz w:val="28"/>
          <w:szCs w:val="28"/>
        </w:rPr>
        <w:t xml:space="preserve"> aili </w:t>
      </w:r>
      <w:r w:rsidR="00090A8B" w:rsidRPr="00B17CE2">
        <w:rPr>
          <w:sz w:val="28"/>
          <w:szCs w:val="28"/>
        </w:rPr>
        <w:t>"</w:t>
      </w:r>
      <w:r w:rsidR="008415E0" w:rsidRPr="00B17CE2">
        <w:rPr>
          <w:sz w:val="28"/>
          <w:szCs w:val="28"/>
        </w:rPr>
        <w:t>Izpildās</w:t>
      </w:r>
      <w:r w:rsidR="006D2EE0" w:rsidRPr="00B17CE2">
        <w:rPr>
          <w:sz w:val="28"/>
          <w:szCs w:val="28"/>
        </w:rPr>
        <w:t>"</w:t>
      </w:r>
      <w:r w:rsidR="008415E0" w:rsidRPr="00B17CE2">
        <w:rPr>
          <w:sz w:val="28"/>
          <w:szCs w:val="28"/>
        </w:rPr>
        <w:t xml:space="preserve"> aizpilda, ja kapitālsabiedrībai pārskata </w:t>
      </w:r>
      <w:r w:rsidR="00EB58BD" w:rsidRPr="00B17CE2">
        <w:rPr>
          <w:sz w:val="28"/>
          <w:szCs w:val="28"/>
        </w:rPr>
        <w:t>gadā</w:t>
      </w:r>
      <w:r w:rsidR="008415E0" w:rsidRPr="00B17CE2">
        <w:rPr>
          <w:sz w:val="28"/>
          <w:szCs w:val="28"/>
        </w:rPr>
        <w:t xml:space="preserve"> vai līdz šīs anketas aizpildīšanai ir pārtrauktas darba attiecības ar galvenajiem speciālistiem vai ir sagaidāma darba attiecību pārtraukšana;</w:t>
      </w:r>
    </w:p>
    <w:p w14:paraId="2059F484" w14:textId="1EE01B83" w:rsidR="008415E0" w:rsidRPr="00B17CE2" w:rsidRDefault="00611B10" w:rsidP="006D2EE0">
      <w:pPr>
        <w:tabs>
          <w:tab w:val="left" w:pos="993"/>
        </w:tabs>
        <w:ind w:firstLine="709"/>
        <w:jc w:val="both"/>
        <w:rPr>
          <w:sz w:val="28"/>
          <w:szCs w:val="28"/>
        </w:rPr>
      </w:pPr>
      <w:r w:rsidRPr="00B17CE2">
        <w:rPr>
          <w:sz w:val="28"/>
          <w:szCs w:val="28"/>
        </w:rPr>
        <w:t>20.2.5.2. </w:t>
      </w:r>
      <w:r w:rsidR="008415E0" w:rsidRPr="00B17CE2">
        <w:rPr>
          <w:sz w:val="28"/>
          <w:szCs w:val="28"/>
        </w:rPr>
        <w:t xml:space="preserve">rindas </w:t>
      </w:r>
      <w:r w:rsidR="00090A8B" w:rsidRPr="00B17CE2">
        <w:rPr>
          <w:sz w:val="28"/>
          <w:szCs w:val="28"/>
        </w:rPr>
        <w:t>"</w:t>
      </w:r>
      <w:r w:rsidR="00FD6A1A" w:rsidRPr="00B17CE2">
        <w:rPr>
          <w:sz w:val="28"/>
          <w:szCs w:val="28"/>
        </w:rPr>
        <w:t>D</w:t>
      </w:r>
      <w:r w:rsidR="008415E0" w:rsidRPr="00B17CE2">
        <w:rPr>
          <w:sz w:val="28"/>
          <w:szCs w:val="28"/>
        </w:rPr>
        <w:t>arba apturēšana</w:t>
      </w:r>
      <w:r w:rsidR="006D2EE0" w:rsidRPr="00B17CE2">
        <w:rPr>
          <w:sz w:val="28"/>
          <w:szCs w:val="28"/>
        </w:rPr>
        <w:t>"</w:t>
      </w:r>
      <w:r w:rsidR="008415E0" w:rsidRPr="00B17CE2">
        <w:rPr>
          <w:sz w:val="28"/>
          <w:szCs w:val="28"/>
        </w:rPr>
        <w:t xml:space="preserve"> aili </w:t>
      </w:r>
      <w:r w:rsidR="00090A8B" w:rsidRPr="00B17CE2">
        <w:rPr>
          <w:sz w:val="28"/>
          <w:szCs w:val="28"/>
        </w:rPr>
        <w:t>"</w:t>
      </w:r>
      <w:r w:rsidR="008415E0" w:rsidRPr="00B17CE2">
        <w:rPr>
          <w:sz w:val="28"/>
          <w:szCs w:val="28"/>
        </w:rPr>
        <w:t>Izpildās</w:t>
      </w:r>
      <w:r w:rsidR="006D2EE0" w:rsidRPr="00B17CE2">
        <w:rPr>
          <w:sz w:val="28"/>
          <w:szCs w:val="28"/>
        </w:rPr>
        <w:t>"</w:t>
      </w:r>
      <w:r w:rsidR="008415E0" w:rsidRPr="00B17CE2">
        <w:rPr>
          <w:sz w:val="28"/>
          <w:szCs w:val="28"/>
        </w:rPr>
        <w:t xml:space="preserve"> aizpilda, ja kapitālsabiedrība pārskata </w:t>
      </w:r>
      <w:r w:rsidR="00EB58BD" w:rsidRPr="00B17CE2">
        <w:rPr>
          <w:sz w:val="28"/>
          <w:szCs w:val="28"/>
        </w:rPr>
        <w:t>gadā</w:t>
      </w:r>
      <w:r w:rsidR="008415E0" w:rsidRPr="00B17CE2">
        <w:rPr>
          <w:sz w:val="28"/>
          <w:szCs w:val="28"/>
        </w:rPr>
        <w:t xml:space="preserve"> vai līdz šīs anketas aizpildīšanai bija spiesta apturēt darbību vai daļu no darbības ārpus normālā darbības cikla (piemēram, ražošanas apturēšana, dīkstāves);</w:t>
      </w:r>
    </w:p>
    <w:p w14:paraId="2059F485" w14:textId="1A3F071E" w:rsidR="008415E0" w:rsidRPr="00B17CE2" w:rsidRDefault="00611B10" w:rsidP="006D2EE0">
      <w:pPr>
        <w:tabs>
          <w:tab w:val="left" w:pos="993"/>
        </w:tabs>
        <w:ind w:firstLine="709"/>
        <w:jc w:val="both"/>
        <w:rPr>
          <w:sz w:val="28"/>
          <w:szCs w:val="28"/>
        </w:rPr>
      </w:pPr>
      <w:r w:rsidRPr="00B17CE2">
        <w:rPr>
          <w:sz w:val="28"/>
          <w:szCs w:val="28"/>
        </w:rPr>
        <w:t>20.2.5.3. </w:t>
      </w:r>
      <w:r w:rsidR="008415E0" w:rsidRPr="00B17CE2">
        <w:rPr>
          <w:sz w:val="28"/>
          <w:szCs w:val="28"/>
        </w:rPr>
        <w:t xml:space="preserve">rindas </w:t>
      </w:r>
      <w:r w:rsidR="00090A8B" w:rsidRPr="00B17CE2">
        <w:rPr>
          <w:sz w:val="28"/>
          <w:szCs w:val="28"/>
        </w:rPr>
        <w:t>"</w:t>
      </w:r>
      <w:r w:rsidR="00FD6A1A" w:rsidRPr="00B17CE2">
        <w:rPr>
          <w:sz w:val="28"/>
          <w:szCs w:val="28"/>
        </w:rPr>
        <w:t>B</w:t>
      </w:r>
      <w:r w:rsidR="008415E0" w:rsidRPr="00B17CE2">
        <w:rPr>
          <w:sz w:val="28"/>
          <w:szCs w:val="28"/>
        </w:rPr>
        <w:t>ūtisks risks, kas saistīts ar nepārbaudīta projekta veiksmīgu īstenošanu</w:t>
      </w:r>
      <w:r w:rsidR="006D2EE0" w:rsidRPr="00B17CE2">
        <w:rPr>
          <w:sz w:val="28"/>
          <w:szCs w:val="28"/>
        </w:rPr>
        <w:t>"</w:t>
      </w:r>
      <w:r w:rsidR="008415E0" w:rsidRPr="00B17CE2">
        <w:rPr>
          <w:sz w:val="28"/>
          <w:szCs w:val="28"/>
        </w:rPr>
        <w:t xml:space="preserve"> aili </w:t>
      </w:r>
      <w:r w:rsidR="00090A8B" w:rsidRPr="00B17CE2">
        <w:rPr>
          <w:sz w:val="28"/>
          <w:szCs w:val="28"/>
        </w:rPr>
        <w:t>"</w:t>
      </w:r>
      <w:r w:rsidR="008415E0" w:rsidRPr="00B17CE2">
        <w:rPr>
          <w:sz w:val="28"/>
          <w:szCs w:val="28"/>
        </w:rPr>
        <w:t>Izpildās</w:t>
      </w:r>
      <w:r w:rsidR="006D2EE0" w:rsidRPr="00B17CE2">
        <w:rPr>
          <w:sz w:val="28"/>
          <w:szCs w:val="28"/>
        </w:rPr>
        <w:t>"</w:t>
      </w:r>
      <w:r w:rsidR="008415E0" w:rsidRPr="00B17CE2">
        <w:rPr>
          <w:sz w:val="28"/>
          <w:szCs w:val="28"/>
        </w:rPr>
        <w:t xml:space="preserve"> aizpilda, ja kapitālsabiedrība pārskata </w:t>
      </w:r>
      <w:r w:rsidR="00EB58BD" w:rsidRPr="00B17CE2">
        <w:rPr>
          <w:sz w:val="28"/>
          <w:szCs w:val="28"/>
        </w:rPr>
        <w:t>gadā</w:t>
      </w:r>
      <w:r w:rsidR="008415E0" w:rsidRPr="00B17CE2">
        <w:rPr>
          <w:sz w:val="28"/>
          <w:szCs w:val="28"/>
        </w:rPr>
        <w:t xml:space="preserve"> ir uzsākusi vai plāno uzsākt projektu, kura izdošanās nav apstiprināta, un tas ir būtisks kapitālsabiedrības turpmākai darbībai, tas ir, ja projekts neīstenosies, tad </w:t>
      </w:r>
      <w:r w:rsidR="0056353E" w:rsidRPr="00B17CE2">
        <w:rPr>
          <w:sz w:val="28"/>
          <w:szCs w:val="28"/>
        </w:rPr>
        <w:t>kapitāls</w:t>
      </w:r>
      <w:r w:rsidR="008415E0" w:rsidRPr="00B17CE2">
        <w:rPr>
          <w:sz w:val="28"/>
          <w:szCs w:val="28"/>
        </w:rPr>
        <w:t>abiedrības darbības tu</w:t>
      </w:r>
      <w:r w:rsidR="0056353E" w:rsidRPr="00B17CE2">
        <w:rPr>
          <w:sz w:val="28"/>
          <w:szCs w:val="28"/>
        </w:rPr>
        <w:t>rpināšanas spējas ir apšaubāmas;</w:t>
      </w:r>
    </w:p>
    <w:p w14:paraId="2059F486" w14:textId="076D04C9" w:rsidR="0056353E" w:rsidRPr="00B17CE2" w:rsidRDefault="00611B10" w:rsidP="006D2EE0">
      <w:pPr>
        <w:tabs>
          <w:tab w:val="left" w:pos="993"/>
        </w:tabs>
        <w:ind w:firstLine="709"/>
        <w:jc w:val="both"/>
        <w:rPr>
          <w:sz w:val="28"/>
          <w:szCs w:val="28"/>
        </w:rPr>
      </w:pPr>
      <w:r w:rsidRPr="00B17CE2">
        <w:rPr>
          <w:sz w:val="28"/>
          <w:szCs w:val="28"/>
        </w:rPr>
        <w:t>20.2.5.4. </w:t>
      </w:r>
      <w:r w:rsidR="0056353E" w:rsidRPr="00B17CE2">
        <w:rPr>
          <w:sz w:val="28"/>
          <w:szCs w:val="28"/>
        </w:rPr>
        <w:t xml:space="preserve">rindas </w:t>
      </w:r>
      <w:r w:rsidR="00090A8B" w:rsidRPr="00B17CE2">
        <w:rPr>
          <w:sz w:val="28"/>
          <w:szCs w:val="28"/>
        </w:rPr>
        <w:t>"</w:t>
      </w:r>
      <w:r w:rsidR="00FD6A1A" w:rsidRPr="00B17CE2">
        <w:rPr>
          <w:sz w:val="28"/>
          <w:szCs w:val="28"/>
        </w:rPr>
        <w:t>N</w:t>
      </w:r>
      <w:r w:rsidR="0056353E" w:rsidRPr="00B17CE2">
        <w:rPr>
          <w:sz w:val="28"/>
          <w:szCs w:val="28"/>
        </w:rPr>
        <w:t>eekonomiskas ilgtermiņa saistības</w:t>
      </w:r>
      <w:r w:rsidR="006D2EE0" w:rsidRPr="00B17CE2">
        <w:rPr>
          <w:sz w:val="28"/>
          <w:szCs w:val="28"/>
        </w:rPr>
        <w:t>"</w:t>
      </w:r>
      <w:r w:rsidR="0056353E" w:rsidRPr="00B17CE2">
        <w:rPr>
          <w:sz w:val="28"/>
          <w:szCs w:val="28"/>
        </w:rPr>
        <w:t xml:space="preserve"> aili </w:t>
      </w:r>
      <w:r w:rsidR="00090A8B" w:rsidRPr="00B17CE2">
        <w:rPr>
          <w:sz w:val="28"/>
          <w:szCs w:val="28"/>
        </w:rPr>
        <w:t>"</w:t>
      </w:r>
      <w:r w:rsidR="0056353E" w:rsidRPr="00B17CE2">
        <w:rPr>
          <w:sz w:val="28"/>
          <w:szCs w:val="28"/>
        </w:rPr>
        <w:t>Izpildās</w:t>
      </w:r>
      <w:r w:rsidR="006D2EE0" w:rsidRPr="00B17CE2">
        <w:rPr>
          <w:sz w:val="28"/>
          <w:szCs w:val="28"/>
        </w:rPr>
        <w:t>"</w:t>
      </w:r>
      <w:r w:rsidR="0056353E" w:rsidRPr="00B17CE2">
        <w:rPr>
          <w:sz w:val="28"/>
          <w:szCs w:val="28"/>
        </w:rPr>
        <w:t xml:space="preserve"> aizpilda, ja kapitālsabiedrībai pārskata </w:t>
      </w:r>
      <w:r w:rsidR="00EB58BD" w:rsidRPr="00B17CE2">
        <w:rPr>
          <w:sz w:val="28"/>
          <w:szCs w:val="28"/>
        </w:rPr>
        <w:t>gada</w:t>
      </w:r>
      <w:r w:rsidR="0056353E" w:rsidRPr="00B17CE2">
        <w:rPr>
          <w:sz w:val="28"/>
          <w:szCs w:val="28"/>
        </w:rPr>
        <w:t xml:space="preserve"> beigu datumā ir noslēgti ilgtermiņa </w:t>
      </w:r>
      <w:r w:rsidR="0056353E" w:rsidRPr="00B17CE2">
        <w:rPr>
          <w:sz w:val="28"/>
          <w:szCs w:val="28"/>
        </w:rPr>
        <w:lastRenderedPageBreak/>
        <w:t xml:space="preserve">līgumi, kas </w:t>
      </w:r>
      <w:r w:rsidR="00FD6A1A" w:rsidRPr="00B17CE2">
        <w:rPr>
          <w:sz w:val="28"/>
          <w:szCs w:val="28"/>
        </w:rPr>
        <w:t>rada</w:t>
      </w:r>
      <w:r w:rsidR="0056353E" w:rsidRPr="00B17CE2">
        <w:rPr>
          <w:sz w:val="28"/>
          <w:szCs w:val="28"/>
        </w:rPr>
        <w:t xml:space="preserve"> zaudējumus kapitālsabiedrībai (piemēram, jāpiegādā produkcija</w:t>
      </w:r>
      <w:r w:rsidR="001B0A08" w:rsidRPr="00B17CE2">
        <w:rPr>
          <w:sz w:val="28"/>
          <w:szCs w:val="28"/>
        </w:rPr>
        <w:t>,</w:t>
      </w:r>
      <w:r w:rsidR="0056353E" w:rsidRPr="00B17CE2">
        <w:rPr>
          <w:sz w:val="28"/>
          <w:szCs w:val="28"/>
        </w:rPr>
        <w:t xml:space="preserve"> un pārdošanas cena ir fiksēta, bet iepirkuma cena ir pieaugusi un pārsniedz pārdošanas cenu);</w:t>
      </w:r>
    </w:p>
    <w:p w14:paraId="2059F487" w14:textId="22605C8F" w:rsidR="0056353E" w:rsidRPr="00B17CE2" w:rsidRDefault="00611B10" w:rsidP="006D2EE0">
      <w:pPr>
        <w:tabs>
          <w:tab w:val="left" w:pos="993"/>
        </w:tabs>
        <w:ind w:firstLine="709"/>
        <w:jc w:val="both"/>
        <w:rPr>
          <w:sz w:val="28"/>
          <w:szCs w:val="28"/>
        </w:rPr>
      </w:pPr>
      <w:r w:rsidRPr="00B17CE2">
        <w:rPr>
          <w:sz w:val="28"/>
          <w:szCs w:val="28"/>
        </w:rPr>
        <w:t>20.2.5.5. </w:t>
      </w:r>
      <w:r w:rsidR="0056353E" w:rsidRPr="00B17CE2">
        <w:rPr>
          <w:sz w:val="28"/>
          <w:szCs w:val="28"/>
        </w:rPr>
        <w:t xml:space="preserve">rindas </w:t>
      </w:r>
      <w:r w:rsidR="00090A8B" w:rsidRPr="00B17CE2">
        <w:rPr>
          <w:sz w:val="28"/>
          <w:szCs w:val="28"/>
        </w:rPr>
        <w:t>"</w:t>
      </w:r>
      <w:r w:rsidR="00FD6A1A" w:rsidRPr="00B17CE2">
        <w:rPr>
          <w:sz w:val="28"/>
          <w:szCs w:val="28"/>
        </w:rPr>
        <w:t>N</w:t>
      </w:r>
      <w:r w:rsidR="0056353E" w:rsidRPr="00B17CE2">
        <w:rPr>
          <w:sz w:val="28"/>
          <w:szCs w:val="28"/>
        </w:rPr>
        <w:t>epieciešamība būtiski pārskatīt saimniecisko darbību</w:t>
      </w:r>
      <w:r w:rsidR="006D2EE0" w:rsidRPr="00B17CE2">
        <w:rPr>
          <w:sz w:val="28"/>
          <w:szCs w:val="28"/>
        </w:rPr>
        <w:t>"</w:t>
      </w:r>
      <w:r w:rsidR="0056353E" w:rsidRPr="00B17CE2">
        <w:rPr>
          <w:sz w:val="28"/>
          <w:szCs w:val="28"/>
        </w:rPr>
        <w:t xml:space="preserve"> aili </w:t>
      </w:r>
      <w:r w:rsidR="00090A8B" w:rsidRPr="00B17CE2">
        <w:rPr>
          <w:sz w:val="28"/>
          <w:szCs w:val="28"/>
        </w:rPr>
        <w:t>"</w:t>
      </w:r>
      <w:r w:rsidR="0056353E" w:rsidRPr="00B17CE2">
        <w:rPr>
          <w:sz w:val="28"/>
          <w:szCs w:val="28"/>
        </w:rPr>
        <w:t>Izpildās</w:t>
      </w:r>
      <w:r w:rsidR="006D2EE0" w:rsidRPr="00B17CE2">
        <w:rPr>
          <w:sz w:val="28"/>
          <w:szCs w:val="28"/>
        </w:rPr>
        <w:t>"</w:t>
      </w:r>
      <w:r w:rsidR="0056353E" w:rsidRPr="00B17CE2">
        <w:rPr>
          <w:sz w:val="28"/>
          <w:szCs w:val="28"/>
        </w:rPr>
        <w:t xml:space="preserve"> aizpilda, ja kapitālsabiedrības vadība pārskata </w:t>
      </w:r>
      <w:r w:rsidR="00EB58BD" w:rsidRPr="00B17CE2">
        <w:rPr>
          <w:sz w:val="28"/>
          <w:szCs w:val="28"/>
        </w:rPr>
        <w:t>gadā</w:t>
      </w:r>
      <w:r w:rsidR="0056353E" w:rsidRPr="00B17CE2">
        <w:rPr>
          <w:sz w:val="28"/>
          <w:szCs w:val="28"/>
        </w:rPr>
        <w:t xml:space="preserve"> vai līdz šīs anketas ai</w:t>
      </w:r>
      <w:r w:rsidR="001B0A08" w:rsidRPr="00B17CE2">
        <w:rPr>
          <w:sz w:val="28"/>
          <w:szCs w:val="28"/>
        </w:rPr>
        <w:t>zpildīšanai ir pieņēmusi lēmumu</w:t>
      </w:r>
      <w:r w:rsidR="0056353E" w:rsidRPr="00B17CE2">
        <w:rPr>
          <w:sz w:val="28"/>
          <w:szCs w:val="28"/>
        </w:rPr>
        <w:t>, ka kapitālsabiedrībai ir neieciešams pārskatīt vai mainīt tās saimniecisko darbību;</w:t>
      </w:r>
    </w:p>
    <w:p w14:paraId="2059F488" w14:textId="3694EB28" w:rsidR="0056353E" w:rsidRPr="00B17CE2" w:rsidRDefault="00611B10" w:rsidP="006D2EE0">
      <w:pPr>
        <w:tabs>
          <w:tab w:val="left" w:pos="993"/>
        </w:tabs>
        <w:ind w:firstLine="709"/>
        <w:jc w:val="both"/>
        <w:rPr>
          <w:sz w:val="28"/>
          <w:szCs w:val="28"/>
        </w:rPr>
      </w:pPr>
      <w:r w:rsidRPr="00B17CE2">
        <w:rPr>
          <w:sz w:val="28"/>
          <w:szCs w:val="28"/>
        </w:rPr>
        <w:t>20.2.5.6. </w:t>
      </w:r>
      <w:r w:rsidR="0056353E" w:rsidRPr="00B17CE2">
        <w:rPr>
          <w:sz w:val="28"/>
          <w:szCs w:val="28"/>
        </w:rPr>
        <w:t xml:space="preserve">rindas </w:t>
      </w:r>
      <w:r w:rsidR="00090A8B" w:rsidRPr="00B17CE2">
        <w:rPr>
          <w:sz w:val="28"/>
          <w:szCs w:val="28"/>
        </w:rPr>
        <w:t>"</w:t>
      </w:r>
      <w:r w:rsidR="00FD6A1A" w:rsidRPr="00B17CE2">
        <w:rPr>
          <w:sz w:val="28"/>
          <w:szCs w:val="28"/>
        </w:rPr>
        <w:t xml:space="preserve">Nepieciešamība atsavināt maz </w:t>
      </w:r>
      <w:r w:rsidR="0056353E" w:rsidRPr="00B17CE2">
        <w:rPr>
          <w:sz w:val="28"/>
          <w:szCs w:val="28"/>
        </w:rPr>
        <w:t>izmantotos aktīvus</w:t>
      </w:r>
      <w:r w:rsidR="006D2EE0" w:rsidRPr="00B17CE2">
        <w:rPr>
          <w:sz w:val="28"/>
          <w:szCs w:val="28"/>
        </w:rPr>
        <w:t>"</w:t>
      </w:r>
      <w:r w:rsidR="0056353E" w:rsidRPr="00B17CE2">
        <w:rPr>
          <w:sz w:val="28"/>
          <w:szCs w:val="28"/>
        </w:rPr>
        <w:t xml:space="preserve"> aili </w:t>
      </w:r>
      <w:r w:rsidR="00090A8B" w:rsidRPr="00B17CE2">
        <w:rPr>
          <w:sz w:val="28"/>
          <w:szCs w:val="28"/>
        </w:rPr>
        <w:t>"</w:t>
      </w:r>
      <w:r w:rsidR="0056353E" w:rsidRPr="00B17CE2">
        <w:rPr>
          <w:sz w:val="28"/>
          <w:szCs w:val="28"/>
        </w:rPr>
        <w:t>Izpildās</w:t>
      </w:r>
      <w:r w:rsidR="006D2EE0" w:rsidRPr="00B17CE2">
        <w:rPr>
          <w:sz w:val="28"/>
          <w:szCs w:val="28"/>
        </w:rPr>
        <w:t>"</w:t>
      </w:r>
      <w:r w:rsidR="0056353E" w:rsidRPr="00B17CE2">
        <w:rPr>
          <w:sz w:val="28"/>
          <w:szCs w:val="28"/>
        </w:rPr>
        <w:t xml:space="preserve"> aizpilda, ja kapitālsabiedrības vadība pārskata </w:t>
      </w:r>
      <w:r w:rsidR="00EB58BD" w:rsidRPr="00B17CE2">
        <w:rPr>
          <w:sz w:val="28"/>
          <w:szCs w:val="28"/>
        </w:rPr>
        <w:t>gadā</w:t>
      </w:r>
      <w:r w:rsidR="0056353E" w:rsidRPr="00B17CE2">
        <w:rPr>
          <w:sz w:val="28"/>
          <w:szCs w:val="28"/>
        </w:rPr>
        <w:t xml:space="preserve"> vai līdz šīs anketas aizpildīšanai ir nolēmusi pārdot vai ir uzdevusi izvērtēt iespējas pārdot maz izmantotus aktīvus</w:t>
      </w:r>
      <w:r w:rsidR="00FD6A1A" w:rsidRPr="00B17CE2">
        <w:rPr>
          <w:sz w:val="28"/>
          <w:szCs w:val="28"/>
        </w:rPr>
        <w:t xml:space="preserve">, lai </w:t>
      </w:r>
      <w:r w:rsidR="0056353E" w:rsidRPr="00B17CE2">
        <w:rPr>
          <w:sz w:val="28"/>
          <w:szCs w:val="28"/>
        </w:rPr>
        <w:t>uzlabot</w:t>
      </w:r>
      <w:r w:rsidR="00FD6A1A" w:rsidRPr="00B17CE2">
        <w:rPr>
          <w:sz w:val="28"/>
          <w:szCs w:val="28"/>
        </w:rPr>
        <w:t>u</w:t>
      </w:r>
      <w:r w:rsidR="0056353E" w:rsidRPr="00B17CE2">
        <w:rPr>
          <w:sz w:val="28"/>
          <w:szCs w:val="28"/>
        </w:rPr>
        <w:t xml:space="preserve"> kapitālsabiedrības naudas plūsmu;</w:t>
      </w:r>
    </w:p>
    <w:p w14:paraId="2059F489" w14:textId="025F8C63" w:rsidR="0056353E" w:rsidRPr="00B17CE2" w:rsidRDefault="00611B10" w:rsidP="006D2EE0">
      <w:pPr>
        <w:tabs>
          <w:tab w:val="left" w:pos="993"/>
        </w:tabs>
        <w:ind w:firstLine="709"/>
        <w:jc w:val="both"/>
        <w:rPr>
          <w:sz w:val="28"/>
          <w:szCs w:val="28"/>
        </w:rPr>
      </w:pPr>
      <w:r w:rsidRPr="00B17CE2">
        <w:rPr>
          <w:sz w:val="28"/>
          <w:szCs w:val="28"/>
        </w:rPr>
        <w:t>20.2.5.7. </w:t>
      </w:r>
      <w:r w:rsidR="0056353E" w:rsidRPr="00B17CE2">
        <w:rPr>
          <w:sz w:val="28"/>
          <w:szCs w:val="28"/>
        </w:rPr>
        <w:t xml:space="preserve">rindas </w:t>
      </w:r>
      <w:r w:rsidR="00090A8B" w:rsidRPr="00B17CE2">
        <w:rPr>
          <w:sz w:val="28"/>
          <w:szCs w:val="28"/>
        </w:rPr>
        <w:t>"</w:t>
      </w:r>
      <w:r w:rsidR="00FD6A1A" w:rsidRPr="00B17CE2">
        <w:rPr>
          <w:sz w:val="28"/>
          <w:szCs w:val="28"/>
        </w:rPr>
        <w:t>N</w:t>
      </w:r>
      <w:r w:rsidR="0056353E" w:rsidRPr="00B17CE2">
        <w:rPr>
          <w:sz w:val="28"/>
          <w:szCs w:val="28"/>
        </w:rPr>
        <w:t>eizpildītu klientu pasūtījumu skaita palielināšanās</w:t>
      </w:r>
      <w:r w:rsidR="006D2EE0" w:rsidRPr="00B17CE2">
        <w:rPr>
          <w:sz w:val="28"/>
          <w:szCs w:val="28"/>
        </w:rPr>
        <w:t>"</w:t>
      </w:r>
      <w:r w:rsidR="0056353E" w:rsidRPr="00B17CE2">
        <w:rPr>
          <w:sz w:val="28"/>
          <w:szCs w:val="28"/>
        </w:rPr>
        <w:t xml:space="preserve"> aili </w:t>
      </w:r>
      <w:r w:rsidR="00090A8B" w:rsidRPr="00B17CE2">
        <w:rPr>
          <w:sz w:val="28"/>
          <w:szCs w:val="28"/>
        </w:rPr>
        <w:t>"</w:t>
      </w:r>
      <w:r w:rsidR="0056353E" w:rsidRPr="00B17CE2">
        <w:rPr>
          <w:sz w:val="28"/>
          <w:szCs w:val="28"/>
        </w:rPr>
        <w:t>Izpildās</w:t>
      </w:r>
      <w:r w:rsidR="006D2EE0" w:rsidRPr="00B17CE2">
        <w:rPr>
          <w:sz w:val="28"/>
          <w:szCs w:val="28"/>
        </w:rPr>
        <w:t>"</w:t>
      </w:r>
      <w:r w:rsidR="0056353E" w:rsidRPr="00B17CE2">
        <w:rPr>
          <w:sz w:val="28"/>
          <w:szCs w:val="28"/>
        </w:rPr>
        <w:t xml:space="preserve"> aizpilda, ja kapitālsabiedrībai pārskata </w:t>
      </w:r>
      <w:r w:rsidR="00EB58BD" w:rsidRPr="00B17CE2">
        <w:rPr>
          <w:sz w:val="28"/>
          <w:szCs w:val="28"/>
        </w:rPr>
        <w:t>gada</w:t>
      </w:r>
      <w:r w:rsidR="0056353E" w:rsidRPr="00B17CE2">
        <w:rPr>
          <w:sz w:val="28"/>
          <w:szCs w:val="28"/>
        </w:rPr>
        <w:t xml:space="preserve"> beigās salīdzinājumā ar iepriekšējo pārskata </w:t>
      </w:r>
      <w:r w:rsidR="00EB58BD" w:rsidRPr="00B17CE2">
        <w:rPr>
          <w:sz w:val="28"/>
          <w:szCs w:val="28"/>
        </w:rPr>
        <w:t>gadu</w:t>
      </w:r>
      <w:r w:rsidR="0056353E" w:rsidRPr="00B17CE2">
        <w:rPr>
          <w:sz w:val="28"/>
          <w:szCs w:val="28"/>
        </w:rPr>
        <w:t xml:space="preserve"> vairāk </w:t>
      </w:r>
      <w:r w:rsidR="00FD6A1A" w:rsidRPr="00B17CE2">
        <w:rPr>
          <w:sz w:val="28"/>
          <w:szCs w:val="28"/>
        </w:rPr>
        <w:t>ne</w:t>
      </w:r>
      <w:r w:rsidR="0056353E" w:rsidRPr="00B17CE2">
        <w:rPr>
          <w:sz w:val="28"/>
          <w:szCs w:val="28"/>
        </w:rPr>
        <w:t>kā par 10</w:t>
      </w:r>
      <w:r w:rsidR="00EB58BD" w:rsidRPr="00B17CE2">
        <w:rPr>
          <w:sz w:val="28"/>
          <w:szCs w:val="28"/>
        </w:rPr>
        <w:t xml:space="preserve"> procentiem</w:t>
      </w:r>
      <w:r w:rsidR="0056353E" w:rsidRPr="00B17CE2">
        <w:rPr>
          <w:sz w:val="28"/>
          <w:szCs w:val="28"/>
        </w:rPr>
        <w:t xml:space="preserve"> ir palielinājies </w:t>
      </w:r>
      <w:r w:rsidR="0001592B" w:rsidRPr="00B17CE2">
        <w:rPr>
          <w:sz w:val="28"/>
          <w:szCs w:val="28"/>
        </w:rPr>
        <w:t xml:space="preserve">noteiktajā termiņā </w:t>
      </w:r>
      <w:r w:rsidR="0056353E" w:rsidRPr="00B17CE2">
        <w:rPr>
          <w:sz w:val="28"/>
          <w:szCs w:val="28"/>
        </w:rPr>
        <w:t>neizpildīto klientu pasūtījumu skaits;</w:t>
      </w:r>
    </w:p>
    <w:p w14:paraId="2059F48A" w14:textId="26996F55" w:rsidR="0056353E" w:rsidRPr="00B17CE2" w:rsidRDefault="00611B10" w:rsidP="006D2EE0">
      <w:pPr>
        <w:tabs>
          <w:tab w:val="left" w:pos="993"/>
        </w:tabs>
        <w:ind w:firstLine="709"/>
        <w:jc w:val="both"/>
        <w:rPr>
          <w:sz w:val="28"/>
          <w:szCs w:val="28"/>
        </w:rPr>
      </w:pPr>
      <w:r w:rsidRPr="00B17CE2">
        <w:rPr>
          <w:sz w:val="28"/>
          <w:szCs w:val="28"/>
        </w:rPr>
        <w:t>20.2.5.8. </w:t>
      </w:r>
      <w:r w:rsidR="0056353E" w:rsidRPr="00B17CE2">
        <w:rPr>
          <w:sz w:val="28"/>
          <w:szCs w:val="28"/>
        </w:rPr>
        <w:t xml:space="preserve">rindas </w:t>
      </w:r>
      <w:r w:rsidR="00090A8B" w:rsidRPr="00B17CE2">
        <w:rPr>
          <w:sz w:val="28"/>
          <w:szCs w:val="28"/>
        </w:rPr>
        <w:t>"</w:t>
      </w:r>
      <w:r w:rsidR="0056353E" w:rsidRPr="00B17CE2">
        <w:rPr>
          <w:sz w:val="28"/>
          <w:szCs w:val="28"/>
        </w:rPr>
        <w:t>Citi faktori</w:t>
      </w:r>
      <w:r w:rsidR="00FD6A1A" w:rsidRPr="00B17CE2">
        <w:rPr>
          <w:sz w:val="28"/>
          <w:szCs w:val="28"/>
        </w:rPr>
        <w:t xml:space="preserve"> (paskaidrojums)</w:t>
      </w:r>
      <w:r w:rsidR="006D2EE0" w:rsidRPr="00B17CE2">
        <w:rPr>
          <w:sz w:val="28"/>
          <w:szCs w:val="28"/>
        </w:rPr>
        <w:t>"</w:t>
      </w:r>
      <w:r w:rsidR="0056353E" w:rsidRPr="00B17CE2">
        <w:rPr>
          <w:sz w:val="28"/>
          <w:szCs w:val="28"/>
        </w:rPr>
        <w:t xml:space="preserve"> aili </w:t>
      </w:r>
      <w:r w:rsidR="00090A8B" w:rsidRPr="00B17CE2">
        <w:rPr>
          <w:sz w:val="28"/>
          <w:szCs w:val="28"/>
        </w:rPr>
        <w:t>"</w:t>
      </w:r>
      <w:r w:rsidR="0056353E" w:rsidRPr="00B17CE2">
        <w:rPr>
          <w:sz w:val="28"/>
          <w:szCs w:val="28"/>
        </w:rPr>
        <w:t>Izpildās</w:t>
      </w:r>
      <w:r w:rsidR="006D2EE0" w:rsidRPr="00B17CE2">
        <w:rPr>
          <w:sz w:val="28"/>
          <w:szCs w:val="28"/>
        </w:rPr>
        <w:t>"</w:t>
      </w:r>
      <w:r w:rsidR="0056353E" w:rsidRPr="00B17CE2">
        <w:rPr>
          <w:sz w:val="28"/>
          <w:szCs w:val="28"/>
        </w:rPr>
        <w:t xml:space="preserve"> aizpilda, ja kapitālsabiedrības vadība ir konstatējusi citu</w:t>
      </w:r>
      <w:r w:rsidR="00147CF3" w:rsidRPr="00B17CE2">
        <w:rPr>
          <w:sz w:val="28"/>
          <w:szCs w:val="28"/>
        </w:rPr>
        <w:t>s</w:t>
      </w:r>
      <w:r w:rsidR="0056353E" w:rsidRPr="00B17CE2">
        <w:rPr>
          <w:sz w:val="28"/>
          <w:szCs w:val="28"/>
        </w:rPr>
        <w:t xml:space="preserve"> iepriekš neminētu</w:t>
      </w:r>
      <w:r w:rsidR="00147CF3" w:rsidRPr="00B17CE2">
        <w:rPr>
          <w:sz w:val="28"/>
          <w:szCs w:val="28"/>
        </w:rPr>
        <w:t>s</w:t>
      </w:r>
      <w:r w:rsidR="0056353E" w:rsidRPr="00B17CE2">
        <w:rPr>
          <w:sz w:val="28"/>
          <w:szCs w:val="28"/>
        </w:rPr>
        <w:t xml:space="preserve"> faktoru</w:t>
      </w:r>
      <w:r w:rsidR="00147CF3" w:rsidRPr="00B17CE2">
        <w:rPr>
          <w:sz w:val="28"/>
          <w:szCs w:val="28"/>
        </w:rPr>
        <w:t>s</w:t>
      </w:r>
      <w:r w:rsidR="0056353E" w:rsidRPr="00B17CE2">
        <w:rPr>
          <w:sz w:val="28"/>
          <w:szCs w:val="28"/>
        </w:rPr>
        <w:t>, kas norāda uz iekšējām grūtībām. Pielikumā pievieno paskaidrojumu par konstatēto faktoru iespējamo negatīvo ietekmi uz finanšu rādītājiem;</w:t>
      </w:r>
    </w:p>
    <w:p w14:paraId="2059F48C" w14:textId="1D504F74" w:rsidR="008415E0" w:rsidRPr="00B17CE2" w:rsidRDefault="00611B10" w:rsidP="006D2EE0">
      <w:pPr>
        <w:ind w:firstLine="709"/>
        <w:jc w:val="both"/>
        <w:rPr>
          <w:sz w:val="28"/>
          <w:szCs w:val="28"/>
        </w:rPr>
      </w:pPr>
      <w:r w:rsidRPr="00B17CE2">
        <w:rPr>
          <w:sz w:val="28"/>
          <w:szCs w:val="28"/>
        </w:rPr>
        <w:t>20.2.6. </w:t>
      </w:r>
      <w:r w:rsidR="00FD6A1A" w:rsidRPr="00B17CE2">
        <w:rPr>
          <w:sz w:val="28"/>
          <w:szCs w:val="28"/>
        </w:rPr>
        <w:t>1.6.apakšpunktā</w:t>
      </w:r>
      <w:r w:rsidR="00E762FB" w:rsidRPr="00B17CE2">
        <w:rPr>
          <w:sz w:val="28"/>
          <w:szCs w:val="28"/>
        </w:rPr>
        <w:t xml:space="preserve"> </w:t>
      </w:r>
      <w:r w:rsidR="00FD6A1A" w:rsidRPr="00B17CE2">
        <w:rPr>
          <w:sz w:val="28"/>
          <w:szCs w:val="28"/>
        </w:rPr>
        <w:t>''Ā</w:t>
      </w:r>
      <w:r w:rsidR="0056353E" w:rsidRPr="00B17CE2">
        <w:rPr>
          <w:sz w:val="28"/>
          <w:szCs w:val="28"/>
        </w:rPr>
        <w:t>rēj</w:t>
      </w:r>
      <w:r w:rsidR="00FD6A1A" w:rsidRPr="00B17CE2">
        <w:rPr>
          <w:sz w:val="28"/>
          <w:szCs w:val="28"/>
        </w:rPr>
        <w:t>ie</w:t>
      </w:r>
      <w:r w:rsidR="0056353E" w:rsidRPr="00B17CE2">
        <w:rPr>
          <w:sz w:val="28"/>
          <w:szCs w:val="28"/>
        </w:rPr>
        <w:t xml:space="preserve"> faktor</w:t>
      </w:r>
      <w:r w:rsidR="00FD6A1A" w:rsidRPr="00B17CE2">
        <w:rPr>
          <w:sz w:val="28"/>
          <w:szCs w:val="28"/>
        </w:rPr>
        <w:t>i''</w:t>
      </w:r>
      <w:r w:rsidR="0056353E" w:rsidRPr="00B17CE2">
        <w:rPr>
          <w:sz w:val="28"/>
          <w:szCs w:val="28"/>
        </w:rPr>
        <w:t>:</w:t>
      </w:r>
    </w:p>
    <w:p w14:paraId="2059F48D" w14:textId="1B227A0E" w:rsidR="0056353E" w:rsidRPr="00B17CE2" w:rsidRDefault="00611B10" w:rsidP="006D2EE0">
      <w:pPr>
        <w:tabs>
          <w:tab w:val="left" w:pos="993"/>
        </w:tabs>
        <w:ind w:firstLine="709"/>
        <w:jc w:val="both"/>
        <w:rPr>
          <w:sz w:val="28"/>
          <w:szCs w:val="28"/>
        </w:rPr>
      </w:pPr>
      <w:r w:rsidRPr="00B17CE2">
        <w:rPr>
          <w:sz w:val="28"/>
          <w:szCs w:val="28"/>
        </w:rPr>
        <w:t>20.2.6.1. </w:t>
      </w:r>
      <w:r w:rsidR="00501E7F" w:rsidRPr="00B17CE2">
        <w:rPr>
          <w:sz w:val="28"/>
          <w:szCs w:val="28"/>
        </w:rPr>
        <w:t xml:space="preserve">rindas </w:t>
      </w:r>
      <w:r w:rsidR="00090A8B" w:rsidRPr="00B17CE2">
        <w:rPr>
          <w:sz w:val="28"/>
          <w:szCs w:val="28"/>
        </w:rPr>
        <w:t>"</w:t>
      </w:r>
      <w:r w:rsidR="008D0E06" w:rsidRPr="00B17CE2">
        <w:rPr>
          <w:sz w:val="28"/>
          <w:szCs w:val="28"/>
        </w:rPr>
        <w:t>T</w:t>
      </w:r>
      <w:r w:rsidR="00EC1F54" w:rsidRPr="00B17CE2">
        <w:rPr>
          <w:sz w:val="28"/>
          <w:szCs w:val="28"/>
        </w:rPr>
        <w:t xml:space="preserve">iesvedība, kas var apdraudēt </w:t>
      </w:r>
      <w:r w:rsidR="005D25E5" w:rsidRPr="00B17CE2">
        <w:rPr>
          <w:sz w:val="28"/>
          <w:szCs w:val="28"/>
        </w:rPr>
        <w:t>kapitālsabiedrības</w:t>
      </w:r>
      <w:r w:rsidR="00EC1F54" w:rsidRPr="00B17CE2">
        <w:rPr>
          <w:sz w:val="28"/>
          <w:szCs w:val="28"/>
        </w:rPr>
        <w:t xml:space="preserve"> saimniecisko darbību</w:t>
      </w:r>
      <w:r w:rsidR="006D2EE0" w:rsidRPr="00B17CE2">
        <w:rPr>
          <w:sz w:val="28"/>
          <w:szCs w:val="28"/>
        </w:rPr>
        <w:t>"</w:t>
      </w:r>
      <w:r w:rsidR="00EC1F54" w:rsidRPr="00B17CE2">
        <w:rPr>
          <w:sz w:val="28"/>
          <w:szCs w:val="28"/>
        </w:rPr>
        <w:t xml:space="preserve"> aili </w:t>
      </w:r>
      <w:r w:rsidR="00090A8B" w:rsidRPr="00B17CE2">
        <w:rPr>
          <w:sz w:val="28"/>
          <w:szCs w:val="28"/>
        </w:rPr>
        <w:t>"</w:t>
      </w:r>
      <w:r w:rsidR="00EC1F54" w:rsidRPr="00B17CE2">
        <w:rPr>
          <w:sz w:val="28"/>
          <w:szCs w:val="28"/>
        </w:rPr>
        <w:t>Izpildās</w:t>
      </w:r>
      <w:r w:rsidR="006D2EE0" w:rsidRPr="00B17CE2">
        <w:rPr>
          <w:sz w:val="28"/>
          <w:szCs w:val="28"/>
        </w:rPr>
        <w:t>"</w:t>
      </w:r>
      <w:r w:rsidR="00EC1F54" w:rsidRPr="00B17CE2">
        <w:rPr>
          <w:sz w:val="28"/>
          <w:szCs w:val="28"/>
        </w:rPr>
        <w:t xml:space="preserve"> aizpilda, ja pārskata </w:t>
      </w:r>
      <w:r w:rsidR="00EB58BD" w:rsidRPr="00B17CE2">
        <w:rPr>
          <w:sz w:val="28"/>
          <w:szCs w:val="28"/>
        </w:rPr>
        <w:t>gadā</w:t>
      </w:r>
      <w:r w:rsidR="00EC1F54" w:rsidRPr="00B17CE2">
        <w:rPr>
          <w:sz w:val="28"/>
          <w:szCs w:val="28"/>
        </w:rPr>
        <w:t xml:space="preserve"> ir uzsākti vai notiek tiesvedības procesi, kuri var nelabvēlīgi ietekmēt un apdraudēt kapitālsabiedrības saimniecisko darbību;</w:t>
      </w:r>
    </w:p>
    <w:p w14:paraId="2059F48E" w14:textId="6C8EEDB8" w:rsidR="0056353E" w:rsidRPr="00B17CE2" w:rsidRDefault="00611B10" w:rsidP="006D2EE0">
      <w:pPr>
        <w:tabs>
          <w:tab w:val="left" w:pos="993"/>
        </w:tabs>
        <w:ind w:firstLine="709"/>
        <w:jc w:val="both"/>
        <w:rPr>
          <w:sz w:val="28"/>
          <w:szCs w:val="28"/>
        </w:rPr>
      </w:pPr>
      <w:r w:rsidRPr="00B17CE2">
        <w:rPr>
          <w:sz w:val="28"/>
          <w:szCs w:val="28"/>
        </w:rPr>
        <w:t>20.2.6.2. </w:t>
      </w:r>
      <w:r w:rsidR="00EC1F54" w:rsidRPr="00B17CE2">
        <w:rPr>
          <w:sz w:val="28"/>
          <w:szCs w:val="28"/>
        </w:rPr>
        <w:t xml:space="preserve">rindas </w:t>
      </w:r>
      <w:r w:rsidR="00090A8B" w:rsidRPr="00B17CE2">
        <w:rPr>
          <w:sz w:val="28"/>
          <w:szCs w:val="28"/>
        </w:rPr>
        <w:t>"</w:t>
      </w:r>
      <w:r w:rsidR="008D0E06" w:rsidRPr="00B17CE2">
        <w:rPr>
          <w:sz w:val="28"/>
          <w:szCs w:val="28"/>
        </w:rPr>
        <w:t>N</w:t>
      </w:r>
      <w:r w:rsidR="00EC1F54" w:rsidRPr="00B17CE2">
        <w:rPr>
          <w:sz w:val="28"/>
          <w:szCs w:val="28"/>
        </w:rPr>
        <w:t>ozīmīgas franšīzes, licences vai patenta zaudējums</w:t>
      </w:r>
      <w:r w:rsidR="006D2EE0" w:rsidRPr="00B17CE2">
        <w:rPr>
          <w:sz w:val="28"/>
          <w:szCs w:val="28"/>
        </w:rPr>
        <w:t>"</w:t>
      </w:r>
      <w:r w:rsidR="00EC1F54" w:rsidRPr="00B17CE2">
        <w:rPr>
          <w:sz w:val="28"/>
          <w:szCs w:val="28"/>
        </w:rPr>
        <w:t xml:space="preserve"> aili </w:t>
      </w:r>
      <w:r w:rsidR="00090A8B" w:rsidRPr="00B17CE2">
        <w:rPr>
          <w:sz w:val="28"/>
          <w:szCs w:val="28"/>
        </w:rPr>
        <w:t>"</w:t>
      </w:r>
      <w:r w:rsidR="00EC1F54" w:rsidRPr="00B17CE2">
        <w:rPr>
          <w:sz w:val="28"/>
          <w:szCs w:val="28"/>
        </w:rPr>
        <w:t>Izpildās</w:t>
      </w:r>
      <w:r w:rsidR="006D2EE0" w:rsidRPr="00B17CE2">
        <w:rPr>
          <w:sz w:val="28"/>
          <w:szCs w:val="28"/>
        </w:rPr>
        <w:t>"</w:t>
      </w:r>
      <w:r w:rsidR="00EC1F54" w:rsidRPr="00B17CE2">
        <w:rPr>
          <w:sz w:val="28"/>
          <w:szCs w:val="28"/>
        </w:rPr>
        <w:t xml:space="preserve"> aizpilda, ja pārskata </w:t>
      </w:r>
      <w:r w:rsidR="00EB58BD" w:rsidRPr="00B17CE2">
        <w:rPr>
          <w:sz w:val="28"/>
          <w:szCs w:val="28"/>
        </w:rPr>
        <w:t>gadā</w:t>
      </w:r>
      <w:r w:rsidR="00EC1F54" w:rsidRPr="00B17CE2">
        <w:rPr>
          <w:sz w:val="28"/>
          <w:szCs w:val="28"/>
        </w:rPr>
        <w:t xml:space="preserve"> vai līdz šīs anketas aizpildīšanai kapitālsabiedrība ir zaudējusi nozīmīgu franšīzi, licenci vai patentu</w:t>
      </w:r>
      <w:r w:rsidR="00370A81" w:rsidRPr="00B17CE2">
        <w:rPr>
          <w:sz w:val="28"/>
          <w:szCs w:val="28"/>
        </w:rPr>
        <w:t>;</w:t>
      </w:r>
    </w:p>
    <w:p w14:paraId="2059F48F" w14:textId="11F4A3F0" w:rsidR="00EC1F54" w:rsidRPr="00B17CE2" w:rsidRDefault="00611B10" w:rsidP="006D2EE0">
      <w:pPr>
        <w:tabs>
          <w:tab w:val="left" w:pos="993"/>
        </w:tabs>
        <w:ind w:firstLine="709"/>
        <w:jc w:val="both"/>
        <w:rPr>
          <w:sz w:val="28"/>
          <w:szCs w:val="28"/>
        </w:rPr>
      </w:pPr>
      <w:r w:rsidRPr="00B17CE2">
        <w:rPr>
          <w:sz w:val="28"/>
          <w:szCs w:val="28"/>
        </w:rPr>
        <w:t>20.2.6.3. </w:t>
      </w:r>
      <w:r w:rsidR="00EC1F54" w:rsidRPr="00B17CE2">
        <w:rPr>
          <w:sz w:val="28"/>
          <w:szCs w:val="28"/>
        </w:rPr>
        <w:t xml:space="preserve">rindas </w:t>
      </w:r>
      <w:r w:rsidR="00090A8B" w:rsidRPr="00B17CE2">
        <w:rPr>
          <w:sz w:val="28"/>
          <w:szCs w:val="28"/>
        </w:rPr>
        <w:t>"</w:t>
      </w:r>
      <w:r w:rsidR="008D0E06" w:rsidRPr="00B17CE2">
        <w:rPr>
          <w:sz w:val="28"/>
          <w:szCs w:val="28"/>
        </w:rPr>
        <w:t>N</w:t>
      </w:r>
      <w:r w:rsidR="00EC1F54" w:rsidRPr="00B17CE2">
        <w:rPr>
          <w:sz w:val="28"/>
          <w:szCs w:val="28"/>
        </w:rPr>
        <w:t>ozīmīgākā klienta vai piegādātāja zaudējums (vai ievērojams lielāko klientu pasūtījumu kritums)</w:t>
      </w:r>
      <w:r w:rsidR="006D2EE0" w:rsidRPr="00B17CE2">
        <w:rPr>
          <w:sz w:val="28"/>
          <w:szCs w:val="28"/>
        </w:rPr>
        <w:t>"</w:t>
      </w:r>
      <w:r w:rsidR="00EC1F54" w:rsidRPr="00B17CE2">
        <w:rPr>
          <w:sz w:val="28"/>
          <w:szCs w:val="28"/>
        </w:rPr>
        <w:t xml:space="preserve"> aili </w:t>
      </w:r>
      <w:r w:rsidR="00090A8B" w:rsidRPr="00B17CE2">
        <w:rPr>
          <w:sz w:val="28"/>
          <w:szCs w:val="28"/>
        </w:rPr>
        <w:t>"</w:t>
      </w:r>
      <w:r w:rsidR="00EC1F54" w:rsidRPr="00B17CE2">
        <w:rPr>
          <w:sz w:val="28"/>
          <w:szCs w:val="28"/>
        </w:rPr>
        <w:t>Izpildās</w:t>
      </w:r>
      <w:r w:rsidR="006D2EE0" w:rsidRPr="00B17CE2">
        <w:rPr>
          <w:sz w:val="28"/>
          <w:szCs w:val="28"/>
        </w:rPr>
        <w:t>"</w:t>
      </w:r>
      <w:r w:rsidR="00EC1F54" w:rsidRPr="00B17CE2">
        <w:rPr>
          <w:sz w:val="28"/>
          <w:szCs w:val="28"/>
        </w:rPr>
        <w:t xml:space="preserve"> aizpilda, ja pārskata </w:t>
      </w:r>
      <w:r w:rsidR="00EB58BD" w:rsidRPr="00B17CE2">
        <w:rPr>
          <w:sz w:val="28"/>
          <w:szCs w:val="28"/>
        </w:rPr>
        <w:t>gadā</w:t>
      </w:r>
      <w:r w:rsidR="00EC1F54" w:rsidRPr="00B17CE2">
        <w:rPr>
          <w:sz w:val="28"/>
          <w:szCs w:val="28"/>
        </w:rPr>
        <w:t xml:space="preserve"> vai līdz šīs anketas aizpildīšanai kapitālsabiedrība zaudējusi nozīmīgāko klientu vai piegādātāju vai salīdzinājumā ar iepriekšējo pārskata </w:t>
      </w:r>
      <w:r w:rsidR="00EB58BD" w:rsidRPr="00B17CE2">
        <w:rPr>
          <w:sz w:val="28"/>
          <w:szCs w:val="28"/>
        </w:rPr>
        <w:t>gadu</w:t>
      </w:r>
      <w:r w:rsidR="00EC1F54" w:rsidRPr="00B17CE2">
        <w:rPr>
          <w:sz w:val="28"/>
          <w:szCs w:val="28"/>
        </w:rPr>
        <w:t xml:space="preserve"> ievērojami samazinājušies lielāko klientu pasūtījumi;</w:t>
      </w:r>
    </w:p>
    <w:p w14:paraId="2059F490" w14:textId="09669252" w:rsidR="00EC1F54" w:rsidRPr="00B17CE2" w:rsidRDefault="00611B10" w:rsidP="006D2EE0">
      <w:pPr>
        <w:tabs>
          <w:tab w:val="left" w:pos="993"/>
        </w:tabs>
        <w:ind w:firstLine="709"/>
        <w:jc w:val="both"/>
        <w:rPr>
          <w:sz w:val="28"/>
          <w:szCs w:val="28"/>
        </w:rPr>
      </w:pPr>
      <w:r w:rsidRPr="00B17CE2">
        <w:rPr>
          <w:sz w:val="28"/>
          <w:szCs w:val="28"/>
        </w:rPr>
        <w:t>20.2.6.4. </w:t>
      </w:r>
      <w:r w:rsidR="00EC1F54" w:rsidRPr="00B17CE2">
        <w:rPr>
          <w:sz w:val="28"/>
          <w:szCs w:val="28"/>
        </w:rPr>
        <w:t xml:space="preserve">rindas </w:t>
      </w:r>
      <w:r w:rsidR="00090A8B" w:rsidRPr="00B17CE2">
        <w:rPr>
          <w:sz w:val="28"/>
          <w:szCs w:val="28"/>
        </w:rPr>
        <w:t>"</w:t>
      </w:r>
      <w:r w:rsidR="008D0E06" w:rsidRPr="00B17CE2">
        <w:rPr>
          <w:sz w:val="28"/>
          <w:szCs w:val="28"/>
        </w:rPr>
        <w:t>A</w:t>
      </w:r>
      <w:r w:rsidR="00EC1F54" w:rsidRPr="00B17CE2">
        <w:rPr>
          <w:sz w:val="28"/>
          <w:szCs w:val="28"/>
        </w:rPr>
        <w:t>r darbaspēka piesaisti saistītas grūtības</w:t>
      </w:r>
      <w:r w:rsidR="006D2EE0" w:rsidRPr="00B17CE2">
        <w:rPr>
          <w:sz w:val="28"/>
          <w:szCs w:val="28"/>
        </w:rPr>
        <w:t>"</w:t>
      </w:r>
      <w:r w:rsidR="00EC1F54" w:rsidRPr="00B17CE2">
        <w:rPr>
          <w:sz w:val="28"/>
          <w:szCs w:val="28"/>
        </w:rPr>
        <w:t xml:space="preserve"> aili </w:t>
      </w:r>
      <w:r w:rsidR="00090A8B" w:rsidRPr="00B17CE2">
        <w:rPr>
          <w:sz w:val="28"/>
          <w:szCs w:val="28"/>
        </w:rPr>
        <w:t>"</w:t>
      </w:r>
      <w:r w:rsidR="00EC1F54" w:rsidRPr="00B17CE2">
        <w:rPr>
          <w:sz w:val="28"/>
          <w:szCs w:val="28"/>
        </w:rPr>
        <w:t>Izpildās</w:t>
      </w:r>
      <w:r w:rsidR="006D2EE0" w:rsidRPr="00B17CE2">
        <w:rPr>
          <w:sz w:val="28"/>
          <w:szCs w:val="28"/>
        </w:rPr>
        <w:t>"</w:t>
      </w:r>
      <w:r w:rsidR="00EC1F54" w:rsidRPr="00B17CE2">
        <w:rPr>
          <w:sz w:val="28"/>
          <w:szCs w:val="28"/>
        </w:rPr>
        <w:t xml:space="preserve"> aizpilda, ja kapitālsabiedrībai pārskata </w:t>
      </w:r>
      <w:r w:rsidR="00EB58BD" w:rsidRPr="00B17CE2">
        <w:rPr>
          <w:sz w:val="28"/>
          <w:szCs w:val="28"/>
        </w:rPr>
        <w:t>gadā</w:t>
      </w:r>
      <w:r w:rsidR="00EC1F54" w:rsidRPr="00B17CE2">
        <w:rPr>
          <w:sz w:val="28"/>
          <w:szCs w:val="28"/>
        </w:rPr>
        <w:t xml:space="preserve"> vai līdz šīs anketas aizpildīšanai ir radušās grūtības ar atbilstošas kvalifikācijas darbaspēka piesaisti;</w:t>
      </w:r>
    </w:p>
    <w:p w14:paraId="2059F491" w14:textId="2FDDE677" w:rsidR="00EC1F54" w:rsidRPr="00B17CE2" w:rsidRDefault="00611B10" w:rsidP="006D2EE0">
      <w:pPr>
        <w:tabs>
          <w:tab w:val="left" w:pos="993"/>
        </w:tabs>
        <w:ind w:firstLine="709"/>
        <w:jc w:val="both"/>
        <w:rPr>
          <w:sz w:val="28"/>
          <w:szCs w:val="28"/>
        </w:rPr>
      </w:pPr>
      <w:r w:rsidRPr="00B17CE2">
        <w:rPr>
          <w:sz w:val="28"/>
          <w:szCs w:val="28"/>
        </w:rPr>
        <w:t>20.2.6.5. </w:t>
      </w:r>
      <w:r w:rsidR="00EC1F54" w:rsidRPr="00B17CE2">
        <w:rPr>
          <w:sz w:val="28"/>
          <w:szCs w:val="28"/>
        </w:rPr>
        <w:t xml:space="preserve">rindas </w:t>
      </w:r>
      <w:r w:rsidR="00090A8B" w:rsidRPr="00B17CE2">
        <w:rPr>
          <w:sz w:val="28"/>
          <w:szCs w:val="28"/>
        </w:rPr>
        <w:t>"</w:t>
      </w:r>
      <w:r w:rsidR="008D0E06" w:rsidRPr="00B17CE2">
        <w:rPr>
          <w:sz w:val="28"/>
          <w:szCs w:val="28"/>
        </w:rPr>
        <w:t>P</w:t>
      </w:r>
      <w:r w:rsidR="00EC1F54" w:rsidRPr="00B17CE2">
        <w:rPr>
          <w:sz w:val="28"/>
          <w:szCs w:val="28"/>
        </w:rPr>
        <w:t>roblēmas ar arodbiedrībām</w:t>
      </w:r>
      <w:r w:rsidR="006D2EE0" w:rsidRPr="00B17CE2">
        <w:rPr>
          <w:sz w:val="28"/>
          <w:szCs w:val="28"/>
        </w:rPr>
        <w:t>"</w:t>
      </w:r>
      <w:r w:rsidR="00EC1F54" w:rsidRPr="00B17CE2">
        <w:rPr>
          <w:sz w:val="28"/>
          <w:szCs w:val="28"/>
        </w:rPr>
        <w:t xml:space="preserve"> aili </w:t>
      </w:r>
      <w:r w:rsidR="00090A8B" w:rsidRPr="00B17CE2">
        <w:rPr>
          <w:sz w:val="28"/>
          <w:szCs w:val="28"/>
        </w:rPr>
        <w:t>"</w:t>
      </w:r>
      <w:r w:rsidR="00EC1F54" w:rsidRPr="00B17CE2">
        <w:rPr>
          <w:sz w:val="28"/>
          <w:szCs w:val="28"/>
        </w:rPr>
        <w:t>Izpildās</w:t>
      </w:r>
      <w:r w:rsidR="006D2EE0" w:rsidRPr="00B17CE2">
        <w:rPr>
          <w:sz w:val="28"/>
          <w:szCs w:val="28"/>
        </w:rPr>
        <w:t>"</w:t>
      </w:r>
      <w:r w:rsidR="00EC1F54" w:rsidRPr="00B17CE2">
        <w:rPr>
          <w:sz w:val="28"/>
          <w:szCs w:val="28"/>
        </w:rPr>
        <w:t xml:space="preserve"> aizpilda, ja kapitālsabiedrībai pārskata </w:t>
      </w:r>
      <w:r w:rsidR="00EB58BD" w:rsidRPr="00B17CE2">
        <w:rPr>
          <w:sz w:val="28"/>
          <w:szCs w:val="28"/>
        </w:rPr>
        <w:t>gadā</w:t>
      </w:r>
      <w:r w:rsidR="00EC1F54" w:rsidRPr="00B17CE2">
        <w:rPr>
          <w:sz w:val="28"/>
          <w:szCs w:val="28"/>
        </w:rPr>
        <w:t xml:space="preserve"> vai līdz šīs anketas aizpildīšanai ir radušās problēmas sadarbībā ar arodbiedrībām;</w:t>
      </w:r>
    </w:p>
    <w:p w14:paraId="2059F492" w14:textId="0439B898" w:rsidR="00A7766B" w:rsidRPr="00B17CE2" w:rsidRDefault="00611B10" w:rsidP="006D2EE0">
      <w:pPr>
        <w:tabs>
          <w:tab w:val="left" w:pos="993"/>
        </w:tabs>
        <w:ind w:firstLine="709"/>
        <w:jc w:val="both"/>
        <w:rPr>
          <w:sz w:val="28"/>
          <w:szCs w:val="28"/>
        </w:rPr>
      </w:pPr>
      <w:r w:rsidRPr="00B17CE2">
        <w:rPr>
          <w:sz w:val="28"/>
          <w:szCs w:val="28"/>
        </w:rPr>
        <w:t>20.2.6.6. </w:t>
      </w:r>
      <w:r w:rsidR="00A7766B" w:rsidRPr="00B17CE2">
        <w:rPr>
          <w:sz w:val="28"/>
          <w:szCs w:val="28"/>
        </w:rPr>
        <w:t xml:space="preserve">rindas </w:t>
      </w:r>
      <w:r w:rsidR="00090A8B" w:rsidRPr="00B17CE2">
        <w:rPr>
          <w:sz w:val="28"/>
          <w:szCs w:val="28"/>
        </w:rPr>
        <w:t>"</w:t>
      </w:r>
      <w:r w:rsidR="008D0E06" w:rsidRPr="00B17CE2">
        <w:rPr>
          <w:sz w:val="28"/>
          <w:szCs w:val="28"/>
        </w:rPr>
        <w:t>O</w:t>
      </w:r>
      <w:r w:rsidR="00A7766B" w:rsidRPr="00B17CE2">
        <w:rPr>
          <w:sz w:val="28"/>
          <w:szCs w:val="28"/>
        </w:rPr>
        <w:t>bligāta produktu atsaukšana</w:t>
      </w:r>
      <w:r w:rsidR="006D2EE0" w:rsidRPr="00B17CE2">
        <w:rPr>
          <w:sz w:val="28"/>
          <w:szCs w:val="28"/>
        </w:rPr>
        <w:t>"</w:t>
      </w:r>
      <w:r w:rsidR="00A7766B" w:rsidRPr="00B17CE2">
        <w:rPr>
          <w:sz w:val="28"/>
          <w:szCs w:val="28"/>
        </w:rPr>
        <w:t xml:space="preserve"> aili </w:t>
      </w:r>
      <w:r w:rsidR="00090A8B" w:rsidRPr="00B17CE2">
        <w:rPr>
          <w:sz w:val="28"/>
          <w:szCs w:val="28"/>
        </w:rPr>
        <w:t>"</w:t>
      </w:r>
      <w:r w:rsidR="00A7766B" w:rsidRPr="00B17CE2">
        <w:rPr>
          <w:sz w:val="28"/>
          <w:szCs w:val="28"/>
        </w:rPr>
        <w:t>Izpildās</w:t>
      </w:r>
      <w:r w:rsidR="006D2EE0" w:rsidRPr="00B17CE2">
        <w:rPr>
          <w:sz w:val="28"/>
          <w:szCs w:val="28"/>
        </w:rPr>
        <w:t>"</w:t>
      </w:r>
      <w:r w:rsidR="00A7766B" w:rsidRPr="00B17CE2">
        <w:rPr>
          <w:sz w:val="28"/>
          <w:szCs w:val="28"/>
        </w:rPr>
        <w:t xml:space="preserve"> aizpilda, ja kapitālsabiedrībai pārskata </w:t>
      </w:r>
      <w:r w:rsidR="00EB58BD" w:rsidRPr="00B17CE2">
        <w:rPr>
          <w:sz w:val="28"/>
          <w:szCs w:val="28"/>
        </w:rPr>
        <w:t>gadā</w:t>
      </w:r>
      <w:r w:rsidR="00A7766B" w:rsidRPr="00B17CE2">
        <w:rPr>
          <w:sz w:val="28"/>
          <w:szCs w:val="28"/>
        </w:rPr>
        <w:t xml:space="preserve"> bija obligāti jāatsauc kāds produkts;</w:t>
      </w:r>
    </w:p>
    <w:p w14:paraId="2059F493" w14:textId="73DFAAD9" w:rsidR="00A7766B" w:rsidRPr="00B17CE2" w:rsidRDefault="00611B10" w:rsidP="006D2EE0">
      <w:pPr>
        <w:tabs>
          <w:tab w:val="left" w:pos="993"/>
        </w:tabs>
        <w:ind w:firstLine="709"/>
        <w:jc w:val="both"/>
        <w:rPr>
          <w:sz w:val="28"/>
          <w:szCs w:val="28"/>
        </w:rPr>
      </w:pPr>
      <w:r w:rsidRPr="00B17CE2">
        <w:rPr>
          <w:sz w:val="28"/>
          <w:szCs w:val="28"/>
        </w:rPr>
        <w:t>20.2.6.7. </w:t>
      </w:r>
      <w:r w:rsidR="00A7766B" w:rsidRPr="00B17CE2">
        <w:rPr>
          <w:sz w:val="28"/>
          <w:szCs w:val="28"/>
        </w:rPr>
        <w:t xml:space="preserve">rindas </w:t>
      </w:r>
      <w:r w:rsidR="00090A8B" w:rsidRPr="00B17CE2">
        <w:rPr>
          <w:sz w:val="28"/>
          <w:szCs w:val="28"/>
        </w:rPr>
        <w:t>"</w:t>
      </w:r>
      <w:r w:rsidR="008D0E06" w:rsidRPr="00B17CE2">
        <w:rPr>
          <w:sz w:val="28"/>
          <w:szCs w:val="28"/>
        </w:rPr>
        <w:t>C</w:t>
      </w:r>
      <w:r w:rsidR="00A7766B" w:rsidRPr="00B17CE2">
        <w:rPr>
          <w:sz w:val="28"/>
          <w:szCs w:val="28"/>
        </w:rPr>
        <w:t>itas iespējamas saistības</w:t>
      </w:r>
      <w:r w:rsidR="006D2EE0" w:rsidRPr="00B17CE2">
        <w:rPr>
          <w:sz w:val="28"/>
          <w:szCs w:val="28"/>
        </w:rPr>
        <w:t>"</w:t>
      </w:r>
      <w:r w:rsidR="00A7766B" w:rsidRPr="00B17CE2">
        <w:rPr>
          <w:sz w:val="28"/>
          <w:szCs w:val="28"/>
        </w:rPr>
        <w:t xml:space="preserve"> aili </w:t>
      </w:r>
      <w:r w:rsidR="00090A8B" w:rsidRPr="00B17CE2">
        <w:rPr>
          <w:sz w:val="28"/>
          <w:szCs w:val="28"/>
        </w:rPr>
        <w:t>"</w:t>
      </w:r>
      <w:r w:rsidR="00A7766B" w:rsidRPr="00B17CE2">
        <w:rPr>
          <w:sz w:val="28"/>
          <w:szCs w:val="28"/>
        </w:rPr>
        <w:t>Izpildās</w:t>
      </w:r>
      <w:r w:rsidR="006D2EE0" w:rsidRPr="00B17CE2">
        <w:rPr>
          <w:sz w:val="28"/>
          <w:szCs w:val="28"/>
        </w:rPr>
        <w:t>"</w:t>
      </w:r>
      <w:r w:rsidR="00A7766B" w:rsidRPr="00B17CE2">
        <w:rPr>
          <w:sz w:val="28"/>
          <w:szCs w:val="28"/>
        </w:rPr>
        <w:t xml:space="preserve"> aizpilda, ja kapitālsabiedrības vadībai ir aizdomas par būtisku iespējamu saistību (piemēram, par dabas piesārņošanu) rašanos;</w:t>
      </w:r>
    </w:p>
    <w:p w14:paraId="2059F494" w14:textId="2A8E5762" w:rsidR="00A7766B" w:rsidRPr="00B17CE2" w:rsidRDefault="00611B10" w:rsidP="006D2EE0">
      <w:pPr>
        <w:tabs>
          <w:tab w:val="left" w:pos="993"/>
        </w:tabs>
        <w:ind w:firstLine="709"/>
        <w:jc w:val="both"/>
        <w:rPr>
          <w:sz w:val="28"/>
          <w:szCs w:val="28"/>
        </w:rPr>
      </w:pPr>
      <w:r w:rsidRPr="00B17CE2">
        <w:rPr>
          <w:sz w:val="28"/>
          <w:szCs w:val="28"/>
        </w:rPr>
        <w:lastRenderedPageBreak/>
        <w:t>20.2.6.8. </w:t>
      </w:r>
      <w:r w:rsidR="00A7766B" w:rsidRPr="00B17CE2">
        <w:rPr>
          <w:sz w:val="28"/>
          <w:szCs w:val="28"/>
        </w:rPr>
        <w:t xml:space="preserve">rindas </w:t>
      </w:r>
      <w:r w:rsidR="00090A8B" w:rsidRPr="00B17CE2">
        <w:rPr>
          <w:sz w:val="28"/>
          <w:szCs w:val="28"/>
        </w:rPr>
        <w:t>"</w:t>
      </w:r>
      <w:r w:rsidR="008D0E06" w:rsidRPr="00B17CE2">
        <w:rPr>
          <w:sz w:val="28"/>
          <w:szCs w:val="28"/>
        </w:rPr>
        <w:t>N</w:t>
      </w:r>
      <w:r w:rsidR="00A7766B" w:rsidRPr="00B17CE2">
        <w:rPr>
          <w:sz w:val="28"/>
          <w:szCs w:val="28"/>
        </w:rPr>
        <w:t>eapdrošināti vai pārāk mazā apmērā apdrošināti katastrofu izraisīti zaudējumi</w:t>
      </w:r>
      <w:r w:rsidR="006D2EE0" w:rsidRPr="00B17CE2">
        <w:rPr>
          <w:sz w:val="28"/>
          <w:szCs w:val="28"/>
        </w:rPr>
        <w:t>"</w:t>
      </w:r>
      <w:r w:rsidR="00A7766B" w:rsidRPr="00B17CE2">
        <w:rPr>
          <w:sz w:val="28"/>
          <w:szCs w:val="28"/>
        </w:rPr>
        <w:t xml:space="preserve"> aili </w:t>
      </w:r>
      <w:r w:rsidR="00090A8B" w:rsidRPr="00B17CE2">
        <w:rPr>
          <w:sz w:val="28"/>
          <w:szCs w:val="28"/>
        </w:rPr>
        <w:t>"</w:t>
      </w:r>
      <w:r w:rsidR="00A7766B" w:rsidRPr="00B17CE2">
        <w:rPr>
          <w:sz w:val="28"/>
          <w:szCs w:val="28"/>
        </w:rPr>
        <w:t>Izpildās</w:t>
      </w:r>
      <w:r w:rsidR="006D2EE0" w:rsidRPr="00B17CE2">
        <w:rPr>
          <w:sz w:val="28"/>
          <w:szCs w:val="28"/>
        </w:rPr>
        <w:t>"</w:t>
      </w:r>
      <w:r w:rsidR="00A7766B" w:rsidRPr="00B17CE2">
        <w:rPr>
          <w:sz w:val="28"/>
          <w:szCs w:val="28"/>
        </w:rPr>
        <w:t xml:space="preserve"> aizpilda, ja kapitālsabiedrībai pārskata </w:t>
      </w:r>
      <w:r w:rsidR="00EB58BD" w:rsidRPr="00B17CE2">
        <w:rPr>
          <w:sz w:val="28"/>
          <w:szCs w:val="28"/>
        </w:rPr>
        <w:t>gadā</w:t>
      </w:r>
      <w:r w:rsidR="00A7766B" w:rsidRPr="00B17CE2">
        <w:rPr>
          <w:sz w:val="28"/>
          <w:szCs w:val="28"/>
        </w:rPr>
        <w:t xml:space="preserve"> vai līdz šīs anketas aizpildīšanai ir neapdrošināti vai pārāk mazā apmērā (salīdzinot ar aktīvu un uzņēmējdarbības vērtību) apdrošināti nepārvaramas varas apstākļu darbības zaudējumi (piemēram, sausuma, plūdu, vētras izraisīti zaudējumi);</w:t>
      </w:r>
    </w:p>
    <w:p w14:paraId="2059F495" w14:textId="06C02F0D" w:rsidR="00A7766B" w:rsidRPr="00B17CE2" w:rsidRDefault="00611B10" w:rsidP="006D2EE0">
      <w:pPr>
        <w:tabs>
          <w:tab w:val="left" w:pos="993"/>
        </w:tabs>
        <w:ind w:firstLine="709"/>
        <w:jc w:val="both"/>
        <w:rPr>
          <w:sz w:val="28"/>
          <w:szCs w:val="28"/>
        </w:rPr>
      </w:pPr>
      <w:r w:rsidRPr="00B17CE2">
        <w:rPr>
          <w:sz w:val="28"/>
          <w:szCs w:val="28"/>
        </w:rPr>
        <w:t>20.2.6.9. </w:t>
      </w:r>
      <w:r w:rsidR="00A7766B" w:rsidRPr="00B17CE2">
        <w:rPr>
          <w:sz w:val="28"/>
          <w:szCs w:val="28"/>
        </w:rPr>
        <w:t xml:space="preserve">rindas </w:t>
      </w:r>
      <w:r w:rsidR="00090A8B" w:rsidRPr="00B17CE2">
        <w:rPr>
          <w:sz w:val="28"/>
          <w:szCs w:val="28"/>
        </w:rPr>
        <w:t>"</w:t>
      </w:r>
      <w:r w:rsidR="00A7766B" w:rsidRPr="00B17CE2">
        <w:rPr>
          <w:sz w:val="28"/>
          <w:szCs w:val="28"/>
        </w:rPr>
        <w:t>Citi faktori</w:t>
      </w:r>
      <w:r w:rsidR="00BA72C7" w:rsidRPr="00B17CE2">
        <w:rPr>
          <w:sz w:val="28"/>
          <w:szCs w:val="28"/>
        </w:rPr>
        <w:t xml:space="preserve"> (paskaidrojums)</w:t>
      </w:r>
      <w:r w:rsidR="006D2EE0" w:rsidRPr="00B17CE2">
        <w:rPr>
          <w:sz w:val="28"/>
          <w:szCs w:val="28"/>
        </w:rPr>
        <w:t>"</w:t>
      </w:r>
      <w:r w:rsidR="00A7766B" w:rsidRPr="00B17CE2">
        <w:rPr>
          <w:sz w:val="28"/>
          <w:szCs w:val="28"/>
        </w:rPr>
        <w:t xml:space="preserve"> aili </w:t>
      </w:r>
      <w:r w:rsidR="00090A8B" w:rsidRPr="00B17CE2">
        <w:rPr>
          <w:sz w:val="28"/>
          <w:szCs w:val="28"/>
        </w:rPr>
        <w:t>"</w:t>
      </w:r>
      <w:r w:rsidR="00A7766B" w:rsidRPr="00B17CE2">
        <w:rPr>
          <w:sz w:val="28"/>
          <w:szCs w:val="28"/>
        </w:rPr>
        <w:t>Izpildās</w:t>
      </w:r>
      <w:r w:rsidR="006D2EE0" w:rsidRPr="00B17CE2">
        <w:rPr>
          <w:sz w:val="28"/>
          <w:szCs w:val="28"/>
        </w:rPr>
        <w:t>"</w:t>
      </w:r>
      <w:r w:rsidR="00A7766B" w:rsidRPr="00B17CE2">
        <w:rPr>
          <w:sz w:val="28"/>
          <w:szCs w:val="28"/>
        </w:rPr>
        <w:t xml:space="preserve"> aizpilda, ja kapitālsabiedrības vadība ir konstatējusi citu</w:t>
      </w:r>
      <w:r w:rsidR="008C6503" w:rsidRPr="00B17CE2">
        <w:rPr>
          <w:sz w:val="28"/>
          <w:szCs w:val="28"/>
        </w:rPr>
        <w:t>s</w:t>
      </w:r>
      <w:r w:rsidR="00A7766B" w:rsidRPr="00B17CE2">
        <w:rPr>
          <w:sz w:val="28"/>
          <w:szCs w:val="28"/>
        </w:rPr>
        <w:t xml:space="preserve"> iepriekš neminētu</w:t>
      </w:r>
      <w:r w:rsidR="008C6503" w:rsidRPr="00B17CE2">
        <w:rPr>
          <w:sz w:val="28"/>
          <w:szCs w:val="28"/>
        </w:rPr>
        <w:t>s</w:t>
      </w:r>
      <w:r w:rsidR="00A7766B" w:rsidRPr="00B17CE2">
        <w:rPr>
          <w:sz w:val="28"/>
          <w:szCs w:val="28"/>
        </w:rPr>
        <w:t xml:space="preserve"> faktoru</w:t>
      </w:r>
      <w:r w:rsidR="008C6503" w:rsidRPr="00B17CE2">
        <w:rPr>
          <w:sz w:val="28"/>
          <w:szCs w:val="28"/>
        </w:rPr>
        <w:t>s</w:t>
      </w:r>
      <w:r w:rsidR="00A7766B" w:rsidRPr="00B17CE2">
        <w:rPr>
          <w:sz w:val="28"/>
          <w:szCs w:val="28"/>
        </w:rPr>
        <w:t>, kas norāda uz ārējām grūtībām. Pielikumā pievieno paskaidrojumu par konstatēto faktoru iespējamo negatīv</w:t>
      </w:r>
      <w:r w:rsidR="00FF2702" w:rsidRPr="00B17CE2">
        <w:rPr>
          <w:sz w:val="28"/>
          <w:szCs w:val="28"/>
        </w:rPr>
        <w:t xml:space="preserve">o ietekmi uz </w:t>
      </w:r>
      <w:r w:rsidR="007031B0" w:rsidRPr="00B17CE2">
        <w:rPr>
          <w:sz w:val="28"/>
          <w:szCs w:val="28"/>
        </w:rPr>
        <w:t xml:space="preserve">kapitālsabiedrības </w:t>
      </w:r>
      <w:r w:rsidR="00FF2702" w:rsidRPr="00B17CE2">
        <w:rPr>
          <w:sz w:val="28"/>
          <w:szCs w:val="28"/>
        </w:rPr>
        <w:t>finanšu rādītājiem;</w:t>
      </w:r>
    </w:p>
    <w:p w14:paraId="2059F497" w14:textId="75C0B785" w:rsidR="00370A81" w:rsidRPr="00B17CE2" w:rsidRDefault="00611B10" w:rsidP="006D2EE0">
      <w:pPr>
        <w:ind w:firstLine="709"/>
        <w:jc w:val="both"/>
        <w:rPr>
          <w:sz w:val="28"/>
          <w:szCs w:val="28"/>
        </w:rPr>
      </w:pPr>
      <w:bookmarkStart w:id="12" w:name="_Ref318293689"/>
      <w:r w:rsidRPr="00B17CE2">
        <w:rPr>
          <w:sz w:val="28"/>
          <w:szCs w:val="28"/>
        </w:rPr>
        <w:t>20.2.7. </w:t>
      </w:r>
      <w:r w:rsidR="00BA72C7" w:rsidRPr="00B17CE2">
        <w:rPr>
          <w:sz w:val="28"/>
          <w:szCs w:val="28"/>
        </w:rPr>
        <w:t xml:space="preserve"> 1.7.apakšpunktā</w:t>
      </w:r>
      <w:r w:rsidR="00EC3657" w:rsidRPr="00B17CE2">
        <w:rPr>
          <w:sz w:val="28"/>
          <w:szCs w:val="28"/>
        </w:rPr>
        <w:t xml:space="preserve"> </w:t>
      </w:r>
      <w:r w:rsidR="00BA72C7" w:rsidRPr="00B17CE2">
        <w:rPr>
          <w:sz w:val="28"/>
          <w:szCs w:val="28"/>
        </w:rPr>
        <w:t>''C</w:t>
      </w:r>
      <w:r w:rsidR="00370A81" w:rsidRPr="00B17CE2">
        <w:rPr>
          <w:sz w:val="28"/>
          <w:szCs w:val="28"/>
        </w:rPr>
        <w:t>it</w:t>
      </w:r>
      <w:r w:rsidR="00BA72C7" w:rsidRPr="00B17CE2">
        <w:rPr>
          <w:sz w:val="28"/>
          <w:szCs w:val="28"/>
        </w:rPr>
        <w:t>i</w:t>
      </w:r>
      <w:r w:rsidR="00370A81" w:rsidRPr="00B17CE2">
        <w:rPr>
          <w:sz w:val="28"/>
          <w:szCs w:val="28"/>
        </w:rPr>
        <w:t xml:space="preserve"> faktor</w:t>
      </w:r>
      <w:r w:rsidR="00BA72C7" w:rsidRPr="00B17CE2">
        <w:rPr>
          <w:sz w:val="28"/>
          <w:szCs w:val="28"/>
        </w:rPr>
        <w:t>i (paskaidrojums)'' min citus iepriekš neminētus faktorus</w:t>
      </w:r>
      <w:r w:rsidR="00370A81" w:rsidRPr="00B17CE2">
        <w:rPr>
          <w:sz w:val="28"/>
          <w:szCs w:val="28"/>
        </w:rPr>
        <w:t>;</w:t>
      </w:r>
      <w:bookmarkEnd w:id="12"/>
    </w:p>
    <w:p w14:paraId="2059F499" w14:textId="741F98D8" w:rsidR="00E8114E" w:rsidRPr="00B17CE2" w:rsidRDefault="00611B10" w:rsidP="006D2EE0">
      <w:pPr>
        <w:ind w:firstLine="709"/>
        <w:jc w:val="both"/>
        <w:rPr>
          <w:sz w:val="28"/>
          <w:szCs w:val="28"/>
        </w:rPr>
      </w:pPr>
      <w:bookmarkStart w:id="13" w:name="_Ref318358555"/>
      <w:r w:rsidRPr="00B17CE2">
        <w:rPr>
          <w:sz w:val="28"/>
          <w:szCs w:val="28"/>
        </w:rPr>
        <w:t>20.3. </w:t>
      </w:r>
      <w:r w:rsidR="00BA72C7" w:rsidRPr="00B17CE2">
        <w:rPr>
          <w:sz w:val="28"/>
          <w:szCs w:val="28"/>
        </w:rPr>
        <w:t xml:space="preserve">  1.8.apakšpunktā</w:t>
      </w:r>
      <w:r w:rsidR="00FF2702" w:rsidRPr="00B17CE2">
        <w:rPr>
          <w:sz w:val="28"/>
          <w:szCs w:val="28"/>
        </w:rPr>
        <w:t xml:space="preserve"> </w:t>
      </w:r>
      <w:r w:rsidR="00090A8B" w:rsidRPr="00B17CE2">
        <w:rPr>
          <w:sz w:val="28"/>
          <w:szCs w:val="28"/>
        </w:rPr>
        <w:t>"</w:t>
      </w:r>
      <w:r w:rsidR="00005E3A" w:rsidRPr="00B17CE2">
        <w:rPr>
          <w:sz w:val="28"/>
          <w:szCs w:val="28"/>
        </w:rPr>
        <w:t>Vadības viedokļa izvērtēšana</w:t>
      </w:r>
      <w:r w:rsidR="006D2EE0" w:rsidRPr="00B17CE2">
        <w:rPr>
          <w:sz w:val="28"/>
          <w:szCs w:val="28"/>
        </w:rPr>
        <w:t>"</w:t>
      </w:r>
      <w:r w:rsidR="00FF2702" w:rsidRPr="00B17CE2">
        <w:rPr>
          <w:sz w:val="28"/>
          <w:szCs w:val="28"/>
        </w:rPr>
        <w:t xml:space="preserve"> aili </w:t>
      </w:r>
      <w:r w:rsidR="00090A8B" w:rsidRPr="00B17CE2">
        <w:rPr>
          <w:sz w:val="28"/>
          <w:szCs w:val="28"/>
        </w:rPr>
        <w:t>"</w:t>
      </w:r>
      <w:r w:rsidR="00FF2702" w:rsidRPr="00B17CE2">
        <w:rPr>
          <w:sz w:val="28"/>
          <w:szCs w:val="28"/>
        </w:rPr>
        <w:t>Izpildās</w:t>
      </w:r>
      <w:r w:rsidR="006D2EE0" w:rsidRPr="00B17CE2">
        <w:rPr>
          <w:sz w:val="28"/>
          <w:szCs w:val="28"/>
        </w:rPr>
        <w:t>"</w:t>
      </w:r>
      <w:r w:rsidR="00FF2702" w:rsidRPr="00B17CE2">
        <w:rPr>
          <w:sz w:val="28"/>
          <w:szCs w:val="28"/>
        </w:rPr>
        <w:t xml:space="preserve"> aizpilda, ja</w:t>
      </w:r>
      <w:r w:rsidR="00BA72C7" w:rsidRPr="00B17CE2">
        <w:rPr>
          <w:sz w:val="28"/>
          <w:szCs w:val="28"/>
        </w:rPr>
        <w:t>,</w:t>
      </w:r>
      <w:r w:rsidR="00FF2702" w:rsidRPr="00B17CE2">
        <w:rPr>
          <w:sz w:val="28"/>
          <w:szCs w:val="28"/>
        </w:rPr>
        <w:t xml:space="preserve"> izvērtējot </w:t>
      </w:r>
      <w:r w:rsidR="007031B0" w:rsidRPr="00B17CE2">
        <w:rPr>
          <w:sz w:val="28"/>
          <w:szCs w:val="28"/>
        </w:rPr>
        <w:t>šo noteikumu</w:t>
      </w:r>
      <w:r w:rsidR="00BA72C7" w:rsidRPr="00B17CE2">
        <w:rPr>
          <w:sz w:val="28"/>
          <w:szCs w:val="28"/>
        </w:rPr>
        <w:t xml:space="preserve"> 20.2.1.–20.2.7.apakšpunktā</w:t>
      </w:r>
      <w:r w:rsidR="00FF2702" w:rsidRPr="00B17CE2">
        <w:rPr>
          <w:sz w:val="28"/>
          <w:szCs w:val="28"/>
        </w:rPr>
        <w:t xml:space="preserve"> minētos faktorus, </w:t>
      </w:r>
      <w:r w:rsidR="006C3CB2" w:rsidRPr="00B17CE2">
        <w:rPr>
          <w:sz w:val="28"/>
          <w:szCs w:val="28"/>
        </w:rPr>
        <w:t xml:space="preserve">kapitālsabiedrības </w:t>
      </w:r>
      <w:r w:rsidR="00005E3A" w:rsidRPr="00B17CE2">
        <w:rPr>
          <w:sz w:val="28"/>
          <w:szCs w:val="28"/>
        </w:rPr>
        <w:t xml:space="preserve">vadības viedoklis par </w:t>
      </w:r>
      <w:r w:rsidR="007031B0" w:rsidRPr="00B17CE2">
        <w:rPr>
          <w:sz w:val="28"/>
          <w:szCs w:val="28"/>
        </w:rPr>
        <w:t>kapitālsabiedrības</w:t>
      </w:r>
      <w:r w:rsidR="00005E3A" w:rsidRPr="00B17CE2">
        <w:rPr>
          <w:sz w:val="28"/>
          <w:szCs w:val="28"/>
        </w:rPr>
        <w:t xml:space="preserve"> spēju turpināt darbību </w:t>
      </w:r>
      <w:r w:rsidR="00370A81" w:rsidRPr="00B17CE2">
        <w:rPr>
          <w:sz w:val="28"/>
          <w:szCs w:val="28"/>
        </w:rPr>
        <w:t>turpmākos 12 mēnešus</w:t>
      </w:r>
      <w:r w:rsidR="00005E3A" w:rsidRPr="00B17CE2">
        <w:rPr>
          <w:sz w:val="28"/>
          <w:szCs w:val="28"/>
        </w:rPr>
        <w:t xml:space="preserve"> liecina par jebkādu notikumu vai apstākļu risku, ka darbības turpināšanas principa piemērošana varētu būt apšaubāma</w:t>
      </w:r>
      <w:r w:rsidR="00FF2702" w:rsidRPr="00B17CE2">
        <w:rPr>
          <w:sz w:val="28"/>
          <w:szCs w:val="28"/>
        </w:rPr>
        <w:t xml:space="preserve">. </w:t>
      </w:r>
      <w:r w:rsidR="00005E3A" w:rsidRPr="00B17CE2">
        <w:rPr>
          <w:sz w:val="28"/>
          <w:szCs w:val="28"/>
        </w:rPr>
        <w:t xml:space="preserve">Pielikumā sniedz skaidrojumu par vadības viedokļa pamatojumu, ja nepieciešams. </w:t>
      </w:r>
      <w:r w:rsidR="00FF2702" w:rsidRPr="00B17CE2">
        <w:rPr>
          <w:sz w:val="28"/>
          <w:szCs w:val="28"/>
        </w:rPr>
        <w:t xml:space="preserve">Kapitālsabiedrības vadība var izdarīt savu vērtējumu vai pieņemt attiecīgu viedokli, neveicot detalizētu situācijas analīzi, ja </w:t>
      </w:r>
      <w:r w:rsidR="002405FC" w:rsidRPr="00B17CE2">
        <w:rPr>
          <w:sz w:val="28"/>
          <w:szCs w:val="28"/>
        </w:rPr>
        <w:t>kapitālsabiedrība iepriekš strādājusi ar peļņu un tai</w:t>
      </w:r>
      <w:r w:rsidR="00FF2702" w:rsidRPr="00B17CE2">
        <w:rPr>
          <w:sz w:val="28"/>
          <w:szCs w:val="28"/>
        </w:rPr>
        <w:t xml:space="preserve"> ir ātri pieejami finanšu resursi. Vadības viedokli var noteikt pamatots kapitālsabiedrības budžets nākamajiem gadiem, kurā paredzēta peļņa un pa</w:t>
      </w:r>
      <w:r w:rsidR="0001592B" w:rsidRPr="00B17CE2">
        <w:rPr>
          <w:sz w:val="28"/>
          <w:szCs w:val="28"/>
        </w:rPr>
        <w:t>t</w:t>
      </w:r>
      <w:r w:rsidR="00FF2702" w:rsidRPr="00B17CE2">
        <w:rPr>
          <w:sz w:val="28"/>
          <w:szCs w:val="28"/>
        </w:rPr>
        <w:t>stāvīga parādsaistību dzēšana. Kapitālsabiedrība var tikt uzskatīta par spējīgu turpināt savu darbību, ja tā tuvākajā nākotnē turpinās strādāt un neplānos vai nebūs spiesta uzsākt likvidāciju, darbības apturēšanu vai tiesiskās aizsardzības pret kreditoriem procesa ierosināšanu saskaņā ar spēkā esošajiem normatīvajiem aktiem, kā arī tai nebūs nepieciešam</w:t>
      </w:r>
      <w:r w:rsidR="00A31704">
        <w:rPr>
          <w:sz w:val="28"/>
          <w:szCs w:val="28"/>
        </w:rPr>
        <w:t xml:space="preserve">s </w:t>
      </w:r>
      <w:r w:rsidR="00A31704" w:rsidRPr="00B17CE2">
        <w:rPr>
          <w:sz w:val="28"/>
          <w:szCs w:val="28"/>
        </w:rPr>
        <w:t>dalībnieka jeb akcionāra</w:t>
      </w:r>
      <w:r w:rsidR="00FF2702" w:rsidRPr="00B17CE2">
        <w:rPr>
          <w:sz w:val="28"/>
          <w:szCs w:val="28"/>
        </w:rPr>
        <w:t xml:space="preserve"> </w:t>
      </w:r>
      <w:r w:rsidR="00A31704">
        <w:rPr>
          <w:sz w:val="28"/>
          <w:szCs w:val="28"/>
        </w:rPr>
        <w:t xml:space="preserve">papildu </w:t>
      </w:r>
      <w:r w:rsidR="00CA7FEF" w:rsidRPr="00B17CE2">
        <w:rPr>
          <w:sz w:val="28"/>
          <w:szCs w:val="28"/>
        </w:rPr>
        <w:t>finansējum</w:t>
      </w:r>
      <w:r w:rsidR="00A31704">
        <w:rPr>
          <w:sz w:val="28"/>
          <w:szCs w:val="28"/>
        </w:rPr>
        <w:t>s</w:t>
      </w:r>
      <w:r w:rsidR="002405FC" w:rsidRPr="00B17CE2">
        <w:rPr>
          <w:sz w:val="28"/>
          <w:szCs w:val="28"/>
        </w:rPr>
        <w:t>;</w:t>
      </w:r>
      <w:bookmarkEnd w:id="13"/>
    </w:p>
    <w:p w14:paraId="2059F49B" w14:textId="43EA75C6" w:rsidR="00E8114E" w:rsidRPr="00B17CE2" w:rsidRDefault="00611B10" w:rsidP="006D2EE0">
      <w:pPr>
        <w:ind w:firstLine="709"/>
        <w:jc w:val="both"/>
        <w:rPr>
          <w:sz w:val="28"/>
          <w:szCs w:val="28"/>
        </w:rPr>
      </w:pPr>
      <w:bookmarkStart w:id="14" w:name="_Ref318358583"/>
      <w:r w:rsidRPr="00B17CE2">
        <w:rPr>
          <w:sz w:val="28"/>
          <w:szCs w:val="28"/>
        </w:rPr>
        <w:t>20.4. </w:t>
      </w:r>
      <w:r w:rsidR="00BA72C7" w:rsidRPr="00B17CE2">
        <w:rPr>
          <w:sz w:val="28"/>
          <w:szCs w:val="28"/>
        </w:rPr>
        <w:t xml:space="preserve"> 1.9.apakšpunktā</w:t>
      </w:r>
      <w:r w:rsidR="00FF2702" w:rsidRPr="00B17CE2">
        <w:rPr>
          <w:sz w:val="28"/>
          <w:szCs w:val="28"/>
        </w:rPr>
        <w:t xml:space="preserve"> </w:t>
      </w:r>
      <w:r w:rsidR="00090A8B" w:rsidRPr="00B17CE2">
        <w:rPr>
          <w:sz w:val="28"/>
          <w:szCs w:val="28"/>
        </w:rPr>
        <w:t>"</w:t>
      </w:r>
      <w:r w:rsidR="00FF2702" w:rsidRPr="00B17CE2">
        <w:rPr>
          <w:sz w:val="28"/>
          <w:szCs w:val="28"/>
        </w:rPr>
        <w:t xml:space="preserve">Vadības viedokļa izvērtēšana – </w:t>
      </w:r>
      <w:r w:rsidR="000E2C6B" w:rsidRPr="00B17CE2">
        <w:rPr>
          <w:sz w:val="28"/>
          <w:szCs w:val="28"/>
        </w:rPr>
        <w:t>attiecībā uz ilgāku laik</w:t>
      </w:r>
      <w:r w:rsidR="002405FC" w:rsidRPr="00B17CE2">
        <w:rPr>
          <w:sz w:val="28"/>
          <w:szCs w:val="28"/>
        </w:rPr>
        <w:t>posmu</w:t>
      </w:r>
      <w:r w:rsidR="006D2EE0" w:rsidRPr="00B17CE2">
        <w:rPr>
          <w:sz w:val="28"/>
          <w:szCs w:val="28"/>
        </w:rPr>
        <w:t>"</w:t>
      </w:r>
      <w:r w:rsidR="00005E3A" w:rsidRPr="00B17CE2">
        <w:rPr>
          <w:sz w:val="28"/>
          <w:szCs w:val="28"/>
        </w:rPr>
        <w:t xml:space="preserve"> aili </w:t>
      </w:r>
      <w:r w:rsidR="00090A8B" w:rsidRPr="00B17CE2">
        <w:rPr>
          <w:sz w:val="28"/>
          <w:szCs w:val="28"/>
        </w:rPr>
        <w:t>"</w:t>
      </w:r>
      <w:r w:rsidR="00005E3A" w:rsidRPr="00B17CE2">
        <w:rPr>
          <w:sz w:val="28"/>
          <w:szCs w:val="28"/>
        </w:rPr>
        <w:t>Izpildās</w:t>
      </w:r>
      <w:r w:rsidR="006D2EE0" w:rsidRPr="00B17CE2">
        <w:rPr>
          <w:sz w:val="28"/>
          <w:szCs w:val="28"/>
        </w:rPr>
        <w:t>"</w:t>
      </w:r>
      <w:r w:rsidR="00005E3A" w:rsidRPr="00B17CE2">
        <w:rPr>
          <w:sz w:val="28"/>
          <w:szCs w:val="28"/>
        </w:rPr>
        <w:t xml:space="preserve"> aizpilda, ja</w:t>
      </w:r>
      <w:r w:rsidR="000E2C6B" w:rsidRPr="00B17CE2">
        <w:rPr>
          <w:sz w:val="28"/>
          <w:szCs w:val="28"/>
        </w:rPr>
        <w:t>,</w:t>
      </w:r>
      <w:r w:rsidR="00005E3A" w:rsidRPr="00B17CE2">
        <w:rPr>
          <w:sz w:val="28"/>
          <w:szCs w:val="28"/>
        </w:rPr>
        <w:t xml:space="preserve"> pamatojoties uz kapitālsabiedrības vadības sniegto informāciju (piemēram, 3</w:t>
      </w:r>
      <w:r w:rsidR="000E2C6B" w:rsidRPr="00B17CE2">
        <w:rPr>
          <w:sz w:val="28"/>
          <w:szCs w:val="28"/>
        </w:rPr>
        <w:t>–</w:t>
      </w:r>
      <w:r w:rsidR="00005E3A" w:rsidRPr="00B17CE2">
        <w:rPr>
          <w:sz w:val="28"/>
          <w:szCs w:val="28"/>
        </w:rPr>
        <w:t>5 gadu budžetu, kurš sagatavots, neieskaitot plānot</w:t>
      </w:r>
      <w:r w:rsidR="004600AB" w:rsidRPr="00B17CE2">
        <w:rPr>
          <w:sz w:val="28"/>
          <w:szCs w:val="28"/>
        </w:rPr>
        <w:t>ās</w:t>
      </w:r>
      <w:r w:rsidR="00005E3A" w:rsidRPr="00B17CE2">
        <w:rPr>
          <w:sz w:val="28"/>
          <w:szCs w:val="28"/>
        </w:rPr>
        <w:t xml:space="preserve"> saņemam</w:t>
      </w:r>
      <w:r w:rsidR="004600AB" w:rsidRPr="00B17CE2">
        <w:rPr>
          <w:sz w:val="28"/>
          <w:szCs w:val="28"/>
        </w:rPr>
        <w:t>ās subsīdijas, dotācijas vai valsts vai pašvaldības ieguldījumu</w:t>
      </w:r>
      <w:r w:rsidR="00005E3A" w:rsidRPr="00B17CE2">
        <w:rPr>
          <w:sz w:val="28"/>
          <w:szCs w:val="28"/>
        </w:rPr>
        <w:t xml:space="preserve">), ir konstatēti kādi notikumi vai apstākļi, kas varētu notikt vai rasties īsi pēc </w:t>
      </w:r>
      <w:r w:rsidR="002F2EDF" w:rsidRPr="00B17CE2">
        <w:rPr>
          <w:sz w:val="28"/>
          <w:szCs w:val="28"/>
        </w:rPr>
        <w:t>12</w:t>
      </w:r>
      <w:r w:rsidR="00005E3A" w:rsidRPr="00B17CE2">
        <w:rPr>
          <w:sz w:val="28"/>
          <w:szCs w:val="28"/>
        </w:rPr>
        <w:t xml:space="preserve"> mēnešu perioda pēc pārskata </w:t>
      </w:r>
      <w:r w:rsidR="002405FC" w:rsidRPr="00B17CE2">
        <w:rPr>
          <w:sz w:val="28"/>
          <w:szCs w:val="28"/>
        </w:rPr>
        <w:t xml:space="preserve">gada </w:t>
      </w:r>
      <w:r w:rsidR="00005E3A" w:rsidRPr="00B17CE2">
        <w:rPr>
          <w:sz w:val="28"/>
          <w:szCs w:val="28"/>
        </w:rPr>
        <w:t>beigu datuma</w:t>
      </w:r>
      <w:r w:rsidR="002F2EDF" w:rsidRPr="00B17CE2">
        <w:rPr>
          <w:sz w:val="28"/>
          <w:szCs w:val="28"/>
        </w:rPr>
        <w:t xml:space="preserve"> un</w:t>
      </w:r>
      <w:r w:rsidR="00005E3A" w:rsidRPr="00B17CE2">
        <w:rPr>
          <w:sz w:val="28"/>
          <w:szCs w:val="28"/>
        </w:rPr>
        <w:t xml:space="preserve"> kas būtu tik nozīmīgi, ka varētu likt šaubīties par kapitālsabiedrības spēju turpināt savu darbību arī nākotnē. Pielikumā sniedz skaidrojumu par vadības viedo</w:t>
      </w:r>
      <w:r w:rsidR="002405FC" w:rsidRPr="00B17CE2">
        <w:rPr>
          <w:sz w:val="28"/>
          <w:szCs w:val="28"/>
        </w:rPr>
        <w:t>kļa pamatojumu, ja nepieciešams;</w:t>
      </w:r>
      <w:bookmarkStart w:id="15" w:name="_Ref320284004"/>
      <w:bookmarkEnd w:id="14"/>
    </w:p>
    <w:p w14:paraId="2059F49D" w14:textId="71C38CE6" w:rsidR="002405FC" w:rsidRPr="00B17CE2" w:rsidRDefault="00611B10" w:rsidP="006D2EE0">
      <w:pPr>
        <w:ind w:firstLine="709"/>
        <w:jc w:val="both"/>
        <w:rPr>
          <w:sz w:val="28"/>
          <w:szCs w:val="28"/>
        </w:rPr>
      </w:pPr>
      <w:bookmarkStart w:id="16" w:name="_Ref318358612"/>
      <w:bookmarkStart w:id="17" w:name="_Ref320283912"/>
      <w:bookmarkEnd w:id="15"/>
      <w:r w:rsidRPr="00B17CE2">
        <w:rPr>
          <w:sz w:val="28"/>
          <w:szCs w:val="28"/>
        </w:rPr>
        <w:t>20.5. </w:t>
      </w:r>
      <w:r w:rsidR="000E2C6B" w:rsidRPr="00B17CE2">
        <w:rPr>
          <w:sz w:val="28"/>
          <w:szCs w:val="28"/>
        </w:rPr>
        <w:t xml:space="preserve">2.punktā </w:t>
      </w:r>
      <w:r w:rsidR="00005E3A" w:rsidRPr="00B17CE2">
        <w:rPr>
          <w:sz w:val="28"/>
          <w:szCs w:val="28"/>
        </w:rPr>
        <w:t xml:space="preserve"> </w:t>
      </w:r>
      <w:r w:rsidR="00090A8B" w:rsidRPr="00B17CE2">
        <w:rPr>
          <w:sz w:val="28"/>
          <w:szCs w:val="28"/>
        </w:rPr>
        <w:t>"</w:t>
      </w:r>
      <w:r w:rsidR="00005E3A" w:rsidRPr="00B17CE2">
        <w:rPr>
          <w:sz w:val="28"/>
          <w:szCs w:val="28"/>
        </w:rPr>
        <w:t>Veiktie pasākumi, lai samazinātu risku</w:t>
      </w:r>
      <w:r w:rsidR="006D2EE0" w:rsidRPr="00B17CE2">
        <w:rPr>
          <w:sz w:val="28"/>
          <w:szCs w:val="28"/>
        </w:rPr>
        <w:t>"</w:t>
      </w:r>
      <w:r w:rsidR="00005E3A" w:rsidRPr="00B17CE2">
        <w:rPr>
          <w:sz w:val="28"/>
          <w:szCs w:val="28"/>
        </w:rPr>
        <w:t xml:space="preserve"> </w:t>
      </w:r>
      <w:r w:rsidR="00376F7C" w:rsidRPr="00B17CE2">
        <w:rPr>
          <w:sz w:val="28"/>
          <w:szCs w:val="28"/>
        </w:rPr>
        <w:t xml:space="preserve">iekļautās </w:t>
      </w:r>
      <w:r w:rsidR="000E2C6B" w:rsidRPr="00B17CE2">
        <w:rPr>
          <w:sz w:val="28"/>
          <w:szCs w:val="28"/>
        </w:rPr>
        <w:t xml:space="preserve">rindas </w:t>
      </w:r>
      <w:r w:rsidR="00005E3A" w:rsidRPr="00B17CE2">
        <w:rPr>
          <w:sz w:val="28"/>
          <w:szCs w:val="28"/>
        </w:rPr>
        <w:t xml:space="preserve">aizpilda, ja pēc pārskata </w:t>
      </w:r>
      <w:r w:rsidR="002405FC" w:rsidRPr="00B17CE2">
        <w:rPr>
          <w:sz w:val="28"/>
          <w:szCs w:val="28"/>
        </w:rPr>
        <w:t>gada</w:t>
      </w:r>
      <w:r w:rsidR="00005E3A" w:rsidRPr="00B17CE2">
        <w:rPr>
          <w:sz w:val="28"/>
          <w:szCs w:val="28"/>
        </w:rPr>
        <w:t xml:space="preserve"> beigām līdz šīs anketas aizpildīšanai konstatēti kādi nesen radušies apstākļi vai notikumi (izņemot vadības nākotnes plānus), kas varētu mazināt </w:t>
      </w:r>
      <w:r w:rsidR="00187A27" w:rsidRPr="00B17CE2">
        <w:rPr>
          <w:sz w:val="28"/>
          <w:szCs w:val="28"/>
        </w:rPr>
        <w:t>šo noteikumu</w:t>
      </w:r>
      <w:r w:rsidR="000E2C6B" w:rsidRPr="00B17CE2">
        <w:rPr>
          <w:sz w:val="28"/>
          <w:szCs w:val="28"/>
        </w:rPr>
        <w:t xml:space="preserve"> 20.2.1.–20.2.7.apakšpunktā</w:t>
      </w:r>
      <w:r w:rsidR="00187A27" w:rsidRPr="00B17CE2">
        <w:rPr>
          <w:sz w:val="28"/>
          <w:szCs w:val="28"/>
        </w:rPr>
        <w:t xml:space="preserve"> </w:t>
      </w:r>
      <w:r w:rsidR="00005E3A" w:rsidRPr="00B17CE2">
        <w:rPr>
          <w:sz w:val="28"/>
          <w:szCs w:val="28"/>
        </w:rPr>
        <w:t>minēto faktoru risku</w:t>
      </w:r>
      <w:r w:rsidR="00214960" w:rsidRPr="00B17CE2">
        <w:rPr>
          <w:sz w:val="28"/>
          <w:szCs w:val="28"/>
        </w:rPr>
        <w:t>:</w:t>
      </w:r>
      <w:bookmarkEnd w:id="16"/>
      <w:bookmarkEnd w:id="17"/>
    </w:p>
    <w:p w14:paraId="2059F49E" w14:textId="219581D5" w:rsidR="002405FC" w:rsidRPr="00B17CE2" w:rsidRDefault="00611B10" w:rsidP="006D2EE0">
      <w:pPr>
        <w:ind w:firstLine="709"/>
        <w:jc w:val="both"/>
        <w:rPr>
          <w:sz w:val="28"/>
          <w:szCs w:val="28"/>
        </w:rPr>
      </w:pPr>
      <w:r w:rsidRPr="00B17CE2">
        <w:rPr>
          <w:sz w:val="28"/>
          <w:szCs w:val="28"/>
        </w:rPr>
        <w:t>20.5.1. </w:t>
      </w:r>
      <w:r w:rsidR="00214960" w:rsidRPr="00B17CE2">
        <w:rPr>
          <w:sz w:val="28"/>
          <w:szCs w:val="28"/>
        </w:rPr>
        <w:t xml:space="preserve">rindas </w:t>
      </w:r>
      <w:r w:rsidR="00090A8B" w:rsidRPr="00B17CE2">
        <w:rPr>
          <w:sz w:val="28"/>
          <w:szCs w:val="28"/>
        </w:rPr>
        <w:t>"</w:t>
      </w:r>
      <w:r w:rsidR="00214960" w:rsidRPr="00B17CE2">
        <w:rPr>
          <w:sz w:val="28"/>
          <w:szCs w:val="28"/>
        </w:rPr>
        <w:t xml:space="preserve">Būtiska saimnieciskās darbības zaudējumu reversēšana pirms finanšu pārskata </w:t>
      </w:r>
      <w:r w:rsidR="00187A27" w:rsidRPr="00B17CE2">
        <w:rPr>
          <w:sz w:val="28"/>
          <w:szCs w:val="28"/>
        </w:rPr>
        <w:t xml:space="preserve">publiskošanas </w:t>
      </w:r>
      <w:r w:rsidR="00214960" w:rsidRPr="00B17CE2">
        <w:rPr>
          <w:sz w:val="28"/>
          <w:szCs w:val="28"/>
        </w:rPr>
        <w:t>vai apstiprināšanas</w:t>
      </w:r>
      <w:r w:rsidR="006D2EE0" w:rsidRPr="00B17CE2">
        <w:rPr>
          <w:sz w:val="28"/>
          <w:szCs w:val="28"/>
        </w:rPr>
        <w:t>"</w:t>
      </w:r>
      <w:r w:rsidR="00214960" w:rsidRPr="00B17CE2">
        <w:rPr>
          <w:sz w:val="28"/>
          <w:szCs w:val="28"/>
        </w:rPr>
        <w:t xml:space="preserve"> aili </w:t>
      </w:r>
      <w:r w:rsidR="00090A8B" w:rsidRPr="00B17CE2">
        <w:rPr>
          <w:sz w:val="28"/>
          <w:szCs w:val="28"/>
        </w:rPr>
        <w:t>"</w:t>
      </w:r>
      <w:r w:rsidR="00214960" w:rsidRPr="00B17CE2">
        <w:rPr>
          <w:sz w:val="28"/>
          <w:szCs w:val="28"/>
        </w:rPr>
        <w:t>Izpildās</w:t>
      </w:r>
      <w:r w:rsidR="006D2EE0" w:rsidRPr="00B17CE2">
        <w:rPr>
          <w:sz w:val="28"/>
          <w:szCs w:val="28"/>
        </w:rPr>
        <w:t>"</w:t>
      </w:r>
      <w:r w:rsidR="00214960" w:rsidRPr="00B17CE2">
        <w:rPr>
          <w:sz w:val="28"/>
          <w:szCs w:val="28"/>
        </w:rPr>
        <w:t xml:space="preserve"> </w:t>
      </w:r>
      <w:r w:rsidR="00214960" w:rsidRPr="00B17CE2">
        <w:rPr>
          <w:sz w:val="28"/>
          <w:szCs w:val="28"/>
        </w:rPr>
        <w:lastRenderedPageBreak/>
        <w:t>aizpilda, ja kapitālsabiedrībai ir izdevies būtiski samazināt saimnieciskās darbības zaudējumus;</w:t>
      </w:r>
    </w:p>
    <w:p w14:paraId="2059F49F" w14:textId="56279060" w:rsidR="00214960" w:rsidRPr="00B17CE2" w:rsidRDefault="00611B10" w:rsidP="006D2EE0">
      <w:pPr>
        <w:ind w:firstLine="709"/>
        <w:jc w:val="both"/>
        <w:rPr>
          <w:sz w:val="28"/>
          <w:szCs w:val="28"/>
        </w:rPr>
      </w:pPr>
      <w:r w:rsidRPr="00B17CE2">
        <w:rPr>
          <w:sz w:val="28"/>
          <w:szCs w:val="28"/>
        </w:rPr>
        <w:t>20.5.2. </w:t>
      </w:r>
      <w:r w:rsidR="00214960" w:rsidRPr="00B17CE2">
        <w:rPr>
          <w:sz w:val="28"/>
          <w:szCs w:val="28"/>
        </w:rPr>
        <w:t xml:space="preserve">rindas </w:t>
      </w:r>
      <w:r w:rsidR="00090A8B" w:rsidRPr="00B17CE2">
        <w:rPr>
          <w:sz w:val="28"/>
          <w:szCs w:val="28"/>
        </w:rPr>
        <w:t>"</w:t>
      </w:r>
      <w:r w:rsidR="00214960" w:rsidRPr="00B17CE2">
        <w:rPr>
          <w:sz w:val="28"/>
          <w:szCs w:val="28"/>
        </w:rPr>
        <w:t>Grozīti aizņēmum</w:t>
      </w:r>
      <w:r w:rsidR="001B0A08" w:rsidRPr="00B17CE2">
        <w:rPr>
          <w:sz w:val="28"/>
          <w:szCs w:val="28"/>
        </w:rPr>
        <w:t>u</w:t>
      </w:r>
      <w:r w:rsidR="00214960" w:rsidRPr="00B17CE2">
        <w:rPr>
          <w:sz w:val="28"/>
          <w:szCs w:val="28"/>
        </w:rPr>
        <w:t xml:space="preserve"> līgumi</w:t>
      </w:r>
      <w:r w:rsidR="006D2EE0" w:rsidRPr="00B17CE2">
        <w:rPr>
          <w:sz w:val="28"/>
          <w:szCs w:val="28"/>
        </w:rPr>
        <w:t>"</w:t>
      </w:r>
      <w:r w:rsidR="00214960" w:rsidRPr="00B17CE2">
        <w:rPr>
          <w:sz w:val="28"/>
          <w:szCs w:val="28"/>
        </w:rPr>
        <w:t xml:space="preserve"> aili </w:t>
      </w:r>
      <w:r w:rsidR="00090A8B" w:rsidRPr="00B17CE2">
        <w:rPr>
          <w:sz w:val="28"/>
          <w:szCs w:val="28"/>
        </w:rPr>
        <w:t>"</w:t>
      </w:r>
      <w:r w:rsidR="00214960" w:rsidRPr="00B17CE2">
        <w:rPr>
          <w:sz w:val="28"/>
          <w:szCs w:val="28"/>
        </w:rPr>
        <w:t>Izpildās</w:t>
      </w:r>
      <w:r w:rsidR="006D2EE0" w:rsidRPr="00B17CE2">
        <w:rPr>
          <w:sz w:val="28"/>
          <w:szCs w:val="28"/>
        </w:rPr>
        <w:t>"</w:t>
      </w:r>
      <w:r w:rsidR="00214960" w:rsidRPr="00B17CE2">
        <w:rPr>
          <w:sz w:val="28"/>
          <w:szCs w:val="28"/>
        </w:rPr>
        <w:t xml:space="preserve"> aizpilda, ja kapitālsabiedrība ir veikusi grozījumus aizņēmumu līgumos, kā rezultātā jaunie līguma nosacījumi atvieglo parādu atmaksāšanas kārtību;</w:t>
      </w:r>
    </w:p>
    <w:p w14:paraId="2059F4A0" w14:textId="195A67FD" w:rsidR="00214960" w:rsidRPr="00B17CE2" w:rsidRDefault="00611B10" w:rsidP="006D2EE0">
      <w:pPr>
        <w:ind w:firstLine="709"/>
        <w:jc w:val="both"/>
        <w:rPr>
          <w:sz w:val="28"/>
          <w:szCs w:val="28"/>
        </w:rPr>
      </w:pPr>
      <w:r w:rsidRPr="00B17CE2">
        <w:rPr>
          <w:sz w:val="28"/>
          <w:szCs w:val="28"/>
        </w:rPr>
        <w:t>20.5.3. </w:t>
      </w:r>
      <w:r w:rsidR="00214960" w:rsidRPr="00B17CE2">
        <w:rPr>
          <w:sz w:val="28"/>
          <w:szCs w:val="28"/>
        </w:rPr>
        <w:t xml:space="preserve">rindas </w:t>
      </w:r>
      <w:r w:rsidR="00090A8B" w:rsidRPr="00B17CE2">
        <w:rPr>
          <w:sz w:val="28"/>
          <w:szCs w:val="28"/>
        </w:rPr>
        <w:t>"</w:t>
      </w:r>
      <w:r w:rsidR="00214960" w:rsidRPr="00B17CE2">
        <w:rPr>
          <w:sz w:val="28"/>
          <w:szCs w:val="28"/>
        </w:rPr>
        <w:t>Aktīvu atsavināšana, lai nodrošinātu nepieciešamās naudas plūsmas</w:t>
      </w:r>
      <w:r w:rsidR="006D2EE0" w:rsidRPr="00B17CE2">
        <w:rPr>
          <w:sz w:val="28"/>
          <w:szCs w:val="28"/>
        </w:rPr>
        <w:t>"</w:t>
      </w:r>
      <w:r w:rsidR="00214960" w:rsidRPr="00B17CE2">
        <w:rPr>
          <w:sz w:val="28"/>
          <w:szCs w:val="28"/>
        </w:rPr>
        <w:t xml:space="preserve"> aili </w:t>
      </w:r>
      <w:r w:rsidR="00090A8B" w:rsidRPr="00B17CE2">
        <w:rPr>
          <w:sz w:val="28"/>
          <w:szCs w:val="28"/>
        </w:rPr>
        <w:t>"</w:t>
      </w:r>
      <w:r w:rsidR="00214960" w:rsidRPr="00B17CE2">
        <w:rPr>
          <w:sz w:val="28"/>
          <w:szCs w:val="28"/>
        </w:rPr>
        <w:t>Izpildās</w:t>
      </w:r>
      <w:r w:rsidR="006D2EE0" w:rsidRPr="00B17CE2">
        <w:rPr>
          <w:sz w:val="28"/>
          <w:szCs w:val="28"/>
        </w:rPr>
        <w:t>"</w:t>
      </w:r>
      <w:r w:rsidR="00214960" w:rsidRPr="00B17CE2">
        <w:rPr>
          <w:sz w:val="28"/>
          <w:szCs w:val="28"/>
        </w:rPr>
        <w:t xml:space="preserve"> aizpilda, ja kapitālsabiedrība ir veikusi aktīvu atsavināšanu</w:t>
      </w:r>
      <w:r w:rsidR="000E2C6B" w:rsidRPr="00B17CE2">
        <w:rPr>
          <w:sz w:val="28"/>
          <w:szCs w:val="28"/>
        </w:rPr>
        <w:t xml:space="preserve">, lai </w:t>
      </w:r>
      <w:r w:rsidR="00214960" w:rsidRPr="00B17CE2">
        <w:rPr>
          <w:sz w:val="28"/>
          <w:szCs w:val="28"/>
        </w:rPr>
        <w:t>nodrošināt</w:t>
      </w:r>
      <w:r w:rsidR="000E2C6B" w:rsidRPr="00B17CE2">
        <w:rPr>
          <w:sz w:val="28"/>
          <w:szCs w:val="28"/>
        </w:rPr>
        <w:t>u</w:t>
      </w:r>
      <w:r w:rsidR="00214960" w:rsidRPr="00B17CE2">
        <w:rPr>
          <w:sz w:val="28"/>
          <w:szCs w:val="28"/>
        </w:rPr>
        <w:t xml:space="preserve"> papildu naudas plūsmas saimnieciskās darbības veikšanai vismaz 12 mēnešus no pārskata </w:t>
      </w:r>
      <w:r w:rsidR="002405FC" w:rsidRPr="00B17CE2">
        <w:rPr>
          <w:sz w:val="28"/>
          <w:szCs w:val="28"/>
        </w:rPr>
        <w:t>gada</w:t>
      </w:r>
      <w:r w:rsidR="00214960" w:rsidRPr="00B17CE2">
        <w:rPr>
          <w:sz w:val="28"/>
          <w:szCs w:val="28"/>
        </w:rPr>
        <w:t xml:space="preserve"> beigu datuma;</w:t>
      </w:r>
    </w:p>
    <w:p w14:paraId="2059F4A1" w14:textId="5E7D800C" w:rsidR="00214960" w:rsidRPr="00B17CE2" w:rsidRDefault="00611B10" w:rsidP="006D2EE0">
      <w:pPr>
        <w:ind w:firstLine="709"/>
        <w:jc w:val="both"/>
        <w:rPr>
          <w:sz w:val="28"/>
          <w:szCs w:val="28"/>
        </w:rPr>
      </w:pPr>
      <w:r w:rsidRPr="00B17CE2">
        <w:rPr>
          <w:sz w:val="28"/>
          <w:szCs w:val="28"/>
        </w:rPr>
        <w:t>20.5.4. </w:t>
      </w:r>
      <w:r w:rsidR="00214960" w:rsidRPr="00B17CE2">
        <w:rPr>
          <w:sz w:val="28"/>
          <w:szCs w:val="28"/>
        </w:rPr>
        <w:t xml:space="preserve">rindas </w:t>
      </w:r>
      <w:r w:rsidR="00090A8B" w:rsidRPr="00B17CE2">
        <w:rPr>
          <w:sz w:val="28"/>
          <w:szCs w:val="28"/>
        </w:rPr>
        <w:t>"</w:t>
      </w:r>
      <w:r w:rsidR="00214960" w:rsidRPr="00B17CE2">
        <w:rPr>
          <w:sz w:val="28"/>
          <w:szCs w:val="28"/>
        </w:rPr>
        <w:t>Vadības amatpersonu vai galveno klientu atbilstoša aizstāšana</w:t>
      </w:r>
      <w:r w:rsidR="006D2EE0" w:rsidRPr="00B17CE2">
        <w:rPr>
          <w:sz w:val="28"/>
          <w:szCs w:val="28"/>
        </w:rPr>
        <w:t>"</w:t>
      </w:r>
      <w:r w:rsidR="00214960" w:rsidRPr="00B17CE2">
        <w:rPr>
          <w:sz w:val="28"/>
          <w:szCs w:val="28"/>
        </w:rPr>
        <w:t xml:space="preserve"> aili </w:t>
      </w:r>
      <w:r w:rsidR="00090A8B" w:rsidRPr="00B17CE2">
        <w:rPr>
          <w:sz w:val="28"/>
          <w:szCs w:val="28"/>
        </w:rPr>
        <w:t>"</w:t>
      </w:r>
      <w:r w:rsidR="00214960" w:rsidRPr="00B17CE2">
        <w:rPr>
          <w:sz w:val="28"/>
          <w:szCs w:val="28"/>
        </w:rPr>
        <w:t>Izpildās</w:t>
      </w:r>
      <w:r w:rsidR="006D2EE0" w:rsidRPr="00B17CE2">
        <w:rPr>
          <w:sz w:val="28"/>
          <w:szCs w:val="28"/>
        </w:rPr>
        <w:t>"</w:t>
      </w:r>
      <w:r w:rsidR="00214960" w:rsidRPr="00B17CE2">
        <w:rPr>
          <w:sz w:val="28"/>
          <w:szCs w:val="28"/>
        </w:rPr>
        <w:t xml:space="preserve"> aizpilda, ja kapitālsabiedrībā ir mainīta vadība vai nozīmīgākie klienti vai piegādātāji;</w:t>
      </w:r>
    </w:p>
    <w:p w14:paraId="2059F4A2" w14:textId="6B71712B" w:rsidR="00214960" w:rsidRPr="00B17CE2" w:rsidRDefault="00611B10" w:rsidP="00537E83">
      <w:pPr>
        <w:ind w:firstLine="709"/>
        <w:jc w:val="both"/>
        <w:rPr>
          <w:sz w:val="28"/>
          <w:szCs w:val="28"/>
        </w:rPr>
      </w:pPr>
      <w:r w:rsidRPr="00B17CE2">
        <w:rPr>
          <w:sz w:val="28"/>
          <w:szCs w:val="28"/>
        </w:rPr>
        <w:t>20.5.5. </w:t>
      </w:r>
      <w:r w:rsidR="00214960" w:rsidRPr="00B17CE2">
        <w:rPr>
          <w:sz w:val="28"/>
          <w:szCs w:val="28"/>
        </w:rPr>
        <w:t>rind</w:t>
      </w:r>
      <w:r w:rsidR="00537E83" w:rsidRPr="00B17CE2">
        <w:rPr>
          <w:sz w:val="28"/>
          <w:szCs w:val="28"/>
        </w:rPr>
        <w:t>ā</w:t>
      </w:r>
      <w:r w:rsidR="00214960" w:rsidRPr="00B17CE2">
        <w:rPr>
          <w:sz w:val="28"/>
          <w:szCs w:val="28"/>
        </w:rPr>
        <w:t xml:space="preserve"> </w:t>
      </w:r>
      <w:r w:rsidR="00090A8B" w:rsidRPr="00B17CE2">
        <w:rPr>
          <w:sz w:val="28"/>
          <w:szCs w:val="28"/>
        </w:rPr>
        <w:t>"</w:t>
      </w:r>
      <w:r w:rsidR="00214960" w:rsidRPr="00B17CE2">
        <w:rPr>
          <w:sz w:val="28"/>
          <w:szCs w:val="28"/>
        </w:rPr>
        <w:t>Citi faktori</w:t>
      </w:r>
      <w:r w:rsidR="00537E83" w:rsidRPr="00B17CE2">
        <w:rPr>
          <w:sz w:val="28"/>
          <w:szCs w:val="28"/>
        </w:rPr>
        <w:t xml:space="preserve"> (paskaidrojums)</w:t>
      </w:r>
      <w:r w:rsidR="006D2EE0" w:rsidRPr="00B17CE2">
        <w:rPr>
          <w:sz w:val="28"/>
          <w:szCs w:val="28"/>
        </w:rPr>
        <w:t>"</w:t>
      </w:r>
      <w:r w:rsidR="00214960" w:rsidRPr="00B17CE2">
        <w:rPr>
          <w:sz w:val="28"/>
          <w:szCs w:val="28"/>
        </w:rPr>
        <w:t xml:space="preserve"> sniedz informāciju par citiem iepriekš neminētiem apstākļiem vai notikumiem, kas varētu mazināt </w:t>
      </w:r>
      <w:r w:rsidR="00187A27" w:rsidRPr="00B17CE2">
        <w:rPr>
          <w:sz w:val="28"/>
          <w:szCs w:val="28"/>
        </w:rPr>
        <w:t xml:space="preserve">šo noteikumu </w:t>
      </w:r>
      <w:r w:rsidR="00537E83" w:rsidRPr="00B17CE2">
        <w:rPr>
          <w:sz w:val="28"/>
          <w:szCs w:val="28"/>
        </w:rPr>
        <w:t xml:space="preserve">20.2.1.–20.2.7.apakšpunktā </w:t>
      </w:r>
      <w:r w:rsidR="00214960" w:rsidRPr="00B17CE2">
        <w:rPr>
          <w:sz w:val="28"/>
          <w:szCs w:val="28"/>
        </w:rPr>
        <w:t>minēto faktoru risku</w:t>
      </w:r>
      <w:r w:rsidR="005B257A" w:rsidRPr="00B17CE2">
        <w:rPr>
          <w:sz w:val="28"/>
          <w:szCs w:val="28"/>
        </w:rPr>
        <w:t>;</w:t>
      </w:r>
    </w:p>
    <w:p w14:paraId="2059F4A4" w14:textId="20C5314A" w:rsidR="00CE569B" w:rsidRPr="00B17CE2" w:rsidRDefault="00611B10" w:rsidP="006D2EE0">
      <w:pPr>
        <w:ind w:firstLine="709"/>
        <w:jc w:val="both"/>
        <w:rPr>
          <w:sz w:val="28"/>
          <w:szCs w:val="28"/>
        </w:rPr>
      </w:pPr>
      <w:bookmarkStart w:id="18" w:name="_Ref318358715"/>
      <w:r w:rsidRPr="00B17CE2">
        <w:rPr>
          <w:sz w:val="28"/>
          <w:szCs w:val="28"/>
        </w:rPr>
        <w:t>20.6. </w:t>
      </w:r>
      <w:r w:rsidR="00537E83" w:rsidRPr="00B17CE2">
        <w:rPr>
          <w:sz w:val="28"/>
          <w:szCs w:val="28"/>
        </w:rPr>
        <w:t xml:space="preserve">  3.punktā</w:t>
      </w:r>
      <w:r w:rsidR="005B257A" w:rsidRPr="00B17CE2">
        <w:rPr>
          <w:sz w:val="28"/>
          <w:szCs w:val="28"/>
        </w:rPr>
        <w:t xml:space="preserve"> </w:t>
      </w:r>
      <w:r w:rsidR="00090A8B" w:rsidRPr="00B17CE2">
        <w:rPr>
          <w:sz w:val="28"/>
          <w:szCs w:val="28"/>
        </w:rPr>
        <w:t>"</w:t>
      </w:r>
      <w:r w:rsidR="00CE569B" w:rsidRPr="00B17CE2">
        <w:rPr>
          <w:sz w:val="28"/>
          <w:szCs w:val="28"/>
        </w:rPr>
        <w:t>Novērtējums</w:t>
      </w:r>
      <w:r w:rsidR="006D2EE0" w:rsidRPr="00B17CE2">
        <w:rPr>
          <w:sz w:val="28"/>
          <w:szCs w:val="28"/>
        </w:rPr>
        <w:t>"</w:t>
      </w:r>
      <w:r w:rsidR="00CE569B" w:rsidRPr="00B17CE2">
        <w:rPr>
          <w:sz w:val="28"/>
          <w:szCs w:val="28"/>
        </w:rPr>
        <w:t xml:space="preserve"> </w:t>
      </w:r>
      <w:r w:rsidR="00537E83" w:rsidRPr="00B17CE2">
        <w:rPr>
          <w:sz w:val="28"/>
          <w:szCs w:val="28"/>
        </w:rPr>
        <w:t xml:space="preserve"> </w:t>
      </w:r>
      <w:r w:rsidR="00CE569B" w:rsidRPr="00B17CE2">
        <w:rPr>
          <w:sz w:val="28"/>
          <w:szCs w:val="28"/>
        </w:rPr>
        <w:t xml:space="preserve">aili </w:t>
      </w:r>
      <w:r w:rsidR="00090A8B" w:rsidRPr="00B17CE2">
        <w:rPr>
          <w:sz w:val="28"/>
          <w:szCs w:val="28"/>
        </w:rPr>
        <w:t>"</w:t>
      </w:r>
      <w:r w:rsidR="00CE569B" w:rsidRPr="00B17CE2">
        <w:rPr>
          <w:sz w:val="28"/>
          <w:szCs w:val="28"/>
        </w:rPr>
        <w:t>Izpildās</w:t>
      </w:r>
      <w:r w:rsidR="006D2EE0" w:rsidRPr="00B17CE2">
        <w:rPr>
          <w:sz w:val="28"/>
          <w:szCs w:val="28"/>
        </w:rPr>
        <w:t>"</w:t>
      </w:r>
      <w:r w:rsidR="00CE569B" w:rsidRPr="00B17CE2">
        <w:rPr>
          <w:sz w:val="28"/>
          <w:szCs w:val="28"/>
        </w:rPr>
        <w:t xml:space="preserve"> aizpilda, ja</w:t>
      </w:r>
      <w:r w:rsidR="00537E83" w:rsidRPr="00B17CE2">
        <w:rPr>
          <w:sz w:val="28"/>
          <w:szCs w:val="28"/>
        </w:rPr>
        <w:t>,</w:t>
      </w:r>
      <w:r w:rsidR="00CE569B" w:rsidRPr="00B17CE2">
        <w:rPr>
          <w:sz w:val="28"/>
          <w:szCs w:val="28"/>
        </w:rPr>
        <w:t xml:space="preserve"> pamatojoties uz </w:t>
      </w:r>
      <w:r w:rsidR="00187A27" w:rsidRPr="00B17CE2">
        <w:rPr>
          <w:sz w:val="28"/>
          <w:szCs w:val="28"/>
        </w:rPr>
        <w:t xml:space="preserve">šo noteikumu </w:t>
      </w:r>
      <w:r w:rsidR="00537E83" w:rsidRPr="00B17CE2">
        <w:rPr>
          <w:sz w:val="28"/>
          <w:szCs w:val="28"/>
        </w:rPr>
        <w:t xml:space="preserve">20.3. </w:t>
      </w:r>
      <w:r w:rsidR="00F84070" w:rsidRPr="00B17CE2">
        <w:rPr>
          <w:sz w:val="28"/>
          <w:szCs w:val="28"/>
        </w:rPr>
        <w:t>un</w:t>
      </w:r>
      <w:r w:rsidR="007A474D" w:rsidRPr="00B17CE2">
        <w:rPr>
          <w:sz w:val="28"/>
          <w:szCs w:val="28"/>
        </w:rPr>
        <w:t xml:space="preserve"> </w:t>
      </w:r>
      <w:r w:rsidR="00537E83" w:rsidRPr="00B17CE2">
        <w:rPr>
          <w:sz w:val="28"/>
          <w:szCs w:val="28"/>
        </w:rPr>
        <w:t>20.4.</w:t>
      </w:r>
      <w:r w:rsidR="00F84070" w:rsidRPr="00B17CE2">
        <w:rPr>
          <w:sz w:val="28"/>
          <w:szCs w:val="28"/>
        </w:rPr>
        <w:t>apakšpunktā veikto novērtējumu</w:t>
      </w:r>
      <w:r w:rsidR="00537E83" w:rsidRPr="00B17CE2">
        <w:rPr>
          <w:sz w:val="28"/>
          <w:szCs w:val="28"/>
        </w:rPr>
        <w:t>,</w:t>
      </w:r>
      <w:r w:rsidR="00F84070" w:rsidRPr="00B17CE2">
        <w:rPr>
          <w:sz w:val="28"/>
          <w:szCs w:val="28"/>
        </w:rPr>
        <w:t xml:space="preserve"> </w:t>
      </w:r>
      <w:r w:rsidR="00537E83" w:rsidRPr="00B17CE2">
        <w:rPr>
          <w:sz w:val="28"/>
          <w:szCs w:val="28"/>
        </w:rPr>
        <w:t xml:space="preserve">ņemot vērā </w:t>
      </w:r>
      <w:r w:rsidR="00B47FB3" w:rsidRPr="00B17CE2">
        <w:rPr>
          <w:sz w:val="28"/>
          <w:szCs w:val="28"/>
        </w:rPr>
        <w:t xml:space="preserve">šo noteikumu </w:t>
      </w:r>
      <w:r w:rsidR="00537E83" w:rsidRPr="00B17CE2">
        <w:rPr>
          <w:sz w:val="28"/>
          <w:szCs w:val="28"/>
        </w:rPr>
        <w:t>20.5.</w:t>
      </w:r>
      <w:r w:rsidR="00CE569B" w:rsidRPr="00B17CE2">
        <w:rPr>
          <w:sz w:val="28"/>
          <w:szCs w:val="28"/>
        </w:rPr>
        <w:t>apakšpunktā minēt</w:t>
      </w:r>
      <w:r w:rsidR="00537E83" w:rsidRPr="00B17CE2">
        <w:rPr>
          <w:sz w:val="28"/>
          <w:szCs w:val="28"/>
        </w:rPr>
        <w:t>os</w:t>
      </w:r>
      <w:r w:rsidR="00CE569B" w:rsidRPr="00B17CE2">
        <w:rPr>
          <w:sz w:val="28"/>
          <w:szCs w:val="28"/>
        </w:rPr>
        <w:t xml:space="preserve"> apstākļ</w:t>
      </w:r>
      <w:r w:rsidR="00537E83" w:rsidRPr="00B17CE2">
        <w:rPr>
          <w:sz w:val="28"/>
          <w:szCs w:val="28"/>
        </w:rPr>
        <w:t>us</w:t>
      </w:r>
      <w:r w:rsidR="00CE569B" w:rsidRPr="00B17CE2">
        <w:rPr>
          <w:sz w:val="28"/>
          <w:szCs w:val="28"/>
        </w:rPr>
        <w:t xml:space="preserve"> vai notikumu izvērtējumu (neņemot vērā vadības nākotnes plānus), var apšaubīt pieņēmumu, ka kapitālsabiedrība savu darbību spēs turpināt arī nākotnē</w:t>
      </w:r>
      <w:r w:rsidR="00F84070" w:rsidRPr="00B17CE2">
        <w:rPr>
          <w:sz w:val="28"/>
          <w:szCs w:val="28"/>
        </w:rPr>
        <w:t xml:space="preserve"> bez </w:t>
      </w:r>
      <w:r w:rsidR="008C1423" w:rsidRPr="00B17CE2">
        <w:rPr>
          <w:sz w:val="28"/>
          <w:szCs w:val="28"/>
        </w:rPr>
        <w:t xml:space="preserve">dalībnieka jeb akcionāra </w:t>
      </w:r>
      <w:r w:rsidR="008C1423">
        <w:rPr>
          <w:sz w:val="28"/>
          <w:szCs w:val="28"/>
        </w:rPr>
        <w:t xml:space="preserve">papildu </w:t>
      </w:r>
      <w:r w:rsidR="00CA7FEF" w:rsidRPr="00B17CE2">
        <w:rPr>
          <w:sz w:val="28"/>
          <w:szCs w:val="28"/>
        </w:rPr>
        <w:t>finansējuma</w:t>
      </w:r>
      <w:r w:rsidR="00CE569B" w:rsidRPr="00B17CE2">
        <w:rPr>
          <w:sz w:val="28"/>
          <w:szCs w:val="28"/>
        </w:rPr>
        <w:t>. Ja kapitālsabiedrības spēja turpināt darbību nākotnē netiek apšaubīta, pielikumā pievieno paskaidrojumu, kas pamato šo pieņēmumu</w:t>
      </w:r>
      <w:r w:rsidR="005B257A" w:rsidRPr="00B17CE2">
        <w:rPr>
          <w:sz w:val="28"/>
          <w:szCs w:val="28"/>
        </w:rPr>
        <w:t>;</w:t>
      </w:r>
      <w:bookmarkEnd w:id="18"/>
    </w:p>
    <w:p w14:paraId="2059F4A6" w14:textId="26D7A037" w:rsidR="002405FC" w:rsidRPr="00B17CE2" w:rsidRDefault="00611B10" w:rsidP="006D2EE0">
      <w:pPr>
        <w:ind w:firstLine="709"/>
        <w:jc w:val="both"/>
        <w:rPr>
          <w:sz w:val="28"/>
          <w:szCs w:val="28"/>
        </w:rPr>
      </w:pPr>
      <w:r w:rsidRPr="00B17CE2">
        <w:rPr>
          <w:sz w:val="28"/>
          <w:szCs w:val="28"/>
        </w:rPr>
        <w:t>20.7. </w:t>
      </w:r>
      <w:r w:rsidR="003047AB" w:rsidRPr="00B17CE2">
        <w:rPr>
          <w:sz w:val="28"/>
          <w:szCs w:val="28"/>
        </w:rPr>
        <w:t>a</w:t>
      </w:r>
      <w:r w:rsidR="0086149D" w:rsidRPr="00B17CE2">
        <w:rPr>
          <w:sz w:val="28"/>
          <w:szCs w:val="28"/>
        </w:rPr>
        <w:t xml:space="preserve">nketas </w:t>
      </w:r>
      <w:r w:rsidR="00CE569B" w:rsidRPr="00B17CE2">
        <w:rPr>
          <w:sz w:val="28"/>
          <w:szCs w:val="28"/>
        </w:rPr>
        <w:t xml:space="preserve">II sadaļu </w:t>
      </w:r>
      <w:r w:rsidR="00090A8B" w:rsidRPr="00B17CE2">
        <w:rPr>
          <w:sz w:val="28"/>
          <w:szCs w:val="28"/>
        </w:rPr>
        <w:t>"</w:t>
      </w:r>
      <w:r w:rsidR="006C49D9" w:rsidRPr="00B17CE2">
        <w:rPr>
          <w:sz w:val="28"/>
          <w:szCs w:val="28"/>
        </w:rPr>
        <w:t>Vadības plānu izvērtēšana</w:t>
      </w:r>
      <w:r w:rsidR="006D2EE0" w:rsidRPr="00B17CE2">
        <w:rPr>
          <w:sz w:val="28"/>
          <w:szCs w:val="28"/>
        </w:rPr>
        <w:t>"</w:t>
      </w:r>
      <w:r w:rsidR="006C49D9" w:rsidRPr="00B17CE2">
        <w:rPr>
          <w:sz w:val="28"/>
          <w:szCs w:val="28"/>
        </w:rPr>
        <w:t xml:space="preserve"> aizpilda, ja</w:t>
      </w:r>
      <w:r w:rsidR="006A6EEA" w:rsidRPr="00B17CE2">
        <w:rPr>
          <w:sz w:val="28"/>
          <w:szCs w:val="28"/>
        </w:rPr>
        <w:t>:</w:t>
      </w:r>
      <w:r w:rsidR="006C49D9" w:rsidRPr="00B17CE2">
        <w:rPr>
          <w:sz w:val="28"/>
          <w:szCs w:val="28"/>
        </w:rPr>
        <w:t xml:space="preserve"> </w:t>
      </w:r>
    </w:p>
    <w:p w14:paraId="2059F4A7" w14:textId="38D4D968" w:rsidR="002405FC" w:rsidRPr="00B17CE2" w:rsidRDefault="00611B10" w:rsidP="006D2EE0">
      <w:pPr>
        <w:ind w:firstLine="709"/>
        <w:jc w:val="both"/>
        <w:rPr>
          <w:sz w:val="28"/>
          <w:szCs w:val="28"/>
        </w:rPr>
      </w:pPr>
      <w:r w:rsidRPr="00B17CE2">
        <w:rPr>
          <w:sz w:val="28"/>
          <w:szCs w:val="28"/>
        </w:rPr>
        <w:t>20.7.1. </w:t>
      </w:r>
      <w:r w:rsidR="006C49D9" w:rsidRPr="00B17CE2">
        <w:rPr>
          <w:sz w:val="28"/>
          <w:szCs w:val="28"/>
        </w:rPr>
        <w:t xml:space="preserve">šo noteikumu </w:t>
      </w:r>
      <w:r w:rsidR="00464A71" w:rsidRPr="00B17CE2">
        <w:rPr>
          <w:sz w:val="28"/>
          <w:szCs w:val="28"/>
        </w:rPr>
        <w:t>20.6.</w:t>
      </w:r>
      <w:r w:rsidR="006C49D9" w:rsidRPr="00B17CE2">
        <w:rPr>
          <w:sz w:val="28"/>
          <w:szCs w:val="28"/>
        </w:rPr>
        <w:t xml:space="preserve">apakšpunktā aizpildīta aile </w:t>
      </w:r>
      <w:r w:rsidR="00090A8B" w:rsidRPr="00B17CE2">
        <w:rPr>
          <w:sz w:val="28"/>
          <w:szCs w:val="28"/>
        </w:rPr>
        <w:t>"</w:t>
      </w:r>
      <w:r w:rsidR="006C49D9" w:rsidRPr="00B17CE2">
        <w:rPr>
          <w:sz w:val="28"/>
          <w:szCs w:val="28"/>
        </w:rPr>
        <w:t>Izpildās</w:t>
      </w:r>
      <w:r w:rsidR="006D2EE0" w:rsidRPr="00B17CE2">
        <w:rPr>
          <w:sz w:val="28"/>
          <w:szCs w:val="28"/>
        </w:rPr>
        <w:t>"</w:t>
      </w:r>
      <w:r w:rsidR="00CC00BB" w:rsidRPr="00B17CE2">
        <w:rPr>
          <w:sz w:val="28"/>
          <w:szCs w:val="28"/>
        </w:rPr>
        <w:t>;</w:t>
      </w:r>
      <w:r w:rsidR="006C49D9" w:rsidRPr="00B17CE2">
        <w:rPr>
          <w:sz w:val="28"/>
          <w:szCs w:val="28"/>
        </w:rPr>
        <w:t xml:space="preserve"> </w:t>
      </w:r>
    </w:p>
    <w:p w14:paraId="2059F4A8" w14:textId="5579D985" w:rsidR="00EC1F54" w:rsidRPr="00B17CE2" w:rsidRDefault="00611B10" w:rsidP="006D2EE0">
      <w:pPr>
        <w:ind w:firstLine="709"/>
        <w:jc w:val="both"/>
        <w:rPr>
          <w:sz w:val="28"/>
          <w:szCs w:val="28"/>
        </w:rPr>
      </w:pPr>
      <w:r w:rsidRPr="00B17CE2">
        <w:rPr>
          <w:sz w:val="28"/>
          <w:szCs w:val="28"/>
        </w:rPr>
        <w:t>20.7.2. </w:t>
      </w:r>
      <w:r w:rsidR="006A6EEA" w:rsidRPr="00B17CE2">
        <w:rPr>
          <w:sz w:val="28"/>
          <w:szCs w:val="28"/>
        </w:rPr>
        <w:t xml:space="preserve">kapitālsabiedrība </w:t>
      </w:r>
      <w:r w:rsidR="006C49D9" w:rsidRPr="00B17CE2">
        <w:rPr>
          <w:sz w:val="28"/>
          <w:szCs w:val="28"/>
        </w:rPr>
        <w:t xml:space="preserve">līdz </w:t>
      </w:r>
      <w:r w:rsidR="006A6EEA" w:rsidRPr="00B17CE2">
        <w:rPr>
          <w:sz w:val="28"/>
          <w:szCs w:val="28"/>
        </w:rPr>
        <w:t xml:space="preserve">pārskata </w:t>
      </w:r>
      <w:r w:rsidR="002405FC" w:rsidRPr="00B17CE2">
        <w:rPr>
          <w:sz w:val="28"/>
          <w:szCs w:val="28"/>
        </w:rPr>
        <w:t>gada</w:t>
      </w:r>
      <w:r w:rsidR="006A6EEA" w:rsidRPr="00B17CE2">
        <w:rPr>
          <w:sz w:val="28"/>
          <w:szCs w:val="28"/>
        </w:rPr>
        <w:t xml:space="preserve"> beigām</w:t>
      </w:r>
      <w:r w:rsidR="006C49D9" w:rsidRPr="00B17CE2">
        <w:rPr>
          <w:sz w:val="28"/>
          <w:szCs w:val="28"/>
        </w:rPr>
        <w:t xml:space="preserve"> ir saņ</w:t>
      </w:r>
      <w:r w:rsidR="006A6EEA" w:rsidRPr="00B17CE2">
        <w:rPr>
          <w:sz w:val="28"/>
          <w:szCs w:val="28"/>
        </w:rPr>
        <w:t>ēmusi</w:t>
      </w:r>
      <w:r w:rsidR="006C49D9" w:rsidRPr="00B17CE2">
        <w:rPr>
          <w:sz w:val="28"/>
          <w:szCs w:val="28"/>
        </w:rPr>
        <w:t xml:space="preserve"> </w:t>
      </w:r>
      <w:r w:rsidR="004600AB" w:rsidRPr="00B17CE2">
        <w:rPr>
          <w:sz w:val="28"/>
          <w:szCs w:val="28"/>
        </w:rPr>
        <w:t xml:space="preserve">subsīdijas, dotācijas vai valsts vai pašvaldības ieguldījumu </w:t>
      </w:r>
      <w:r w:rsidR="006C49D9" w:rsidRPr="00B17CE2">
        <w:rPr>
          <w:sz w:val="28"/>
          <w:szCs w:val="28"/>
        </w:rPr>
        <w:t>vai arī plāno t</w:t>
      </w:r>
      <w:r w:rsidR="00CA7FEF" w:rsidRPr="00B17CE2">
        <w:rPr>
          <w:sz w:val="28"/>
          <w:szCs w:val="28"/>
        </w:rPr>
        <w:t>o</w:t>
      </w:r>
      <w:r w:rsidR="006C49D9" w:rsidRPr="00B17CE2">
        <w:rPr>
          <w:sz w:val="28"/>
          <w:szCs w:val="28"/>
        </w:rPr>
        <w:t xml:space="preserve"> saņemt </w:t>
      </w:r>
      <w:r w:rsidR="00537E83" w:rsidRPr="00B17CE2">
        <w:rPr>
          <w:sz w:val="28"/>
          <w:szCs w:val="28"/>
        </w:rPr>
        <w:br/>
      </w:r>
      <w:r w:rsidR="006A6EEA" w:rsidRPr="00B17CE2">
        <w:rPr>
          <w:sz w:val="28"/>
          <w:szCs w:val="28"/>
        </w:rPr>
        <w:t xml:space="preserve">12 mēnešu laikā pēc pārskata </w:t>
      </w:r>
      <w:r w:rsidR="002405FC" w:rsidRPr="00B17CE2">
        <w:rPr>
          <w:sz w:val="28"/>
          <w:szCs w:val="28"/>
        </w:rPr>
        <w:t>gada</w:t>
      </w:r>
      <w:r w:rsidR="006A6EEA" w:rsidRPr="00B17CE2">
        <w:rPr>
          <w:sz w:val="28"/>
          <w:szCs w:val="28"/>
        </w:rPr>
        <w:t xml:space="preserve"> beigām</w:t>
      </w:r>
      <w:r w:rsidR="005B257A" w:rsidRPr="00B17CE2">
        <w:rPr>
          <w:sz w:val="28"/>
          <w:szCs w:val="28"/>
        </w:rPr>
        <w:t>;</w:t>
      </w:r>
    </w:p>
    <w:p w14:paraId="2059F4AA" w14:textId="3F566D64" w:rsidR="00144AA3" w:rsidRPr="00B17CE2" w:rsidRDefault="00611B10" w:rsidP="006D2EE0">
      <w:pPr>
        <w:ind w:firstLine="709"/>
        <w:jc w:val="both"/>
        <w:rPr>
          <w:sz w:val="28"/>
          <w:szCs w:val="28"/>
        </w:rPr>
      </w:pPr>
      <w:r w:rsidRPr="00B17CE2">
        <w:rPr>
          <w:sz w:val="28"/>
          <w:szCs w:val="28"/>
        </w:rPr>
        <w:t>20.8. </w:t>
      </w:r>
      <w:r w:rsidR="00810200" w:rsidRPr="00B17CE2">
        <w:rPr>
          <w:sz w:val="28"/>
          <w:szCs w:val="28"/>
        </w:rPr>
        <w:t>a</w:t>
      </w:r>
      <w:r w:rsidR="00144AA3" w:rsidRPr="00B17CE2">
        <w:rPr>
          <w:sz w:val="28"/>
          <w:szCs w:val="28"/>
        </w:rPr>
        <w:t xml:space="preserve">izpildot </w:t>
      </w:r>
      <w:r w:rsidR="0086149D" w:rsidRPr="00B17CE2">
        <w:rPr>
          <w:sz w:val="28"/>
          <w:szCs w:val="28"/>
        </w:rPr>
        <w:t xml:space="preserve">anketas </w:t>
      </w:r>
      <w:r w:rsidR="00144AA3" w:rsidRPr="00B17CE2">
        <w:rPr>
          <w:sz w:val="28"/>
          <w:szCs w:val="28"/>
        </w:rPr>
        <w:t xml:space="preserve">II sadaļu </w:t>
      </w:r>
      <w:r w:rsidR="00090A8B" w:rsidRPr="00B17CE2">
        <w:rPr>
          <w:sz w:val="28"/>
          <w:szCs w:val="28"/>
        </w:rPr>
        <w:t>"</w:t>
      </w:r>
      <w:r w:rsidR="00144AA3" w:rsidRPr="00B17CE2">
        <w:rPr>
          <w:sz w:val="28"/>
          <w:szCs w:val="28"/>
        </w:rPr>
        <w:t>Vadības plānu izvērtēšana</w:t>
      </w:r>
      <w:r w:rsidR="006D2EE0" w:rsidRPr="00B17CE2">
        <w:rPr>
          <w:sz w:val="28"/>
          <w:szCs w:val="28"/>
        </w:rPr>
        <w:t>"</w:t>
      </w:r>
      <w:r w:rsidR="00144AA3" w:rsidRPr="00B17CE2">
        <w:rPr>
          <w:sz w:val="28"/>
          <w:szCs w:val="28"/>
        </w:rPr>
        <w:t>, jāņem vērā atspēkojams pieņēmums</w:t>
      </w:r>
      <w:r w:rsidR="00A03F76" w:rsidRPr="00B17CE2">
        <w:rPr>
          <w:sz w:val="28"/>
          <w:szCs w:val="28"/>
        </w:rPr>
        <w:t xml:space="preserve"> iespējamam secinājumam</w:t>
      </w:r>
      <w:r w:rsidR="00144AA3" w:rsidRPr="00B17CE2">
        <w:rPr>
          <w:sz w:val="28"/>
          <w:szCs w:val="28"/>
        </w:rPr>
        <w:t xml:space="preserve">, ka pastāv būtiskas šaubas par kapitālsabiedrības spēju turpināt darbību, kas varētu </w:t>
      </w:r>
      <w:r w:rsidR="00A03F76" w:rsidRPr="00B17CE2">
        <w:rPr>
          <w:sz w:val="28"/>
          <w:szCs w:val="28"/>
        </w:rPr>
        <w:t>radīt</w:t>
      </w:r>
      <w:r w:rsidR="00144AA3" w:rsidRPr="00B17CE2">
        <w:rPr>
          <w:sz w:val="28"/>
          <w:szCs w:val="28"/>
        </w:rPr>
        <w:t xml:space="preserve"> nepieciešam</w:t>
      </w:r>
      <w:r w:rsidR="00A03F76" w:rsidRPr="00B17CE2">
        <w:rPr>
          <w:sz w:val="28"/>
          <w:szCs w:val="28"/>
        </w:rPr>
        <w:t xml:space="preserve">ību pēc </w:t>
      </w:r>
      <w:r w:rsidR="00394ED1" w:rsidRPr="00B17CE2">
        <w:rPr>
          <w:sz w:val="28"/>
          <w:szCs w:val="28"/>
        </w:rPr>
        <w:t xml:space="preserve">dalībnieka jeb akcionāra </w:t>
      </w:r>
      <w:r w:rsidR="00A03F76" w:rsidRPr="00B17CE2">
        <w:rPr>
          <w:sz w:val="28"/>
          <w:szCs w:val="28"/>
        </w:rPr>
        <w:t>papildu finansējuma</w:t>
      </w:r>
      <w:r w:rsidR="00144AA3" w:rsidRPr="00B17CE2">
        <w:rPr>
          <w:sz w:val="28"/>
          <w:szCs w:val="28"/>
        </w:rPr>
        <w:t>. Šādu pieņēmumu iespējams atspēkot, gūstot pārliecinošus pierādījumus tam, ka kapitālsabiedrības vadības plānus ir iespējams izpildīt. Izvērtēša</w:t>
      </w:r>
      <w:r w:rsidR="00CA7FEF" w:rsidRPr="00B17CE2">
        <w:rPr>
          <w:sz w:val="28"/>
          <w:szCs w:val="28"/>
        </w:rPr>
        <w:t xml:space="preserve">na jāveic, neņemot vērā </w:t>
      </w:r>
      <w:r w:rsidR="004600AB" w:rsidRPr="00B17CE2">
        <w:rPr>
          <w:sz w:val="28"/>
          <w:szCs w:val="28"/>
        </w:rPr>
        <w:t>plānotās</w:t>
      </w:r>
      <w:r w:rsidR="00CA7FEF" w:rsidRPr="00B17CE2">
        <w:rPr>
          <w:sz w:val="28"/>
          <w:szCs w:val="28"/>
        </w:rPr>
        <w:t xml:space="preserve"> saņemam</w:t>
      </w:r>
      <w:r w:rsidR="004600AB" w:rsidRPr="00B17CE2">
        <w:rPr>
          <w:sz w:val="28"/>
          <w:szCs w:val="28"/>
        </w:rPr>
        <w:t>ās</w:t>
      </w:r>
      <w:r w:rsidR="00144AA3" w:rsidRPr="00B17CE2">
        <w:rPr>
          <w:sz w:val="28"/>
          <w:szCs w:val="28"/>
        </w:rPr>
        <w:t xml:space="preserve"> </w:t>
      </w:r>
      <w:r w:rsidR="004600AB" w:rsidRPr="00B17CE2">
        <w:rPr>
          <w:sz w:val="28"/>
          <w:szCs w:val="28"/>
        </w:rPr>
        <w:t>subsīdijas, dotācijas vai valsts vai pašvaldības ieguldījumu</w:t>
      </w:r>
      <w:r w:rsidR="00810200" w:rsidRPr="00B17CE2">
        <w:rPr>
          <w:sz w:val="28"/>
          <w:szCs w:val="28"/>
        </w:rPr>
        <w:t>;</w:t>
      </w:r>
    </w:p>
    <w:p w14:paraId="2059F4AC" w14:textId="59E15211" w:rsidR="00144AA3" w:rsidRPr="00B17CE2" w:rsidRDefault="00611B10" w:rsidP="006D2EE0">
      <w:pPr>
        <w:ind w:firstLine="709"/>
        <w:jc w:val="both"/>
        <w:rPr>
          <w:sz w:val="28"/>
          <w:szCs w:val="28"/>
        </w:rPr>
      </w:pPr>
      <w:r w:rsidRPr="00B17CE2">
        <w:rPr>
          <w:sz w:val="28"/>
          <w:szCs w:val="28"/>
        </w:rPr>
        <w:t>20.9. </w:t>
      </w:r>
      <w:r w:rsidR="00810200" w:rsidRPr="00B17CE2">
        <w:rPr>
          <w:sz w:val="28"/>
          <w:szCs w:val="28"/>
        </w:rPr>
        <w:t>a</w:t>
      </w:r>
      <w:r w:rsidR="009E463E" w:rsidRPr="00B17CE2">
        <w:rPr>
          <w:sz w:val="28"/>
          <w:szCs w:val="28"/>
        </w:rPr>
        <w:t>nketas II sadaļas 1.punkt</w:t>
      </w:r>
      <w:r w:rsidR="00450805" w:rsidRPr="00B17CE2">
        <w:rPr>
          <w:sz w:val="28"/>
          <w:szCs w:val="28"/>
        </w:rPr>
        <w:t>ā</w:t>
      </w:r>
      <w:r w:rsidR="00027CC7" w:rsidRPr="00B17CE2">
        <w:rPr>
          <w:sz w:val="28"/>
          <w:szCs w:val="28"/>
        </w:rPr>
        <w:t xml:space="preserve"> </w:t>
      </w:r>
      <w:r w:rsidR="00090A8B" w:rsidRPr="00B17CE2">
        <w:rPr>
          <w:sz w:val="28"/>
          <w:szCs w:val="28"/>
        </w:rPr>
        <w:t>"</w:t>
      </w:r>
      <w:r w:rsidR="00027CC7" w:rsidRPr="00B17CE2">
        <w:rPr>
          <w:sz w:val="28"/>
          <w:szCs w:val="28"/>
        </w:rPr>
        <w:t>Pierādījumi, kas novērš būtiskas šaubas</w:t>
      </w:r>
      <w:r w:rsidR="006D2EE0" w:rsidRPr="00B17CE2">
        <w:rPr>
          <w:sz w:val="28"/>
          <w:szCs w:val="28"/>
        </w:rPr>
        <w:t>"</w:t>
      </w:r>
      <w:r w:rsidR="00027CC7" w:rsidRPr="00B17CE2">
        <w:rPr>
          <w:sz w:val="28"/>
          <w:szCs w:val="28"/>
        </w:rPr>
        <w:t xml:space="preserve"> norāda tos kapitālsabiedrības vadības nākotnes plānu elementus, kuri ir īpaši svarīgi, lai novērstu būtiskās šaubas par kapitālsabiedrības spēj</w:t>
      </w:r>
      <w:r w:rsidR="00376F7C" w:rsidRPr="00B17CE2">
        <w:rPr>
          <w:sz w:val="28"/>
          <w:szCs w:val="28"/>
        </w:rPr>
        <w:t xml:space="preserve">u turpināt darbību. </w:t>
      </w:r>
      <w:r w:rsidR="00027CC7" w:rsidRPr="00B17CE2">
        <w:rPr>
          <w:sz w:val="28"/>
          <w:szCs w:val="28"/>
        </w:rPr>
        <w:t xml:space="preserve">Izvērtējot plānu, galvenais uzdevums ir noteikt, vai tas ir ekonomiski pamatots un īstenojams un vai tas ir pietiekams, lai uzlabotu </w:t>
      </w:r>
      <w:r w:rsidR="005D25E5" w:rsidRPr="00B17CE2">
        <w:rPr>
          <w:sz w:val="28"/>
          <w:szCs w:val="28"/>
        </w:rPr>
        <w:t xml:space="preserve">kapitālsabiedrības </w:t>
      </w:r>
      <w:r w:rsidR="00027CC7" w:rsidRPr="00B17CE2">
        <w:rPr>
          <w:sz w:val="28"/>
          <w:szCs w:val="28"/>
        </w:rPr>
        <w:t>stāvokli:</w:t>
      </w:r>
    </w:p>
    <w:p w14:paraId="2059F4AD" w14:textId="6585E360" w:rsidR="00027CC7" w:rsidRPr="00B17CE2" w:rsidRDefault="00611B10" w:rsidP="006D2EE0">
      <w:pPr>
        <w:ind w:firstLine="709"/>
        <w:jc w:val="both"/>
        <w:rPr>
          <w:sz w:val="28"/>
          <w:szCs w:val="28"/>
        </w:rPr>
      </w:pPr>
      <w:r w:rsidRPr="00B17CE2">
        <w:rPr>
          <w:sz w:val="28"/>
          <w:szCs w:val="28"/>
        </w:rPr>
        <w:t>20.9.1. </w:t>
      </w:r>
      <w:r w:rsidR="00027CC7" w:rsidRPr="00B17CE2">
        <w:rPr>
          <w:sz w:val="28"/>
          <w:szCs w:val="28"/>
        </w:rPr>
        <w:t xml:space="preserve">rindas </w:t>
      </w:r>
      <w:r w:rsidR="00090A8B" w:rsidRPr="00B17CE2">
        <w:rPr>
          <w:sz w:val="28"/>
          <w:szCs w:val="28"/>
        </w:rPr>
        <w:t>"</w:t>
      </w:r>
      <w:r w:rsidR="00027CC7" w:rsidRPr="00B17CE2">
        <w:rPr>
          <w:sz w:val="28"/>
          <w:szCs w:val="28"/>
        </w:rPr>
        <w:t>Trešo personu garantija finansiālā atbalsta sniegšanas turpināšanai</w:t>
      </w:r>
      <w:r w:rsidR="006D2EE0" w:rsidRPr="00B17CE2">
        <w:rPr>
          <w:sz w:val="28"/>
          <w:szCs w:val="28"/>
        </w:rPr>
        <w:t>"</w:t>
      </w:r>
      <w:r w:rsidR="00027CC7" w:rsidRPr="00B17CE2">
        <w:rPr>
          <w:sz w:val="28"/>
          <w:szCs w:val="28"/>
        </w:rPr>
        <w:t xml:space="preserve"> aili </w:t>
      </w:r>
      <w:r w:rsidR="00090A8B" w:rsidRPr="00B17CE2">
        <w:rPr>
          <w:sz w:val="28"/>
          <w:szCs w:val="28"/>
        </w:rPr>
        <w:t>"</w:t>
      </w:r>
      <w:r w:rsidR="00027CC7" w:rsidRPr="00B17CE2">
        <w:rPr>
          <w:sz w:val="28"/>
          <w:szCs w:val="28"/>
        </w:rPr>
        <w:t>Izpildās</w:t>
      </w:r>
      <w:r w:rsidR="006D2EE0" w:rsidRPr="00B17CE2">
        <w:rPr>
          <w:sz w:val="28"/>
          <w:szCs w:val="28"/>
        </w:rPr>
        <w:t>"</w:t>
      </w:r>
      <w:r w:rsidR="00027CC7" w:rsidRPr="00B17CE2">
        <w:rPr>
          <w:sz w:val="28"/>
          <w:szCs w:val="28"/>
        </w:rPr>
        <w:t xml:space="preserve"> aizpilda, ja pēc </w:t>
      </w:r>
      <w:r w:rsidR="00946CBA" w:rsidRPr="00B17CE2">
        <w:rPr>
          <w:sz w:val="28"/>
          <w:szCs w:val="28"/>
        </w:rPr>
        <w:t xml:space="preserve">pārskata </w:t>
      </w:r>
      <w:r w:rsidR="00810200" w:rsidRPr="00B17CE2">
        <w:rPr>
          <w:sz w:val="28"/>
          <w:szCs w:val="28"/>
        </w:rPr>
        <w:t>gada</w:t>
      </w:r>
      <w:r w:rsidR="00946CBA" w:rsidRPr="00B17CE2">
        <w:rPr>
          <w:sz w:val="28"/>
          <w:szCs w:val="28"/>
        </w:rPr>
        <w:t xml:space="preserve"> beigu</w:t>
      </w:r>
      <w:r w:rsidR="00027CC7" w:rsidRPr="00B17CE2">
        <w:rPr>
          <w:sz w:val="28"/>
          <w:szCs w:val="28"/>
        </w:rPr>
        <w:t xml:space="preserve"> datuma līdz </w:t>
      </w:r>
      <w:r w:rsidR="00946CBA" w:rsidRPr="00B17CE2">
        <w:rPr>
          <w:sz w:val="28"/>
          <w:szCs w:val="28"/>
        </w:rPr>
        <w:t xml:space="preserve">šīs </w:t>
      </w:r>
      <w:r w:rsidR="00027CC7" w:rsidRPr="00B17CE2">
        <w:rPr>
          <w:sz w:val="28"/>
          <w:szCs w:val="28"/>
        </w:rPr>
        <w:t xml:space="preserve">anketas </w:t>
      </w:r>
      <w:r w:rsidR="00946CBA" w:rsidRPr="00B17CE2">
        <w:rPr>
          <w:sz w:val="28"/>
          <w:szCs w:val="28"/>
        </w:rPr>
        <w:t>aizpildīšanai</w:t>
      </w:r>
      <w:r w:rsidR="00027CC7" w:rsidRPr="00B17CE2">
        <w:rPr>
          <w:sz w:val="28"/>
          <w:szCs w:val="28"/>
        </w:rPr>
        <w:t xml:space="preserve"> ir saņemta trešo personu (piemēram, l</w:t>
      </w:r>
      <w:r w:rsidR="009E463E" w:rsidRPr="00B17CE2">
        <w:rPr>
          <w:sz w:val="28"/>
          <w:szCs w:val="28"/>
        </w:rPr>
        <w:t xml:space="preserve">ielākā dalībnieka vai </w:t>
      </w:r>
      <w:r w:rsidR="009E463E" w:rsidRPr="00B17CE2">
        <w:rPr>
          <w:sz w:val="28"/>
          <w:szCs w:val="28"/>
        </w:rPr>
        <w:lastRenderedPageBreak/>
        <w:t>akcionāra,</w:t>
      </w:r>
      <w:r w:rsidR="00027CC7" w:rsidRPr="00B17CE2">
        <w:rPr>
          <w:sz w:val="28"/>
          <w:szCs w:val="28"/>
        </w:rPr>
        <w:t xml:space="preserve"> kāda cita dalībnieka</w:t>
      </w:r>
      <w:r w:rsidR="00CC00BB" w:rsidRPr="00B17CE2">
        <w:rPr>
          <w:sz w:val="28"/>
          <w:szCs w:val="28"/>
        </w:rPr>
        <w:t xml:space="preserve"> jeb akcionāra</w:t>
      </w:r>
      <w:r w:rsidR="00027CC7" w:rsidRPr="00B17CE2">
        <w:rPr>
          <w:sz w:val="28"/>
          <w:szCs w:val="28"/>
        </w:rPr>
        <w:t xml:space="preserve">, radniecīgā uzņēmuma vai komandītsabiedrības komplementārā dalībnieka) garantija finansiālā atbalsta sniegšanas turpināšanai vismaz 12 mēnešus pēc </w:t>
      </w:r>
      <w:r w:rsidR="00810200" w:rsidRPr="00B17CE2">
        <w:rPr>
          <w:sz w:val="28"/>
          <w:szCs w:val="28"/>
        </w:rPr>
        <w:t>pārskata gada beigu</w:t>
      </w:r>
      <w:r w:rsidR="00027CC7" w:rsidRPr="00B17CE2">
        <w:rPr>
          <w:sz w:val="28"/>
          <w:szCs w:val="28"/>
        </w:rPr>
        <w:t xml:space="preserve"> datuma</w:t>
      </w:r>
      <w:r w:rsidR="009E463E" w:rsidRPr="00B17CE2">
        <w:rPr>
          <w:sz w:val="28"/>
          <w:szCs w:val="28"/>
        </w:rPr>
        <w:t>. Ja šis elements izpildās, aizpilda anketas II sadaļas</w:t>
      </w:r>
      <w:r w:rsidR="00027CC7" w:rsidRPr="00B17CE2">
        <w:rPr>
          <w:sz w:val="28"/>
          <w:szCs w:val="28"/>
        </w:rPr>
        <w:t xml:space="preserve"> 2.</w:t>
      </w:r>
      <w:r w:rsidR="009E463E" w:rsidRPr="00B17CE2">
        <w:rPr>
          <w:sz w:val="28"/>
          <w:szCs w:val="28"/>
        </w:rPr>
        <w:t>p</w:t>
      </w:r>
      <w:r w:rsidR="00027CC7" w:rsidRPr="00B17CE2">
        <w:rPr>
          <w:sz w:val="28"/>
          <w:szCs w:val="28"/>
        </w:rPr>
        <w:t>unktu</w:t>
      </w:r>
      <w:r w:rsidR="009E463E" w:rsidRPr="00B17CE2">
        <w:rPr>
          <w:sz w:val="28"/>
          <w:szCs w:val="28"/>
        </w:rPr>
        <w:t>;</w:t>
      </w:r>
    </w:p>
    <w:p w14:paraId="2059F4AE" w14:textId="00BF4431" w:rsidR="009E463E" w:rsidRPr="00B17CE2" w:rsidRDefault="00611B10" w:rsidP="006D2EE0">
      <w:pPr>
        <w:ind w:firstLine="709"/>
        <w:jc w:val="both"/>
        <w:rPr>
          <w:sz w:val="28"/>
          <w:szCs w:val="28"/>
        </w:rPr>
      </w:pPr>
      <w:r w:rsidRPr="00B17CE2">
        <w:rPr>
          <w:sz w:val="28"/>
          <w:szCs w:val="28"/>
        </w:rPr>
        <w:t>20.9.2. </w:t>
      </w:r>
      <w:r w:rsidR="009E463E" w:rsidRPr="00B17CE2">
        <w:rPr>
          <w:sz w:val="28"/>
          <w:szCs w:val="28"/>
        </w:rPr>
        <w:t xml:space="preserve">rindas </w:t>
      </w:r>
      <w:r w:rsidR="00090A8B" w:rsidRPr="00B17CE2">
        <w:rPr>
          <w:sz w:val="28"/>
          <w:szCs w:val="28"/>
        </w:rPr>
        <w:t>"</w:t>
      </w:r>
      <w:r w:rsidR="009E463E" w:rsidRPr="00B17CE2">
        <w:rPr>
          <w:sz w:val="28"/>
          <w:szCs w:val="28"/>
        </w:rPr>
        <w:t>Parādu restrukturizācija vai jauni aizņēmumi</w:t>
      </w:r>
      <w:r w:rsidR="006D2EE0" w:rsidRPr="00B17CE2">
        <w:rPr>
          <w:sz w:val="28"/>
          <w:szCs w:val="28"/>
        </w:rPr>
        <w:t>"</w:t>
      </w:r>
      <w:r w:rsidR="009E463E" w:rsidRPr="00B17CE2">
        <w:rPr>
          <w:sz w:val="28"/>
          <w:szCs w:val="28"/>
        </w:rPr>
        <w:t xml:space="preserve"> aili </w:t>
      </w:r>
      <w:r w:rsidR="00090A8B" w:rsidRPr="00B17CE2">
        <w:rPr>
          <w:sz w:val="28"/>
          <w:szCs w:val="28"/>
        </w:rPr>
        <w:t>"</w:t>
      </w:r>
      <w:r w:rsidR="009E463E" w:rsidRPr="00B17CE2">
        <w:rPr>
          <w:sz w:val="28"/>
          <w:szCs w:val="28"/>
        </w:rPr>
        <w:t>Izpildās</w:t>
      </w:r>
      <w:r w:rsidR="006D2EE0" w:rsidRPr="00B17CE2">
        <w:rPr>
          <w:sz w:val="28"/>
          <w:szCs w:val="28"/>
        </w:rPr>
        <w:t>"</w:t>
      </w:r>
      <w:r w:rsidR="009E463E" w:rsidRPr="00B17CE2">
        <w:rPr>
          <w:sz w:val="28"/>
          <w:szCs w:val="28"/>
        </w:rPr>
        <w:t xml:space="preserve"> aizpilda, ja pēc </w:t>
      </w:r>
      <w:r w:rsidR="00946CBA" w:rsidRPr="00B17CE2">
        <w:rPr>
          <w:sz w:val="28"/>
          <w:szCs w:val="28"/>
        </w:rPr>
        <w:t xml:space="preserve">pārskata </w:t>
      </w:r>
      <w:r w:rsidR="00810200" w:rsidRPr="00B17CE2">
        <w:rPr>
          <w:sz w:val="28"/>
          <w:szCs w:val="28"/>
        </w:rPr>
        <w:t>gada</w:t>
      </w:r>
      <w:r w:rsidR="00946CBA" w:rsidRPr="00B17CE2">
        <w:rPr>
          <w:sz w:val="28"/>
          <w:szCs w:val="28"/>
        </w:rPr>
        <w:t xml:space="preserve"> beigu</w:t>
      </w:r>
      <w:r w:rsidR="009E463E" w:rsidRPr="00B17CE2">
        <w:rPr>
          <w:sz w:val="28"/>
          <w:szCs w:val="28"/>
        </w:rPr>
        <w:t xml:space="preserve"> datuma līdz </w:t>
      </w:r>
      <w:r w:rsidR="00946CBA" w:rsidRPr="00B17CE2">
        <w:rPr>
          <w:sz w:val="28"/>
          <w:szCs w:val="28"/>
        </w:rPr>
        <w:t xml:space="preserve">šīs </w:t>
      </w:r>
      <w:r w:rsidR="009E463E" w:rsidRPr="00B17CE2">
        <w:rPr>
          <w:sz w:val="28"/>
          <w:szCs w:val="28"/>
        </w:rPr>
        <w:t xml:space="preserve">anketas </w:t>
      </w:r>
      <w:r w:rsidR="00946CBA" w:rsidRPr="00B17CE2">
        <w:rPr>
          <w:sz w:val="28"/>
          <w:szCs w:val="28"/>
        </w:rPr>
        <w:t>aizpildīšanai</w:t>
      </w:r>
      <w:r w:rsidR="009E463E" w:rsidRPr="00B17CE2">
        <w:rPr>
          <w:sz w:val="28"/>
          <w:szCs w:val="28"/>
        </w:rPr>
        <w:t xml:space="preserve"> ir pieņemti formāli lēmumi par parādu pārstrukturizāciju vai saņemti jauni aizņēmumi. Ja šis elements izpildās, aizpilda anketas II sadaļas 2.punktu;</w:t>
      </w:r>
    </w:p>
    <w:p w14:paraId="2059F4AF" w14:textId="5B89A9B0" w:rsidR="009E463E" w:rsidRPr="00B17CE2" w:rsidRDefault="00611B10" w:rsidP="006D2EE0">
      <w:pPr>
        <w:ind w:firstLine="709"/>
        <w:jc w:val="both"/>
        <w:rPr>
          <w:sz w:val="28"/>
          <w:szCs w:val="28"/>
        </w:rPr>
      </w:pPr>
      <w:r w:rsidRPr="00B17CE2">
        <w:rPr>
          <w:sz w:val="28"/>
          <w:szCs w:val="28"/>
        </w:rPr>
        <w:t>20.9.3. </w:t>
      </w:r>
      <w:r w:rsidR="009E463E" w:rsidRPr="00B17CE2">
        <w:rPr>
          <w:sz w:val="28"/>
          <w:szCs w:val="28"/>
        </w:rPr>
        <w:t xml:space="preserve">rindas </w:t>
      </w:r>
      <w:r w:rsidR="00090A8B" w:rsidRPr="00B17CE2">
        <w:rPr>
          <w:sz w:val="28"/>
          <w:szCs w:val="28"/>
        </w:rPr>
        <w:t>"</w:t>
      </w:r>
      <w:r w:rsidR="0001592B" w:rsidRPr="00B17CE2">
        <w:rPr>
          <w:sz w:val="28"/>
          <w:szCs w:val="28"/>
        </w:rPr>
        <w:t>Aktīvu atsavināšana</w:t>
      </w:r>
      <w:r w:rsidR="006D2EE0" w:rsidRPr="00B17CE2">
        <w:rPr>
          <w:sz w:val="28"/>
          <w:szCs w:val="28"/>
        </w:rPr>
        <w:t>"</w:t>
      </w:r>
      <w:r w:rsidR="009E463E" w:rsidRPr="00B17CE2">
        <w:rPr>
          <w:sz w:val="28"/>
          <w:szCs w:val="28"/>
        </w:rPr>
        <w:t xml:space="preserve"> aili </w:t>
      </w:r>
      <w:r w:rsidR="00090A8B" w:rsidRPr="00B17CE2">
        <w:rPr>
          <w:sz w:val="28"/>
          <w:szCs w:val="28"/>
        </w:rPr>
        <w:t>"</w:t>
      </w:r>
      <w:r w:rsidR="009E463E" w:rsidRPr="00B17CE2">
        <w:rPr>
          <w:sz w:val="28"/>
          <w:szCs w:val="28"/>
        </w:rPr>
        <w:t>Izpildās</w:t>
      </w:r>
      <w:r w:rsidR="006D2EE0" w:rsidRPr="00B17CE2">
        <w:rPr>
          <w:sz w:val="28"/>
          <w:szCs w:val="28"/>
        </w:rPr>
        <w:t>"</w:t>
      </w:r>
      <w:r w:rsidR="009E463E" w:rsidRPr="00B17CE2">
        <w:rPr>
          <w:sz w:val="28"/>
          <w:szCs w:val="28"/>
        </w:rPr>
        <w:t xml:space="preserve"> aizpilda, ja pēc </w:t>
      </w:r>
      <w:r w:rsidR="00946CBA" w:rsidRPr="00B17CE2">
        <w:rPr>
          <w:sz w:val="28"/>
          <w:szCs w:val="28"/>
        </w:rPr>
        <w:t xml:space="preserve">pārskata </w:t>
      </w:r>
      <w:r w:rsidR="00810200" w:rsidRPr="00B17CE2">
        <w:rPr>
          <w:sz w:val="28"/>
          <w:szCs w:val="28"/>
        </w:rPr>
        <w:t>gada</w:t>
      </w:r>
      <w:r w:rsidR="00946CBA" w:rsidRPr="00B17CE2">
        <w:rPr>
          <w:sz w:val="28"/>
          <w:szCs w:val="28"/>
        </w:rPr>
        <w:t xml:space="preserve"> beigu</w:t>
      </w:r>
      <w:r w:rsidR="009E463E" w:rsidRPr="00B17CE2">
        <w:rPr>
          <w:sz w:val="28"/>
          <w:szCs w:val="28"/>
        </w:rPr>
        <w:t xml:space="preserve"> datuma līdz </w:t>
      </w:r>
      <w:r w:rsidR="00946CBA" w:rsidRPr="00B17CE2">
        <w:rPr>
          <w:sz w:val="28"/>
          <w:szCs w:val="28"/>
        </w:rPr>
        <w:t xml:space="preserve">šīs </w:t>
      </w:r>
      <w:r w:rsidR="009E463E" w:rsidRPr="00B17CE2">
        <w:rPr>
          <w:sz w:val="28"/>
          <w:szCs w:val="28"/>
        </w:rPr>
        <w:t xml:space="preserve">anketas </w:t>
      </w:r>
      <w:r w:rsidR="00946CBA" w:rsidRPr="00B17CE2">
        <w:rPr>
          <w:sz w:val="28"/>
          <w:szCs w:val="28"/>
        </w:rPr>
        <w:t>aizpildīšanai</w:t>
      </w:r>
      <w:r w:rsidR="009E463E" w:rsidRPr="00B17CE2">
        <w:rPr>
          <w:sz w:val="28"/>
          <w:szCs w:val="28"/>
        </w:rPr>
        <w:t xml:space="preserve"> ir notikusi aktīvu </w:t>
      </w:r>
      <w:r w:rsidR="0001592B" w:rsidRPr="00B17CE2">
        <w:rPr>
          <w:sz w:val="28"/>
          <w:szCs w:val="28"/>
        </w:rPr>
        <w:t>atsavināšana</w:t>
      </w:r>
      <w:r w:rsidR="009E463E" w:rsidRPr="00B17CE2">
        <w:rPr>
          <w:sz w:val="28"/>
          <w:szCs w:val="28"/>
        </w:rPr>
        <w:t xml:space="preserve"> – aktīvi ir tirgojami, tos ir iespējams atsavināt</w:t>
      </w:r>
      <w:r w:rsidR="00376F7C" w:rsidRPr="00B17CE2">
        <w:rPr>
          <w:sz w:val="28"/>
          <w:szCs w:val="28"/>
        </w:rPr>
        <w:t xml:space="preserve"> </w:t>
      </w:r>
      <w:r w:rsidR="009E463E" w:rsidRPr="00B17CE2">
        <w:rPr>
          <w:sz w:val="28"/>
          <w:szCs w:val="28"/>
        </w:rPr>
        <w:t>un ir noslēgts atbilstošs pārdošanas līgums, parakstīts nodomu protokols vai saņemts piedāvājums no neatkarīgas personas</w:t>
      </w:r>
      <w:r w:rsidR="00376F7C" w:rsidRPr="00B17CE2">
        <w:rPr>
          <w:sz w:val="28"/>
          <w:szCs w:val="28"/>
        </w:rPr>
        <w:t xml:space="preserve"> </w:t>
      </w:r>
      <w:r w:rsidR="009E463E" w:rsidRPr="00B17CE2">
        <w:rPr>
          <w:sz w:val="28"/>
          <w:szCs w:val="28"/>
        </w:rPr>
        <w:t xml:space="preserve">vai jau saņemts maksājums. Ja šis elements izpildās, pielikumā pievieno </w:t>
      </w:r>
      <w:r w:rsidR="007A690D" w:rsidRPr="00B17CE2">
        <w:rPr>
          <w:sz w:val="28"/>
          <w:szCs w:val="28"/>
        </w:rPr>
        <w:t>ziņas par līguma datumu, numuru, darījuma partneri un līguma summu</w:t>
      </w:r>
      <w:r w:rsidR="009E463E" w:rsidRPr="00B17CE2">
        <w:rPr>
          <w:sz w:val="28"/>
          <w:szCs w:val="28"/>
        </w:rPr>
        <w:t>;</w:t>
      </w:r>
    </w:p>
    <w:p w14:paraId="2059F4B0" w14:textId="0F77429E" w:rsidR="009E463E" w:rsidRPr="00B17CE2" w:rsidRDefault="00611B10" w:rsidP="006D2EE0">
      <w:pPr>
        <w:ind w:firstLine="709"/>
        <w:jc w:val="both"/>
        <w:rPr>
          <w:sz w:val="28"/>
          <w:szCs w:val="28"/>
        </w:rPr>
      </w:pPr>
      <w:r w:rsidRPr="00B17CE2">
        <w:rPr>
          <w:sz w:val="28"/>
          <w:szCs w:val="28"/>
        </w:rPr>
        <w:t>20.9.4. </w:t>
      </w:r>
      <w:r w:rsidR="009E463E" w:rsidRPr="00B17CE2">
        <w:rPr>
          <w:sz w:val="28"/>
          <w:szCs w:val="28"/>
        </w:rPr>
        <w:t xml:space="preserve">rindas </w:t>
      </w:r>
      <w:r w:rsidR="00090A8B" w:rsidRPr="00B17CE2">
        <w:rPr>
          <w:sz w:val="28"/>
          <w:szCs w:val="28"/>
        </w:rPr>
        <w:t>"</w:t>
      </w:r>
      <w:r w:rsidR="009E463E" w:rsidRPr="00B17CE2">
        <w:rPr>
          <w:sz w:val="28"/>
          <w:szCs w:val="28"/>
        </w:rPr>
        <w:t>Izmaksu samazināšana vai atlikšana</w:t>
      </w:r>
      <w:r w:rsidR="006D2EE0" w:rsidRPr="00B17CE2">
        <w:rPr>
          <w:sz w:val="28"/>
          <w:szCs w:val="28"/>
        </w:rPr>
        <w:t>"</w:t>
      </w:r>
      <w:r w:rsidR="009E463E" w:rsidRPr="00B17CE2">
        <w:rPr>
          <w:sz w:val="28"/>
          <w:szCs w:val="28"/>
        </w:rPr>
        <w:t xml:space="preserve"> aili </w:t>
      </w:r>
      <w:r w:rsidR="00090A8B" w:rsidRPr="00B17CE2">
        <w:rPr>
          <w:sz w:val="28"/>
          <w:szCs w:val="28"/>
        </w:rPr>
        <w:t>"</w:t>
      </w:r>
      <w:r w:rsidR="009E463E" w:rsidRPr="00B17CE2">
        <w:rPr>
          <w:sz w:val="28"/>
          <w:szCs w:val="28"/>
        </w:rPr>
        <w:t>Izpildās</w:t>
      </w:r>
      <w:r w:rsidR="006D2EE0" w:rsidRPr="00B17CE2">
        <w:rPr>
          <w:sz w:val="28"/>
          <w:szCs w:val="28"/>
        </w:rPr>
        <w:t>"</w:t>
      </w:r>
      <w:r w:rsidR="009E463E" w:rsidRPr="00B17CE2">
        <w:rPr>
          <w:sz w:val="28"/>
          <w:szCs w:val="28"/>
        </w:rPr>
        <w:t xml:space="preserve"> aizpilda, ja </w:t>
      </w:r>
      <w:r w:rsidR="00450805" w:rsidRPr="00B17CE2">
        <w:rPr>
          <w:sz w:val="28"/>
          <w:szCs w:val="28"/>
        </w:rPr>
        <w:t xml:space="preserve">pēc </w:t>
      </w:r>
      <w:r w:rsidR="00946CBA" w:rsidRPr="00B17CE2">
        <w:rPr>
          <w:sz w:val="28"/>
          <w:szCs w:val="28"/>
        </w:rPr>
        <w:t xml:space="preserve">pārskata </w:t>
      </w:r>
      <w:r w:rsidR="00810200" w:rsidRPr="00B17CE2">
        <w:rPr>
          <w:sz w:val="28"/>
          <w:szCs w:val="28"/>
        </w:rPr>
        <w:t>gada</w:t>
      </w:r>
      <w:r w:rsidR="00946CBA" w:rsidRPr="00B17CE2">
        <w:rPr>
          <w:sz w:val="28"/>
          <w:szCs w:val="28"/>
        </w:rPr>
        <w:t xml:space="preserve"> beigu</w:t>
      </w:r>
      <w:r w:rsidR="00450805" w:rsidRPr="00B17CE2">
        <w:rPr>
          <w:sz w:val="28"/>
          <w:szCs w:val="28"/>
        </w:rPr>
        <w:t xml:space="preserve"> datuma līdz </w:t>
      </w:r>
      <w:r w:rsidR="00946CBA" w:rsidRPr="00B17CE2">
        <w:rPr>
          <w:sz w:val="28"/>
          <w:szCs w:val="28"/>
        </w:rPr>
        <w:t xml:space="preserve">šīs </w:t>
      </w:r>
      <w:r w:rsidR="00450805" w:rsidRPr="00B17CE2">
        <w:rPr>
          <w:sz w:val="28"/>
          <w:szCs w:val="28"/>
        </w:rPr>
        <w:t xml:space="preserve">anketas </w:t>
      </w:r>
      <w:r w:rsidR="00946CBA" w:rsidRPr="00B17CE2">
        <w:rPr>
          <w:sz w:val="28"/>
          <w:szCs w:val="28"/>
        </w:rPr>
        <w:t>aizpildīšanai</w:t>
      </w:r>
      <w:r w:rsidR="00450805" w:rsidRPr="00B17CE2">
        <w:rPr>
          <w:sz w:val="28"/>
          <w:szCs w:val="28"/>
        </w:rPr>
        <w:t xml:space="preserve"> ir notikusi izmaksu samazināšana vai atlikšana, piemēram, vispārējo izmaksu samazināšana, attīstības vai uzturēšanas projektu atlikšana, ko apliecina kapitālsabiedrības valdes apstiprinājums vai paziņojums</w:t>
      </w:r>
      <w:r w:rsidR="009E463E" w:rsidRPr="00B17CE2">
        <w:rPr>
          <w:sz w:val="28"/>
          <w:szCs w:val="28"/>
        </w:rPr>
        <w:t>. Ja šis elements izpildās, aizpilda anketas II sadaļas 3.punktu;</w:t>
      </w:r>
    </w:p>
    <w:p w14:paraId="2059F4B1" w14:textId="2241EA44" w:rsidR="009E463E" w:rsidRPr="00B17CE2" w:rsidRDefault="00611B10" w:rsidP="006D2EE0">
      <w:pPr>
        <w:ind w:firstLine="709"/>
        <w:jc w:val="both"/>
        <w:rPr>
          <w:sz w:val="28"/>
          <w:szCs w:val="28"/>
        </w:rPr>
      </w:pPr>
      <w:r w:rsidRPr="00B17CE2">
        <w:rPr>
          <w:sz w:val="28"/>
          <w:szCs w:val="28"/>
        </w:rPr>
        <w:t>20.9.5. </w:t>
      </w:r>
      <w:r w:rsidR="009E463E" w:rsidRPr="00B17CE2">
        <w:rPr>
          <w:sz w:val="28"/>
          <w:szCs w:val="28"/>
        </w:rPr>
        <w:t xml:space="preserve">rindas </w:t>
      </w:r>
      <w:r w:rsidR="00090A8B" w:rsidRPr="00B17CE2">
        <w:rPr>
          <w:sz w:val="28"/>
          <w:szCs w:val="28"/>
        </w:rPr>
        <w:t>"</w:t>
      </w:r>
      <w:r w:rsidR="00450805" w:rsidRPr="00B17CE2">
        <w:rPr>
          <w:sz w:val="28"/>
          <w:szCs w:val="28"/>
        </w:rPr>
        <w:t>Ieņēmumu palielināšanās</w:t>
      </w:r>
      <w:r w:rsidR="006D2EE0" w:rsidRPr="00B17CE2">
        <w:rPr>
          <w:sz w:val="28"/>
          <w:szCs w:val="28"/>
        </w:rPr>
        <w:t>"</w:t>
      </w:r>
      <w:r w:rsidR="00450805" w:rsidRPr="00B17CE2">
        <w:rPr>
          <w:sz w:val="28"/>
          <w:szCs w:val="28"/>
        </w:rPr>
        <w:t xml:space="preserve"> aili </w:t>
      </w:r>
      <w:r w:rsidR="00090A8B" w:rsidRPr="00B17CE2">
        <w:rPr>
          <w:sz w:val="28"/>
          <w:szCs w:val="28"/>
        </w:rPr>
        <w:t>"</w:t>
      </w:r>
      <w:r w:rsidR="00450805" w:rsidRPr="00B17CE2">
        <w:rPr>
          <w:sz w:val="28"/>
          <w:szCs w:val="28"/>
        </w:rPr>
        <w:t>Izpildās</w:t>
      </w:r>
      <w:r w:rsidR="006D2EE0" w:rsidRPr="00B17CE2">
        <w:rPr>
          <w:sz w:val="28"/>
          <w:szCs w:val="28"/>
        </w:rPr>
        <w:t>"</w:t>
      </w:r>
      <w:r w:rsidR="00450805" w:rsidRPr="00B17CE2">
        <w:rPr>
          <w:sz w:val="28"/>
          <w:szCs w:val="28"/>
        </w:rPr>
        <w:t xml:space="preserve"> aizpilda, ja pēc </w:t>
      </w:r>
      <w:r w:rsidR="00946CBA" w:rsidRPr="00B17CE2">
        <w:rPr>
          <w:sz w:val="28"/>
          <w:szCs w:val="28"/>
        </w:rPr>
        <w:t xml:space="preserve">pārskata </w:t>
      </w:r>
      <w:r w:rsidR="00810200" w:rsidRPr="00B17CE2">
        <w:rPr>
          <w:sz w:val="28"/>
          <w:szCs w:val="28"/>
        </w:rPr>
        <w:t>gada</w:t>
      </w:r>
      <w:r w:rsidR="00946CBA" w:rsidRPr="00B17CE2">
        <w:rPr>
          <w:sz w:val="28"/>
          <w:szCs w:val="28"/>
        </w:rPr>
        <w:t xml:space="preserve"> beigu</w:t>
      </w:r>
      <w:r w:rsidR="00450805" w:rsidRPr="00B17CE2">
        <w:rPr>
          <w:sz w:val="28"/>
          <w:szCs w:val="28"/>
        </w:rPr>
        <w:t xml:space="preserve"> datuma līdz </w:t>
      </w:r>
      <w:r w:rsidR="00946CBA" w:rsidRPr="00B17CE2">
        <w:rPr>
          <w:sz w:val="28"/>
          <w:szCs w:val="28"/>
        </w:rPr>
        <w:t xml:space="preserve">šīs </w:t>
      </w:r>
      <w:r w:rsidR="00450805" w:rsidRPr="00B17CE2">
        <w:rPr>
          <w:sz w:val="28"/>
          <w:szCs w:val="28"/>
        </w:rPr>
        <w:t xml:space="preserve">anketas </w:t>
      </w:r>
      <w:r w:rsidR="00946CBA" w:rsidRPr="00B17CE2">
        <w:rPr>
          <w:sz w:val="28"/>
          <w:szCs w:val="28"/>
        </w:rPr>
        <w:t>aizpildīšanai</w:t>
      </w:r>
      <w:r w:rsidR="00450805" w:rsidRPr="00B17CE2">
        <w:rPr>
          <w:sz w:val="28"/>
          <w:szCs w:val="28"/>
        </w:rPr>
        <w:t xml:space="preserve"> ir </w:t>
      </w:r>
      <w:r w:rsidR="00F84070" w:rsidRPr="00B17CE2">
        <w:rPr>
          <w:sz w:val="28"/>
          <w:szCs w:val="28"/>
        </w:rPr>
        <w:t xml:space="preserve">aktualizēta </w:t>
      </w:r>
      <w:r w:rsidR="005D25E5" w:rsidRPr="00B17CE2">
        <w:rPr>
          <w:sz w:val="28"/>
          <w:szCs w:val="28"/>
        </w:rPr>
        <w:t>kapitālsabiedrības</w:t>
      </w:r>
      <w:r w:rsidR="00F84070" w:rsidRPr="00B17CE2">
        <w:rPr>
          <w:sz w:val="28"/>
          <w:szCs w:val="28"/>
        </w:rPr>
        <w:t xml:space="preserve"> darbības prognoze, kas </w:t>
      </w:r>
      <w:r w:rsidR="00450805" w:rsidRPr="00B17CE2">
        <w:rPr>
          <w:sz w:val="28"/>
          <w:szCs w:val="28"/>
        </w:rPr>
        <w:t>norād</w:t>
      </w:r>
      <w:r w:rsidR="00F84070" w:rsidRPr="00B17CE2">
        <w:rPr>
          <w:sz w:val="28"/>
          <w:szCs w:val="28"/>
        </w:rPr>
        <w:t>a</w:t>
      </w:r>
      <w:r w:rsidR="00450805" w:rsidRPr="00B17CE2">
        <w:rPr>
          <w:sz w:val="28"/>
          <w:szCs w:val="28"/>
        </w:rPr>
        <w:t xml:space="preserve"> uz ieņēmumu palielināšan</w:t>
      </w:r>
      <w:r w:rsidR="00F84070" w:rsidRPr="00B17CE2">
        <w:rPr>
          <w:sz w:val="28"/>
          <w:szCs w:val="28"/>
        </w:rPr>
        <w:t>os</w:t>
      </w:r>
      <w:r w:rsidR="00450805" w:rsidRPr="00B17CE2">
        <w:rPr>
          <w:sz w:val="28"/>
          <w:szCs w:val="28"/>
        </w:rPr>
        <w:t xml:space="preserve"> </w:t>
      </w:r>
      <w:r w:rsidR="00376F7C" w:rsidRPr="00B17CE2">
        <w:rPr>
          <w:sz w:val="28"/>
          <w:szCs w:val="28"/>
        </w:rPr>
        <w:t>saistībā ar</w:t>
      </w:r>
      <w:r w:rsidR="00450805" w:rsidRPr="00B17CE2">
        <w:rPr>
          <w:sz w:val="28"/>
          <w:szCs w:val="28"/>
        </w:rPr>
        <w:t xml:space="preserve"> jauniem produktiem, klientiem, tirgus daļas pieaugum</w:t>
      </w:r>
      <w:r w:rsidR="00376F7C" w:rsidRPr="00B17CE2">
        <w:rPr>
          <w:sz w:val="28"/>
          <w:szCs w:val="28"/>
        </w:rPr>
        <w:t>u</w:t>
      </w:r>
      <w:r w:rsidR="00450805" w:rsidRPr="00B17CE2">
        <w:rPr>
          <w:sz w:val="28"/>
          <w:szCs w:val="28"/>
        </w:rPr>
        <w:t xml:space="preserve">, </w:t>
      </w:r>
      <w:r w:rsidR="0001592B" w:rsidRPr="00B17CE2">
        <w:rPr>
          <w:sz w:val="28"/>
          <w:szCs w:val="28"/>
        </w:rPr>
        <w:t>cenu pieaugum</w:t>
      </w:r>
      <w:r w:rsidR="00376F7C" w:rsidRPr="00B17CE2">
        <w:rPr>
          <w:sz w:val="28"/>
          <w:szCs w:val="28"/>
        </w:rPr>
        <w:t>u</w:t>
      </w:r>
      <w:r w:rsidR="0001592B" w:rsidRPr="00B17CE2">
        <w:rPr>
          <w:sz w:val="28"/>
          <w:szCs w:val="28"/>
        </w:rPr>
        <w:t xml:space="preserve">, </w:t>
      </w:r>
      <w:r w:rsidR="00450805" w:rsidRPr="00B17CE2">
        <w:rPr>
          <w:sz w:val="28"/>
          <w:szCs w:val="28"/>
        </w:rPr>
        <w:t>par ko liecina detalizēts mārketinga plāns vai kād</w:t>
      </w:r>
      <w:r w:rsidR="00357E95" w:rsidRPr="00B17CE2">
        <w:rPr>
          <w:sz w:val="28"/>
          <w:szCs w:val="28"/>
        </w:rPr>
        <w:t>s</w:t>
      </w:r>
      <w:r w:rsidR="00450805" w:rsidRPr="00B17CE2">
        <w:rPr>
          <w:sz w:val="28"/>
          <w:szCs w:val="28"/>
        </w:rPr>
        <w:t xml:space="preserve"> cit</w:t>
      </w:r>
      <w:r w:rsidR="00917DFC" w:rsidRPr="00B17CE2">
        <w:rPr>
          <w:sz w:val="28"/>
          <w:szCs w:val="28"/>
        </w:rPr>
        <w:t>s pārskats</w:t>
      </w:r>
      <w:r w:rsidR="00450805" w:rsidRPr="00B17CE2">
        <w:rPr>
          <w:sz w:val="28"/>
          <w:szCs w:val="28"/>
        </w:rPr>
        <w:t>. Ja šis elements izpildās, aizpilda anketas II sadaļas 3.punktu;</w:t>
      </w:r>
    </w:p>
    <w:p w14:paraId="2059F4B2" w14:textId="6EA7B73D" w:rsidR="00450805" w:rsidRPr="00B17CE2" w:rsidRDefault="00611B10" w:rsidP="006D2EE0">
      <w:pPr>
        <w:ind w:firstLine="709"/>
        <w:jc w:val="both"/>
        <w:rPr>
          <w:sz w:val="28"/>
          <w:szCs w:val="28"/>
        </w:rPr>
      </w:pPr>
      <w:r w:rsidRPr="00B17CE2">
        <w:rPr>
          <w:sz w:val="28"/>
          <w:szCs w:val="28"/>
        </w:rPr>
        <w:t>20.9.6. </w:t>
      </w:r>
      <w:r w:rsidR="00450805" w:rsidRPr="00B17CE2">
        <w:rPr>
          <w:sz w:val="28"/>
          <w:szCs w:val="28"/>
        </w:rPr>
        <w:t xml:space="preserve">rindas </w:t>
      </w:r>
      <w:r w:rsidR="00090A8B" w:rsidRPr="00B17CE2">
        <w:rPr>
          <w:sz w:val="28"/>
          <w:szCs w:val="28"/>
        </w:rPr>
        <w:t>"</w:t>
      </w:r>
      <w:r w:rsidR="00450805" w:rsidRPr="00B17CE2">
        <w:rPr>
          <w:sz w:val="28"/>
          <w:szCs w:val="28"/>
        </w:rPr>
        <w:t>Pašu kapitāla palielināšana</w:t>
      </w:r>
      <w:r w:rsidR="006D2EE0" w:rsidRPr="00B17CE2">
        <w:rPr>
          <w:sz w:val="28"/>
          <w:szCs w:val="28"/>
        </w:rPr>
        <w:t>"</w:t>
      </w:r>
      <w:r w:rsidR="00450805" w:rsidRPr="00B17CE2">
        <w:rPr>
          <w:sz w:val="28"/>
          <w:szCs w:val="28"/>
        </w:rPr>
        <w:t xml:space="preserve"> aili </w:t>
      </w:r>
      <w:r w:rsidR="00090A8B" w:rsidRPr="00B17CE2">
        <w:rPr>
          <w:sz w:val="28"/>
          <w:szCs w:val="28"/>
        </w:rPr>
        <w:t>"</w:t>
      </w:r>
      <w:r w:rsidR="00450805" w:rsidRPr="00B17CE2">
        <w:rPr>
          <w:sz w:val="28"/>
          <w:szCs w:val="28"/>
        </w:rPr>
        <w:t>Izpildās</w:t>
      </w:r>
      <w:r w:rsidR="006D2EE0" w:rsidRPr="00B17CE2">
        <w:rPr>
          <w:sz w:val="28"/>
          <w:szCs w:val="28"/>
        </w:rPr>
        <w:t>"</w:t>
      </w:r>
      <w:r w:rsidR="00450805" w:rsidRPr="00B17CE2">
        <w:rPr>
          <w:sz w:val="28"/>
          <w:szCs w:val="28"/>
        </w:rPr>
        <w:t xml:space="preserve"> aizpilda, ja pēc </w:t>
      </w:r>
      <w:r w:rsidR="00946CBA" w:rsidRPr="00B17CE2">
        <w:rPr>
          <w:sz w:val="28"/>
          <w:szCs w:val="28"/>
        </w:rPr>
        <w:t xml:space="preserve">pārskata </w:t>
      </w:r>
      <w:r w:rsidR="00810200" w:rsidRPr="00B17CE2">
        <w:rPr>
          <w:sz w:val="28"/>
          <w:szCs w:val="28"/>
        </w:rPr>
        <w:t>gada</w:t>
      </w:r>
      <w:r w:rsidR="00946CBA" w:rsidRPr="00B17CE2">
        <w:rPr>
          <w:sz w:val="28"/>
          <w:szCs w:val="28"/>
        </w:rPr>
        <w:t xml:space="preserve"> beigu</w:t>
      </w:r>
      <w:r w:rsidR="00450805" w:rsidRPr="00B17CE2">
        <w:rPr>
          <w:sz w:val="28"/>
          <w:szCs w:val="28"/>
        </w:rPr>
        <w:t xml:space="preserve"> datuma līdz </w:t>
      </w:r>
      <w:r w:rsidR="00946CBA" w:rsidRPr="00B17CE2">
        <w:rPr>
          <w:sz w:val="28"/>
          <w:szCs w:val="28"/>
        </w:rPr>
        <w:t xml:space="preserve">šīs </w:t>
      </w:r>
      <w:r w:rsidR="00450805" w:rsidRPr="00B17CE2">
        <w:rPr>
          <w:sz w:val="28"/>
          <w:szCs w:val="28"/>
        </w:rPr>
        <w:t xml:space="preserve">anketas </w:t>
      </w:r>
      <w:r w:rsidR="00946CBA" w:rsidRPr="00B17CE2">
        <w:rPr>
          <w:sz w:val="28"/>
          <w:szCs w:val="28"/>
        </w:rPr>
        <w:t>aizpildīšanai</w:t>
      </w:r>
      <w:r w:rsidR="00450805" w:rsidRPr="00B17CE2">
        <w:rPr>
          <w:sz w:val="28"/>
          <w:szCs w:val="28"/>
        </w:rPr>
        <w:t xml:space="preserve"> ir notikusi pašu kapitāla palielināšana, emitējot jaunas akcijas</w:t>
      </w:r>
      <w:r w:rsidR="00CC00BB" w:rsidRPr="00B17CE2">
        <w:rPr>
          <w:sz w:val="28"/>
          <w:szCs w:val="28"/>
        </w:rPr>
        <w:t xml:space="preserve"> vai </w:t>
      </w:r>
      <w:r w:rsidR="00450805" w:rsidRPr="00B17CE2">
        <w:rPr>
          <w:sz w:val="28"/>
          <w:szCs w:val="28"/>
        </w:rPr>
        <w:t>kapitāla daļas, samazinot dividenžu izmaksas plānus, kapitalizējot aizņēmumus, ko apliecina kapitālsabiedrības valdes apstiprināti plāni, nodomu protokols vai piedāvājums. Ja šis elements izpildās, aizpilda anketas II sadaļas 2.punktu;</w:t>
      </w:r>
    </w:p>
    <w:p w14:paraId="2059F4B3" w14:textId="03ECF299" w:rsidR="00450805" w:rsidRPr="00B17CE2" w:rsidRDefault="00611B10" w:rsidP="006D2EE0">
      <w:pPr>
        <w:ind w:firstLine="709"/>
        <w:jc w:val="both"/>
        <w:rPr>
          <w:sz w:val="28"/>
          <w:szCs w:val="28"/>
        </w:rPr>
      </w:pPr>
      <w:r w:rsidRPr="00B17CE2">
        <w:rPr>
          <w:sz w:val="28"/>
          <w:szCs w:val="28"/>
        </w:rPr>
        <w:t>20.9.7. </w:t>
      </w:r>
      <w:r w:rsidR="00450805" w:rsidRPr="00B17CE2">
        <w:rPr>
          <w:sz w:val="28"/>
          <w:szCs w:val="28"/>
        </w:rPr>
        <w:t xml:space="preserve">rindas </w:t>
      </w:r>
      <w:r w:rsidR="00090A8B" w:rsidRPr="00B17CE2">
        <w:rPr>
          <w:sz w:val="28"/>
          <w:szCs w:val="28"/>
        </w:rPr>
        <w:t>"</w:t>
      </w:r>
      <w:r w:rsidR="00450805" w:rsidRPr="00B17CE2">
        <w:rPr>
          <w:sz w:val="28"/>
          <w:szCs w:val="28"/>
        </w:rPr>
        <w:t>Citi faktori</w:t>
      </w:r>
      <w:r w:rsidR="00376F7C" w:rsidRPr="00B17CE2">
        <w:rPr>
          <w:sz w:val="28"/>
          <w:szCs w:val="28"/>
        </w:rPr>
        <w:t xml:space="preserve"> (paskaidrojums)</w:t>
      </w:r>
      <w:r w:rsidR="006D2EE0" w:rsidRPr="00B17CE2">
        <w:rPr>
          <w:sz w:val="28"/>
          <w:szCs w:val="28"/>
        </w:rPr>
        <w:t>"</w:t>
      </w:r>
      <w:r w:rsidR="00450805" w:rsidRPr="00B17CE2">
        <w:rPr>
          <w:sz w:val="28"/>
          <w:szCs w:val="28"/>
        </w:rPr>
        <w:t xml:space="preserve"> aili </w:t>
      </w:r>
      <w:r w:rsidR="00090A8B" w:rsidRPr="00B17CE2">
        <w:rPr>
          <w:sz w:val="28"/>
          <w:szCs w:val="28"/>
        </w:rPr>
        <w:t>"</w:t>
      </w:r>
      <w:r w:rsidR="00450805" w:rsidRPr="00B17CE2">
        <w:rPr>
          <w:sz w:val="28"/>
          <w:szCs w:val="28"/>
        </w:rPr>
        <w:t>Izpildās</w:t>
      </w:r>
      <w:r w:rsidR="006D2EE0" w:rsidRPr="00B17CE2">
        <w:rPr>
          <w:sz w:val="28"/>
          <w:szCs w:val="28"/>
        </w:rPr>
        <w:t>"</w:t>
      </w:r>
      <w:r w:rsidR="00450805" w:rsidRPr="00B17CE2">
        <w:rPr>
          <w:sz w:val="28"/>
          <w:szCs w:val="28"/>
        </w:rPr>
        <w:t xml:space="preserve"> aizpilda, ja pēc </w:t>
      </w:r>
      <w:r w:rsidR="00946CBA" w:rsidRPr="00B17CE2">
        <w:rPr>
          <w:sz w:val="28"/>
          <w:szCs w:val="28"/>
        </w:rPr>
        <w:t xml:space="preserve">pārskata </w:t>
      </w:r>
      <w:r w:rsidR="00810200" w:rsidRPr="00B17CE2">
        <w:rPr>
          <w:sz w:val="28"/>
          <w:szCs w:val="28"/>
        </w:rPr>
        <w:t>gada</w:t>
      </w:r>
      <w:r w:rsidR="00946CBA" w:rsidRPr="00B17CE2">
        <w:rPr>
          <w:sz w:val="28"/>
          <w:szCs w:val="28"/>
        </w:rPr>
        <w:t xml:space="preserve"> beigu</w:t>
      </w:r>
      <w:r w:rsidR="00450805" w:rsidRPr="00B17CE2">
        <w:rPr>
          <w:sz w:val="28"/>
          <w:szCs w:val="28"/>
        </w:rPr>
        <w:t xml:space="preserve"> datuma līdz </w:t>
      </w:r>
      <w:r w:rsidR="00946CBA" w:rsidRPr="00B17CE2">
        <w:rPr>
          <w:sz w:val="28"/>
          <w:szCs w:val="28"/>
        </w:rPr>
        <w:t xml:space="preserve">šīs </w:t>
      </w:r>
      <w:r w:rsidR="00450805" w:rsidRPr="00B17CE2">
        <w:rPr>
          <w:sz w:val="28"/>
          <w:szCs w:val="28"/>
        </w:rPr>
        <w:t xml:space="preserve">anketas </w:t>
      </w:r>
      <w:r w:rsidR="00946CBA" w:rsidRPr="00B17CE2">
        <w:rPr>
          <w:sz w:val="28"/>
          <w:szCs w:val="28"/>
        </w:rPr>
        <w:t>aizpildīšanai</w:t>
      </w:r>
      <w:r w:rsidR="00450805" w:rsidRPr="00B17CE2">
        <w:rPr>
          <w:sz w:val="28"/>
          <w:szCs w:val="28"/>
        </w:rPr>
        <w:t xml:space="preserve"> ir radušies citi pierādījumi, kas novērš būtiskas šaubas par kapitālsabiedrības spēju turpināt darbību nākotnē</w:t>
      </w:r>
      <w:r w:rsidR="005B257A" w:rsidRPr="00B17CE2">
        <w:rPr>
          <w:sz w:val="28"/>
          <w:szCs w:val="28"/>
        </w:rPr>
        <w:t>;</w:t>
      </w:r>
    </w:p>
    <w:p w14:paraId="2059F4B5" w14:textId="445DB85A" w:rsidR="00450805" w:rsidRPr="00B17CE2" w:rsidRDefault="00585D4A" w:rsidP="006D2EE0">
      <w:pPr>
        <w:ind w:firstLine="709"/>
        <w:jc w:val="both"/>
        <w:rPr>
          <w:sz w:val="28"/>
          <w:szCs w:val="28"/>
        </w:rPr>
      </w:pPr>
      <w:r w:rsidRPr="00B17CE2">
        <w:rPr>
          <w:sz w:val="28"/>
          <w:szCs w:val="28"/>
        </w:rPr>
        <w:t>20.10. </w:t>
      </w:r>
      <w:r w:rsidR="003047AB" w:rsidRPr="00B17CE2">
        <w:rPr>
          <w:sz w:val="28"/>
          <w:szCs w:val="28"/>
        </w:rPr>
        <w:t>a</w:t>
      </w:r>
      <w:r w:rsidR="0086149D" w:rsidRPr="00B17CE2">
        <w:rPr>
          <w:sz w:val="28"/>
          <w:szCs w:val="28"/>
        </w:rPr>
        <w:t xml:space="preserve">nketas </w:t>
      </w:r>
      <w:r w:rsidR="00450805" w:rsidRPr="00B17CE2">
        <w:rPr>
          <w:sz w:val="28"/>
          <w:szCs w:val="28"/>
        </w:rPr>
        <w:t xml:space="preserve">II sadaļas 2.punktā </w:t>
      </w:r>
      <w:r w:rsidR="00090A8B" w:rsidRPr="00B17CE2">
        <w:rPr>
          <w:sz w:val="28"/>
          <w:szCs w:val="28"/>
        </w:rPr>
        <w:t>"</w:t>
      </w:r>
      <w:r w:rsidR="00450805" w:rsidRPr="00B17CE2">
        <w:rPr>
          <w:sz w:val="28"/>
          <w:szCs w:val="28"/>
        </w:rPr>
        <w:t>Trešo personu garantijas un citi finanšu restrukturizācijas līgumi</w:t>
      </w:r>
      <w:r w:rsidR="006D2EE0" w:rsidRPr="00B17CE2">
        <w:rPr>
          <w:sz w:val="28"/>
          <w:szCs w:val="28"/>
        </w:rPr>
        <w:t>"</w:t>
      </w:r>
      <w:r w:rsidR="00450805" w:rsidRPr="00B17CE2">
        <w:rPr>
          <w:sz w:val="28"/>
          <w:szCs w:val="28"/>
        </w:rPr>
        <w:t xml:space="preserve"> raksturo drošas garantijas, kuras ir </w:t>
      </w:r>
      <w:r w:rsidR="00A03F76" w:rsidRPr="00B17CE2">
        <w:rPr>
          <w:sz w:val="28"/>
          <w:szCs w:val="28"/>
        </w:rPr>
        <w:t>derīga</w:t>
      </w:r>
      <w:r w:rsidR="005B257A" w:rsidRPr="00B17CE2">
        <w:rPr>
          <w:sz w:val="28"/>
          <w:szCs w:val="28"/>
        </w:rPr>
        <w:t>s</w:t>
      </w:r>
      <w:r w:rsidR="00450805" w:rsidRPr="00B17CE2">
        <w:rPr>
          <w:sz w:val="28"/>
          <w:szCs w:val="28"/>
        </w:rPr>
        <w:t xml:space="preserve"> vismaz 12 mēnešus no </w:t>
      </w:r>
      <w:r w:rsidR="00514975" w:rsidRPr="00B17CE2">
        <w:rPr>
          <w:sz w:val="28"/>
          <w:szCs w:val="28"/>
        </w:rPr>
        <w:t>pārskata gada beigu</w:t>
      </w:r>
      <w:r w:rsidR="00450805" w:rsidRPr="00B17CE2">
        <w:rPr>
          <w:sz w:val="28"/>
          <w:szCs w:val="28"/>
        </w:rPr>
        <w:t xml:space="preserve"> datuma, izmantojot šādus apgalvojumus:</w:t>
      </w:r>
    </w:p>
    <w:p w14:paraId="2059F4B6" w14:textId="5EC19730" w:rsidR="00241B94" w:rsidRPr="00B17CE2" w:rsidRDefault="00585D4A" w:rsidP="00B17CE2">
      <w:pPr>
        <w:tabs>
          <w:tab w:val="left" w:pos="993"/>
        </w:tabs>
        <w:spacing w:before="60"/>
        <w:ind w:firstLine="709"/>
        <w:jc w:val="both"/>
        <w:rPr>
          <w:sz w:val="28"/>
          <w:szCs w:val="28"/>
        </w:rPr>
      </w:pPr>
      <w:bookmarkStart w:id="19" w:name="_Ref318359292"/>
      <w:r w:rsidRPr="00B17CE2">
        <w:rPr>
          <w:sz w:val="28"/>
          <w:szCs w:val="28"/>
        </w:rPr>
        <w:t>20.10.1. </w:t>
      </w:r>
      <w:r w:rsidR="008139F6" w:rsidRPr="00B17CE2">
        <w:rPr>
          <w:sz w:val="28"/>
          <w:szCs w:val="28"/>
        </w:rPr>
        <w:t>r</w:t>
      </w:r>
      <w:r w:rsidR="00450805" w:rsidRPr="00B17CE2">
        <w:rPr>
          <w:sz w:val="28"/>
          <w:szCs w:val="28"/>
        </w:rPr>
        <w:t xml:space="preserve">indas </w:t>
      </w:r>
      <w:r w:rsidR="00090A8B" w:rsidRPr="00B17CE2">
        <w:rPr>
          <w:sz w:val="28"/>
          <w:szCs w:val="28"/>
        </w:rPr>
        <w:t>"</w:t>
      </w:r>
      <w:r w:rsidR="00241B94" w:rsidRPr="00B17CE2">
        <w:rPr>
          <w:sz w:val="28"/>
          <w:szCs w:val="28"/>
        </w:rPr>
        <w:t>A</w:t>
      </w:r>
      <w:r w:rsidR="00450805" w:rsidRPr="00B17CE2">
        <w:rPr>
          <w:sz w:val="28"/>
          <w:szCs w:val="28"/>
        </w:rPr>
        <w:t>pliecinājums</w:t>
      </w:r>
      <w:r w:rsidR="00241B94" w:rsidRPr="00B17CE2">
        <w:rPr>
          <w:sz w:val="28"/>
          <w:szCs w:val="28"/>
        </w:rPr>
        <w:t xml:space="preserve"> par finansiālā atbalsta sniegšanu</w:t>
      </w:r>
      <w:r w:rsidR="006D2EE0" w:rsidRPr="00B17CE2">
        <w:rPr>
          <w:sz w:val="28"/>
          <w:szCs w:val="28"/>
        </w:rPr>
        <w:t>"</w:t>
      </w:r>
      <w:r w:rsidR="00450805" w:rsidRPr="00B17CE2">
        <w:rPr>
          <w:sz w:val="28"/>
          <w:szCs w:val="28"/>
        </w:rPr>
        <w:t xml:space="preserve"> aili  </w:t>
      </w:r>
      <w:r w:rsidR="00090A8B" w:rsidRPr="00B17CE2">
        <w:rPr>
          <w:sz w:val="28"/>
          <w:szCs w:val="28"/>
        </w:rPr>
        <w:t>"</w:t>
      </w:r>
      <w:r w:rsidR="00241B94" w:rsidRPr="00B17CE2">
        <w:rPr>
          <w:sz w:val="28"/>
          <w:szCs w:val="28"/>
        </w:rPr>
        <w:t>Izpildās</w:t>
      </w:r>
      <w:r w:rsidR="006D2EE0" w:rsidRPr="00B17CE2">
        <w:rPr>
          <w:sz w:val="28"/>
          <w:szCs w:val="28"/>
        </w:rPr>
        <w:t>"</w:t>
      </w:r>
      <w:r w:rsidR="00241B94" w:rsidRPr="00B17CE2">
        <w:rPr>
          <w:sz w:val="28"/>
          <w:szCs w:val="28"/>
        </w:rPr>
        <w:t xml:space="preserve"> aizpilda, ja pēc </w:t>
      </w:r>
      <w:r w:rsidR="00946CBA" w:rsidRPr="00B17CE2">
        <w:rPr>
          <w:sz w:val="28"/>
          <w:szCs w:val="28"/>
        </w:rPr>
        <w:t xml:space="preserve">pārskata </w:t>
      </w:r>
      <w:r w:rsidR="00514975" w:rsidRPr="00B17CE2">
        <w:rPr>
          <w:sz w:val="28"/>
          <w:szCs w:val="28"/>
        </w:rPr>
        <w:t>gada</w:t>
      </w:r>
      <w:r w:rsidR="00946CBA" w:rsidRPr="00B17CE2">
        <w:rPr>
          <w:sz w:val="28"/>
          <w:szCs w:val="28"/>
        </w:rPr>
        <w:t xml:space="preserve"> beigu</w:t>
      </w:r>
      <w:r w:rsidR="00241B94" w:rsidRPr="00B17CE2">
        <w:rPr>
          <w:sz w:val="28"/>
          <w:szCs w:val="28"/>
        </w:rPr>
        <w:t xml:space="preserve"> datuma līdz </w:t>
      </w:r>
      <w:r w:rsidR="00946CBA" w:rsidRPr="00B17CE2">
        <w:rPr>
          <w:sz w:val="28"/>
          <w:szCs w:val="28"/>
        </w:rPr>
        <w:t xml:space="preserve">šīs </w:t>
      </w:r>
      <w:r w:rsidR="00241B94" w:rsidRPr="00B17CE2">
        <w:rPr>
          <w:sz w:val="28"/>
          <w:szCs w:val="28"/>
        </w:rPr>
        <w:t xml:space="preserve">anketas </w:t>
      </w:r>
      <w:r w:rsidR="00946CBA" w:rsidRPr="00B17CE2">
        <w:rPr>
          <w:sz w:val="28"/>
          <w:szCs w:val="28"/>
        </w:rPr>
        <w:lastRenderedPageBreak/>
        <w:t>aizpildīšanai</w:t>
      </w:r>
      <w:r w:rsidR="00241B94" w:rsidRPr="00B17CE2">
        <w:rPr>
          <w:sz w:val="28"/>
          <w:szCs w:val="28"/>
        </w:rPr>
        <w:t xml:space="preserve"> no lielākā dalībnieka vai akcionāra ir saņemts apliecinājums par finansiālā atbalsta sniegšanu, kas nepieciešams kapitālsabiedrības saistību izpildei;</w:t>
      </w:r>
      <w:bookmarkEnd w:id="19"/>
    </w:p>
    <w:p w14:paraId="2059F4B7" w14:textId="6AF6EFDD" w:rsidR="00241B94" w:rsidRPr="00B17CE2" w:rsidRDefault="00585D4A" w:rsidP="00B17CE2">
      <w:pPr>
        <w:tabs>
          <w:tab w:val="left" w:pos="993"/>
        </w:tabs>
        <w:spacing w:before="60"/>
        <w:ind w:firstLine="709"/>
        <w:jc w:val="both"/>
        <w:rPr>
          <w:sz w:val="28"/>
          <w:szCs w:val="28"/>
        </w:rPr>
      </w:pPr>
      <w:r w:rsidRPr="00B17CE2">
        <w:rPr>
          <w:sz w:val="28"/>
          <w:szCs w:val="28"/>
        </w:rPr>
        <w:t>20.10.2. </w:t>
      </w:r>
      <w:r w:rsidR="008139F6" w:rsidRPr="00B17CE2">
        <w:rPr>
          <w:sz w:val="28"/>
          <w:szCs w:val="28"/>
        </w:rPr>
        <w:t>r</w:t>
      </w:r>
      <w:r w:rsidR="00241B94" w:rsidRPr="00B17CE2">
        <w:rPr>
          <w:sz w:val="28"/>
          <w:szCs w:val="28"/>
        </w:rPr>
        <w:t xml:space="preserve">indas </w:t>
      </w:r>
      <w:r w:rsidR="00090A8B" w:rsidRPr="00B17CE2">
        <w:rPr>
          <w:sz w:val="28"/>
          <w:szCs w:val="28"/>
        </w:rPr>
        <w:t>"</w:t>
      </w:r>
      <w:r w:rsidR="00241B94" w:rsidRPr="00B17CE2">
        <w:rPr>
          <w:sz w:val="28"/>
          <w:szCs w:val="28"/>
        </w:rPr>
        <w:t>Apliecinājums par aizņēmuma atmaksas termiņa atlikšanu</w:t>
      </w:r>
      <w:r w:rsidR="006D2EE0" w:rsidRPr="00B17CE2">
        <w:rPr>
          <w:sz w:val="28"/>
          <w:szCs w:val="28"/>
        </w:rPr>
        <w:t>"</w:t>
      </w:r>
      <w:r w:rsidR="00241B94" w:rsidRPr="00B17CE2">
        <w:rPr>
          <w:sz w:val="28"/>
          <w:szCs w:val="28"/>
        </w:rPr>
        <w:t xml:space="preserve"> aili </w:t>
      </w:r>
      <w:r w:rsidR="00090A8B" w:rsidRPr="00B17CE2">
        <w:rPr>
          <w:sz w:val="28"/>
          <w:szCs w:val="28"/>
        </w:rPr>
        <w:t>"</w:t>
      </w:r>
      <w:r w:rsidR="00241B94" w:rsidRPr="00B17CE2">
        <w:rPr>
          <w:sz w:val="28"/>
          <w:szCs w:val="28"/>
        </w:rPr>
        <w:t>Izpildās</w:t>
      </w:r>
      <w:r w:rsidR="006D2EE0" w:rsidRPr="00B17CE2">
        <w:rPr>
          <w:sz w:val="28"/>
          <w:szCs w:val="28"/>
        </w:rPr>
        <w:t>"</w:t>
      </w:r>
      <w:r w:rsidR="00241B94" w:rsidRPr="00B17CE2">
        <w:rPr>
          <w:sz w:val="28"/>
          <w:szCs w:val="28"/>
        </w:rPr>
        <w:t xml:space="preserve"> aizpilda, ja pēc </w:t>
      </w:r>
      <w:r w:rsidR="00946CBA" w:rsidRPr="00B17CE2">
        <w:rPr>
          <w:sz w:val="28"/>
          <w:szCs w:val="28"/>
        </w:rPr>
        <w:t xml:space="preserve">pārskata </w:t>
      </w:r>
      <w:r w:rsidR="00514975" w:rsidRPr="00B17CE2">
        <w:rPr>
          <w:sz w:val="28"/>
          <w:szCs w:val="28"/>
        </w:rPr>
        <w:t>gada</w:t>
      </w:r>
      <w:r w:rsidR="00946CBA" w:rsidRPr="00B17CE2">
        <w:rPr>
          <w:sz w:val="28"/>
          <w:szCs w:val="28"/>
        </w:rPr>
        <w:t xml:space="preserve"> beigu</w:t>
      </w:r>
      <w:r w:rsidR="00241B94" w:rsidRPr="00B17CE2">
        <w:rPr>
          <w:sz w:val="28"/>
          <w:szCs w:val="28"/>
        </w:rPr>
        <w:t xml:space="preserve"> datuma līdz </w:t>
      </w:r>
      <w:r w:rsidR="00946CBA" w:rsidRPr="00B17CE2">
        <w:rPr>
          <w:sz w:val="28"/>
          <w:szCs w:val="28"/>
        </w:rPr>
        <w:t xml:space="preserve">šīs </w:t>
      </w:r>
      <w:r w:rsidR="00241B94" w:rsidRPr="00B17CE2">
        <w:rPr>
          <w:sz w:val="28"/>
          <w:szCs w:val="28"/>
        </w:rPr>
        <w:t xml:space="preserve">anketas </w:t>
      </w:r>
      <w:r w:rsidR="00946CBA" w:rsidRPr="00B17CE2">
        <w:rPr>
          <w:sz w:val="28"/>
          <w:szCs w:val="28"/>
        </w:rPr>
        <w:t>aizpildīšanai</w:t>
      </w:r>
      <w:r w:rsidR="00241B94" w:rsidRPr="00B17CE2">
        <w:rPr>
          <w:sz w:val="28"/>
          <w:szCs w:val="28"/>
        </w:rPr>
        <w:t xml:space="preserve"> ir saņemts lielākā dalībnieka vai akcionāra sniegts apliecinājums par to, ka tas vismaz 12 mēnešus</w:t>
      </w:r>
      <w:r w:rsidR="00C44F35" w:rsidRPr="00B17CE2">
        <w:rPr>
          <w:sz w:val="28"/>
          <w:szCs w:val="28"/>
        </w:rPr>
        <w:t xml:space="preserve"> nepieprasīs aizņēmuma atmaksu</w:t>
      </w:r>
      <w:r w:rsidR="00241B94" w:rsidRPr="00B17CE2">
        <w:rPr>
          <w:sz w:val="28"/>
          <w:szCs w:val="28"/>
        </w:rPr>
        <w:t>;</w:t>
      </w:r>
    </w:p>
    <w:p w14:paraId="2059F4B8" w14:textId="69A433E3" w:rsidR="00241B94" w:rsidRPr="00B17CE2" w:rsidRDefault="00585D4A" w:rsidP="00B17CE2">
      <w:pPr>
        <w:tabs>
          <w:tab w:val="left" w:pos="993"/>
        </w:tabs>
        <w:spacing w:before="60"/>
        <w:ind w:firstLine="709"/>
        <w:jc w:val="both"/>
        <w:rPr>
          <w:sz w:val="28"/>
          <w:szCs w:val="28"/>
        </w:rPr>
      </w:pPr>
      <w:r w:rsidRPr="00B17CE2">
        <w:rPr>
          <w:sz w:val="28"/>
          <w:szCs w:val="28"/>
        </w:rPr>
        <w:t>20.10.3. </w:t>
      </w:r>
      <w:r w:rsidR="008139F6" w:rsidRPr="00B17CE2">
        <w:rPr>
          <w:sz w:val="28"/>
          <w:szCs w:val="28"/>
        </w:rPr>
        <w:t>r</w:t>
      </w:r>
      <w:r w:rsidR="00241B94" w:rsidRPr="00B17CE2">
        <w:rPr>
          <w:sz w:val="28"/>
          <w:szCs w:val="28"/>
        </w:rPr>
        <w:t xml:space="preserve">indas </w:t>
      </w:r>
      <w:r w:rsidR="00090A8B" w:rsidRPr="00B17CE2">
        <w:rPr>
          <w:sz w:val="28"/>
          <w:szCs w:val="28"/>
        </w:rPr>
        <w:t>"</w:t>
      </w:r>
      <w:r w:rsidR="00241B94" w:rsidRPr="00B17CE2">
        <w:rPr>
          <w:sz w:val="28"/>
          <w:szCs w:val="28"/>
        </w:rPr>
        <w:t>Trešās personas piekrišana sniegt garantiju</w:t>
      </w:r>
      <w:r w:rsidR="006D2EE0" w:rsidRPr="00B17CE2">
        <w:rPr>
          <w:sz w:val="28"/>
          <w:szCs w:val="28"/>
        </w:rPr>
        <w:t>"</w:t>
      </w:r>
      <w:r w:rsidR="00241B94" w:rsidRPr="00B17CE2">
        <w:rPr>
          <w:sz w:val="28"/>
          <w:szCs w:val="28"/>
        </w:rPr>
        <w:t xml:space="preserve"> aili </w:t>
      </w:r>
      <w:r w:rsidR="00090A8B" w:rsidRPr="00B17CE2">
        <w:rPr>
          <w:sz w:val="28"/>
          <w:szCs w:val="28"/>
        </w:rPr>
        <w:t>"</w:t>
      </w:r>
      <w:r w:rsidR="00241B94" w:rsidRPr="00B17CE2">
        <w:rPr>
          <w:sz w:val="28"/>
          <w:szCs w:val="28"/>
        </w:rPr>
        <w:t>Izpildās</w:t>
      </w:r>
      <w:r w:rsidR="006D2EE0" w:rsidRPr="00B17CE2">
        <w:rPr>
          <w:sz w:val="28"/>
          <w:szCs w:val="28"/>
        </w:rPr>
        <w:t>"</w:t>
      </w:r>
      <w:r w:rsidR="00241B94" w:rsidRPr="00B17CE2">
        <w:rPr>
          <w:sz w:val="28"/>
          <w:szCs w:val="28"/>
        </w:rPr>
        <w:t xml:space="preserve"> aizpilda, ja pēc </w:t>
      </w:r>
      <w:r w:rsidR="00946CBA" w:rsidRPr="00B17CE2">
        <w:rPr>
          <w:sz w:val="28"/>
          <w:szCs w:val="28"/>
        </w:rPr>
        <w:t xml:space="preserve">pārskata </w:t>
      </w:r>
      <w:r w:rsidR="00514975" w:rsidRPr="00B17CE2">
        <w:rPr>
          <w:sz w:val="28"/>
          <w:szCs w:val="28"/>
        </w:rPr>
        <w:t>gada</w:t>
      </w:r>
      <w:r w:rsidR="00946CBA" w:rsidRPr="00B17CE2">
        <w:rPr>
          <w:sz w:val="28"/>
          <w:szCs w:val="28"/>
        </w:rPr>
        <w:t xml:space="preserve"> beigu</w:t>
      </w:r>
      <w:r w:rsidR="00241B94" w:rsidRPr="00B17CE2">
        <w:rPr>
          <w:sz w:val="28"/>
          <w:szCs w:val="28"/>
        </w:rPr>
        <w:t xml:space="preserve"> datuma līdz </w:t>
      </w:r>
      <w:r w:rsidR="00946CBA" w:rsidRPr="00B17CE2">
        <w:rPr>
          <w:sz w:val="28"/>
          <w:szCs w:val="28"/>
        </w:rPr>
        <w:t xml:space="preserve">šīs </w:t>
      </w:r>
      <w:r w:rsidR="00241B94" w:rsidRPr="00B17CE2">
        <w:rPr>
          <w:sz w:val="28"/>
          <w:szCs w:val="28"/>
        </w:rPr>
        <w:t xml:space="preserve">anketas </w:t>
      </w:r>
      <w:r w:rsidR="00946CBA" w:rsidRPr="00B17CE2">
        <w:rPr>
          <w:sz w:val="28"/>
          <w:szCs w:val="28"/>
        </w:rPr>
        <w:t xml:space="preserve">aizpildīšanai </w:t>
      </w:r>
      <w:r w:rsidR="00241B94" w:rsidRPr="00B17CE2">
        <w:rPr>
          <w:sz w:val="28"/>
          <w:szCs w:val="28"/>
        </w:rPr>
        <w:t>ir saņemta trešās personas rakstiska piekrišana sniegt aizdevējam garantiju par kapitālsabiedrības turpmāko aizņēmumu atmaksu;</w:t>
      </w:r>
    </w:p>
    <w:p w14:paraId="2059F4B9" w14:textId="2E6E9068" w:rsidR="00241B94" w:rsidRPr="00B17CE2" w:rsidRDefault="00585D4A" w:rsidP="00B17CE2">
      <w:pPr>
        <w:tabs>
          <w:tab w:val="left" w:pos="993"/>
        </w:tabs>
        <w:spacing w:before="60"/>
        <w:ind w:firstLine="709"/>
        <w:jc w:val="both"/>
        <w:rPr>
          <w:sz w:val="28"/>
          <w:szCs w:val="28"/>
        </w:rPr>
      </w:pPr>
      <w:r w:rsidRPr="00B17CE2">
        <w:rPr>
          <w:sz w:val="28"/>
          <w:szCs w:val="28"/>
        </w:rPr>
        <w:t>20.10.4. </w:t>
      </w:r>
      <w:r w:rsidR="008139F6" w:rsidRPr="00B17CE2">
        <w:rPr>
          <w:sz w:val="28"/>
          <w:szCs w:val="28"/>
        </w:rPr>
        <w:t>r</w:t>
      </w:r>
      <w:r w:rsidR="00241B94" w:rsidRPr="00B17CE2">
        <w:rPr>
          <w:sz w:val="28"/>
          <w:szCs w:val="28"/>
        </w:rPr>
        <w:t xml:space="preserve">indas </w:t>
      </w:r>
      <w:r w:rsidR="00090A8B" w:rsidRPr="00B17CE2">
        <w:rPr>
          <w:sz w:val="28"/>
          <w:szCs w:val="28"/>
        </w:rPr>
        <w:t>"</w:t>
      </w:r>
      <w:r w:rsidR="00241B94" w:rsidRPr="00B17CE2">
        <w:rPr>
          <w:sz w:val="28"/>
          <w:szCs w:val="28"/>
        </w:rPr>
        <w:t xml:space="preserve">Kredītlīnija vai finansējuma nodrošināšana tieši </w:t>
      </w:r>
      <w:r w:rsidR="00240405" w:rsidRPr="00B17CE2">
        <w:rPr>
          <w:sz w:val="28"/>
          <w:szCs w:val="28"/>
        </w:rPr>
        <w:t>kapitālsabiedrībai</w:t>
      </w:r>
      <w:r w:rsidR="006D2EE0" w:rsidRPr="00B17CE2">
        <w:rPr>
          <w:sz w:val="28"/>
          <w:szCs w:val="28"/>
        </w:rPr>
        <w:t>"</w:t>
      </w:r>
      <w:r w:rsidR="00241B94" w:rsidRPr="00B17CE2">
        <w:rPr>
          <w:sz w:val="28"/>
          <w:szCs w:val="28"/>
        </w:rPr>
        <w:t xml:space="preserve"> aili </w:t>
      </w:r>
      <w:r w:rsidR="00090A8B" w:rsidRPr="00B17CE2">
        <w:rPr>
          <w:sz w:val="28"/>
          <w:szCs w:val="28"/>
        </w:rPr>
        <w:t>"</w:t>
      </w:r>
      <w:r w:rsidR="00241B94" w:rsidRPr="00B17CE2">
        <w:rPr>
          <w:sz w:val="28"/>
          <w:szCs w:val="28"/>
        </w:rPr>
        <w:t>Izpildās</w:t>
      </w:r>
      <w:r w:rsidR="006D2EE0" w:rsidRPr="00B17CE2">
        <w:rPr>
          <w:sz w:val="28"/>
          <w:szCs w:val="28"/>
        </w:rPr>
        <w:t>"</w:t>
      </w:r>
      <w:r w:rsidR="00241B94" w:rsidRPr="00B17CE2">
        <w:rPr>
          <w:sz w:val="28"/>
          <w:szCs w:val="28"/>
        </w:rPr>
        <w:t xml:space="preserve"> aizpilda, ja pēc </w:t>
      </w:r>
      <w:r w:rsidR="00946CBA" w:rsidRPr="00B17CE2">
        <w:rPr>
          <w:sz w:val="28"/>
          <w:szCs w:val="28"/>
        </w:rPr>
        <w:t xml:space="preserve">pārskata </w:t>
      </w:r>
      <w:r w:rsidR="00514975" w:rsidRPr="00B17CE2">
        <w:rPr>
          <w:sz w:val="28"/>
          <w:szCs w:val="28"/>
        </w:rPr>
        <w:t>gada</w:t>
      </w:r>
      <w:r w:rsidR="00946CBA" w:rsidRPr="00B17CE2">
        <w:rPr>
          <w:sz w:val="28"/>
          <w:szCs w:val="28"/>
        </w:rPr>
        <w:t xml:space="preserve"> beigu</w:t>
      </w:r>
      <w:r w:rsidR="00241B94" w:rsidRPr="00B17CE2">
        <w:rPr>
          <w:sz w:val="28"/>
          <w:szCs w:val="28"/>
        </w:rPr>
        <w:t xml:space="preserve"> datuma līdz </w:t>
      </w:r>
      <w:r w:rsidR="00946CBA" w:rsidRPr="00B17CE2">
        <w:rPr>
          <w:sz w:val="28"/>
          <w:szCs w:val="28"/>
        </w:rPr>
        <w:t xml:space="preserve">šīs </w:t>
      </w:r>
      <w:r w:rsidR="00241B94" w:rsidRPr="00B17CE2">
        <w:rPr>
          <w:sz w:val="28"/>
          <w:szCs w:val="28"/>
        </w:rPr>
        <w:t xml:space="preserve">anketas </w:t>
      </w:r>
      <w:r w:rsidR="00946CBA" w:rsidRPr="00B17CE2">
        <w:rPr>
          <w:sz w:val="28"/>
          <w:szCs w:val="28"/>
        </w:rPr>
        <w:t>aizpildīšanai</w:t>
      </w:r>
      <w:r w:rsidR="00241B94" w:rsidRPr="00B17CE2">
        <w:rPr>
          <w:sz w:val="28"/>
          <w:szCs w:val="28"/>
        </w:rPr>
        <w:t xml:space="preserve"> kapitālsabiedrība ir saņēmusi kredītlīniju vai </w:t>
      </w:r>
      <w:r w:rsidR="00F84070" w:rsidRPr="00B17CE2">
        <w:rPr>
          <w:sz w:val="28"/>
          <w:szCs w:val="28"/>
        </w:rPr>
        <w:t xml:space="preserve">ir nodrošināts </w:t>
      </w:r>
      <w:r w:rsidR="00241B94" w:rsidRPr="00B17CE2">
        <w:rPr>
          <w:sz w:val="28"/>
          <w:szCs w:val="28"/>
        </w:rPr>
        <w:t>finansējum</w:t>
      </w:r>
      <w:r w:rsidR="00F84070" w:rsidRPr="00B17CE2">
        <w:rPr>
          <w:sz w:val="28"/>
          <w:szCs w:val="28"/>
        </w:rPr>
        <w:t>s</w:t>
      </w:r>
      <w:r w:rsidR="00241B94" w:rsidRPr="00B17CE2">
        <w:rPr>
          <w:sz w:val="28"/>
          <w:szCs w:val="28"/>
        </w:rPr>
        <w:t xml:space="preserve"> tieši kapitālsabiedrībai;</w:t>
      </w:r>
    </w:p>
    <w:p w14:paraId="2059F4BA" w14:textId="30267E8D" w:rsidR="00241B94" w:rsidRPr="00B17CE2" w:rsidRDefault="00585D4A" w:rsidP="00B17CE2">
      <w:pPr>
        <w:tabs>
          <w:tab w:val="left" w:pos="993"/>
        </w:tabs>
        <w:spacing w:before="60"/>
        <w:ind w:firstLine="709"/>
        <w:jc w:val="both"/>
        <w:rPr>
          <w:sz w:val="28"/>
          <w:szCs w:val="28"/>
        </w:rPr>
      </w:pPr>
      <w:r w:rsidRPr="00B17CE2">
        <w:rPr>
          <w:sz w:val="28"/>
          <w:szCs w:val="28"/>
        </w:rPr>
        <w:t>20.10.5. </w:t>
      </w:r>
      <w:r w:rsidR="008139F6" w:rsidRPr="00B17CE2">
        <w:rPr>
          <w:sz w:val="28"/>
          <w:szCs w:val="28"/>
        </w:rPr>
        <w:t>r</w:t>
      </w:r>
      <w:r w:rsidR="00241B94" w:rsidRPr="00B17CE2">
        <w:rPr>
          <w:sz w:val="28"/>
          <w:szCs w:val="28"/>
        </w:rPr>
        <w:t xml:space="preserve">indas </w:t>
      </w:r>
      <w:r w:rsidR="00090A8B" w:rsidRPr="00B17CE2">
        <w:rPr>
          <w:sz w:val="28"/>
          <w:szCs w:val="28"/>
        </w:rPr>
        <w:t>"</w:t>
      </w:r>
      <w:r w:rsidR="00241B94" w:rsidRPr="00B17CE2">
        <w:rPr>
          <w:sz w:val="28"/>
          <w:szCs w:val="28"/>
        </w:rPr>
        <w:t xml:space="preserve">Trešās personas piekrišana nodrošināt finansējumu, kas nepieciešams </w:t>
      </w:r>
      <w:r w:rsidR="00240405" w:rsidRPr="00B17CE2">
        <w:rPr>
          <w:sz w:val="28"/>
          <w:szCs w:val="28"/>
        </w:rPr>
        <w:t>kapitālsabiedrības</w:t>
      </w:r>
      <w:r w:rsidR="00241B94" w:rsidRPr="00B17CE2">
        <w:rPr>
          <w:sz w:val="28"/>
          <w:szCs w:val="28"/>
        </w:rPr>
        <w:t xml:space="preserve"> saistību izpildei</w:t>
      </w:r>
      <w:r w:rsidR="006D2EE0" w:rsidRPr="00B17CE2">
        <w:rPr>
          <w:sz w:val="28"/>
          <w:szCs w:val="28"/>
        </w:rPr>
        <w:t>"</w:t>
      </w:r>
      <w:r w:rsidR="00241B94" w:rsidRPr="00B17CE2">
        <w:rPr>
          <w:sz w:val="28"/>
          <w:szCs w:val="28"/>
        </w:rPr>
        <w:t xml:space="preserve"> aili </w:t>
      </w:r>
      <w:r w:rsidR="00090A8B" w:rsidRPr="00B17CE2">
        <w:rPr>
          <w:sz w:val="28"/>
          <w:szCs w:val="28"/>
        </w:rPr>
        <w:t>"</w:t>
      </w:r>
      <w:r w:rsidR="00241B94" w:rsidRPr="00B17CE2">
        <w:rPr>
          <w:sz w:val="28"/>
          <w:szCs w:val="28"/>
        </w:rPr>
        <w:t>Izpildās</w:t>
      </w:r>
      <w:r w:rsidR="006D2EE0" w:rsidRPr="00B17CE2">
        <w:rPr>
          <w:sz w:val="28"/>
          <w:szCs w:val="28"/>
        </w:rPr>
        <w:t>"</w:t>
      </w:r>
      <w:r w:rsidR="00241B94" w:rsidRPr="00B17CE2">
        <w:rPr>
          <w:sz w:val="28"/>
          <w:szCs w:val="28"/>
        </w:rPr>
        <w:t xml:space="preserve"> aizpilda, ja pēc </w:t>
      </w:r>
      <w:r w:rsidR="00946CBA" w:rsidRPr="00B17CE2">
        <w:rPr>
          <w:sz w:val="28"/>
          <w:szCs w:val="28"/>
        </w:rPr>
        <w:t xml:space="preserve">pārskata </w:t>
      </w:r>
      <w:r w:rsidR="00514975" w:rsidRPr="00B17CE2">
        <w:rPr>
          <w:sz w:val="28"/>
          <w:szCs w:val="28"/>
        </w:rPr>
        <w:t>gada</w:t>
      </w:r>
      <w:r w:rsidR="00946CBA" w:rsidRPr="00B17CE2">
        <w:rPr>
          <w:sz w:val="28"/>
          <w:szCs w:val="28"/>
        </w:rPr>
        <w:t xml:space="preserve"> beigu</w:t>
      </w:r>
      <w:r w:rsidR="00241B94" w:rsidRPr="00B17CE2">
        <w:rPr>
          <w:sz w:val="28"/>
          <w:szCs w:val="28"/>
        </w:rPr>
        <w:t xml:space="preserve"> datuma līdz </w:t>
      </w:r>
      <w:r w:rsidR="00946CBA" w:rsidRPr="00B17CE2">
        <w:rPr>
          <w:sz w:val="28"/>
          <w:szCs w:val="28"/>
        </w:rPr>
        <w:t xml:space="preserve">šīs </w:t>
      </w:r>
      <w:r w:rsidR="00241B94" w:rsidRPr="00B17CE2">
        <w:rPr>
          <w:sz w:val="28"/>
          <w:szCs w:val="28"/>
        </w:rPr>
        <w:t xml:space="preserve">anketas </w:t>
      </w:r>
      <w:r w:rsidR="00946CBA" w:rsidRPr="00B17CE2">
        <w:rPr>
          <w:sz w:val="28"/>
          <w:szCs w:val="28"/>
        </w:rPr>
        <w:t>aizpildīšanai</w:t>
      </w:r>
      <w:r w:rsidR="00241B94" w:rsidRPr="00B17CE2">
        <w:rPr>
          <w:sz w:val="28"/>
          <w:szCs w:val="28"/>
        </w:rPr>
        <w:t xml:space="preserve"> kapitālsabiedrība ir saņēmusi trešās personas rakstisku piekrišanu nodrošināt finansējumu, kas nepieciešams kapitālsabiedrības saistību izpildei;</w:t>
      </w:r>
    </w:p>
    <w:p w14:paraId="2059F4BB" w14:textId="39369F09" w:rsidR="008139F6" w:rsidRPr="00B17CE2" w:rsidRDefault="00585D4A" w:rsidP="00B17CE2">
      <w:pPr>
        <w:tabs>
          <w:tab w:val="left" w:pos="993"/>
        </w:tabs>
        <w:spacing w:before="60"/>
        <w:ind w:firstLine="709"/>
        <w:jc w:val="both"/>
        <w:rPr>
          <w:sz w:val="28"/>
          <w:szCs w:val="28"/>
        </w:rPr>
      </w:pPr>
      <w:bookmarkStart w:id="20" w:name="_Ref318359300"/>
      <w:r w:rsidRPr="00B17CE2">
        <w:rPr>
          <w:sz w:val="28"/>
          <w:szCs w:val="28"/>
        </w:rPr>
        <w:t>20.10.6. </w:t>
      </w:r>
      <w:r w:rsidR="008139F6" w:rsidRPr="00B17CE2">
        <w:rPr>
          <w:sz w:val="28"/>
          <w:szCs w:val="28"/>
        </w:rPr>
        <w:t>r</w:t>
      </w:r>
      <w:r w:rsidR="00241B94" w:rsidRPr="00B17CE2">
        <w:rPr>
          <w:sz w:val="28"/>
          <w:szCs w:val="28"/>
        </w:rPr>
        <w:t xml:space="preserve">indas </w:t>
      </w:r>
      <w:r w:rsidR="00090A8B" w:rsidRPr="00B17CE2">
        <w:rPr>
          <w:sz w:val="28"/>
          <w:szCs w:val="28"/>
        </w:rPr>
        <w:t>"</w:t>
      </w:r>
      <w:r w:rsidR="00241B94" w:rsidRPr="00B17CE2">
        <w:rPr>
          <w:sz w:val="28"/>
          <w:szCs w:val="28"/>
        </w:rPr>
        <w:t>Subordinācijas līgums</w:t>
      </w:r>
      <w:r w:rsidR="006D2EE0" w:rsidRPr="00B17CE2">
        <w:rPr>
          <w:sz w:val="28"/>
          <w:szCs w:val="28"/>
        </w:rPr>
        <w:t>"</w:t>
      </w:r>
      <w:r w:rsidR="00241B94" w:rsidRPr="00B17CE2">
        <w:rPr>
          <w:sz w:val="28"/>
          <w:szCs w:val="28"/>
        </w:rPr>
        <w:t xml:space="preserve"> aili </w:t>
      </w:r>
      <w:r w:rsidR="00090A8B" w:rsidRPr="00B17CE2">
        <w:rPr>
          <w:sz w:val="28"/>
          <w:szCs w:val="28"/>
        </w:rPr>
        <w:t>"</w:t>
      </w:r>
      <w:r w:rsidR="00241B94" w:rsidRPr="00B17CE2">
        <w:rPr>
          <w:sz w:val="28"/>
          <w:szCs w:val="28"/>
        </w:rPr>
        <w:t>Izpildās</w:t>
      </w:r>
      <w:r w:rsidR="006D2EE0" w:rsidRPr="00B17CE2">
        <w:rPr>
          <w:sz w:val="28"/>
          <w:szCs w:val="28"/>
        </w:rPr>
        <w:t>"</w:t>
      </w:r>
      <w:r w:rsidR="00241B94" w:rsidRPr="00B17CE2">
        <w:rPr>
          <w:sz w:val="28"/>
          <w:szCs w:val="28"/>
        </w:rPr>
        <w:t xml:space="preserve"> aizpilda, ja pēc </w:t>
      </w:r>
      <w:r w:rsidR="004A3843" w:rsidRPr="00B17CE2">
        <w:rPr>
          <w:sz w:val="28"/>
          <w:szCs w:val="28"/>
        </w:rPr>
        <w:t xml:space="preserve">pārskata </w:t>
      </w:r>
      <w:r w:rsidR="00514975" w:rsidRPr="00B17CE2">
        <w:rPr>
          <w:sz w:val="28"/>
          <w:szCs w:val="28"/>
        </w:rPr>
        <w:t>gada</w:t>
      </w:r>
      <w:r w:rsidR="004A3843" w:rsidRPr="00B17CE2">
        <w:rPr>
          <w:sz w:val="28"/>
          <w:szCs w:val="28"/>
        </w:rPr>
        <w:t xml:space="preserve"> beigu</w:t>
      </w:r>
      <w:r w:rsidR="00241B94" w:rsidRPr="00B17CE2">
        <w:rPr>
          <w:sz w:val="28"/>
          <w:szCs w:val="28"/>
        </w:rPr>
        <w:t xml:space="preserve"> datuma līdz </w:t>
      </w:r>
      <w:r w:rsidR="004A3843" w:rsidRPr="00B17CE2">
        <w:rPr>
          <w:sz w:val="28"/>
          <w:szCs w:val="28"/>
        </w:rPr>
        <w:t xml:space="preserve">šīs </w:t>
      </w:r>
      <w:r w:rsidR="00241B94" w:rsidRPr="00B17CE2">
        <w:rPr>
          <w:sz w:val="28"/>
          <w:szCs w:val="28"/>
        </w:rPr>
        <w:t xml:space="preserve">anketas </w:t>
      </w:r>
      <w:r w:rsidR="004A3843" w:rsidRPr="00B17CE2">
        <w:rPr>
          <w:sz w:val="28"/>
          <w:szCs w:val="28"/>
        </w:rPr>
        <w:t>aizpildīšanai</w:t>
      </w:r>
      <w:r w:rsidR="00241B94" w:rsidRPr="00B17CE2">
        <w:rPr>
          <w:sz w:val="28"/>
          <w:szCs w:val="28"/>
        </w:rPr>
        <w:t xml:space="preserve"> </w:t>
      </w:r>
      <w:r w:rsidR="008139F6" w:rsidRPr="00B17CE2">
        <w:rPr>
          <w:sz w:val="28"/>
          <w:szCs w:val="28"/>
        </w:rPr>
        <w:t xml:space="preserve">kapitālsabiedrība ir </w:t>
      </w:r>
      <w:r w:rsidR="00241B94" w:rsidRPr="00B17CE2">
        <w:rPr>
          <w:sz w:val="28"/>
          <w:szCs w:val="28"/>
        </w:rPr>
        <w:t>noslēg</w:t>
      </w:r>
      <w:r w:rsidR="008139F6" w:rsidRPr="00B17CE2">
        <w:rPr>
          <w:sz w:val="28"/>
          <w:szCs w:val="28"/>
        </w:rPr>
        <w:t>usi</w:t>
      </w:r>
      <w:r w:rsidR="00241B94" w:rsidRPr="00B17CE2">
        <w:rPr>
          <w:sz w:val="28"/>
          <w:szCs w:val="28"/>
        </w:rPr>
        <w:t xml:space="preserve"> subordinācijas līgum</w:t>
      </w:r>
      <w:r w:rsidR="008139F6" w:rsidRPr="00B17CE2">
        <w:rPr>
          <w:sz w:val="28"/>
          <w:szCs w:val="28"/>
        </w:rPr>
        <w:t>u</w:t>
      </w:r>
      <w:r w:rsidR="00241B94" w:rsidRPr="00B17CE2">
        <w:rPr>
          <w:sz w:val="28"/>
          <w:szCs w:val="28"/>
        </w:rPr>
        <w:t>, kas ļauj atlikt parādu atmaksu lielākajam dalībniekam un radniecīgajiem uzņēmumiem</w:t>
      </w:r>
      <w:r w:rsidR="008139F6" w:rsidRPr="00B17CE2">
        <w:rPr>
          <w:sz w:val="28"/>
          <w:szCs w:val="28"/>
        </w:rPr>
        <w:t>;</w:t>
      </w:r>
      <w:bookmarkEnd w:id="20"/>
    </w:p>
    <w:p w14:paraId="2059F4BC" w14:textId="09B98798" w:rsidR="00450805" w:rsidRPr="00B17CE2" w:rsidRDefault="00585D4A" w:rsidP="00B17CE2">
      <w:pPr>
        <w:tabs>
          <w:tab w:val="left" w:pos="993"/>
        </w:tabs>
        <w:spacing w:before="60"/>
        <w:ind w:firstLine="709"/>
        <w:jc w:val="both"/>
        <w:rPr>
          <w:sz w:val="28"/>
          <w:szCs w:val="28"/>
        </w:rPr>
      </w:pPr>
      <w:r w:rsidRPr="00B17CE2">
        <w:rPr>
          <w:sz w:val="28"/>
          <w:szCs w:val="28"/>
        </w:rPr>
        <w:t>20.10.7. </w:t>
      </w:r>
      <w:r w:rsidR="002354B6" w:rsidRPr="00B17CE2">
        <w:rPr>
          <w:sz w:val="28"/>
          <w:szCs w:val="28"/>
        </w:rPr>
        <w:t xml:space="preserve"> </w:t>
      </w:r>
      <w:r w:rsidR="00450805" w:rsidRPr="00B17CE2">
        <w:rPr>
          <w:sz w:val="28"/>
          <w:szCs w:val="28"/>
        </w:rPr>
        <w:t xml:space="preserve">ja </w:t>
      </w:r>
      <w:r w:rsidR="00A03F76" w:rsidRPr="00B17CE2">
        <w:rPr>
          <w:sz w:val="28"/>
          <w:szCs w:val="28"/>
        </w:rPr>
        <w:t>šo noteikumu</w:t>
      </w:r>
      <w:r w:rsidR="002354B6" w:rsidRPr="00B17CE2">
        <w:rPr>
          <w:sz w:val="28"/>
          <w:szCs w:val="28"/>
        </w:rPr>
        <w:t xml:space="preserve"> 20.10.1.–20.10.6</w:t>
      </w:r>
      <w:r w:rsidR="008139F6" w:rsidRPr="00B17CE2">
        <w:rPr>
          <w:sz w:val="28"/>
          <w:szCs w:val="28"/>
        </w:rPr>
        <w:t xml:space="preserve">.apakšpunktā norādītā </w:t>
      </w:r>
      <w:r w:rsidR="00450805" w:rsidRPr="00B17CE2">
        <w:rPr>
          <w:sz w:val="28"/>
          <w:szCs w:val="28"/>
        </w:rPr>
        <w:t xml:space="preserve">garantija ir ierobežota, </w:t>
      </w:r>
      <w:r w:rsidR="008139F6" w:rsidRPr="00B17CE2">
        <w:rPr>
          <w:sz w:val="28"/>
          <w:szCs w:val="28"/>
        </w:rPr>
        <w:t xml:space="preserve">pielikumā pievieno attiecīgo dokumentāciju, kā arī </w:t>
      </w:r>
      <w:r w:rsidR="00450805" w:rsidRPr="00B17CE2">
        <w:rPr>
          <w:sz w:val="28"/>
          <w:szCs w:val="28"/>
        </w:rPr>
        <w:t>norād</w:t>
      </w:r>
      <w:r w:rsidR="008139F6" w:rsidRPr="00B17CE2">
        <w:rPr>
          <w:sz w:val="28"/>
          <w:szCs w:val="28"/>
        </w:rPr>
        <w:t>a garantijas summu un derīguma termiņu</w:t>
      </w:r>
      <w:r w:rsidR="005B257A" w:rsidRPr="00B17CE2">
        <w:rPr>
          <w:sz w:val="28"/>
          <w:szCs w:val="28"/>
        </w:rPr>
        <w:t>;</w:t>
      </w:r>
    </w:p>
    <w:p w14:paraId="2059F4BE" w14:textId="7E89B897" w:rsidR="008139F6" w:rsidRPr="00B17CE2" w:rsidRDefault="00585D4A" w:rsidP="00B17CE2">
      <w:pPr>
        <w:spacing w:before="60"/>
        <w:ind w:firstLine="709"/>
        <w:jc w:val="both"/>
        <w:rPr>
          <w:sz w:val="28"/>
          <w:szCs w:val="28"/>
        </w:rPr>
      </w:pPr>
      <w:r w:rsidRPr="00B17CE2">
        <w:rPr>
          <w:sz w:val="28"/>
          <w:szCs w:val="28"/>
        </w:rPr>
        <w:t>20.11. </w:t>
      </w:r>
      <w:r w:rsidR="00876A4C" w:rsidRPr="00B17CE2">
        <w:rPr>
          <w:sz w:val="28"/>
          <w:szCs w:val="28"/>
        </w:rPr>
        <w:t xml:space="preserve">anketas II sadaļas 3.punktā </w:t>
      </w:r>
      <w:r w:rsidR="00090A8B" w:rsidRPr="00B17CE2">
        <w:rPr>
          <w:sz w:val="28"/>
          <w:szCs w:val="28"/>
        </w:rPr>
        <w:t>"</w:t>
      </w:r>
      <w:r w:rsidR="00876A4C" w:rsidRPr="00B17CE2">
        <w:rPr>
          <w:sz w:val="28"/>
          <w:szCs w:val="28"/>
        </w:rPr>
        <w:t>Nākotnes finanšu informācija</w:t>
      </w:r>
      <w:r w:rsidR="006D2EE0" w:rsidRPr="00B17CE2">
        <w:rPr>
          <w:sz w:val="28"/>
          <w:szCs w:val="28"/>
        </w:rPr>
        <w:t>"</w:t>
      </w:r>
      <w:r w:rsidR="00876A4C" w:rsidRPr="00B17CE2">
        <w:rPr>
          <w:sz w:val="28"/>
          <w:szCs w:val="28"/>
        </w:rPr>
        <w:t xml:space="preserve"> aili </w:t>
      </w:r>
      <w:r w:rsidR="00090A8B" w:rsidRPr="00B17CE2">
        <w:rPr>
          <w:sz w:val="28"/>
          <w:szCs w:val="28"/>
        </w:rPr>
        <w:t>"</w:t>
      </w:r>
      <w:r w:rsidR="00876A4C" w:rsidRPr="00B17CE2">
        <w:rPr>
          <w:sz w:val="28"/>
          <w:szCs w:val="28"/>
        </w:rPr>
        <w:t>Izpildās</w:t>
      </w:r>
      <w:r w:rsidR="006D2EE0" w:rsidRPr="00B17CE2">
        <w:rPr>
          <w:sz w:val="28"/>
          <w:szCs w:val="28"/>
        </w:rPr>
        <w:t>"</w:t>
      </w:r>
      <w:r w:rsidR="00B47FB3" w:rsidRPr="00B17CE2">
        <w:rPr>
          <w:sz w:val="28"/>
          <w:szCs w:val="28"/>
        </w:rPr>
        <w:t xml:space="preserve"> aizpilda</w:t>
      </w:r>
      <w:r w:rsidR="00876A4C" w:rsidRPr="00B17CE2">
        <w:rPr>
          <w:sz w:val="28"/>
          <w:szCs w:val="28"/>
        </w:rPr>
        <w:t>, ja, izvērtējot kapitālsabiedrības nākotnes finanšu informāciju par vismaz vienu gadu pēc pārskata gada beigu datuma (</w:t>
      </w:r>
      <w:r w:rsidR="002354B6" w:rsidRPr="00B17CE2">
        <w:rPr>
          <w:sz w:val="28"/>
          <w:szCs w:val="28"/>
        </w:rPr>
        <w:t xml:space="preserve">piemēram, </w:t>
      </w:r>
      <w:r w:rsidR="00876A4C" w:rsidRPr="00B17CE2">
        <w:rPr>
          <w:sz w:val="28"/>
          <w:szCs w:val="28"/>
        </w:rPr>
        <w:t xml:space="preserve">budžeti, prognozes, naudas plūsmu prognozes), kas demonstrē vadības plānos paredzētos rezultātus, uz minētajiem apgalvojumiem </w:t>
      </w:r>
      <w:r w:rsidR="00B47FB3" w:rsidRPr="00B17CE2">
        <w:rPr>
          <w:sz w:val="28"/>
          <w:szCs w:val="28"/>
        </w:rPr>
        <w:t>iespējams atbildēt</w:t>
      </w:r>
      <w:r w:rsidR="00876A4C" w:rsidRPr="00B17CE2">
        <w:rPr>
          <w:sz w:val="28"/>
          <w:szCs w:val="28"/>
        </w:rPr>
        <w:t xml:space="preserve"> apstiprinoši;</w:t>
      </w:r>
    </w:p>
    <w:p w14:paraId="2059F4C0" w14:textId="0CD5DF5B" w:rsidR="00F25970" w:rsidRPr="00B17CE2" w:rsidRDefault="00585D4A" w:rsidP="00B17CE2">
      <w:pPr>
        <w:spacing w:before="60"/>
        <w:ind w:firstLine="709"/>
        <w:jc w:val="both"/>
        <w:rPr>
          <w:sz w:val="28"/>
          <w:szCs w:val="28"/>
        </w:rPr>
      </w:pPr>
      <w:r w:rsidRPr="00B17CE2">
        <w:rPr>
          <w:sz w:val="28"/>
          <w:szCs w:val="28"/>
        </w:rPr>
        <w:t>20.12. </w:t>
      </w:r>
      <w:r w:rsidR="00876A4C" w:rsidRPr="00B17CE2">
        <w:rPr>
          <w:sz w:val="28"/>
          <w:szCs w:val="28"/>
        </w:rPr>
        <w:t xml:space="preserve">anketas II sadaļas 4.punktā </w:t>
      </w:r>
      <w:r w:rsidR="00090A8B" w:rsidRPr="00B17CE2">
        <w:rPr>
          <w:sz w:val="28"/>
          <w:szCs w:val="28"/>
        </w:rPr>
        <w:t>"</w:t>
      </w:r>
      <w:r w:rsidR="00876A4C" w:rsidRPr="00B17CE2">
        <w:rPr>
          <w:sz w:val="28"/>
          <w:szCs w:val="28"/>
        </w:rPr>
        <w:t>Vadības plānu vispārējs novērtējums</w:t>
      </w:r>
      <w:r w:rsidR="006D2EE0" w:rsidRPr="00B17CE2">
        <w:rPr>
          <w:sz w:val="28"/>
          <w:szCs w:val="28"/>
        </w:rPr>
        <w:t>"</w:t>
      </w:r>
      <w:r w:rsidR="00876A4C" w:rsidRPr="00B17CE2">
        <w:rPr>
          <w:sz w:val="28"/>
          <w:szCs w:val="28"/>
        </w:rPr>
        <w:t xml:space="preserve"> aili </w:t>
      </w:r>
      <w:r w:rsidR="00090A8B" w:rsidRPr="00B17CE2">
        <w:rPr>
          <w:sz w:val="28"/>
          <w:szCs w:val="28"/>
        </w:rPr>
        <w:t>"</w:t>
      </w:r>
      <w:r w:rsidR="00876A4C" w:rsidRPr="00B17CE2">
        <w:rPr>
          <w:sz w:val="28"/>
          <w:szCs w:val="28"/>
        </w:rPr>
        <w:t>Izpildās</w:t>
      </w:r>
      <w:r w:rsidR="006D2EE0" w:rsidRPr="00B17CE2">
        <w:rPr>
          <w:sz w:val="28"/>
          <w:szCs w:val="28"/>
        </w:rPr>
        <w:t>"</w:t>
      </w:r>
      <w:r w:rsidR="00B47FB3" w:rsidRPr="00B17CE2">
        <w:rPr>
          <w:sz w:val="28"/>
          <w:szCs w:val="28"/>
        </w:rPr>
        <w:t xml:space="preserve"> aizpilda</w:t>
      </w:r>
      <w:r w:rsidR="00876A4C" w:rsidRPr="00B17CE2">
        <w:rPr>
          <w:sz w:val="28"/>
          <w:szCs w:val="28"/>
        </w:rPr>
        <w:t xml:space="preserve">, ja, izvērtējot vadības plānus, uz minētajiem apgalvojumiem </w:t>
      </w:r>
      <w:r w:rsidR="002354B6" w:rsidRPr="00B17CE2">
        <w:rPr>
          <w:sz w:val="28"/>
          <w:szCs w:val="28"/>
        </w:rPr>
        <w:t>iespējams atbildēt</w:t>
      </w:r>
      <w:r w:rsidR="00876A4C" w:rsidRPr="00B17CE2">
        <w:rPr>
          <w:sz w:val="28"/>
          <w:szCs w:val="28"/>
        </w:rPr>
        <w:t xml:space="preserve"> apstiprinoši;</w:t>
      </w:r>
    </w:p>
    <w:p w14:paraId="2059F4C2" w14:textId="2D878416" w:rsidR="00F25970" w:rsidRPr="00B17CE2" w:rsidRDefault="00585D4A" w:rsidP="00B17CE2">
      <w:pPr>
        <w:spacing w:before="60"/>
        <w:ind w:firstLine="709"/>
        <w:jc w:val="both"/>
        <w:rPr>
          <w:sz w:val="28"/>
          <w:szCs w:val="28"/>
        </w:rPr>
      </w:pPr>
      <w:r w:rsidRPr="00B17CE2">
        <w:rPr>
          <w:sz w:val="28"/>
          <w:szCs w:val="28"/>
        </w:rPr>
        <w:t>20.13. </w:t>
      </w:r>
      <w:r w:rsidR="002263C3" w:rsidRPr="00B17CE2">
        <w:rPr>
          <w:sz w:val="28"/>
          <w:szCs w:val="28"/>
        </w:rPr>
        <w:t>a</w:t>
      </w:r>
      <w:r w:rsidR="00F25970" w:rsidRPr="00B17CE2">
        <w:rPr>
          <w:sz w:val="28"/>
          <w:szCs w:val="28"/>
        </w:rPr>
        <w:t>nketas III sadaļ</w:t>
      </w:r>
      <w:r w:rsidR="0097502C" w:rsidRPr="00B17CE2">
        <w:rPr>
          <w:sz w:val="28"/>
          <w:szCs w:val="28"/>
        </w:rPr>
        <w:t>u</w:t>
      </w:r>
      <w:r w:rsidR="00F25970" w:rsidRPr="00B17CE2">
        <w:rPr>
          <w:sz w:val="28"/>
          <w:szCs w:val="28"/>
        </w:rPr>
        <w:t xml:space="preserve"> </w:t>
      </w:r>
      <w:r w:rsidR="00090A8B" w:rsidRPr="00B17CE2">
        <w:rPr>
          <w:sz w:val="28"/>
          <w:szCs w:val="28"/>
        </w:rPr>
        <w:t>"</w:t>
      </w:r>
      <w:r w:rsidR="00F25970" w:rsidRPr="00B17CE2">
        <w:rPr>
          <w:sz w:val="28"/>
          <w:szCs w:val="28"/>
        </w:rPr>
        <w:t>Aprēķini</w:t>
      </w:r>
      <w:r w:rsidR="006D2EE0" w:rsidRPr="00B17CE2">
        <w:rPr>
          <w:sz w:val="28"/>
          <w:szCs w:val="28"/>
        </w:rPr>
        <w:t>"</w:t>
      </w:r>
      <w:r w:rsidR="00F25970" w:rsidRPr="00B17CE2">
        <w:rPr>
          <w:sz w:val="28"/>
          <w:szCs w:val="28"/>
        </w:rPr>
        <w:t xml:space="preserve"> </w:t>
      </w:r>
      <w:r w:rsidR="0097502C" w:rsidRPr="00B17CE2">
        <w:rPr>
          <w:sz w:val="28"/>
          <w:szCs w:val="28"/>
        </w:rPr>
        <w:t>aiz</w:t>
      </w:r>
      <w:r w:rsidR="002354B6" w:rsidRPr="00B17CE2">
        <w:rPr>
          <w:sz w:val="28"/>
          <w:szCs w:val="28"/>
        </w:rPr>
        <w:t xml:space="preserve">pilda, ja vismaz viens no </w:t>
      </w:r>
      <w:r w:rsidR="0086149D" w:rsidRPr="00B17CE2">
        <w:rPr>
          <w:sz w:val="28"/>
          <w:szCs w:val="28"/>
        </w:rPr>
        <w:t xml:space="preserve">anketas </w:t>
      </w:r>
      <w:r w:rsidR="0097502C" w:rsidRPr="00B17CE2">
        <w:rPr>
          <w:sz w:val="28"/>
          <w:szCs w:val="28"/>
        </w:rPr>
        <w:t>II sadaļas 4.punktā minētajiem apgalvojumiem neizpildās</w:t>
      </w:r>
      <w:r w:rsidR="005B257A" w:rsidRPr="00B17CE2">
        <w:rPr>
          <w:sz w:val="28"/>
          <w:szCs w:val="28"/>
        </w:rPr>
        <w:t>;</w:t>
      </w:r>
    </w:p>
    <w:p w14:paraId="2059F4C4" w14:textId="64E1D6E5" w:rsidR="00F25970" w:rsidRPr="00B17CE2" w:rsidRDefault="00585D4A" w:rsidP="00B17CE2">
      <w:pPr>
        <w:spacing w:before="60"/>
        <w:ind w:firstLine="709"/>
        <w:jc w:val="both"/>
        <w:rPr>
          <w:sz w:val="28"/>
          <w:szCs w:val="28"/>
        </w:rPr>
      </w:pPr>
      <w:r w:rsidRPr="00B17CE2">
        <w:rPr>
          <w:sz w:val="28"/>
          <w:szCs w:val="28"/>
        </w:rPr>
        <w:t>20.14. </w:t>
      </w:r>
      <w:r w:rsidR="00876A4C" w:rsidRPr="00B17CE2">
        <w:rPr>
          <w:sz w:val="28"/>
          <w:szCs w:val="28"/>
        </w:rPr>
        <w:t xml:space="preserve">anketas III sadaļas 1.punktā </w:t>
      </w:r>
      <w:r w:rsidR="00090A8B" w:rsidRPr="00B17CE2">
        <w:rPr>
          <w:sz w:val="28"/>
          <w:szCs w:val="28"/>
        </w:rPr>
        <w:t>"</w:t>
      </w:r>
      <w:r w:rsidR="00876A4C" w:rsidRPr="00B17CE2">
        <w:rPr>
          <w:sz w:val="28"/>
          <w:szCs w:val="28"/>
        </w:rPr>
        <w:t>Detalizēta naudas plūsmas prognoze</w:t>
      </w:r>
      <w:r w:rsidR="006D2EE0" w:rsidRPr="00B17CE2">
        <w:rPr>
          <w:sz w:val="28"/>
          <w:szCs w:val="28"/>
        </w:rPr>
        <w:t>"</w:t>
      </w:r>
      <w:r w:rsidR="00876A4C" w:rsidRPr="00B17CE2">
        <w:rPr>
          <w:sz w:val="28"/>
          <w:szCs w:val="28"/>
        </w:rPr>
        <w:t xml:space="preserve"> aili </w:t>
      </w:r>
      <w:r w:rsidR="00090A8B" w:rsidRPr="00B17CE2">
        <w:rPr>
          <w:sz w:val="28"/>
          <w:szCs w:val="28"/>
        </w:rPr>
        <w:t>"</w:t>
      </w:r>
      <w:r w:rsidR="00876A4C" w:rsidRPr="00B17CE2">
        <w:rPr>
          <w:sz w:val="28"/>
          <w:szCs w:val="28"/>
        </w:rPr>
        <w:t>Izpildās</w:t>
      </w:r>
      <w:r w:rsidR="006D2EE0" w:rsidRPr="00B17CE2">
        <w:rPr>
          <w:sz w:val="28"/>
          <w:szCs w:val="28"/>
        </w:rPr>
        <w:t>"</w:t>
      </w:r>
      <w:r w:rsidR="00876A4C" w:rsidRPr="00B17CE2">
        <w:rPr>
          <w:sz w:val="28"/>
          <w:szCs w:val="28"/>
        </w:rPr>
        <w:t xml:space="preserve"> aizpilda, ja, izvērtējot kapitālsabiedrības naudas plūsmas prognozi nākamajam gadam sadalījumā pa mēnešiem no 1.janvāra līdz 31.decembrim, atskaitot nākamajā gadā saņemam</w:t>
      </w:r>
      <w:r w:rsidR="00747B20" w:rsidRPr="00B17CE2">
        <w:rPr>
          <w:sz w:val="28"/>
          <w:szCs w:val="28"/>
        </w:rPr>
        <w:t>ās</w:t>
      </w:r>
      <w:r w:rsidR="00876A4C" w:rsidRPr="00B17CE2">
        <w:rPr>
          <w:sz w:val="28"/>
          <w:szCs w:val="28"/>
        </w:rPr>
        <w:t xml:space="preserve"> </w:t>
      </w:r>
      <w:r w:rsidR="00747B20" w:rsidRPr="00B17CE2">
        <w:rPr>
          <w:sz w:val="28"/>
          <w:szCs w:val="28"/>
        </w:rPr>
        <w:t xml:space="preserve">subsīdijas, dotācijas vai valsts vai </w:t>
      </w:r>
      <w:r w:rsidR="00747B20" w:rsidRPr="00B17CE2">
        <w:rPr>
          <w:sz w:val="28"/>
          <w:szCs w:val="28"/>
        </w:rPr>
        <w:lastRenderedPageBreak/>
        <w:t>pašvaldības ieguldījumu</w:t>
      </w:r>
      <w:r w:rsidR="00876A4C" w:rsidRPr="00B17CE2">
        <w:rPr>
          <w:sz w:val="28"/>
          <w:szCs w:val="28"/>
        </w:rPr>
        <w:t xml:space="preserve">, uz minētajiem apgalvojumiem </w:t>
      </w:r>
      <w:r w:rsidR="002354B6" w:rsidRPr="00B17CE2">
        <w:rPr>
          <w:sz w:val="28"/>
          <w:szCs w:val="28"/>
        </w:rPr>
        <w:t>iespējams atbildēt</w:t>
      </w:r>
      <w:r w:rsidR="00876A4C" w:rsidRPr="00B17CE2">
        <w:rPr>
          <w:sz w:val="28"/>
          <w:szCs w:val="28"/>
        </w:rPr>
        <w:t xml:space="preserve"> apstiprinoši;</w:t>
      </w:r>
    </w:p>
    <w:p w14:paraId="2059F4C6" w14:textId="5B5B144E" w:rsidR="0097502C" w:rsidRPr="00B17CE2" w:rsidRDefault="00585D4A" w:rsidP="006D2EE0">
      <w:pPr>
        <w:ind w:firstLine="709"/>
        <w:jc w:val="both"/>
        <w:rPr>
          <w:sz w:val="28"/>
          <w:szCs w:val="28"/>
        </w:rPr>
      </w:pPr>
      <w:r w:rsidRPr="00B17CE2">
        <w:rPr>
          <w:sz w:val="28"/>
          <w:szCs w:val="28"/>
        </w:rPr>
        <w:t>20.15. </w:t>
      </w:r>
      <w:r w:rsidR="00876A4C" w:rsidRPr="00B17CE2">
        <w:rPr>
          <w:sz w:val="28"/>
          <w:szCs w:val="28"/>
        </w:rPr>
        <w:t xml:space="preserve">anketas III sadaļas 2.punktā </w:t>
      </w:r>
      <w:r w:rsidR="00090A8B" w:rsidRPr="00B17CE2">
        <w:rPr>
          <w:sz w:val="28"/>
          <w:szCs w:val="28"/>
        </w:rPr>
        <w:t>"</w:t>
      </w:r>
      <w:r w:rsidR="00876A4C" w:rsidRPr="00B17CE2">
        <w:rPr>
          <w:sz w:val="28"/>
          <w:szCs w:val="28"/>
        </w:rPr>
        <w:t>Vispārēja naudas plūsmas prognoze</w:t>
      </w:r>
      <w:r w:rsidR="006D2EE0" w:rsidRPr="00B17CE2">
        <w:rPr>
          <w:sz w:val="28"/>
          <w:szCs w:val="28"/>
        </w:rPr>
        <w:t>"</w:t>
      </w:r>
      <w:r w:rsidR="00876A4C" w:rsidRPr="00B17CE2">
        <w:rPr>
          <w:sz w:val="28"/>
          <w:szCs w:val="28"/>
        </w:rPr>
        <w:t xml:space="preserve"> aili </w:t>
      </w:r>
      <w:r w:rsidR="00090A8B" w:rsidRPr="00B17CE2">
        <w:rPr>
          <w:sz w:val="28"/>
          <w:szCs w:val="28"/>
        </w:rPr>
        <w:t>"</w:t>
      </w:r>
      <w:r w:rsidR="00876A4C" w:rsidRPr="00B17CE2">
        <w:rPr>
          <w:sz w:val="28"/>
          <w:szCs w:val="28"/>
        </w:rPr>
        <w:t>Izpildās</w:t>
      </w:r>
      <w:r w:rsidR="006D2EE0" w:rsidRPr="00B17CE2">
        <w:rPr>
          <w:sz w:val="28"/>
          <w:szCs w:val="28"/>
        </w:rPr>
        <w:t>"</w:t>
      </w:r>
      <w:r w:rsidR="00876A4C" w:rsidRPr="00B17CE2">
        <w:rPr>
          <w:sz w:val="28"/>
          <w:szCs w:val="28"/>
        </w:rPr>
        <w:t xml:space="preserve"> aizpilda, ja, izvērtējot kapitālsabiedrības naudas plūsmas prognozi turpmākajiem 3</w:t>
      </w:r>
      <w:r w:rsidR="002354B6" w:rsidRPr="00B17CE2">
        <w:rPr>
          <w:sz w:val="28"/>
          <w:szCs w:val="28"/>
        </w:rPr>
        <w:t>–</w:t>
      </w:r>
      <w:r w:rsidR="00876A4C" w:rsidRPr="00B17CE2">
        <w:rPr>
          <w:sz w:val="28"/>
          <w:szCs w:val="28"/>
        </w:rPr>
        <w:t>5 gadiem, atskaitot nākamajos gados saņemam</w:t>
      </w:r>
      <w:r w:rsidR="00747B20" w:rsidRPr="00B17CE2">
        <w:rPr>
          <w:sz w:val="28"/>
          <w:szCs w:val="28"/>
        </w:rPr>
        <w:t>ās</w:t>
      </w:r>
      <w:r w:rsidR="00876A4C" w:rsidRPr="00B17CE2">
        <w:rPr>
          <w:sz w:val="28"/>
          <w:szCs w:val="28"/>
        </w:rPr>
        <w:t xml:space="preserve"> </w:t>
      </w:r>
      <w:r w:rsidR="00747B20" w:rsidRPr="00B17CE2">
        <w:rPr>
          <w:sz w:val="28"/>
          <w:szCs w:val="28"/>
        </w:rPr>
        <w:t>subsīdijas, dotācijas vai valsts vai pašvaldības ieguldījumu</w:t>
      </w:r>
      <w:r w:rsidR="00876A4C" w:rsidRPr="00B17CE2">
        <w:rPr>
          <w:sz w:val="28"/>
          <w:szCs w:val="28"/>
        </w:rPr>
        <w:t xml:space="preserve">, uz minētajiem apgalvojumiem </w:t>
      </w:r>
      <w:r w:rsidR="002354B6" w:rsidRPr="00B17CE2">
        <w:rPr>
          <w:sz w:val="28"/>
          <w:szCs w:val="28"/>
        </w:rPr>
        <w:t>iespējams atbildēt</w:t>
      </w:r>
      <w:r w:rsidR="00876A4C" w:rsidRPr="00B17CE2">
        <w:rPr>
          <w:sz w:val="28"/>
          <w:szCs w:val="28"/>
        </w:rPr>
        <w:t xml:space="preserve"> apstiprinoši</w:t>
      </w:r>
      <w:r w:rsidR="002354B6" w:rsidRPr="00B17CE2">
        <w:rPr>
          <w:sz w:val="28"/>
          <w:szCs w:val="28"/>
        </w:rPr>
        <w:t>.</w:t>
      </w:r>
    </w:p>
    <w:p w14:paraId="2059F4C7" w14:textId="77777777" w:rsidR="00E762FB" w:rsidRPr="00B17CE2" w:rsidRDefault="00E762FB" w:rsidP="006D2EE0">
      <w:pPr>
        <w:pStyle w:val="ListParagraph"/>
        <w:ind w:left="0" w:firstLine="709"/>
        <w:jc w:val="both"/>
        <w:rPr>
          <w:sz w:val="28"/>
          <w:szCs w:val="28"/>
        </w:rPr>
      </w:pPr>
    </w:p>
    <w:p w14:paraId="2059F4C8" w14:textId="0C04EDB6" w:rsidR="00E762FB" w:rsidRPr="00B17CE2" w:rsidRDefault="00585D4A" w:rsidP="006D2EE0">
      <w:pPr>
        <w:ind w:firstLine="709"/>
        <w:jc w:val="both"/>
        <w:rPr>
          <w:sz w:val="28"/>
          <w:szCs w:val="28"/>
        </w:rPr>
      </w:pPr>
      <w:r w:rsidRPr="00B17CE2">
        <w:rPr>
          <w:sz w:val="28"/>
          <w:szCs w:val="28"/>
        </w:rPr>
        <w:t>21. </w:t>
      </w:r>
      <w:r w:rsidR="00E762FB" w:rsidRPr="00B17CE2">
        <w:rPr>
          <w:sz w:val="28"/>
          <w:szCs w:val="28"/>
        </w:rPr>
        <w:t>Ja</w:t>
      </w:r>
      <w:r w:rsidR="006E6097" w:rsidRPr="00B17CE2">
        <w:rPr>
          <w:sz w:val="28"/>
          <w:szCs w:val="28"/>
        </w:rPr>
        <w:t>,</w:t>
      </w:r>
      <w:r w:rsidR="00E762FB" w:rsidRPr="00B17CE2">
        <w:rPr>
          <w:sz w:val="28"/>
          <w:szCs w:val="28"/>
        </w:rPr>
        <w:t xml:space="preserve"> </w:t>
      </w:r>
      <w:r w:rsidR="006E6097" w:rsidRPr="00B17CE2">
        <w:rPr>
          <w:sz w:val="28"/>
          <w:szCs w:val="28"/>
        </w:rPr>
        <w:t>ņemot vērā</w:t>
      </w:r>
      <w:r w:rsidR="002354B6" w:rsidRPr="00B17CE2">
        <w:rPr>
          <w:sz w:val="28"/>
          <w:szCs w:val="28"/>
        </w:rPr>
        <w:t xml:space="preserve"> šo noteikumu</w:t>
      </w:r>
      <w:r w:rsidR="006E6097" w:rsidRPr="00B17CE2">
        <w:rPr>
          <w:sz w:val="28"/>
          <w:szCs w:val="28"/>
        </w:rPr>
        <w:t xml:space="preserve"> </w:t>
      </w:r>
      <w:r w:rsidR="002354B6" w:rsidRPr="00B17CE2">
        <w:rPr>
          <w:sz w:val="28"/>
          <w:szCs w:val="28"/>
        </w:rPr>
        <w:t>20.punktā minētos nosacījumus,</w:t>
      </w:r>
      <w:r w:rsidR="006E6097" w:rsidRPr="00B17CE2">
        <w:rPr>
          <w:sz w:val="28"/>
          <w:szCs w:val="28"/>
        </w:rPr>
        <w:t xml:space="preserve"> nav aizpildīta anketas aile</w:t>
      </w:r>
      <w:r w:rsidR="00E762FB" w:rsidRPr="00B17CE2">
        <w:rPr>
          <w:sz w:val="28"/>
          <w:szCs w:val="28"/>
        </w:rPr>
        <w:t xml:space="preserve"> </w:t>
      </w:r>
      <w:r w:rsidR="00090A8B" w:rsidRPr="00B17CE2">
        <w:rPr>
          <w:sz w:val="28"/>
          <w:szCs w:val="28"/>
        </w:rPr>
        <w:t>"</w:t>
      </w:r>
      <w:r w:rsidR="00E762FB" w:rsidRPr="00B17CE2">
        <w:rPr>
          <w:sz w:val="28"/>
          <w:szCs w:val="28"/>
        </w:rPr>
        <w:t>Izpildās</w:t>
      </w:r>
      <w:r w:rsidR="006D2EE0" w:rsidRPr="00B17CE2">
        <w:rPr>
          <w:sz w:val="28"/>
          <w:szCs w:val="28"/>
        </w:rPr>
        <w:t>"</w:t>
      </w:r>
      <w:r w:rsidR="00E762FB" w:rsidRPr="00B17CE2">
        <w:rPr>
          <w:sz w:val="28"/>
          <w:szCs w:val="28"/>
        </w:rPr>
        <w:t xml:space="preserve">, </w:t>
      </w:r>
      <w:r w:rsidR="006E6097" w:rsidRPr="00B17CE2">
        <w:rPr>
          <w:sz w:val="28"/>
          <w:szCs w:val="28"/>
        </w:rPr>
        <w:t xml:space="preserve">tad aizpilda anketas aili </w:t>
      </w:r>
      <w:r w:rsidR="00090A8B" w:rsidRPr="00B17CE2">
        <w:rPr>
          <w:sz w:val="28"/>
          <w:szCs w:val="28"/>
        </w:rPr>
        <w:t>"</w:t>
      </w:r>
      <w:r w:rsidR="006E6097" w:rsidRPr="00B17CE2">
        <w:rPr>
          <w:sz w:val="28"/>
          <w:szCs w:val="28"/>
        </w:rPr>
        <w:t>Neizpildās</w:t>
      </w:r>
      <w:r w:rsidR="006D2EE0" w:rsidRPr="00B17CE2">
        <w:rPr>
          <w:sz w:val="28"/>
          <w:szCs w:val="28"/>
        </w:rPr>
        <w:t>"</w:t>
      </w:r>
      <w:r w:rsidR="006E6097" w:rsidRPr="00B17CE2">
        <w:rPr>
          <w:sz w:val="28"/>
          <w:szCs w:val="28"/>
        </w:rPr>
        <w:t>.</w:t>
      </w:r>
    </w:p>
    <w:p w14:paraId="2059F4C9" w14:textId="77777777" w:rsidR="007A690D" w:rsidRPr="00B17CE2" w:rsidRDefault="007A690D" w:rsidP="006D2EE0">
      <w:pPr>
        <w:pStyle w:val="ListParagraph"/>
        <w:ind w:left="0" w:firstLine="709"/>
        <w:jc w:val="both"/>
        <w:rPr>
          <w:sz w:val="28"/>
          <w:szCs w:val="28"/>
        </w:rPr>
      </w:pPr>
    </w:p>
    <w:p w14:paraId="2059F4CA" w14:textId="523D577F" w:rsidR="007A690D" w:rsidRPr="00B17CE2" w:rsidRDefault="00585D4A" w:rsidP="006D2EE0">
      <w:pPr>
        <w:ind w:firstLine="709"/>
        <w:jc w:val="both"/>
        <w:rPr>
          <w:sz w:val="28"/>
          <w:szCs w:val="28"/>
        </w:rPr>
      </w:pPr>
      <w:r w:rsidRPr="00B17CE2">
        <w:rPr>
          <w:sz w:val="28"/>
          <w:szCs w:val="28"/>
        </w:rPr>
        <w:t>22. </w:t>
      </w:r>
      <w:r w:rsidR="007A690D" w:rsidRPr="00B17CE2">
        <w:rPr>
          <w:sz w:val="28"/>
          <w:szCs w:val="28"/>
        </w:rPr>
        <w:t>Ja nepieciešams, anketai pielikumā pievieno paskaidrojumus par anketā iekļauto informāciju.</w:t>
      </w:r>
    </w:p>
    <w:p w14:paraId="2059F4CB" w14:textId="77777777" w:rsidR="007B0B7F" w:rsidRPr="00B17CE2" w:rsidRDefault="007B0B7F" w:rsidP="006D2EE0">
      <w:pPr>
        <w:pStyle w:val="ListParagraph"/>
        <w:ind w:left="0" w:firstLine="709"/>
        <w:jc w:val="both"/>
        <w:rPr>
          <w:sz w:val="28"/>
          <w:szCs w:val="28"/>
        </w:rPr>
      </w:pPr>
    </w:p>
    <w:p w14:paraId="2059F4CC" w14:textId="74114624" w:rsidR="006700A4" w:rsidRPr="00B17CE2" w:rsidRDefault="00585D4A" w:rsidP="006D2EE0">
      <w:pPr>
        <w:ind w:firstLine="709"/>
        <w:jc w:val="both"/>
        <w:rPr>
          <w:sz w:val="28"/>
          <w:szCs w:val="28"/>
        </w:rPr>
      </w:pPr>
      <w:r w:rsidRPr="00B17CE2">
        <w:rPr>
          <w:sz w:val="28"/>
          <w:szCs w:val="28"/>
        </w:rPr>
        <w:t>23. </w:t>
      </w:r>
      <w:r w:rsidR="006433C7" w:rsidRPr="00B17CE2">
        <w:rPr>
          <w:sz w:val="28"/>
          <w:szCs w:val="28"/>
        </w:rPr>
        <w:t xml:space="preserve">Kopsavilkuma ziņojuma </w:t>
      </w:r>
      <w:r w:rsidR="006700A4" w:rsidRPr="00B17CE2">
        <w:rPr>
          <w:sz w:val="28"/>
          <w:szCs w:val="28"/>
        </w:rPr>
        <w:t>par  kapitālsabiedrību finansiālās darbības ietekmi uz valsts vai pašvaldības budžetu izdevumiem (4.pielikums) sagatavošana:</w:t>
      </w:r>
    </w:p>
    <w:p w14:paraId="2059F4CD" w14:textId="52BE15EC" w:rsidR="006700A4" w:rsidRPr="00B17CE2" w:rsidRDefault="00585D4A" w:rsidP="006D2EE0">
      <w:pPr>
        <w:ind w:firstLine="709"/>
        <w:jc w:val="both"/>
        <w:rPr>
          <w:sz w:val="28"/>
          <w:szCs w:val="28"/>
        </w:rPr>
      </w:pPr>
      <w:r w:rsidRPr="00B17CE2">
        <w:rPr>
          <w:sz w:val="28"/>
          <w:szCs w:val="28"/>
        </w:rPr>
        <w:t>23.1. </w:t>
      </w:r>
      <w:r w:rsidR="006700A4" w:rsidRPr="00B17CE2">
        <w:rPr>
          <w:sz w:val="28"/>
          <w:szCs w:val="28"/>
        </w:rPr>
        <w:t>ministrijas, centrālās valsts iestādes un pašvaldības kopsavilkuma ziņojumā norāda:</w:t>
      </w:r>
    </w:p>
    <w:p w14:paraId="2059F4CE" w14:textId="2FA48261" w:rsidR="006700A4" w:rsidRPr="00B17CE2" w:rsidRDefault="00585D4A" w:rsidP="006D2EE0">
      <w:pPr>
        <w:tabs>
          <w:tab w:val="left" w:pos="851"/>
        </w:tabs>
        <w:ind w:firstLine="709"/>
        <w:jc w:val="both"/>
        <w:rPr>
          <w:sz w:val="28"/>
          <w:szCs w:val="28"/>
        </w:rPr>
      </w:pPr>
      <w:r w:rsidRPr="00B17CE2">
        <w:rPr>
          <w:sz w:val="28"/>
          <w:szCs w:val="28"/>
        </w:rPr>
        <w:t>23.1.1. </w:t>
      </w:r>
      <w:r w:rsidR="006700A4" w:rsidRPr="00B17CE2">
        <w:rPr>
          <w:sz w:val="28"/>
          <w:szCs w:val="28"/>
        </w:rPr>
        <w:t>iestādes nosaukumu, kā arī citas ziņas un apzīmējumus iestādes identificēšanai;</w:t>
      </w:r>
    </w:p>
    <w:p w14:paraId="2059F4CF" w14:textId="5F9C5124" w:rsidR="006700A4" w:rsidRPr="00B17CE2" w:rsidRDefault="00585D4A" w:rsidP="006D2EE0">
      <w:pPr>
        <w:tabs>
          <w:tab w:val="left" w:pos="851"/>
        </w:tabs>
        <w:ind w:firstLine="709"/>
        <w:jc w:val="both"/>
        <w:rPr>
          <w:sz w:val="28"/>
          <w:szCs w:val="28"/>
        </w:rPr>
      </w:pPr>
      <w:r w:rsidRPr="00B17CE2">
        <w:rPr>
          <w:sz w:val="28"/>
          <w:szCs w:val="28"/>
        </w:rPr>
        <w:t>23.1.2. </w:t>
      </w:r>
      <w:r w:rsidR="006700A4" w:rsidRPr="00B17CE2">
        <w:rPr>
          <w:sz w:val="28"/>
          <w:szCs w:val="28"/>
        </w:rPr>
        <w:t>atbilstošo pārskata gadu;</w:t>
      </w:r>
    </w:p>
    <w:p w14:paraId="2059F4D0" w14:textId="257F1FD2" w:rsidR="006700A4" w:rsidRPr="00B17CE2" w:rsidRDefault="00585D4A" w:rsidP="006D2EE0">
      <w:pPr>
        <w:tabs>
          <w:tab w:val="left" w:pos="851"/>
        </w:tabs>
        <w:ind w:firstLine="709"/>
        <w:jc w:val="both"/>
        <w:rPr>
          <w:sz w:val="28"/>
          <w:szCs w:val="28"/>
        </w:rPr>
      </w:pPr>
      <w:r w:rsidRPr="00B17CE2">
        <w:rPr>
          <w:sz w:val="28"/>
          <w:szCs w:val="28"/>
        </w:rPr>
        <w:t>23.1.3. </w:t>
      </w:r>
      <w:r w:rsidR="006700A4" w:rsidRPr="00B17CE2">
        <w:rPr>
          <w:sz w:val="28"/>
          <w:szCs w:val="28"/>
        </w:rPr>
        <w:t>skaitļu precizitātes pakāpi – datus norāda pilnos latos</w:t>
      </w:r>
      <w:r w:rsidR="00BC46CB" w:rsidRPr="00B17CE2">
        <w:rPr>
          <w:sz w:val="28"/>
          <w:szCs w:val="28"/>
        </w:rPr>
        <w:t>,</w:t>
      </w:r>
      <w:r w:rsidR="00200821" w:rsidRPr="00B17CE2">
        <w:rPr>
          <w:sz w:val="28"/>
          <w:szCs w:val="28"/>
        </w:rPr>
        <w:t xml:space="preserve"> bez decimāl</w:t>
      </w:r>
      <w:r w:rsidR="006700A4" w:rsidRPr="00B17CE2">
        <w:rPr>
          <w:sz w:val="28"/>
          <w:szCs w:val="28"/>
        </w:rPr>
        <w:t>zīmēm;</w:t>
      </w:r>
    </w:p>
    <w:p w14:paraId="2059F4D1" w14:textId="13EBD629" w:rsidR="006700A4" w:rsidRPr="00B17CE2" w:rsidRDefault="00585D4A" w:rsidP="006D2EE0">
      <w:pPr>
        <w:tabs>
          <w:tab w:val="left" w:pos="851"/>
        </w:tabs>
        <w:ind w:firstLine="709"/>
        <w:jc w:val="both"/>
        <w:rPr>
          <w:sz w:val="28"/>
          <w:szCs w:val="28"/>
        </w:rPr>
      </w:pPr>
      <w:r w:rsidRPr="00B17CE2">
        <w:rPr>
          <w:sz w:val="28"/>
          <w:szCs w:val="28"/>
        </w:rPr>
        <w:t>23.1.4. </w:t>
      </w:r>
      <w:r w:rsidR="006700A4" w:rsidRPr="00B17CE2">
        <w:rPr>
          <w:sz w:val="28"/>
          <w:szCs w:val="28"/>
        </w:rPr>
        <w:t>lietoto valūtu – Lat</w:t>
      </w:r>
      <w:r w:rsidR="007B0B7F" w:rsidRPr="00B17CE2">
        <w:rPr>
          <w:sz w:val="28"/>
          <w:szCs w:val="28"/>
        </w:rPr>
        <w:t>vijas Republikas naudas vienību;</w:t>
      </w:r>
    </w:p>
    <w:p w14:paraId="2059F4D2" w14:textId="37BB5875" w:rsidR="006700A4" w:rsidRPr="00B17CE2" w:rsidRDefault="00585D4A" w:rsidP="006D2EE0">
      <w:pPr>
        <w:ind w:firstLine="709"/>
        <w:jc w:val="both"/>
        <w:rPr>
          <w:sz w:val="28"/>
          <w:szCs w:val="28"/>
        </w:rPr>
      </w:pPr>
      <w:r w:rsidRPr="00B17CE2">
        <w:rPr>
          <w:sz w:val="28"/>
          <w:szCs w:val="28"/>
        </w:rPr>
        <w:t>23.2. </w:t>
      </w:r>
      <w:r w:rsidR="006700A4" w:rsidRPr="00B17CE2">
        <w:rPr>
          <w:sz w:val="28"/>
          <w:szCs w:val="28"/>
        </w:rPr>
        <w:t xml:space="preserve">ailē </w:t>
      </w:r>
      <w:r w:rsidR="00090A8B" w:rsidRPr="00B17CE2">
        <w:rPr>
          <w:sz w:val="28"/>
          <w:szCs w:val="28"/>
        </w:rPr>
        <w:t>"</w:t>
      </w:r>
      <w:r w:rsidR="006700A4" w:rsidRPr="00B17CE2">
        <w:rPr>
          <w:sz w:val="28"/>
          <w:szCs w:val="28"/>
        </w:rPr>
        <w:t>Kapitālsabiedrības nosaukums</w:t>
      </w:r>
      <w:r w:rsidR="006D2EE0" w:rsidRPr="00B17CE2">
        <w:rPr>
          <w:sz w:val="28"/>
          <w:szCs w:val="28"/>
        </w:rPr>
        <w:t>"</w:t>
      </w:r>
      <w:r w:rsidR="006700A4" w:rsidRPr="00B17CE2">
        <w:rPr>
          <w:sz w:val="28"/>
          <w:szCs w:val="28"/>
        </w:rPr>
        <w:t xml:space="preserve"> norāda kapitālsabiedrības pilnu nosaukumu, neli</w:t>
      </w:r>
      <w:r w:rsidR="007B0B7F" w:rsidRPr="00B17CE2">
        <w:rPr>
          <w:sz w:val="28"/>
          <w:szCs w:val="28"/>
        </w:rPr>
        <w:t>etojot nosaukuma saīsinājumu;</w:t>
      </w:r>
    </w:p>
    <w:p w14:paraId="2059F4D3" w14:textId="596F1A5C" w:rsidR="006700A4" w:rsidRPr="00B17CE2" w:rsidRDefault="00585D4A" w:rsidP="006D2EE0">
      <w:pPr>
        <w:ind w:firstLine="709"/>
        <w:jc w:val="both"/>
        <w:rPr>
          <w:sz w:val="28"/>
          <w:szCs w:val="28"/>
        </w:rPr>
      </w:pPr>
      <w:r w:rsidRPr="00B17CE2">
        <w:rPr>
          <w:sz w:val="28"/>
          <w:szCs w:val="28"/>
        </w:rPr>
        <w:t>23.3. </w:t>
      </w:r>
      <w:r w:rsidR="006700A4" w:rsidRPr="00B17CE2">
        <w:rPr>
          <w:sz w:val="28"/>
          <w:szCs w:val="28"/>
        </w:rPr>
        <w:t xml:space="preserve">ailē </w:t>
      </w:r>
      <w:r w:rsidR="00090A8B" w:rsidRPr="00B17CE2">
        <w:rPr>
          <w:sz w:val="28"/>
          <w:szCs w:val="28"/>
        </w:rPr>
        <w:t>"</w:t>
      </w:r>
      <w:r w:rsidR="006700A4" w:rsidRPr="00B17CE2">
        <w:rPr>
          <w:sz w:val="28"/>
          <w:szCs w:val="28"/>
        </w:rPr>
        <w:t>Reģistrācijas Nr.</w:t>
      </w:r>
      <w:r w:rsidR="006D2EE0" w:rsidRPr="00B17CE2">
        <w:rPr>
          <w:sz w:val="28"/>
          <w:szCs w:val="28"/>
        </w:rPr>
        <w:t>"</w:t>
      </w:r>
      <w:r w:rsidR="006700A4" w:rsidRPr="00B17CE2">
        <w:rPr>
          <w:sz w:val="28"/>
          <w:szCs w:val="28"/>
        </w:rPr>
        <w:t xml:space="preserve"> norāda kapitālsabiedrības reģistr</w:t>
      </w:r>
      <w:r w:rsidR="007B0B7F" w:rsidRPr="00B17CE2">
        <w:rPr>
          <w:sz w:val="28"/>
          <w:szCs w:val="28"/>
        </w:rPr>
        <w:t>ācijas numuru Uzņēmumu reģistrā;</w:t>
      </w:r>
    </w:p>
    <w:p w14:paraId="2059F4D4" w14:textId="2E7FD863" w:rsidR="006700A4" w:rsidRPr="00B17CE2" w:rsidRDefault="00585D4A" w:rsidP="006D2EE0">
      <w:pPr>
        <w:ind w:firstLine="709"/>
        <w:jc w:val="both"/>
        <w:rPr>
          <w:sz w:val="28"/>
          <w:szCs w:val="28"/>
        </w:rPr>
      </w:pPr>
      <w:r w:rsidRPr="00B17CE2">
        <w:rPr>
          <w:sz w:val="28"/>
          <w:szCs w:val="28"/>
        </w:rPr>
        <w:t>23.4. </w:t>
      </w:r>
      <w:r w:rsidR="006700A4" w:rsidRPr="00B17CE2">
        <w:rPr>
          <w:sz w:val="28"/>
          <w:szCs w:val="28"/>
        </w:rPr>
        <w:t xml:space="preserve">ailē </w:t>
      </w:r>
      <w:r w:rsidR="00090A8B" w:rsidRPr="00B17CE2">
        <w:rPr>
          <w:sz w:val="28"/>
          <w:szCs w:val="28"/>
        </w:rPr>
        <w:t>"</w:t>
      </w:r>
      <w:r w:rsidR="006700A4" w:rsidRPr="00B17CE2">
        <w:rPr>
          <w:sz w:val="28"/>
          <w:szCs w:val="28"/>
        </w:rPr>
        <w:t>Institucionālā sektora klasifikācijas kods</w:t>
      </w:r>
      <w:r w:rsidR="006D2EE0" w:rsidRPr="00B17CE2">
        <w:rPr>
          <w:sz w:val="28"/>
          <w:szCs w:val="28"/>
        </w:rPr>
        <w:t>"</w:t>
      </w:r>
      <w:r w:rsidR="006700A4" w:rsidRPr="00B17CE2">
        <w:rPr>
          <w:sz w:val="28"/>
          <w:szCs w:val="28"/>
        </w:rPr>
        <w:t xml:space="preserve"> norāda institucionālā sektora klasifikācijas kodu pārskata perioda beigās atbilstoši normatīvajiem ak</w:t>
      </w:r>
      <w:r w:rsidR="007B0B7F" w:rsidRPr="00B17CE2">
        <w:rPr>
          <w:sz w:val="28"/>
          <w:szCs w:val="28"/>
        </w:rPr>
        <w:t>tiem budžeta klasifikāciju jomā;</w:t>
      </w:r>
    </w:p>
    <w:p w14:paraId="2059F4D5" w14:textId="566C752C" w:rsidR="006700A4" w:rsidRPr="00B17CE2" w:rsidRDefault="00585D4A" w:rsidP="006D2EE0">
      <w:pPr>
        <w:ind w:firstLine="709"/>
        <w:jc w:val="both"/>
        <w:rPr>
          <w:sz w:val="28"/>
          <w:szCs w:val="28"/>
        </w:rPr>
      </w:pPr>
      <w:r w:rsidRPr="00B17CE2">
        <w:rPr>
          <w:sz w:val="28"/>
          <w:szCs w:val="28"/>
        </w:rPr>
        <w:t>23.5. </w:t>
      </w:r>
      <w:r w:rsidR="006700A4" w:rsidRPr="00B17CE2">
        <w:rPr>
          <w:sz w:val="28"/>
          <w:szCs w:val="28"/>
        </w:rPr>
        <w:t xml:space="preserve">ailē </w:t>
      </w:r>
      <w:r w:rsidR="00090A8B" w:rsidRPr="00B17CE2">
        <w:rPr>
          <w:sz w:val="28"/>
          <w:szCs w:val="28"/>
        </w:rPr>
        <w:t>"</w:t>
      </w:r>
      <w:r w:rsidR="006700A4" w:rsidRPr="00B17CE2">
        <w:rPr>
          <w:sz w:val="28"/>
          <w:szCs w:val="28"/>
        </w:rPr>
        <w:t>Līdzdalība (%) perioda beigās</w:t>
      </w:r>
      <w:r w:rsidR="006D2EE0" w:rsidRPr="00B17CE2">
        <w:rPr>
          <w:sz w:val="28"/>
          <w:szCs w:val="28"/>
        </w:rPr>
        <w:t>"</w:t>
      </w:r>
      <w:r w:rsidR="006700A4" w:rsidRPr="00B17CE2">
        <w:rPr>
          <w:sz w:val="28"/>
          <w:szCs w:val="28"/>
        </w:rPr>
        <w:t xml:space="preserve"> norāda kopējo valsts un pašvaldību līdzdalības apmēru procentos, datus norādot ar trijām zīmēm aiz koma</w:t>
      </w:r>
      <w:r w:rsidR="007B0B7F" w:rsidRPr="00B17CE2">
        <w:rPr>
          <w:sz w:val="28"/>
          <w:szCs w:val="28"/>
        </w:rPr>
        <w:t>ta;</w:t>
      </w:r>
    </w:p>
    <w:p w14:paraId="790B5A12" w14:textId="77777777" w:rsidR="00B17CE2" w:rsidRDefault="00B17CE2">
      <w:pPr>
        <w:spacing w:after="200" w:line="276" w:lineRule="auto"/>
        <w:rPr>
          <w:sz w:val="28"/>
          <w:szCs w:val="28"/>
        </w:rPr>
      </w:pPr>
      <w:r>
        <w:rPr>
          <w:sz w:val="28"/>
          <w:szCs w:val="28"/>
        </w:rPr>
        <w:br w:type="page"/>
      </w:r>
    </w:p>
    <w:p w14:paraId="2059F4D6" w14:textId="6CF11DA6" w:rsidR="006700A4" w:rsidRPr="00B17CE2" w:rsidRDefault="00585D4A" w:rsidP="006D2EE0">
      <w:pPr>
        <w:ind w:firstLine="709"/>
        <w:jc w:val="both"/>
        <w:rPr>
          <w:sz w:val="28"/>
          <w:szCs w:val="28"/>
        </w:rPr>
      </w:pPr>
      <w:r w:rsidRPr="00B17CE2">
        <w:rPr>
          <w:sz w:val="28"/>
          <w:szCs w:val="28"/>
        </w:rPr>
        <w:lastRenderedPageBreak/>
        <w:t>23.6. </w:t>
      </w:r>
      <w:r w:rsidR="006700A4" w:rsidRPr="00B17CE2">
        <w:rPr>
          <w:sz w:val="28"/>
          <w:szCs w:val="28"/>
        </w:rPr>
        <w:t xml:space="preserve">ailē </w:t>
      </w:r>
      <w:r w:rsidR="00090A8B" w:rsidRPr="00B17CE2">
        <w:rPr>
          <w:sz w:val="28"/>
          <w:szCs w:val="28"/>
        </w:rPr>
        <w:t>"</w:t>
      </w:r>
      <w:r w:rsidR="00747B20" w:rsidRPr="00B17CE2">
        <w:rPr>
          <w:sz w:val="28"/>
          <w:szCs w:val="28"/>
        </w:rPr>
        <w:t>A</w:t>
      </w:r>
      <w:r w:rsidR="006700A4" w:rsidRPr="00B17CE2">
        <w:rPr>
          <w:sz w:val="28"/>
          <w:szCs w:val="28"/>
        </w:rPr>
        <w:t>pstiprinātais finansējums</w:t>
      </w:r>
      <w:r w:rsidR="006D2EE0" w:rsidRPr="00B17CE2">
        <w:rPr>
          <w:sz w:val="28"/>
          <w:szCs w:val="28"/>
        </w:rPr>
        <w:t>"</w:t>
      </w:r>
      <w:r w:rsidR="006700A4" w:rsidRPr="00B17CE2">
        <w:rPr>
          <w:sz w:val="28"/>
          <w:szCs w:val="28"/>
        </w:rPr>
        <w:t xml:space="preserve"> norāda kapitālsabiedrībai </w:t>
      </w:r>
      <w:r w:rsidR="00B410C6" w:rsidRPr="00B17CE2">
        <w:rPr>
          <w:sz w:val="28"/>
          <w:szCs w:val="28"/>
        </w:rPr>
        <w:t xml:space="preserve">negatīvās naudas plūsmas segšanai un valsts vai pašvaldības deleģēto funkciju veikšanai </w:t>
      </w:r>
      <w:r w:rsidR="006700A4" w:rsidRPr="00B17CE2">
        <w:rPr>
          <w:sz w:val="28"/>
          <w:szCs w:val="28"/>
        </w:rPr>
        <w:t>nepieciešamā finansējuma apmēru, ko apstiprinājis kapitālsabiedrības kapitāla daļu turētājs – ministrija, centrālā valsts iestāde vai pašvaldība</w:t>
      </w:r>
      <w:r w:rsidR="00DE0225" w:rsidRPr="00B17CE2">
        <w:rPr>
          <w:sz w:val="28"/>
          <w:szCs w:val="28"/>
        </w:rPr>
        <w:t xml:space="preserve"> –</w:t>
      </w:r>
      <w:r w:rsidR="006700A4" w:rsidRPr="00B17CE2">
        <w:rPr>
          <w:sz w:val="28"/>
          <w:szCs w:val="28"/>
        </w:rPr>
        <w:t xml:space="preserve">, turpmākajiem </w:t>
      </w:r>
      <w:r w:rsidR="00DE0225" w:rsidRPr="00B17CE2">
        <w:rPr>
          <w:sz w:val="28"/>
          <w:szCs w:val="28"/>
        </w:rPr>
        <w:t>trijiem</w:t>
      </w:r>
      <w:r w:rsidR="006700A4" w:rsidRPr="00B17CE2">
        <w:rPr>
          <w:sz w:val="28"/>
          <w:szCs w:val="28"/>
        </w:rPr>
        <w:t xml:space="preserve"> pārskata gadiem sadalījumā pa finansējuma avotiem:</w:t>
      </w:r>
    </w:p>
    <w:p w14:paraId="2059F4D7" w14:textId="63BFE344" w:rsidR="006700A4" w:rsidRPr="00B17CE2" w:rsidRDefault="00585D4A" w:rsidP="006D2EE0">
      <w:pPr>
        <w:tabs>
          <w:tab w:val="left" w:pos="851"/>
        </w:tabs>
        <w:ind w:firstLine="709"/>
        <w:jc w:val="both"/>
        <w:rPr>
          <w:sz w:val="28"/>
          <w:szCs w:val="28"/>
        </w:rPr>
      </w:pPr>
      <w:r w:rsidRPr="00B17CE2">
        <w:rPr>
          <w:sz w:val="28"/>
          <w:szCs w:val="28"/>
        </w:rPr>
        <w:t>23.6.1. </w:t>
      </w:r>
      <w:r w:rsidR="006700A4" w:rsidRPr="00B17CE2">
        <w:rPr>
          <w:sz w:val="28"/>
          <w:szCs w:val="28"/>
        </w:rPr>
        <w:t xml:space="preserve">rindā </w:t>
      </w:r>
      <w:r w:rsidR="00090A8B" w:rsidRPr="00B17CE2">
        <w:rPr>
          <w:sz w:val="28"/>
          <w:szCs w:val="28"/>
        </w:rPr>
        <w:t>"</w:t>
      </w:r>
      <w:r w:rsidR="006700A4" w:rsidRPr="00B17CE2">
        <w:rPr>
          <w:sz w:val="28"/>
          <w:szCs w:val="28"/>
        </w:rPr>
        <w:t>KOPA</w:t>
      </w:r>
      <w:r w:rsidR="006D2EE0" w:rsidRPr="00B17CE2">
        <w:rPr>
          <w:sz w:val="28"/>
          <w:szCs w:val="28"/>
        </w:rPr>
        <w:t>"</w:t>
      </w:r>
      <w:r w:rsidR="006700A4" w:rsidRPr="00B17CE2">
        <w:rPr>
          <w:sz w:val="28"/>
          <w:szCs w:val="28"/>
        </w:rPr>
        <w:t xml:space="preserve"> norāda kopējo apstiprinātā finansējuma apmēru;</w:t>
      </w:r>
    </w:p>
    <w:p w14:paraId="2059F4D8" w14:textId="38E0304A" w:rsidR="006700A4" w:rsidRPr="00B17CE2" w:rsidRDefault="00585D4A" w:rsidP="006D2EE0">
      <w:pPr>
        <w:tabs>
          <w:tab w:val="left" w:pos="851"/>
        </w:tabs>
        <w:ind w:firstLine="709"/>
        <w:jc w:val="both"/>
        <w:rPr>
          <w:sz w:val="28"/>
          <w:szCs w:val="28"/>
        </w:rPr>
      </w:pPr>
      <w:r w:rsidRPr="00B17CE2">
        <w:rPr>
          <w:sz w:val="28"/>
          <w:szCs w:val="28"/>
        </w:rPr>
        <w:t>23.6.2. </w:t>
      </w:r>
      <w:r w:rsidR="006700A4" w:rsidRPr="00B17CE2">
        <w:rPr>
          <w:sz w:val="28"/>
          <w:szCs w:val="28"/>
        </w:rPr>
        <w:t xml:space="preserve">rindā </w:t>
      </w:r>
      <w:r w:rsidR="00090A8B" w:rsidRPr="00B17CE2">
        <w:rPr>
          <w:sz w:val="28"/>
          <w:szCs w:val="28"/>
        </w:rPr>
        <w:t>"</w:t>
      </w:r>
      <w:r w:rsidR="006700A4" w:rsidRPr="00B17CE2">
        <w:rPr>
          <w:sz w:val="28"/>
          <w:szCs w:val="28"/>
        </w:rPr>
        <w:t>AIZ</w:t>
      </w:r>
      <w:r w:rsidR="006D2EE0" w:rsidRPr="00B17CE2">
        <w:rPr>
          <w:sz w:val="28"/>
          <w:szCs w:val="28"/>
        </w:rPr>
        <w:t>"</w:t>
      </w:r>
      <w:r w:rsidR="006700A4" w:rsidRPr="00B17CE2">
        <w:rPr>
          <w:sz w:val="28"/>
          <w:szCs w:val="28"/>
        </w:rPr>
        <w:t xml:space="preserve"> norāda finansējumu, kuru plāno aizņemties no valsts budžeta vai komercbankām;</w:t>
      </w:r>
    </w:p>
    <w:p w14:paraId="2059F4D9" w14:textId="77F118EA" w:rsidR="006700A4" w:rsidRPr="00B17CE2" w:rsidRDefault="00585D4A" w:rsidP="006D2EE0">
      <w:pPr>
        <w:tabs>
          <w:tab w:val="left" w:pos="851"/>
        </w:tabs>
        <w:ind w:firstLine="709"/>
        <w:jc w:val="both"/>
        <w:rPr>
          <w:sz w:val="28"/>
          <w:szCs w:val="28"/>
        </w:rPr>
      </w:pPr>
      <w:r w:rsidRPr="00B17CE2">
        <w:rPr>
          <w:sz w:val="28"/>
          <w:szCs w:val="28"/>
        </w:rPr>
        <w:t>23.6.3. </w:t>
      </w:r>
      <w:r w:rsidR="006700A4" w:rsidRPr="00B17CE2">
        <w:rPr>
          <w:sz w:val="28"/>
          <w:szCs w:val="28"/>
        </w:rPr>
        <w:t xml:space="preserve">rindā </w:t>
      </w:r>
      <w:r w:rsidR="00090A8B" w:rsidRPr="00B17CE2">
        <w:rPr>
          <w:sz w:val="28"/>
          <w:szCs w:val="28"/>
        </w:rPr>
        <w:t>"</w:t>
      </w:r>
      <w:r w:rsidR="006700A4" w:rsidRPr="00B17CE2">
        <w:rPr>
          <w:sz w:val="28"/>
          <w:szCs w:val="28"/>
        </w:rPr>
        <w:t>FIN</w:t>
      </w:r>
      <w:r w:rsidR="006D2EE0" w:rsidRPr="00B17CE2">
        <w:rPr>
          <w:sz w:val="28"/>
          <w:szCs w:val="28"/>
        </w:rPr>
        <w:t>"</w:t>
      </w:r>
      <w:r w:rsidR="006700A4" w:rsidRPr="00B17CE2">
        <w:rPr>
          <w:sz w:val="28"/>
          <w:szCs w:val="28"/>
        </w:rPr>
        <w:t xml:space="preserve"> norāda finansējumu, kuru plāno saņemt no valsts vai pašvaldības budžeta subsīdiju, dotāciju vai </w:t>
      </w:r>
      <w:r w:rsidR="00747B20" w:rsidRPr="00B17CE2">
        <w:rPr>
          <w:sz w:val="28"/>
          <w:szCs w:val="28"/>
        </w:rPr>
        <w:t>ieguldījuma veidā. Ja vienas kapitālsabiedrības kapitāla daļas pieder vairākām pašvaldībām vai valstij un pašvaldībai, norāda kopējo finansējumu, kuru saskaņā ar kapitālsabiedrības apstiprināto budžetu plānots saņemt no visiem dalībniekiem</w:t>
      </w:r>
      <w:r w:rsidR="006700A4" w:rsidRPr="00B17CE2">
        <w:rPr>
          <w:sz w:val="28"/>
          <w:szCs w:val="28"/>
        </w:rPr>
        <w:t>;</w:t>
      </w:r>
    </w:p>
    <w:p w14:paraId="2059F4DA" w14:textId="32681F1B" w:rsidR="007B0B7F" w:rsidRPr="00B17CE2" w:rsidRDefault="00585D4A" w:rsidP="006D2EE0">
      <w:pPr>
        <w:tabs>
          <w:tab w:val="left" w:pos="851"/>
        </w:tabs>
        <w:ind w:firstLine="709"/>
        <w:jc w:val="both"/>
        <w:rPr>
          <w:sz w:val="28"/>
          <w:szCs w:val="28"/>
        </w:rPr>
      </w:pPr>
      <w:r w:rsidRPr="00B17CE2">
        <w:rPr>
          <w:sz w:val="28"/>
          <w:szCs w:val="28"/>
        </w:rPr>
        <w:t>23.6.4. </w:t>
      </w:r>
      <w:r w:rsidR="006700A4" w:rsidRPr="00B17CE2">
        <w:rPr>
          <w:sz w:val="28"/>
          <w:szCs w:val="28"/>
        </w:rPr>
        <w:t xml:space="preserve">rindā </w:t>
      </w:r>
      <w:r w:rsidR="00090A8B" w:rsidRPr="00B17CE2">
        <w:rPr>
          <w:sz w:val="28"/>
          <w:szCs w:val="28"/>
        </w:rPr>
        <w:t>"</w:t>
      </w:r>
      <w:r w:rsidR="006700A4" w:rsidRPr="00B17CE2">
        <w:rPr>
          <w:sz w:val="28"/>
          <w:szCs w:val="28"/>
        </w:rPr>
        <w:t>PAR</w:t>
      </w:r>
      <w:r w:rsidR="006D2EE0" w:rsidRPr="00B17CE2">
        <w:rPr>
          <w:sz w:val="28"/>
          <w:szCs w:val="28"/>
        </w:rPr>
        <w:t>"</w:t>
      </w:r>
      <w:r w:rsidR="006700A4" w:rsidRPr="00B17CE2">
        <w:rPr>
          <w:sz w:val="28"/>
          <w:szCs w:val="28"/>
        </w:rPr>
        <w:t xml:space="preserve"> norāda finansējuma apmēru, kuru nodrošinās kapitālsabiedrības kapitāla daļu turētājs, kas nav ministrija, centrāl</w:t>
      </w:r>
      <w:r w:rsidR="007B0B7F" w:rsidRPr="00B17CE2">
        <w:rPr>
          <w:sz w:val="28"/>
          <w:szCs w:val="28"/>
        </w:rPr>
        <w:t>ā valsts iestāde vai pašvaldība;</w:t>
      </w:r>
    </w:p>
    <w:p w14:paraId="2059F4DB" w14:textId="11820D1A" w:rsidR="006700A4" w:rsidRPr="00B17CE2" w:rsidRDefault="00585D4A" w:rsidP="006D2EE0">
      <w:pPr>
        <w:ind w:firstLine="709"/>
        <w:jc w:val="both"/>
        <w:rPr>
          <w:sz w:val="28"/>
          <w:szCs w:val="28"/>
        </w:rPr>
      </w:pPr>
      <w:r w:rsidRPr="00B17CE2">
        <w:rPr>
          <w:sz w:val="28"/>
          <w:szCs w:val="28"/>
        </w:rPr>
        <w:t>23.7. </w:t>
      </w:r>
      <w:r w:rsidR="006700A4" w:rsidRPr="00B17CE2">
        <w:rPr>
          <w:sz w:val="28"/>
          <w:szCs w:val="28"/>
        </w:rPr>
        <w:t xml:space="preserve">ailē </w:t>
      </w:r>
      <w:r w:rsidR="00090A8B" w:rsidRPr="00B17CE2">
        <w:rPr>
          <w:sz w:val="28"/>
          <w:szCs w:val="28"/>
        </w:rPr>
        <w:t>"</w:t>
      </w:r>
      <w:r w:rsidR="006700A4" w:rsidRPr="00B17CE2">
        <w:rPr>
          <w:sz w:val="28"/>
          <w:szCs w:val="28"/>
        </w:rPr>
        <w:t xml:space="preserve">Norādes ministrijas, centrālās valsts iestādes, pašvaldības </w:t>
      </w:r>
      <w:r w:rsidR="00AA43AA" w:rsidRPr="00B17CE2">
        <w:rPr>
          <w:sz w:val="28"/>
          <w:szCs w:val="28"/>
        </w:rPr>
        <w:br/>
      </w:r>
      <w:r w:rsidR="006700A4" w:rsidRPr="00B17CE2">
        <w:rPr>
          <w:sz w:val="28"/>
          <w:szCs w:val="28"/>
        </w:rPr>
        <w:t>n gada pārskatā</w:t>
      </w:r>
      <w:r w:rsidR="006D2EE0" w:rsidRPr="00B17CE2">
        <w:rPr>
          <w:sz w:val="28"/>
          <w:szCs w:val="28"/>
        </w:rPr>
        <w:t>"</w:t>
      </w:r>
      <w:r w:rsidR="006700A4" w:rsidRPr="00B17CE2">
        <w:rPr>
          <w:sz w:val="28"/>
          <w:szCs w:val="28"/>
        </w:rPr>
        <w:t xml:space="preserve"> norāda ministrijas, centrālās valsts iestād</w:t>
      </w:r>
      <w:r w:rsidR="00747B20" w:rsidRPr="00B17CE2">
        <w:rPr>
          <w:sz w:val="28"/>
          <w:szCs w:val="28"/>
        </w:rPr>
        <w:t>es vai pašvaldības gada pārskata veidlapas numuru un skaidrojuma kodu</w:t>
      </w:r>
      <w:r w:rsidR="0002110A" w:rsidRPr="00B17CE2">
        <w:rPr>
          <w:sz w:val="28"/>
          <w:szCs w:val="28"/>
        </w:rPr>
        <w:t xml:space="preserve">, kurā iekļauta </w:t>
      </w:r>
      <w:r w:rsidR="006700A4" w:rsidRPr="00B17CE2">
        <w:rPr>
          <w:sz w:val="28"/>
          <w:szCs w:val="28"/>
        </w:rPr>
        <w:t xml:space="preserve">informācija par atbalstīto finansējumu </w:t>
      </w:r>
      <w:r w:rsidR="00747B20" w:rsidRPr="00B17CE2">
        <w:rPr>
          <w:sz w:val="28"/>
          <w:szCs w:val="28"/>
        </w:rPr>
        <w:t xml:space="preserve">subsīdiju, dotāciju vai ieguldījuma veidā </w:t>
      </w:r>
      <w:r w:rsidR="006700A4" w:rsidRPr="00B17CE2">
        <w:rPr>
          <w:sz w:val="28"/>
          <w:szCs w:val="28"/>
        </w:rPr>
        <w:t xml:space="preserve">no </w:t>
      </w:r>
      <w:r w:rsidR="00B410C6" w:rsidRPr="00B17CE2">
        <w:rPr>
          <w:sz w:val="28"/>
          <w:szCs w:val="28"/>
        </w:rPr>
        <w:t xml:space="preserve">attiecīgā dalībnieka </w:t>
      </w:r>
      <w:r w:rsidR="006700A4" w:rsidRPr="00B17CE2">
        <w:rPr>
          <w:sz w:val="28"/>
          <w:szCs w:val="28"/>
        </w:rPr>
        <w:t>budžeta.</w:t>
      </w:r>
    </w:p>
    <w:p w14:paraId="2059F4DC" w14:textId="77777777" w:rsidR="009D5120" w:rsidRPr="00B17CE2" w:rsidRDefault="009D5120" w:rsidP="006D2EE0">
      <w:pPr>
        <w:pStyle w:val="ListParagraph"/>
        <w:ind w:left="0" w:firstLine="709"/>
        <w:jc w:val="center"/>
        <w:rPr>
          <w:b/>
          <w:sz w:val="28"/>
          <w:szCs w:val="28"/>
        </w:rPr>
      </w:pPr>
    </w:p>
    <w:p w14:paraId="2059F4DD" w14:textId="77777777" w:rsidR="003603ED" w:rsidRPr="00B17CE2" w:rsidRDefault="007B0B7F" w:rsidP="00585D4A">
      <w:pPr>
        <w:jc w:val="center"/>
        <w:rPr>
          <w:b/>
          <w:sz w:val="28"/>
          <w:szCs w:val="28"/>
        </w:rPr>
      </w:pPr>
      <w:r w:rsidRPr="00B17CE2">
        <w:rPr>
          <w:b/>
          <w:sz w:val="28"/>
          <w:szCs w:val="28"/>
        </w:rPr>
        <w:t>I</w:t>
      </w:r>
      <w:r w:rsidR="00E1114B" w:rsidRPr="00B17CE2">
        <w:rPr>
          <w:b/>
          <w:sz w:val="28"/>
          <w:szCs w:val="28"/>
        </w:rPr>
        <w:t>V</w:t>
      </w:r>
      <w:r w:rsidR="003603ED" w:rsidRPr="00B17CE2">
        <w:rPr>
          <w:b/>
          <w:sz w:val="28"/>
          <w:szCs w:val="28"/>
        </w:rPr>
        <w:t>.</w:t>
      </w:r>
      <w:r w:rsidR="00602982" w:rsidRPr="00B17CE2">
        <w:rPr>
          <w:b/>
          <w:sz w:val="28"/>
          <w:szCs w:val="28"/>
        </w:rPr>
        <w:t xml:space="preserve"> </w:t>
      </w:r>
      <w:r w:rsidR="003603ED" w:rsidRPr="00B17CE2">
        <w:rPr>
          <w:b/>
          <w:sz w:val="28"/>
          <w:szCs w:val="28"/>
        </w:rPr>
        <w:t>No</w:t>
      </w:r>
      <w:r w:rsidR="00C94E5A" w:rsidRPr="00B17CE2">
        <w:rPr>
          <w:b/>
          <w:sz w:val="28"/>
          <w:szCs w:val="28"/>
        </w:rPr>
        <w:t>slēguma</w:t>
      </w:r>
      <w:r w:rsidR="003603ED" w:rsidRPr="00B17CE2">
        <w:rPr>
          <w:b/>
          <w:sz w:val="28"/>
          <w:szCs w:val="28"/>
        </w:rPr>
        <w:t xml:space="preserve"> jautājumi</w:t>
      </w:r>
    </w:p>
    <w:p w14:paraId="2059F4DE" w14:textId="77777777" w:rsidR="003603ED" w:rsidRPr="00B17CE2" w:rsidRDefault="003603ED" w:rsidP="006D2EE0">
      <w:pPr>
        <w:pStyle w:val="ListParagraph"/>
        <w:ind w:left="0" w:firstLine="709"/>
        <w:jc w:val="center"/>
        <w:rPr>
          <w:b/>
          <w:sz w:val="28"/>
          <w:szCs w:val="28"/>
        </w:rPr>
      </w:pPr>
    </w:p>
    <w:p w14:paraId="199A1E5D" w14:textId="1EE422F3" w:rsidR="00AA43AA" w:rsidRPr="00B17CE2" w:rsidRDefault="00585D4A" w:rsidP="006D2EE0">
      <w:pPr>
        <w:ind w:firstLine="709"/>
        <w:jc w:val="both"/>
        <w:rPr>
          <w:sz w:val="28"/>
          <w:szCs w:val="28"/>
        </w:rPr>
      </w:pPr>
      <w:r w:rsidRPr="00B17CE2">
        <w:rPr>
          <w:sz w:val="28"/>
          <w:szCs w:val="28"/>
        </w:rPr>
        <w:t>24. </w:t>
      </w:r>
      <w:r w:rsidR="00AA43AA" w:rsidRPr="00B17CE2">
        <w:rPr>
          <w:sz w:val="28"/>
          <w:szCs w:val="28"/>
        </w:rPr>
        <w:t xml:space="preserve">Atzīt par spēku zaudējušiem Ministru kabineta 2000.gada 21.marta noteikumus Nr.111 "Noteikumi par ministriju un centrālo valsts iestāžu pārziņā esošo uzņēmumu (uzņēmējsabiedrību) </w:t>
      </w:r>
      <w:proofErr w:type="spellStart"/>
      <w:r w:rsidR="00AA43AA" w:rsidRPr="00B17CE2">
        <w:rPr>
          <w:sz w:val="28"/>
          <w:szCs w:val="28"/>
        </w:rPr>
        <w:t>finan</w:t>
      </w:r>
      <w:r w:rsidR="00CC00BB" w:rsidRPr="00B17CE2">
        <w:rPr>
          <w:sz w:val="28"/>
          <w:szCs w:val="28"/>
        </w:rPr>
        <w:t>s</w:t>
      </w:r>
      <w:r w:rsidR="00AA43AA" w:rsidRPr="00B17CE2">
        <w:rPr>
          <w:sz w:val="28"/>
          <w:szCs w:val="28"/>
        </w:rPr>
        <w:t>u</w:t>
      </w:r>
      <w:proofErr w:type="spellEnd"/>
      <w:r w:rsidR="00AA43AA" w:rsidRPr="00B17CE2">
        <w:rPr>
          <w:sz w:val="28"/>
          <w:szCs w:val="28"/>
        </w:rPr>
        <w:t xml:space="preserve"> pārskatiem un </w:t>
      </w:r>
      <w:proofErr w:type="spellStart"/>
      <w:r w:rsidR="00AA43AA" w:rsidRPr="00B17CE2">
        <w:rPr>
          <w:sz w:val="28"/>
          <w:szCs w:val="28"/>
        </w:rPr>
        <w:t>finan</w:t>
      </w:r>
      <w:r w:rsidR="00CC00BB" w:rsidRPr="00B17CE2">
        <w:rPr>
          <w:sz w:val="28"/>
          <w:szCs w:val="28"/>
        </w:rPr>
        <w:t>s</w:t>
      </w:r>
      <w:r w:rsidR="00AA43AA" w:rsidRPr="00B17CE2">
        <w:rPr>
          <w:sz w:val="28"/>
          <w:szCs w:val="28"/>
        </w:rPr>
        <w:t>u</w:t>
      </w:r>
      <w:proofErr w:type="spellEnd"/>
      <w:r w:rsidR="00AA43AA" w:rsidRPr="00B17CE2">
        <w:rPr>
          <w:sz w:val="28"/>
          <w:szCs w:val="28"/>
        </w:rPr>
        <w:t xml:space="preserve"> informāciju"</w:t>
      </w:r>
      <w:r w:rsidR="00B8546D" w:rsidRPr="00B17CE2">
        <w:rPr>
          <w:sz w:val="28"/>
          <w:szCs w:val="28"/>
        </w:rPr>
        <w:t xml:space="preserve"> </w:t>
      </w:r>
      <w:r w:rsidR="005F78B9" w:rsidRPr="00B17CE2">
        <w:rPr>
          <w:sz w:val="28"/>
          <w:szCs w:val="28"/>
        </w:rPr>
        <w:t>(Latvijas Vēstnesis, 2000, 109./110.nr.).</w:t>
      </w:r>
    </w:p>
    <w:p w14:paraId="2059F4E0" w14:textId="77777777" w:rsidR="00E1114B" w:rsidRPr="00B17CE2" w:rsidRDefault="00E1114B" w:rsidP="006D2EE0">
      <w:pPr>
        <w:ind w:firstLine="709"/>
        <w:jc w:val="both"/>
        <w:rPr>
          <w:sz w:val="28"/>
          <w:szCs w:val="28"/>
        </w:rPr>
      </w:pPr>
    </w:p>
    <w:p w14:paraId="3DA0B63F" w14:textId="16572766" w:rsidR="00F20548" w:rsidRPr="00B17CE2" w:rsidRDefault="00F20548" w:rsidP="00F20548">
      <w:pPr>
        <w:ind w:firstLine="709"/>
        <w:jc w:val="both"/>
        <w:rPr>
          <w:sz w:val="28"/>
          <w:szCs w:val="28"/>
        </w:rPr>
      </w:pPr>
      <w:r w:rsidRPr="00B17CE2">
        <w:rPr>
          <w:sz w:val="28"/>
          <w:szCs w:val="28"/>
        </w:rPr>
        <w:t>2</w:t>
      </w:r>
      <w:r>
        <w:rPr>
          <w:sz w:val="28"/>
          <w:szCs w:val="28"/>
        </w:rPr>
        <w:t>5</w:t>
      </w:r>
      <w:r w:rsidRPr="00B17CE2">
        <w:rPr>
          <w:sz w:val="28"/>
          <w:szCs w:val="28"/>
        </w:rPr>
        <w:t>. Šo noteikumu 6.1. un 6.2.apakšpunktā minētos pārskatus pirmo reizi iesniedz līdz 2013.gada 1.maijam par 2013.gada pirmo ceturksni.</w:t>
      </w:r>
    </w:p>
    <w:p w14:paraId="19A72E1C" w14:textId="77777777" w:rsidR="00F20548" w:rsidRDefault="00F20548" w:rsidP="006D2EE0">
      <w:pPr>
        <w:ind w:firstLine="709"/>
        <w:jc w:val="both"/>
        <w:rPr>
          <w:sz w:val="28"/>
          <w:szCs w:val="28"/>
        </w:rPr>
      </w:pPr>
    </w:p>
    <w:p w14:paraId="2059F4E1" w14:textId="17DDD338" w:rsidR="00E47B36" w:rsidRPr="00B17CE2" w:rsidRDefault="00585D4A" w:rsidP="006D2EE0">
      <w:pPr>
        <w:ind w:firstLine="709"/>
        <w:jc w:val="both"/>
        <w:rPr>
          <w:sz w:val="28"/>
          <w:szCs w:val="28"/>
        </w:rPr>
      </w:pPr>
      <w:r w:rsidRPr="00B17CE2">
        <w:rPr>
          <w:sz w:val="28"/>
          <w:szCs w:val="28"/>
        </w:rPr>
        <w:t>2</w:t>
      </w:r>
      <w:r w:rsidR="00F20548">
        <w:rPr>
          <w:sz w:val="28"/>
          <w:szCs w:val="28"/>
        </w:rPr>
        <w:t>6</w:t>
      </w:r>
      <w:r w:rsidRPr="00B17CE2">
        <w:rPr>
          <w:sz w:val="28"/>
          <w:szCs w:val="28"/>
        </w:rPr>
        <w:t>. </w:t>
      </w:r>
      <w:r w:rsidR="00AA43AA" w:rsidRPr="00B17CE2">
        <w:rPr>
          <w:sz w:val="28"/>
          <w:szCs w:val="28"/>
        </w:rPr>
        <w:t>Šo n</w:t>
      </w:r>
      <w:r w:rsidR="00E47B36" w:rsidRPr="00B17CE2">
        <w:rPr>
          <w:sz w:val="28"/>
          <w:szCs w:val="28"/>
        </w:rPr>
        <w:t xml:space="preserve">oteikumu </w:t>
      </w:r>
      <w:r w:rsidR="00AA43AA" w:rsidRPr="00B17CE2">
        <w:rPr>
          <w:sz w:val="28"/>
          <w:szCs w:val="28"/>
        </w:rPr>
        <w:t>6.3.</w:t>
      </w:r>
      <w:r w:rsidR="00FE39C2" w:rsidRPr="00B17CE2">
        <w:rPr>
          <w:sz w:val="28"/>
          <w:szCs w:val="28"/>
        </w:rPr>
        <w:t xml:space="preserve"> un</w:t>
      </w:r>
      <w:r w:rsidR="0063277B" w:rsidRPr="00B17CE2">
        <w:rPr>
          <w:sz w:val="28"/>
          <w:szCs w:val="28"/>
        </w:rPr>
        <w:t xml:space="preserve"> </w:t>
      </w:r>
      <w:r w:rsidR="00AA43AA" w:rsidRPr="00B17CE2">
        <w:rPr>
          <w:sz w:val="28"/>
          <w:szCs w:val="28"/>
        </w:rPr>
        <w:t>6.4.</w:t>
      </w:r>
      <w:r w:rsidR="0063277B" w:rsidRPr="00B17CE2">
        <w:rPr>
          <w:sz w:val="28"/>
          <w:szCs w:val="28"/>
        </w:rPr>
        <w:t>apakšpunktā</w:t>
      </w:r>
      <w:r w:rsidR="001A3102" w:rsidRPr="00B17CE2">
        <w:rPr>
          <w:sz w:val="28"/>
          <w:szCs w:val="28"/>
        </w:rPr>
        <w:t>, kā</w:t>
      </w:r>
      <w:proofErr w:type="gramStart"/>
      <w:r w:rsidR="001A3102" w:rsidRPr="00B17CE2">
        <w:rPr>
          <w:sz w:val="28"/>
          <w:szCs w:val="28"/>
        </w:rPr>
        <w:t xml:space="preserve"> </w:t>
      </w:r>
      <w:r w:rsidR="0063277B" w:rsidRPr="00B17CE2">
        <w:rPr>
          <w:sz w:val="28"/>
          <w:szCs w:val="28"/>
        </w:rPr>
        <w:t xml:space="preserve"> </w:t>
      </w:r>
      <w:proofErr w:type="gramEnd"/>
      <w:r w:rsidR="00917DFC" w:rsidRPr="00B17CE2">
        <w:rPr>
          <w:sz w:val="28"/>
          <w:szCs w:val="28"/>
        </w:rPr>
        <w:t xml:space="preserve">arī </w:t>
      </w:r>
      <w:r w:rsidR="00AA43AA" w:rsidRPr="00B17CE2">
        <w:rPr>
          <w:sz w:val="28"/>
          <w:szCs w:val="28"/>
        </w:rPr>
        <w:t>9.</w:t>
      </w:r>
      <w:r w:rsidR="0063277B" w:rsidRPr="00B17CE2">
        <w:rPr>
          <w:sz w:val="28"/>
          <w:szCs w:val="28"/>
        </w:rPr>
        <w:t xml:space="preserve"> un </w:t>
      </w:r>
      <w:r w:rsidR="00AA43AA" w:rsidRPr="00B17CE2">
        <w:rPr>
          <w:sz w:val="28"/>
          <w:szCs w:val="28"/>
        </w:rPr>
        <w:t>10</w:t>
      </w:r>
      <w:r w:rsidR="0063277B" w:rsidRPr="00B17CE2">
        <w:rPr>
          <w:sz w:val="28"/>
          <w:szCs w:val="28"/>
        </w:rPr>
        <w:t>.</w:t>
      </w:r>
      <w:r w:rsidR="00E47B36" w:rsidRPr="00B17CE2">
        <w:rPr>
          <w:sz w:val="28"/>
          <w:szCs w:val="28"/>
        </w:rPr>
        <w:t xml:space="preserve">punktā </w:t>
      </w:r>
      <w:r w:rsidR="00AA43AA" w:rsidRPr="00B17CE2">
        <w:rPr>
          <w:sz w:val="28"/>
          <w:szCs w:val="28"/>
        </w:rPr>
        <w:t>minētos</w:t>
      </w:r>
      <w:r w:rsidR="00E47B36" w:rsidRPr="00B17CE2">
        <w:rPr>
          <w:sz w:val="28"/>
          <w:szCs w:val="28"/>
        </w:rPr>
        <w:t xml:space="preserve"> pārskatus pirmo reizi </w:t>
      </w:r>
      <w:r w:rsidR="00917DFC" w:rsidRPr="00B17CE2">
        <w:rPr>
          <w:sz w:val="28"/>
          <w:szCs w:val="28"/>
        </w:rPr>
        <w:t>ie</w:t>
      </w:r>
      <w:r w:rsidR="00E47B36" w:rsidRPr="00B17CE2">
        <w:rPr>
          <w:sz w:val="28"/>
          <w:szCs w:val="28"/>
        </w:rPr>
        <w:t>sniedz par 2013.gadu</w:t>
      </w:r>
      <w:r w:rsidR="006F4A77" w:rsidRPr="00B17CE2">
        <w:rPr>
          <w:sz w:val="28"/>
          <w:szCs w:val="28"/>
        </w:rPr>
        <w:t>.</w:t>
      </w:r>
    </w:p>
    <w:p w14:paraId="2059F4E2" w14:textId="77777777" w:rsidR="00E1114B" w:rsidRPr="00B17CE2" w:rsidRDefault="00E1114B" w:rsidP="006D2EE0">
      <w:pPr>
        <w:ind w:firstLine="709"/>
        <w:jc w:val="both"/>
        <w:rPr>
          <w:sz w:val="28"/>
          <w:szCs w:val="28"/>
        </w:rPr>
      </w:pPr>
    </w:p>
    <w:p w14:paraId="278665A0" w14:textId="69F57F44" w:rsidR="00AA43AA" w:rsidRPr="00B17CE2" w:rsidRDefault="00585D4A" w:rsidP="00AA43AA">
      <w:pPr>
        <w:ind w:firstLine="709"/>
        <w:jc w:val="both"/>
        <w:rPr>
          <w:sz w:val="28"/>
          <w:szCs w:val="28"/>
        </w:rPr>
      </w:pPr>
      <w:r w:rsidRPr="00B17CE2">
        <w:rPr>
          <w:sz w:val="28"/>
          <w:szCs w:val="28"/>
        </w:rPr>
        <w:t>27. </w:t>
      </w:r>
      <w:r w:rsidR="00AA43AA" w:rsidRPr="00B17CE2">
        <w:rPr>
          <w:sz w:val="28"/>
          <w:szCs w:val="28"/>
        </w:rPr>
        <w:t>Noteikumi stājas spēkā 2012.gada 1.oktobrī.</w:t>
      </w:r>
    </w:p>
    <w:p w14:paraId="2059F4E5" w14:textId="5E588C05" w:rsidR="002263C3" w:rsidRPr="00B17CE2" w:rsidRDefault="002263C3" w:rsidP="006D2EE0">
      <w:pPr>
        <w:ind w:firstLine="709"/>
        <w:jc w:val="both"/>
        <w:rPr>
          <w:sz w:val="28"/>
          <w:szCs w:val="28"/>
        </w:rPr>
      </w:pPr>
    </w:p>
    <w:p w14:paraId="2059F4E6" w14:textId="77777777" w:rsidR="004053D5" w:rsidRPr="00B17CE2" w:rsidRDefault="004053D5" w:rsidP="00585D4A">
      <w:pPr>
        <w:pStyle w:val="ListParagraph"/>
        <w:tabs>
          <w:tab w:val="left" w:pos="6804"/>
        </w:tabs>
        <w:ind w:left="0" w:firstLine="709"/>
        <w:jc w:val="center"/>
        <w:rPr>
          <w:b/>
          <w:sz w:val="28"/>
          <w:szCs w:val="28"/>
        </w:rPr>
      </w:pPr>
    </w:p>
    <w:p w14:paraId="2059F4E7" w14:textId="77777777" w:rsidR="004053D5" w:rsidRPr="00B17CE2" w:rsidRDefault="004053D5" w:rsidP="00585D4A">
      <w:pPr>
        <w:pStyle w:val="ListParagraph"/>
        <w:tabs>
          <w:tab w:val="left" w:pos="6804"/>
        </w:tabs>
        <w:ind w:left="0" w:firstLine="709"/>
        <w:jc w:val="center"/>
        <w:rPr>
          <w:b/>
          <w:sz w:val="28"/>
          <w:szCs w:val="28"/>
        </w:rPr>
      </w:pPr>
    </w:p>
    <w:p w14:paraId="2059F4E9" w14:textId="1B1C90E2" w:rsidR="00B80EC3" w:rsidRPr="00B17CE2" w:rsidRDefault="00B80EC3" w:rsidP="00585D4A">
      <w:pPr>
        <w:tabs>
          <w:tab w:val="left" w:pos="6804"/>
        </w:tabs>
        <w:ind w:firstLine="709"/>
        <w:jc w:val="both"/>
        <w:rPr>
          <w:sz w:val="28"/>
          <w:szCs w:val="28"/>
        </w:rPr>
      </w:pPr>
      <w:r w:rsidRPr="00B17CE2">
        <w:rPr>
          <w:sz w:val="28"/>
          <w:szCs w:val="28"/>
        </w:rPr>
        <w:t xml:space="preserve">Ministru prezidents </w:t>
      </w:r>
      <w:r w:rsidRPr="00B17CE2">
        <w:rPr>
          <w:sz w:val="28"/>
          <w:szCs w:val="28"/>
        </w:rPr>
        <w:tab/>
        <w:t>V.Dombrovskis</w:t>
      </w:r>
    </w:p>
    <w:p w14:paraId="2059F4EA" w14:textId="77777777" w:rsidR="00922DD0" w:rsidRPr="00B17CE2" w:rsidRDefault="00922DD0" w:rsidP="00585D4A">
      <w:pPr>
        <w:tabs>
          <w:tab w:val="left" w:pos="6804"/>
        </w:tabs>
        <w:ind w:firstLine="709"/>
        <w:jc w:val="both"/>
        <w:rPr>
          <w:sz w:val="28"/>
          <w:szCs w:val="28"/>
        </w:rPr>
      </w:pPr>
    </w:p>
    <w:p w14:paraId="558CA51C" w14:textId="77777777" w:rsidR="00585D4A" w:rsidRPr="00B17CE2" w:rsidRDefault="00585D4A" w:rsidP="00585D4A">
      <w:pPr>
        <w:tabs>
          <w:tab w:val="left" w:pos="6804"/>
        </w:tabs>
        <w:ind w:firstLine="709"/>
        <w:jc w:val="both"/>
        <w:rPr>
          <w:sz w:val="28"/>
          <w:szCs w:val="28"/>
        </w:rPr>
      </w:pPr>
    </w:p>
    <w:p w14:paraId="0FA71345" w14:textId="77777777" w:rsidR="00585D4A" w:rsidRPr="00B17CE2" w:rsidRDefault="00585D4A" w:rsidP="00585D4A">
      <w:pPr>
        <w:tabs>
          <w:tab w:val="left" w:pos="6804"/>
        </w:tabs>
        <w:ind w:firstLine="709"/>
        <w:jc w:val="both"/>
        <w:rPr>
          <w:sz w:val="28"/>
          <w:szCs w:val="28"/>
        </w:rPr>
      </w:pPr>
    </w:p>
    <w:p w14:paraId="2059F4EB" w14:textId="3C6679D0" w:rsidR="003801DB" w:rsidRPr="00B17CE2" w:rsidRDefault="00B80EC3" w:rsidP="00585D4A">
      <w:pPr>
        <w:tabs>
          <w:tab w:val="left" w:pos="6804"/>
        </w:tabs>
        <w:ind w:firstLine="709"/>
        <w:jc w:val="both"/>
        <w:rPr>
          <w:sz w:val="28"/>
          <w:szCs w:val="28"/>
        </w:rPr>
      </w:pPr>
      <w:r w:rsidRPr="00B17CE2">
        <w:rPr>
          <w:sz w:val="28"/>
          <w:szCs w:val="28"/>
        </w:rPr>
        <w:t>Finanšu ministrs</w:t>
      </w:r>
      <w:r w:rsidRPr="00B17CE2">
        <w:rPr>
          <w:sz w:val="28"/>
          <w:szCs w:val="28"/>
        </w:rPr>
        <w:tab/>
        <w:t>A.Vilks</w:t>
      </w:r>
    </w:p>
    <w:sectPr w:rsidR="003801DB" w:rsidRPr="00B17CE2" w:rsidSect="006D2EE0">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9F511" w14:textId="77777777" w:rsidR="00011266" w:rsidRDefault="00011266" w:rsidP="001D3F2C">
      <w:r>
        <w:separator/>
      </w:r>
    </w:p>
  </w:endnote>
  <w:endnote w:type="continuationSeparator" w:id="0">
    <w:p w14:paraId="2059F512" w14:textId="77777777" w:rsidR="00011266" w:rsidRDefault="00011266" w:rsidP="001D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F4FB" w14:textId="77777777" w:rsidR="00011266" w:rsidRPr="006D2EE0" w:rsidRDefault="00011266" w:rsidP="006D2EE0">
    <w:pPr>
      <w:pStyle w:val="Footer"/>
      <w:jc w:val="both"/>
      <w:rPr>
        <w:sz w:val="16"/>
        <w:szCs w:val="16"/>
      </w:rPr>
    </w:pPr>
    <w:r w:rsidRPr="006D2EE0">
      <w:rPr>
        <w:sz w:val="16"/>
        <w:szCs w:val="16"/>
      </w:rPr>
      <w:t>N1836_2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F518" w14:textId="489D85B2" w:rsidR="00011266" w:rsidRPr="006D2EE0" w:rsidRDefault="00011266" w:rsidP="006D2EE0">
    <w:pPr>
      <w:pStyle w:val="Footer"/>
      <w:jc w:val="both"/>
      <w:rPr>
        <w:sz w:val="16"/>
        <w:szCs w:val="16"/>
      </w:rPr>
    </w:pPr>
    <w:r w:rsidRPr="006D2EE0">
      <w:rPr>
        <w:sz w:val="16"/>
        <w:szCs w:val="16"/>
      </w:rPr>
      <w:t>N1836_2</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E132E8">
      <w:rPr>
        <w:noProof/>
        <w:sz w:val="16"/>
        <w:szCs w:val="16"/>
      </w:rPr>
      <w:t>4655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9F50F" w14:textId="77777777" w:rsidR="00011266" w:rsidRDefault="00011266" w:rsidP="001D3F2C">
      <w:r>
        <w:separator/>
      </w:r>
    </w:p>
  </w:footnote>
  <w:footnote w:type="continuationSeparator" w:id="0">
    <w:p w14:paraId="2059F510" w14:textId="77777777" w:rsidR="00011266" w:rsidRDefault="00011266" w:rsidP="001D3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27845"/>
      <w:docPartObj>
        <w:docPartGallery w:val="Page Numbers (Top of Page)"/>
        <w:docPartUnique/>
      </w:docPartObj>
    </w:sdtPr>
    <w:sdtEndPr>
      <w:rPr>
        <w:noProof/>
      </w:rPr>
    </w:sdtEndPr>
    <w:sdtContent>
      <w:p w14:paraId="2059F513" w14:textId="77777777" w:rsidR="00011266" w:rsidRDefault="00011266">
        <w:pPr>
          <w:pStyle w:val="Header"/>
          <w:jc w:val="center"/>
        </w:pPr>
        <w:r>
          <w:fldChar w:fldCharType="begin"/>
        </w:r>
        <w:r>
          <w:instrText xml:space="preserve"> PAGE   \* MERGEFORMAT </w:instrText>
        </w:r>
        <w:r>
          <w:fldChar w:fldCharType="separate"/>
        </w:r>
        <w:r w:rsidR="004E65AD">
          <w:rPr>
            <w:noProof/>
          </w:rPr>
          <w:t>15</w:t>
        </w:r>
        <w:r>
          <w:rPr>
            <w:noProof/>
          </w:rPr>
          <w:fldChar w:fldCharType="end"/>
        </w:r>
      </w:p>
    </w:sdtContent>
  </w:sdt>
  <w:p w14:paraId="2059F514" w14:textId="77777777" w:rsidR="00011266" w:rsidRDefault="00011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C890" w14:textId="3CC951B8" w:rsidR="00011266" w:rsidRDefault="00011266" w:rsidP="006D2EE0">
    <w:pPr>
      <w:pStyle w:val="Header"/>
      <w:jc w:val="center"/>
    </w:pPr>
    <w:r>
      <w:rPr>
        <w:noProof/>
        <w:lang w:eastAsia="lv-LV"/>
      </w:rPr>
      <w:drawing>
        <wp:inline distT="0" distB="0" distL="0" distR="0" wp14:anchorId="32CEC708" wp14:editId="5A9FBAAC">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1A3"/>
    <w:multiLevelType w:val="multilevel"/>
    <w:tmpl w:val="F46444B6"/>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04119D"/>
    <w:multiLevelType w:val="multilevel"/>
    <w:tmpl w:val="B764F67C"/>
    <w:lvl w:ilvl="0">
      <w:start w:val="19"/>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3"/>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50897"/>
    <w:multiLevelType w:val="multilevel"/>
    <w:tmpl w:val="833E57D2"/>
    <w:lvl w:ilvl="0">
      <w:start w:val="20"/>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6858F6"/>
    <w:multiLevelType w:val="multilevel"/>
    <w:tmpl w:val="41EC8AE8"/>
    <w:lvl w:ilvl="0">
      <w:start w:val="1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AA7A13"/>
    <w:multiLevelType w:val="multilevel"/>
    <w:tmpl w:val="11F653B2"/>
    <w:lvl w:ilvl="0">
      <w:start w:val="1"/>
      <w:numFmt w:val="decimal"/>
      <w:lvlText w:val="%1."/>
      <w:lvlJc w:val="left"/>
      <w:pPr>
        <w:tabs>
          <w:tab w:val="num" w:pos="552"/>
        </w:tabs>
        <w:ind w:left="55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4."/>
      <w:lvlJc w:val="left"/>
      <w:pPr>
        <w:tabs>
          <w:tab w:val="num" w:pos="864"/>
        </w:tabs>
        <w:ind w:left="864" w:hanging="864"/>
      </w:pPr>
      <w:rPr>
        <w:rFonts w:hint="default"/>
      </w:rPr>
    </w:lvl>
    <w:lvl w:ilvl="4">
      <w:start w:val="1"/>
      <w:numFmt w:val="decimal"/>
      <w:lvlText w:val="%1.%2.%5."/>
      <w:lvlJc w:val="left"/>
      <w:pPr>
        <w:tabs>
          <w:tab w:val="num" w:pos="1008"/>
        </w:tabs>
        <w:ind w:left="1008" w:hanging="1008"/>
      </w:pPr>
      <w:rPr>
        <w:rFonts w:hint="default"/>
      </w:rPr>
    </w:lvl>
    <w:lvl w:ilvl="5">
      <w:start w:val="1"/>
      <w:numFmt w:val="decimal"/>
      <w:lvlText w:val="%1.%2.1.%6."/>
      <w:lvlJc w:val="left"/>
      <w:pPr>
        <w:tabs>
          <w:tab w:val="num" w:pos="1152"/>
        </w:tabs>
        <w:ind w:left="1152" w:hanging="1152"/>
      </w:pPr>
      <w:rPr>
        <w:rFonts w:hint="default"/>
      </w:rPr>
    </w:lvl>
    <w:lvl w:ilvl="6">
      <w:start w:val="1"/>
      <w:numFmt w:val="decimal"/>
      <w:lvlRestart w:val="5"/>
      <w:isLgl/>
      <w:lvlText w:val="%7%1.%2.%5.%6.1%4"/>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8CA209E"/>
    <w:multiLevelType w:val="multilevel"/>
    <w:tmpl w:val="11F653B2"/>
    <w:lvl w:ilvl="0">
      <w:start w:val="1"/>
      <w:numFmt w:val="decimal"/>
      <w:pStyle w:val="Heading1"/>
      <w:lvlText w:val="%1."/>
      <w:lvlJc w:val="left"/>
      <w:pPr>
        <w:tabs>
          <w:tab w:val="num" w:pos="552"/>
        </w:tabs>
        <w:ind w:left="5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1"/>
      <w:pStyle w:val="Heading3"/>
      <w:lvlText w:val="%1.%2.%3."/>
      <w:lvlJc w:val="left"/>
      <w:pPr>
        <w:tabs>
          <w:tab w:val="num" w:pos="720"/>
        </w:tabs>
        <w:ind w:left="720" w:hanging="720"/>
      </w:pPr>
      <w:rPr>
        <w:rFonts w:hint="default"/>
      </w:rPr>
    </w:lvl>
    <w:lvl w:ilvl="3">
      <w:start w:val="1"/>
      <w:numFmt w:val="decimal"/>
      <w:pStyle w:val="BodyText"/>
      <w:lvlText w:val="%1.%4."/>
      <w:lvlJc w:val="left"/>
      <w:pPr>
        <w:tabs>
          <w:tab w:val="num" w:pos="864"/>
        </w:tabs>
        <w:ind w:left="864" w:hanging="864"/>
      </w:pPr>
      <w:rPr>
        <w:rFonts w:hint="default"/>
      </w:rPr>
    </w:lvl>
    <w:lvl w:ilvl="4">
      <w:start w:val="1"/>
      <w:numFmt w:val="decimal"/>
      <w:pStyle w:val="BodyText2"/>
      <w:lvlText w:val="%1.%2.%5."/>
      <w:lvlJc w:val="left"/>
      <w:pPr>
        <w:tabs>
          <w:tab w:val="num" w:pos="1008"/>
        </w:tabs>
        <w:ind w:left="1008" w:hanging="1008"/>
      </w:pPr>
      <w:rPr>
        <w:rFonts w:hint="default"/>
      </w:rPr>
    </w:lvl>
    <w:lvl w:ilvl="5">
      <w:start w:val="1"/>
      <w:numFmt w:val="decimal"/>
      <w:pStyle w:val="BodyText3"/>
      <w:lvlText w:val="%1.%2.1.%6."/>
      <w:lvlJc w:val="left"/>
      <w:pPr>
        <w:tabs>
          <w:tab w:val="num" w:pos="1152"/>
        </w:tabs>
        <w:ind w:left="1152" w:hanging="1152"/>
      </w:pPr>
      <w:rPr>
        <w:rFonts w:hint="default"/>
      </w:rPr>
    </w:lvl>
    <w:lvl w:ilvl="6">
      <w:start w:val="1"/>
      <w:numFmt w:val="decimal"/>
      <w:lvlRestart w:val="5"/>
      <w:pStyle w:val="Heading7"/>
      <w:isLgl/>
      <w:lvlText w:val="%7%1.%2.%5.%6.1%4"/>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0C80CC6"/>
    <w:multiLevelType w:val="multilevel"/>
    <w:tmpl w:val="87F65336"/>
    <w:lvl w:ilvl="0">
      <w:start w:val="20"/>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3"/>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AA5315"/>
    <w:multiLevelType w:val="multilevel"/>
    <w:tmpl w:val="27D683AC"/>
    <w:lvl w:ilvl="0">
      <w:start w:val="20"/>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3"/>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D139E9"/>
    <w:multiLevelType w:val="multilevel"/>
    <w:tmpl w:val="B568004C"/>
    <w:lvl w:ilvl="0">
      <w:start w:val="20"/>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3E079E4"/>
    <w:multiLevelType w:val="hybridMultilevel"/>
    <w:tmpl w:val="EBF6E1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0E86799"/>
    <w:multiLevelType w:val="multilevel"/>
    <w:tmpl w:val="2A242DA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40134D9"/>
    <w:multiLevelType w:val="multilevel"/>
    <w:tmpl w:val="500A1492"/>
    <w:lvl w:ilvl="0">
      <w:start w:val="19"/>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D275EA"/>
    <w:multiLevelType w:val="multilevel"/>
    <w:tmpl w:val="B010EB88"/>
    <w:lvl w:ilvl="0">
      <w:start w:val="20"/>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8D311D"/>
    <w:multiLevelType w:val="multilevel"/>
    <w:tmpl w:val="E4B6DA94"/>
    <w:lvl w:ilvl="0">
      <w:start w:val="20"/>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11"/>
  </w:num>
  <w:num w:numId="4">
    <w:abstractNumId w:val="1"/>
  </w:num>
  <w:num w:numId="5">
    <w:abstractNumId w:val="3"/>
  </w:num>
  <w:num w:numId="6">
    <w:abstractNumId w:val="13"/>
  </w:num>
  <w:num w:numId="7">
    <w:abstractNumId w:val="7"/>
  </w:num>
  <w:num w:numId="8">
    <w:abstractNumId w:val="8"/>
  </w:num>
  <w:num w:numId="9">
    <w:abstractNumId w:val="0"/>
  </w:num>
  <w:num w:numId="10">
    <w:abstractNumId w:val="12"/>
  </w:num>
  <w:num w:numId="11">
    <w:abstractNumId w:val="6"/>
  </w:num>
  <w:num w:numId="12">
    <w:abstractNumId w:val="2"/>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8E"/>
    <w:rsid w:val="0000348F"/>
    <w:rsid w:val="00003D1D"/>
    <w:rsid w:val="00005E3A"/>
    <w:rsid w:val="00011266"/>
    <w:rsid w:val="00012B61"/>
    <w:rsid w:val="0001592B"/>
    <w:rsid w:val="0002110A"/>
    <w:rsid w:val="00021EB9"/>
    <w:rsid w:val="00027CC7"/>
    <w:rsid w:val="000311AA"/>
    <w:rsid w:val="0003384E"/>
    <w:rsid w:val="00035578"/>
    <w:rsid w:val="00056FC9"/>
    <w:rsid w:val="00060D37"/>
    <w:rsid w:val="00072217"/>
    <w:rsid w:val="000726DC"/>
    <w:rsid w:val="000825A9"/>
    <w:rsid w:val="00086F91"/>
    <w:rsid w:val="00090A8B"/>
    <w:rsid w:val="000938A0"/>
    <w:rsid w:val="00095FBD"/>
    <w:rsid w:val="000A383E"/>
    <w:rsid w:val="000B2433"/>
    <w:rsid w:val="000C0438"/>
    <w:rsid w:val="000C6154"/>
    <w:rsid w:val="000C69DC"/>
    <w:rsid w:val="000D5BF7"/>
    <w:rsid w:val="000D7042"/>
    <w:rsid w:val="000D7BA9"/>
    <w:rsid w:val="000E18B3"/>
    <w:rsid w:val="000E2C6B"/>
    <w:rsid w:val="000E2E7D"/>
    <w:rsid w:val="000E31FC"/>
    <w:rsid w:val="000E3EEE"/>
    <w:rsid w:val="00102875"/>
    <w:rsid w:val="00103CA2"/>
    <w:rsid w:val="0011017A"/>
    <w:rsid w:val="001121D1"/>
    <w:rsid w:val="00113281"/>
    <w:rsid w:val="00135318"/>
    <w:rsid w:val="00144AA3"/>
    <w:rsid w:val="00147CF3"/>
    <w:rsid w:val="001501A3"/>
    <w:rsid w:val="00155D75"/>
    <w:rsid w:val="00163187"/>
    <w:rsid w:val="00187A27"/>
    <w:rsid w:val="00190781"/>
    <w:rsid w:val="00191043"/>
    <w:rsid w:val="001A3102"/>
    <w:rsid w:val="001B0A08"/>
    <w:rsid w:val="001C06F9"/>
    <w:rsid w:val="001C184B"/>
    <w:rsid w:val="001C1C2E"/>
    <w:rsid w:val="001D037C"/>
    <w:rsid w:val="001D30BA"/>
    <w:rsid w:val="001D3F2C"/>
    <w:rsid w:val="001E3810"/>
    <w:rsid w:val="001E5D2B"/>
    <w:rsid w:val="00200821"/>
    <w:rsid w:val="002121BB"/>
    <w:rsid w:val="00214960"/>
    <w:rsid w:val="002263C3"/>
    <w:rsid w:val="00232CB6"/>
    <w:rsid w:val="002354B6"/>
    <w:rsid w:val="002378EE"/>
    <w:rsid w:val="00240405"/>
    <w:rsid w:val="002405FC"/>
    <w:rsid w:val="00241B94"/>
    <w:rsid w:val="00242184"/>
    <w:rsid w:val="00244286"/>
    <w:rsid w:val="002475F8"/>
    <w:rsid w:val="00261DDE"/>
    <w:rsid w:val="00270E7E"/>
    <w:rsid w:val="00283658"/>
    <w:rsid w:val="00284D2D"/>
    <w:rsid w:val="00287CA0"/>
    <w:rsid w:val="002960B2"/>
    <w:rsid w:val="002B4BE8"/>
    <w:rsid w:val="002C3017"/>
    <w:rsid w:val="002D30F3"/>
    <w:rsid w:val="002F0220"/>
    <w:rsid w:val="002F1FCE"/>
    <w:rsid w:val="002F2EDF"/>
    <w:rsid w:val="002F7705"/>
    <w:rsid w:val="00303575"/>
    <w:rsid w:val="003047AB"/>
    <w:rsid w:val="00314B24"/>
    <w:rsid w:val="00317D14"/>
    <w:rsid w:val="003203E0"/>
    <w:rsid w:val="003206F3"/>
    <w:rsid w:val="00335DA4"/>
    <w:rsid w:val="0034457F"/>
    <w:rsid w:val="00357E95"/>
    <w:rsid w:val="003603ED"/>
    <w:rsid w:val="00361570"/>
    <w:rsid w:val="003640BB"/>
    <w:rsid w:val="00365124"/>
    <w:rsid w:val="00370A81"/>
    <w:rsid w:val="00373A24"/>
    <w:rsid w:val="00374489"/>
    <w:rsid w:val="00376F7C"/>
    <w:rsid w:val="003801DB"/>
    <w:rsid w:val="00382E10"/>
    <w:rsid w:val="003847BE"/>
    <w:rsid w:val="00385A30"/>
    <w:rsid w:val="00387126"/>
    <w:rsid w:val="00387BFB"/>
    <w:rsid w:val="00392C6B"/>
    <w:rsid w:val="0039331D"/>
    <w:rsid w:val="00394ED1"/>
    <w:rsid w:val="003A3B69"/>
    <w:rsid w:val="003A70A1"/>
    <w:rsid w:val="003C4154"/>
    <w:rsid w:val="003D258E"/>
    <w:rsid w:val="003D2ED0"/>
    <w:rsid w:val="003F5EEC"/>
    <w:rsid w:val="004053D5"/>
    <w:rsid w:val="00430926"/>
    <w:rsid w:val="00434FD0"/>
    <w:rsid w:val="00445A6B"/>
    <w:rsid w:val="00446BC1"/>
    <w:rsid w:val="00447B7E"/>
    <w:rsid w:val="00450805"/>
    <w:rsid w:val="00452869"/>
    <w:rsid w:val="004547AD"/>
    <w:rsid w:val="00456A57"/>
    <w:rsid w:val="004600AB"/>
    <w:rsid w:val="004618C9"/>
    <w:rsid w:val="00464A71"/>
    <w:rsid w:val="00470B83"/>
    <w:rsid w:val="004A3843"/>
    <w:rsid w:val="004A3AEA"/>
    <w:rsid w:val="004A71E5"/>
    <w:rsid w:val="004A7B22"/>
    <w:rsid w:val="004B23FB"/>
    <w:rsid w:val="004B4C6C"/>
    <w:rsid w:val="004D0F3B"/>
    <w:rsid w:val="004D15EC"/>
    <w:rsid w:val="004D6B24"/>
    <w:rsid w:val="004E06FB"/>
    <w:rsid w:val="004E2A74"/>
    <w:rsid w:val="004E3F98"/>
    <w:rsid w:val="004E65AD"/>
    <w:rsid w:val="004F0872"/>
    <w:rsid w:val="004F1831"/>
    <w:rsid w:val="004F7C79"/>
    <w:rsid w:val="00501E7F"/>
    <w:rsid w:val="00502010"/>
    <w:rsid w:val="00504BC2"/>
    <w:rsid w:val="00505AFB"/>
    <w:rsid w:val="00506695"/>
    <w:rsid w:val="00514975"/>
    <w:rsid w:val="0052169D"/>
    <w:rsid w:val="00532990"/>
    <w:rsid w:val="0053589C"/>
    <w:rsid w:val="00537E83"/>
    <w:rsid w:val="0054784F"/>
    <w:rsid w:val="00553607"/>
    <w:rsid w:val="0056353E"/>
    <w:rsid w:val="005654E3"/>
    <w:rsid w:val="005707C1"/>
    <w:rsid w:val="00572603"/>
    <w:rsid w:val="005760F6"/>
    <w:rsid w:val="00582D04"/>
    <w:rsid w:val="005856CF"/>
    <w:rsid w:val="00585B89"/>
    <w:rsid w:val="00585D4A"/>
    <w:rsid w:val="005953C1"/>
    <w:rsid w:val="005A0203"/>
    <w:rsid w:val="005A22FC"/>
    <w:rsid w:val="005A26B1"/>
    <w:rsid w:val="005B0CA7"/>
    <w:rsid w:val="005B257A"/>
    <w:rsid w:val="005B41C1"/>
    <w:rsid w:val="005D25E5"/>
    <w:rsid w:val="005E20F9"/>
    <w:rsid w:val="005F78B9"/>
    <w:rsid w:val="00601BDD"/>
    <w:rsid w:val="00602982"/>
    <w:rsid w:val="00611B10"/>
    <w:rsid w:val="00620865"/>
    <w:rsid w:val="00621EA7"/>
    <w:rsid w:val="00627EDC"/>
    <w:rsid w:val="0063277B"/>
    <w:rsid w:val="006405DF"/>
    <w:rsid w:val="00642350"/>
    <w:rsid w:val="006433C7"/>
    <w:rsid w:val="00644174"/>
    <w:rsid w:val="00646FD0"/>
    <w:rsid w:val="006528D9"/>
    <w:rsid w:val="00657AF4"/>
    <w:rsid w:val="006700A4"/>
    <w:rsid w:val="0067199C"/>
    <w:rsid w:val="00671CF1"/>
    <w:rsid w:val="00674EB2"/>
    <w:rsid w:val="0069191D"/>
    <w:rsid w:val="006A6EEA"/>
    <w:rsid w:val="006A7870"/>
    <w:rsid w:val="006B1FC1"/>
    <w:rsid w:val="006C3CB2"/>
    <w:rsid w:val="006C49D9"/>
    <w:rsid w:val="006C4CC9"/>
    <w:rsid w:val="006D2EE0"/>
    <w:rsid w:val="006D4127"/>
    <w:rsid w:val="006E4BC5"/>
    <w:rsid w:val="006E6097"/>
    <w:rsid w:val="006F4A77"/>
    <w:rsid w:val="007031B0"/>
    <w:rsid w:val="007050C5"/>
    <w:rsid w:val="00707214"/>
    <w:rsid w:val="007349FB"/>
    <w:rsid w:val="007364A3"/>
    <w:rsid w:val="007376BF"/>
    <w:rsid w:val="007467D2"/>
    <w:rsid w:val="00747B20"/>
    <w:rsid w:val="00766446"/>
    <w:rsid w:val="00775B24"/>
    <w:rsid w:val="00784C75"/>
    <w:rsid w:val="00787BD9"/>
    <w:rsid w:val="007968FF"/>
    <w:rsid w:val="00797E0B"/>
    <w:rsid w:val="007A0383"/>
    <w:rsid w:val="007A474D"/>
    <w:rsid w:val="007A690D"/>
    <w:rsid w:val="007B0B7F"/>
    <w:rsid w:val="007B222B"/>
    <w:rsid w:val="007B5C34"/>
    <w:rsid w:val="007B603B"/>
    <w:rsid w:val="007C48D7"/>
    <w:rsid w:val="007E0B3C"/>
    <w:rsid w:val="007F15D9"/>
    <w:rsid w:val="007F3026"/>
    <w:rsid w:val="007F62F7"/>
    <w:rsid w:val="00802918"/>
    <w:rsid w:val="00803AFF"/>
    <w:rsid w:val="00805E87"/>
    <w:rsid w:val="00807251"/>
    <w:rsid w:val="00810200"/>
    <w:rsid w:val="00810B81"/>
    <w:rsid w:val="008139F6"/>
    <w:rsid w:val="00813B5C"/>
    <w:rsid w:val="0081605B"/>
    <w:rsid w:val="00836BD7"/>
    <w:rsid w:val="008415E0"/>
    <w:rsid w:val="00851020"/>
    <w:rsid w:val="00851A29"/>
    <w:rsid w:val="0086054D"/>
    <w:rsid w:val="00861078"/>
    <w:rsid w:val="00861086"/>
    <w:rsid w:val="0086149D"/>
    <w:rsid w:val="00863608"/>
    <w:rsid w:val="0086500E"/>
    <w:rsid w:val="00871EAD"/>
    <w:rsid w:val="00876A4C"/>
    <w:rsid w:val="00876A68"/>
    <w:rsid w:val="0088480A"/>
    <w:rsid w:val="008921BD"/>
    <w:rsid w:val="00894005"/>
    <w:rsid w:val="008A1FBA"/>
    <w:rsid w:val="008A6282"/>
    <w:rsid w:val="008A70A7"/>
    <w:rsid w:val="008C1423"/>
    <w:rsid w:val="008C6503"/>
    <w:rsid w:val="008D0123"/>
    <w:rsid w:val="008D0E06"/>
    <w:rsid w:val="008D1237"/>
    <w:rsid w:val="008E66E4"/>
    <w:rsid w:val="008F0E0A"/>
    <w:rsid w:val="0090486B"/>
    <w:rsid w:val="00906E21"/>
    <w:rsid w:val="00917BE1"/>
    <w:rsid w:val="00917DFC"/>
    <w:rsid w:val="00920689"/>
    <w:rsid w:val="00920C3F"/>
    <w:rsid w:val="00921BDD"/>
    <w:rsid w:val="00922DD0"/>
    <w:rsid w:val="00932395"/>
    <w:rsid w:val="00932903"/>
    <w:rsid w:val="00946CBA"/>
    <w:rsid w:val="00952BAB"/>
    <w:rsid w:val="00957081"/>
    <w:rsid w:val="00960B46"/>
    <w:rsid w:val="00962E80"/>
    <w:rsid w:val="0097502C"/>
    <w:rsid w:val="0099131C"/>
    <w:rsid w:val="009A1A30"/>
    <w:rsid w:val="009A4B4B"/>
    <w:rsid w:val="009B226D"/>
    <w:rsid w:val="009B52B9"/>
    <w:rsid w:val="009C326E"/>
    <w:rsid w:val="009C598E"/>
    <w:rsid w:val="009C72D3"/>
    <w:rsid w:val="009D5120"/>
    <w:rsid w:val="009D5189"/>
    <w:rsid w:val="009D711D"/>
    <w:rsid w:val="009E41BD"/>
    <w:rsid w:val="009E463E"/>
    <w:rsid w:val="009F7A8E"/>
    <w:rsid w:val="00A03F76"/>
    <w:rsid w:val="00A04E17"/>
    <w:rsid w:val="00A058BE"/>
    <w:rsid w:val="00A102C4"/>
    <w:rsid w:val="00A15ACC"/>
    <w:rsid w:val="00A21234"/>
    <w:rsid w:val="00A26E45"/>
    <w:rsid w:val="00A31704"/>
    <w:rsid w:val="00A345CB"/>
    <w:rsid w:val="00A41FB5"/>
    <w:rsid w:val="00A4390A"/>
    <w:rsid w:val="00A47AF8"/>
    <w:rsid w:val="00A554D7"/>
    <w:rsid w:val="00A67B37"/>
    <w:rsid w:val="00A71DC5"/>
    <w:rsid w:val="00A7261C"/>
    <w:rsid w:val="00A7766B"/>
    <w:rsid w:val="00AA43AA"/>
    <w:rsid w:val="00AA5CC2"/>
    <w:rsid w:val="00AC0094"/>
    <w:rsid w:val="00AE3E3D"/>
    <w:rsid w:val="00AE527B"/>
    <w:rsid w:val="00AE5551"/>
    <w:rsid w:val="00AE578D"/>
    <w:rsid w:val="00AE66EC"/>
    <w:rsid w:val="00AE6BAD"/>
    <w:rsid w:val="00AE7B79"/>
    <w:rsid w:val="00AF1E6F"/>
    <w:rsid w:val="00AF2144"/>
    <w:rsid w:val="00B00B10"/>
    <w:rsid w:val="00B06642"/>
    <w:rsid w:val="00B10257"/>
    <w:rsid w:val="00B11BA0"/>
    <w:rsid w:val="00B12369"/>
    <w:rsid w:val="00B13E6E"/>
    <w:rsid w:val="00B1441C"/>
    <w:rsid w:val="00B17CE2"/>
    <w:rsid w:val="00B231B4"/>
    <w:rsid w:val="00B33C31"/>
    <w:rsid w:val="00B410C6"/>
    <w:rsid w:val="00B47FB3"/>
    <w:rsid w:val="00B526DE"/>
    <w:rsid w:val="00B67358"/>
    <w:rsid w:val="00B714D6"/>
    <w:rsid w:val="00B72FD5"/>
    <w:rsid w:val="00B767ED"/>
    <w:rsid w:val="00B76DCF"/>
    <w:rsid w:val="00B77C41"/>
    <w:rsid w:val="00B80EC3"/>
    <w:rsid w:val="00B8546D"/>
    <w:rsid w:val="00BA6C07"/>
    <w:rsid w:val="00BA72C7"/>
    <w:rsid w:val="00BB1136"/>
    <w:rsid w:val="00BB741C"/>
    <w:rsid w:val="00BC2CB5"/>
    <w:rsid w:val="00BC46CB"/>
    <w:rsid w:val="00BD660B"/>
    <w:rsid w:val="00BE6891"/>
    <w:rsid w:val="00BE6C91"/>
    <w:rsid w:val="00C03C45"/>
    <w:rsid w:val="00C067A4"/>
    <w:rsid w:val="00C117B2"/>
    <w:rsid w:val="00C11F87"/>
    <w:rsid w:val="00C14E71"/>
    <w:rsid w:val="00C16C54"/>
    <w:rsid w:val="00C23196"/>
    <w:rsid w:val="00C32C5B"/>
    <w:rsid w:val="00C44F35"/>
    <w:rsid w:val="00C519BF"/>
    <w:rsid w:val="00C54045"/>
    <w:rsid w:val="00C557AB"/>
    <w:rsid w:val="00C56D4D"/>
    <w:rsid w:val="00C62B29"/>
    <w:rsid w:val="00C73083"/>
    <w:rsid w:val="00C74F1E"/>
    <w:rsid w:val="00C8401D"/>
    <w:rsid w:val="00C87286"/>
    <w:rsid w:val="00C92C4C"/>
    <w:rsid w:val="00C94E5A"/>
    <w:rsid w:val="00C9675A"/>
    <w:rsid w:val="00C9740E"/>
    <w:rsid w:val="00C97730"/>
    <w:rsid w:val="00CA3A2F"/>
    <w:rsid w:val="00CA50D2"/>
    <w:rsid w:val="00CA5E79"/>
    <w:rsid w:val="00CA7FEF"/>
    <w:rsid w:val="00CB440E"/>
    <w:rsid w:val="00CB5453"/>
    <w:rsid w:val="00CC00BB"/>
    <w:rsid w:val="00CC6FA4"/>
    <w:rsid w:val="00CD576A"/>
    <w:rsid w:val="00CE06C9"/>
    <w:rsid w:val="00CE569B"/>
    <w:rsid w:val="00D05085"/>
    <w:rsid w:val="00D06C87"/>
    <w:rsid w:val="00D12101"/>
    <w:rsid w:val="00D279AD"/>
    <w:rsid w:val="00D33C3C"/>
    <w:rsid w:val="00D40189"/>
    <w:rsid w:val="00D42519"/>
    <w:rsid w:val="00D46322"/>
    <w:rsid w:val="00D50096"/>
    <w:rsid w:val="00D50C83"/>
    <w:rsid w:val="00D611AD"/>
    <w:rsid w:val="00D667E9"/>
    <w:rsid w:val="00D767B3"/>
    <w:rsid w:val="00D76F97"/>
    <w:rsid w:val="00D803F5"/>
    <w:rsid w:val="00D836F3"/>
    <w:rsid w:val="00D967C8"/>
    <w:rsid w:val="00DA12C6"/>
    <w:rsid w:val="00DB4D2E"/>
    <w:rsid w:val="00DB64D9"/>
    <w:rsid w:val="00DC1036"/>
    <w:rsid w:val="00DC1582"/>
    <w:rsid w:val="00DC310D"/>
    <w:rsid w:val="00DD174F"/>
    <w:rsid w:val="00DD40C8"/>
    <w:rsid w:val="00DD69B3"/>
    <w:rsid w:val="00DE0225"/>
    <w:rsid w:val="00E00AEC"/>
    <w:rsid w:val="00E065CB"/>
    <w:rsid w:val="00E1114B"/>
    <w:rsid w:val="00E132E8"/>
    <w:rsid w:val="00E202F4"/>
    <w:rsid w:val="00E20631"/>
    <w:rsid w:val="00E206B5"/>
    <w:rsid w:val="00E21257"/>
    <w:rsid w:val="00E219C3"/>
    <w:rsid w:val="00E327C8"/>
    <w:rsid w:val="00E37A5D"/>
    <w:rsid w:val="00E42BA2"/>
    <w:rsid w:val="00E47B36"/>
    <w:rsid w:val="00E762FB"/>
    <w:rsid w:val="00E8114E"/>
    <w:rsid w:val="00E82561"/>
    <w:rsid w:val="00EB2246"/>
    <w:rsid w:val="00EB58BD"/>
    <w:rsid w:val="00EC1F54"/>
    <w:rsid w:val="00EC3657"/>
    <w:rsid w:val="00EC4625"/>
    <w:rsid w:val="00EF037B"/>
    <w:rsid w:val="00EF04A5"/>
    <w:rsid w:val="00EF4F89"/>
    <w:rsid w:val="00EF7212"/>
    <w:rsid w:val="00F00013"/>
    <w:rsid w:val="00F07E72"/>
    <w:rsid w:val="00F11F0F"/>
    <w:rsid w:val="00F14CB8"/>
    <w:rsid w:val="00F17573"/>
    <w:rsid w:val="00F20548"/>
    <w:rsid w:val="00F243BB"/>
    <w:rsid w:val="00F2539C"/>
    <w:rsid w:val="00F25970"/>
    <w:rsid w:val="00F263A0"/>
    <w:rsid w:val="00F27132"/>
    <w:rsid w:val="00F375B9"/>
    <w:rsid w:val="00F42A41"/>
    <w:rsid w:val="00F4461F"/>
    <w:rsid w:val="00F4618C"/>
    <w:rsid w:val="00F4659F"/>
    <w:rsid w:val="00F52FA8"/>
    <w:rsid w:val="00F60119"/>
    <w:rsid w:val="00F63DCC"/>
    <w:rsid w:val="00F734E6"/>
    <w:rsid w:val="00F735F4"/>
    <w:rsid w:val="00F80AF0"/>
    <w:rsid w:val="00F84070"/>
    <w:rsid w:val="00FA1E66"/>
    <w:rsid w:val="00FA2418"/>
    <w:rsid w:val="00FB76E2"/>
    <w:rsid w:val="00FC1561"/>
    <w:rsid w:val="00FC609D"/>
    <w:rsid w:val="00FC657B"/>
    <w:rsid w:val="00FC76F3"/>
    <w:rsid w:val="00FD6A1A"/>
    <w:rsid w:val="00FE19C3"/>
    <w:rsid w:val="00FE39C2"/>
    <w:rsid w:val="00FE4AB3"/>
    <w:rsid w:val="00FF27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059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58E"/>
    <w:pPr>
      <w:keepNext/>
      <w:numPr>
        <w:numId w:val="1"/>
      </w:numPr>
      <w:jc w:val="both"/>
      <w:outlineLvl w:val="0"/>
    </w:pPr>
    <w:rPr>
      <w:sz w:val="28"/>
      <w:szCs w:val="28"/>
    </w:rPr>
  </w:style>
  <w:style w:type="paragraph" w:styleId="Heading2">
    <w:name w:val="heading 2"/>
    <w:basedOn w:val="Normal"/>
    <w:next w:val="Normal"/>
    <w:link w:val="Heading2Char"/>
    <w:qFormat/>
    <w:rsid w:val="003D258E"/>
    <w:pPr>
      <w:keepNext/>
      <w:numPr>
        <w:ilvl w:val="1"/>
        <w:numId w:val="1"/>
      </w:numPr>
      <w:jc w:val="center"/>
      <w:outlineLvl w:val="1"/>
    </w:pPr>
    <w:rPr>
      <w:i/>
      <w:sz w:val="20"/>
      <w:szCs w:val="20"/>
    </w:rPr>
  </w:style>
  <w:style w:type="paragraph" w:styleId="Heading3">
    <w:name w:val="heading 3"/>
    <w:basedOn w:val="Normal"/>
    <w:next w:val="Normal"/>
    <w:link w:val="Heading3Char"/>
    <w:qFormat/>
    <w:rsid w:val="003D258E"/>
    <w:pPr>
      <w:keepNext/>
      <w:numPr>
        <w:ilvl w:val="2"/>
        <w:numId w:val="1"/>
      </w:numPr>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3D258E"/>
    <w:pPr>
      <w:numPr>
        <w:ilvl w:val="6"/>
        <w:numId w:val="1"/>
      </w:numPr>
      <w:spacing w:before="240" w:after="60"/>
      <w:outlineLvl w:val="6"/>
    </w:pPr>
  </w:style>
  <w:style w:type="paragraph" w:styleId="Heading8">
    <w:name w:val="heading 8"/>
    <w:basedOn w:val="Normal"/>
    <w:next w:val="Normal"/>
    <w:link w:val="Heading8Char"/>
    <w:qFormat/>
    <w:rsid w:val="003D258E"/>
    <w:pPr>
      <w:numPr>
        <w:ilvl w:val="7"/>
        <w:numId w:val="1"/>
      </w:numPr>
      <w:spacing w:before="240" w:after="60"/>
      <w:outlineLvl w:val="7"/>
    </w:pPr>
    <w:rPr>
      <w:i/>
      <w:iCs/>
    </w:rPr>
  </w:style>
  <w:style w:type="paragraph" w:styleId="Heading9">
    <w:name w:val="heading 9"/>
    <w:basedOn w:val="Normal"/>
    <w:next w:val="Normal"/>
    <w:link w:val="Heading9Char"/>
    <w:qFormat/>
    <w:rsid w:val="003D258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8E"/>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3D258E"/>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3D258E"/>
    <w:rPr>
      <w:rFonts w:ascii="Arial" w:eastAsia="Times New Roman" w:hAnsi="Arial" w:cs="Arial"/>
      <w:b/>
      <w:bCs/>
      <w:sz w:val="26"/>
      <w:szCs w:val="26"/>
    </w:rPr>
  </w:style>
  <w:style w:type="character" w:customStyle="1" w:styleId="Heading7Char">
    <w:name w:val="Heading 7 Char"/>
    <w:basedOn w:val="DefaultParagraphFont"/>
    <w:link w:val="Heading7"/>
    <w:rsid w:val="003D258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258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D258E"/>
    <w:rPr>
      <w:rFonts w:ascii="Arial" w:eastAsia="Times New Roman" w:hAnsi="Arial" w:cs="Arial"/>
    </w:rPr>
  </w:style>
  <w:style w:type="paragraph" w:styleId="Footer">
    <w:name w:val="footer"/>
    <w:basedOn w:val="Normal"/>
    <w:link w:val="FooterChar"/>
    <w:uiPriority w:val="99"/>
    <w:rsid w:val="003D258E"/>
    <w:pPr>
      <w:tabs>
        <w:tab w:val="center" w:pos="4153"/>
        <w:tab w:val="right" w:pos="8306"/>
      </w:tabs>
    </w:pPr>
  </w:style>
  <w:style w:type="character" w:customStyle="1" w:styleId="FooterChar">
    <w:name w:val="Footer Char"/>
    <w:basedOn w:val="DefaultParagraphFont"/>
    <w:link w:val="Footer"/>
    <w:uiPriority w:val="99"/>
    <w:rsid w:val="003D258E"/>
    <w:rPr>
      <w:rFonts w:ascii="Times New Roman" w:eastAsia="Times New Roman" w:hAnsi="Times New Roman" w:cs="Times New Roman"/>
      <w:sz w:val="24"/>
      <w:szCs w:val="24"/>
    </w:rPr>
  </w:style>
  <w:style w:type="paragraph" w:customStyle="1" w:styleId="naislab">
    <w:name w:val="naislab"/>
    <w:basedOn w:val="Normal"/>
    <w:rsid w:val="003D258E"/>
    <w:pPr>
      <w:spacing w:before="100" w:beforeAutospacing="1" w:after="100" w:afterAutospacing="1"/>
    </w:pPr>
    <w:rPr>
      <w:lang w:eastAsia="lv-LV"/>
    </w:rPr>
  </w:style>
  <w:style w:type="paragraph" w:styleId="BodyText">
    <w:name w:val="Body Text"/>
    <w:basedOn w:val="Normal"/>
    <w:link w:val="BodyTextChar"/>
    <w:semiHidden/>
    <w:rsid w:val="003D258E"/>
    <w:pPr>
      <w:numPr>
        <w:ilvl w:val="3"/>
        <w:numId w:val="1"/>
      </w:numPr>
      <w:tabs>
        <w:tab w:val="left" w:pos="720"/>
      </w:tabs>
      <w:jc w:val="both"/>
    </w:pPr>
    <w:rPr>
      <w:sz w:val="28"/>
      <w:szCs w:val="28"/>
      <w:lang w:eastAsia="lv-LV"/>
    </w:rPr>
  </w:style>
  <w:style w:type="character" w:customStyle="1" w:styleId="BodyTextChar">
    <w:name w:val="Body Text Char"/>
    <w:basedOn w:val="DefaultParagraphFont"/>
    <w:link w:val="BodyText"/>
    <w:semiHidden/>
    <w:rsid w:val="003D258E"/>
    <w:rPr>
      <w:rFonts w:ascii="Times New Roman" w:eastAsia="Times New Roman" w:hAnsi="Times New Roman" w:cs="Times New Roman"/>
      <w:sz w:val="28"/>
      <w:szCs w:val="28"/>
      <w:lang w:eastAsia="lv-LV"/>
    </w:rPr>
  </w:style>
  <w:style w:type="paragraph" w:styleId="BodyText2">
    <w:name w:val="Body Text 2"/>
    <w:basedOn w:val="Normal"/>
    <w:link w:val="BodyText2Char"/>
    <w:semiHidden/>
    <w:rsid w:val="003D258E"/>
    <w:pPr>
      <w:numPr>
        <w:ilvl w:val="4"/>
        <w:numId w:val="1"/>
      </w:numPr>
      <w:spacing w:after="120" w:line="480" w:lineRule="auto"/>
    </w:pPr>
  </w:style>
  <w:style w:type="character" w:customStyle="1" w:styleId="BodyText2Char">
    <w:name w:val="Body Text 2 Char"/>
    <w:basedOn w:val="DefaultParagraphFont"/>
    <w:link w:val="BodyText2"/>
    <w:semiHidden/>
    <w:rsid w:val="003D258E"/>
    <w:rPr>
      <w:rFonts w:ascii="Times New Roman" w:eastAsia="Times New Roman" w:hAnsi="Times New Roman" w:cs="Times New Roman"/>
      <w:sz w:val="24"/>
      <w:szCs w:val="24"/>
    </w:rPr>
  </w:style>
  <w:style w:type="paragraph" w:styleId="BodyText3">
    <w:name w:val="Body Text 3"/>
    <w:basedOn w:val="Normal"/>
    <w:link w:val="BodyText3Char"/>
    <w:semiHidden/>
    <w:rsid w:val="003D258E"/>
    <w:pPr>
      <w:numPr>
        <w:ilvl w:val="5"/>
        <w:numId w:val="1"/>
      </w:numPr>
      <w:spacing w:after="120"/>
    </w:pPr>
    <w:rPr>
      <w:sz w:val="16"/>
      <w:szCs w:val="16"/>
    </w:rPr>
  </w:style>
  <w:style w:type="character" w:customStyle="1" w:styleId="BodyText3Char">
    <w:name w:val="Body Text 3 Char"/>
    <w:basedOn w:val="DefaultParagraphFont"/>
    <w:link w:val="BodyText3"/>
    <w:semiHidden/>
    <w:rsid w:val="003D258E"/>
    <w:rPr>
      <w:rFonts w:ascii="Times New Roman" w:eastAsia="Times New Roman" w:hAnsi="Times New Roman" w:cs="Times New Roman"/>
      <w:sz w:val="16"/>
      <w:szCs w:val="16"/>
    </w:rPr>
  </w:style>
  <w:style w:type="paragraph" w:styleId="ListParagraph">
    <w:name w:val="List Paragraph"/>
    <w:basedOn w:val="Normal"/>
    <w:uiPriority w:val="34"/>
    <w:qFormat/>
    <w:rsid w:val="003D258E"/>
    <w:pPr>
      <w:ind w:left="720"/>
      <w:contextualSpacing/>
    </w:pPr>
  </w:style>
  <w:style w:type="character" w:styleId="CommentReference">
    <w:name w:val="annotation reference"/>
    <w:basedOn w:val="DefaultParagraphFont"/>
    <w:uiPriority w:val="99"/>
    <w:semiHidden/>
    <w:unhideWhenUsed/>
    <w:rsid w:val="00A345CB"/>
    <w:rPr>
      <w:sz w:val="16"/>
      <w:szCs w:val="16"/>
    </w:rPr>
  </w:style>
  <w:style w:type="paragraph" w:styleId="CommentText">
    <w:name w:val="annotation text"/>
    <w:basedOn w:val="Normal"/>
    <w:link w:val="CommentTextChar"/>
    <w:uiPriority w:val="99"/>
    <w:semiHidden/>
    <w:unhideWhenUsed/>
    <w:rsid w:val="00A345CB"/>
    <w:rPr>
      <w:sz w:val="20"/>
      <w:szCs w:val="20"/>
    </w:rPr>
  </w:style>
  <w:style w:type="character" w:customStyle="1" w:styleId="CommentTextChar">
    <w:name w:val="Comment Text Char"/>
    <w:basedOn w:val="DefaultParagraphFont"/>
    <w:link w:val="CommentText"/>
    <w:uiPriority w:val="99"/>
    <w:semiHidden/>
    <w:rsid w:val="00A345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45CB"/>
    <w:rPr>
      <w:b/>
      <w:bCs/>
    </w:rPr>
  </w:style>
  <w:style w:type="character" w:customStyle="1" w:styleId="CommentSubjectChar">
    <w:name w:val="Comment Subject Char"/>
    <w:basedOn w:val="CommentTextChar"/>
    <w:link w:val="CommentSubject"/>
    <w:uiPriority w:val="99"/>
    <w:semiHidden/>
    <w:rsid w:val="00A345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45CB"/>
    <w:rPr>
      <w:rFonts w:ascii="Tahoma" w:hAnsi="Tahoma" w:cs="Tahoma"/>
      <w:sz w:val="16"/>
      <w:szCs w:val="16"/>
    </w:rPr>
  </w:style>
  <w:style w:type="character" w:customStyle="1" w:styleId="BalloonTextChar">
    <w:name w:val="Balloon Text Char"/>
    <w:basedOn w:val="DefaultParagraphFont"/>
    <w:link w:val="BalloonText"/>
    <w:uiPriority w:val="99"/>
    <w:semiHidden/>
    <w:rsid w:val="00A345CB"/>
    <w:rPr>
      <w:rFonts w:ascii="Tahoma" w:eastAsia="Times New Roman" w:hAnsi="Tahoma" w:cs="Tahoma"/>
      <w:sz w:val="16"/>
      <w:szCs w:val="16"/>
    </w:rPr>
  </w:style>
  <w:style w:type="character" w:styleId="Hyperlink">
    <w:name w:val="Hyperlink"/>
    <w:basedOn w:val="DefaultParagraphFont"/>
    <w:uiPriority w:val="99"/>
    <w:unhideWhenUsed/>
    <w:rsid w:val="00232CB6"/>
    <w:rPr>
      <w:color w:val="0000FF" w:themeColor="hyperlink"/>
      <w:u w:val="single"/>
    </w:rPr>
  </w:style>
  <w:style w:type="table" w:styleId="TableGrid">
    <w:name w:val="Table Grid"/>
    <w:basedOn w:val="TableNormal"/>
    <w:uiPriority w:val="59"/>
    <w:rsid w:val="00232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F2C"/>
    <w:pPr>
      <w:tabs>
        <w:tab w:val="center" w:pos="4153"/>
        <w:tab w:val="right" w:pos="8306"/>
      </w:tabs>
    </w:pPr>
  </w:style>
  <w:style w:type="character" w:customStyle="1" w:styleId="HeaderChar">
    <w:name w:val="Header Char"/>
    <w:basedOn w:val="DefaultParagraphFont"/>
    <w:link w:val="Header"/>
    <w:uiPriority w:val="99"/>
    <w:rsid w:val="001D3F2C"/>
    <w:rPr>
      <w:rFonts w:ascii="Times New Roman" w:eastAsia="Times New Roman" w:hAnsi="Times New Roman" w:cs="Times New Roman"/>
      <w:sz w:val="24"/>
      <w:szCs w:val="24"/>
    </w:rPr>
  </w:style>
  <w:style w:type="paragraph" w:styleId="Revision">
    <w:name w:val="Revision"/>
    <w:hidden/>
    <w:uiPriority w:val="99"/>
    <w:semiHidden/>
    <w:rsid w:val="00CD576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58E"/>
    <w:pPr>
      <w:keepNext/>
      <w:numPr>
        <w:numId w:val="1"/>
      </w:numPr>
      <w:jc w:val="both"/>
      <w:outlineLvl w:val="0"/>
    </w:pPr>
    <w:rPr>
      <w:sz w:val="28"/>
      <w:szCs w:val="28"/>
    </w:rPr>
  </w:style>
  <w:style w:type="paragraph" w:styleId="Heading2">
    <w:name w:val="heading 2"/>
    <w:basedOn w:val="Normal"/>
    <w:next w:val="Normal"/>
    <w:link w:val="Heading2Char"/>
    <w:qFormat/>
    <w:rsid w:val="003D258E"/>
    <w:pPr>
      <w:keepNext/>
      <w:numPr>
        <w:ilvl w:val="1"/>
        <w:numId w:val="1"/>
      </w:numPr>
      <w:jc w:val="center"/>
      <w:outlineLvl w:val="1"/>
    </w:pPr>
    <w:rPr>
      <w:i/>
      <w:sz w:val="20"/>
      <w:szCs w:val="20"/>
    </w:rPr>
  </w:style>
  <w:style w:type="paragraph" w:styleId="Heading3">
    <w:name w:val="heading 3"/>
    <w:basedOn w:val="Normal"/>
    <w:next w:val="Normal"/>
    <w:link w:val="Heading3Char"/>
    <w:qFormat/>
    <w:rsid w:val="003D258E"/>
    <w:pPr>
      <w:keepNext/>
      <w:numPr>
        <w:ilvl w:val="2"/>
        <w:numId w:val="1"/>
      </w:numPr>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3D258E"/>
    <w:pPr>
      <w:numPr>
        <w:ilvl w:val="6"/>
        <w:numId w:val="1"/>
      </w:numPr>
      <w:spacing w:before="240" w:after="60"/>
      <w:outlineLvl w:val="6"/>
    </w:pPr>
  </w:style>
  <w:style w:type="paragraph" w:styleId="Heading8">
    <w:name w:val="heading 8"/>
    <w:basedOn w:val="Normal"/>
    <w:next w:val="Normal"/>
    <w:link w:val="Heading8Char"/>
    <w:qFormat/>
    <w:rsid w:val="003D258E"/>
    <w:pPr>
      <w:numPr>
        <w:ilvl w:val="7"/>
        <w:numId w:val="1"/>
      </w:numPr>
      <w:spacing w:before="240" w:after="60"/>
      <w:outlineLvl w:val="7"/>
    </w:pPr>
    <w:rPr>
      <w:i/>
      <w:iCs/>
    </w:rPr>
  </w:style>
  <w:style w:type="paragraph" w:styleId="Heading9">
    <w:name w:val="heading 9"/>
    <w:basedOn w:val="Normal"/>
    <w:next w:val="Normal"/>
    <w:link w:val="Heading9Char"/>
    <w:qFormat/>
    <w:rsid w:val="003D258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8E"/>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3D258E"/>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3D258E"/>
    <w:rPr>
      <w:rFonts w:ascii="Arial" w:eastAsia="Times New Roman" w:hAnsi="Arial" w:cs="Arial"/>
      <w:b/>
      <w:bCs/>
      <w:sz w:val="26"/>
      <w:szCs w:val="26"/>
    </w:rPr>
  </w:style>
  <w:style w:type="character" w:customStyle="1" w:styleId="Heading7Char">
    <w:name w:val="Heading 7 Char"/>
    <w:basedOn w:val="DefaultParagraphFont"/>
    <w:link w:val="Heading7"/>
    <w:rsid w:val="003D258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258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D258E"/>
    <w:rPr>
      <w:rFonts w:ascii="Arial" w:eastAsia="Times New Roman" w:hAnsi="Arial" w:cs="Arial"/>
    </w:rPr>
  </w:style>
  <w:style w:type="paragraph" w:styleId="Footer">
    <w:name w:val="footer"/>
    <w:basedOn w:val="Normal"/>
    <w:link w:val="FooterChar"/>
    <w:uiPriority w:val="99"/>
    <w:rsid w:val="003D258E"/>
    <w:pPr>
      <w:tabs>
        <w:tab w:val="center" w:pos="4153"/>
        <w:tab w:val="right" w:pos="8306"/>
      </w:tabs>
    </w:pPr>
  </w:style>
  <w:style w:type="character" w:customStyle="1" w:styleId="FooterChar">
    <w:name w:val="Footer Char"/>
    <w:basedOn w:val="DefaultParagraphFont"/>
    <w:link w:val="Footer"/>
    <w:uiPriority w:val="99"/>
    <w:rsid w:val="003D258E"/>
    <w:rPr>
      <w:rFonts w:ascii="Times New Roman" w:eastAsia="Times New Roman" w:hAnsi="Times New Roman" w:cs="Times New Roman"/>
      <w:sz w:val="24"/>
      <w:szCs w:val="24"/>
    </w:rPr>
  </w:style>
  <w:style w:type="paragraph" w:customStyle="1" w:styleId="naislab">
    <w:name w:val="naislab"/>
    <w:basedOn w:val="Normal"/>
    <w:rsid w:val="003D258E"/>
    <w:pPr>
      <w:spacing w:before="100" w:beforeAutospacing="1" w:after="100" w:afterAutospacing="1"/>
    </w:pPr>
    <w:rPr>
      <w:lang w:eastAsia="lv-LV"/>
    </w:rPr>
  </w:style>
  <w:style w:type="paragraph" w:styleId="BodyText">
    <w:name w:val="Body Text"/>
    <w:basedOn w:val="Normal"/>
    <w:link w:val="BodyTextChar"/>
    <w:semiHidden/>
    <w:rsid w:val="003D258E"/>
    <w:pPr>
      <w:numPr>
        <w:ilvl w:val="3"/>
        <w:numId w:val="1"/>
      </w:numPr>
      <w:tabs>
        <w:tab w:val="left" w:pos="720"/>
      </w:tabs>
      <w:jc w:val="both"/>
    </w:pPr>
    <w:rPr>
      <w:sz w:val="28"/>
      <w:szCs w:val="28"/>
      <w:lang w:eastAsia="lv-LV"/>
    </w:rPr>
  </w:style>
  <w:style w:type="character" w:customStyle="1" w:styleId="BodyTextChar">
    <w:name w:val="Body Text Char"/>
    <w:basedOn w:val="DefaultParagraphFont"/>
    <w:link w:val="BodyText"/>
    <w:semiHidden/>
    <w:rsid w:val="003D258E"/>
    <w:rPr>
      <w:rFonts w:ascii="Times New Roman" w:eastAsia="Times New Roman" w:hAnsi="Times New Roman" w:cs="Times New Roman"/>
      <w:sz w:val="28"/>
      <w:szCs w:val="28"/>
      <w:lang w:eastAsia="lv-LV"/>
    </w:rPr>
  </w:style>
  <w:style w:type="paragraph" w:styleId="BodyText2">
    <w:name w:val="Body Text 2"/>
    <w:basedOn w:val="Normal"/>
    <w:link w:val="BodyText2Char"/>
    <w:semiHidden/>
    <w:rsid w:val="003D258E"/>
    <w:pPr>
      <w:numPr>
        <w:ilvl w:val="4"/>
        <w:numId w:val="1"/>
      </w:numPr>
      <w:spacing w:after="120" w:line="480" w:lineRule="auto"/>
    </w:pPr>
  </w:style>
  <w:style w:type="character" w:customStyle="1" w:styleId="BodyText2Char">
    <w:name w:val="Body Text 2 Char"/>
    <w:basedOn w:val="DefaultParagraphFont"/>
    <w:link w:val="BodyText2"/>
    <w:semiHidden/>
    <w:rsid w:val="003D258E"/>
    <w:rPr>
      <w:rFonts w:ascii="Times New Roman" w:eastAsia="Times New Roman" w:hAnsi="Times New Roman" w:cs="Times New Roman"/>
      <w:sz w:val="24"/>
      <w:szCs w:val="24"/>
    </w:rPr>
  </w:style>
  <w:style w:type="paragraph" w:styleId="BodyText3">
    <w:name w:val="Body Text 3"/>
    <w:basedOn w:val="Normal"/>
    <w:link w:val="BodyText3Char"/>
    <w:semiHidden/>
    <w:rsid w:val="003D258E"/>
    <w:pPr>
      <w:numPr>
        <w:ilvl w:val="5"/>
        <w:numId w:val="1"/>
      </w:numPr>
      <w:spacing w:after="120"/>
    </w:pPr>
    <w:rPr>
      <w:sz w:val="16"/>
      <w:szCs w:val="16"/>
    </w:rPr>
  </w:style>
  <w:style w:type="character" w:customStyle="1" w:styleId="BodyText3Char">
    <w:name w:val="Body Text 3 Char"/>
    <w:basedOn w:val="DefaultParagraphFont"/>
    <w:link w:val="BodyText3"/>
    <w:semiHidden/>
    <w:rsid w:val="003D258E"/>
    <w:rPr>
      <w:rFonts w:ascii="Times New Roman" w:eastAsia="Times New Roman" w:hAnsi="Times New Roman" w:cs="Times New Roman"/>
      <w:sz w:val="16"/>
      <w:szCs w:val="16"/>
    </w:rPr>
  </w:style>
  <w:style w:type="paragraph" w:styleId="ListParagraph">
    <w:name w:val="List Paragraph"/>
    <w:basedOn w:val="Normal"/>
    <w:uiPriority w:val="34"/>
    <w:qFormat/>
    <w:rsid w:val="003D258E"/>
    <w:pPr>
      <w:ind w:left="720"/>
      <w:contextualSpacing/>
    </w:pPr>
  </w:style>
  <w:style w:type="character" w:styleId="CommentReference">
    <w:name w:val="annotation reference"/>
    <w:basedOn w:val="DefaultParagraphFont"/>
    <w:uiPriority w:val="99"/>
    <w:semiHidden/>
    <w:unhideWhenUsed/>
    <w:rsid w:val="00A345CB"/>
    <w:rPr>
      <w:sz w:val="16"/>
      <w:szCs w:val="16"/>
    </w:rPr>
  </w:style>
  <w:style w:type="paragraph" w:styleId="CommentText">
    <w:name w:val="annotation text"/>
    <w:basedOn w:val="Normal"/>
    <w:link w:val="CommentTextChar"/>
    <w:uiPriority w:val="99"/>
    <w:semiHidden/>
    <w:unhideWhenUsed/>
    <w:rsid w:val="00A345CB"/>
    <w:rPr>
      <w:sz w:val="20"/>
      <w:szCs w:val="20"/>
    </w:rPr>
  </w:style>
  <w:style w:type="character" w:customStyle="1" w:styleId="CommentTextChar">
    <w:name w:val="Comment Text Char"/>
    <w:basedOn w:val="DefaultParagraphFont"/>
    <w:link w:val="CommentText"/>
    <w:uiPriority w:val="99"/>
    <w:semiHidden/>
    <w:rsid w:val="00A345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45CB"/>
    <w:rPr>
      <w:b/>
      <w:bCs/>
    </w:rPr>
  </w:style>
  <w:style w:type="character" w:customStyle="1" w:styleId="CommentSubjectChar">
    <w:name w:val="Comment Subject Char"/>
    <w:basedOn w:val="CommentTextChar"/>
    <w:link w:val="CommentSubject"/>
    <w:uiPriority w:val="99"/>
    <w:semiHidden/>
    <w:rsid w:val="00A345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45CB"/>
    <w:rPr>
      <w:rFonts w:ascii="Tahoma" w:hAnsi="Tahoma" w:cs="Tahoma"/>
      <w:sz w:val="16"/>
      <w:szCs w:val="16"/>
    </w:rPr>
  </w:style>
  <w:style w:type="character" w:customStyle="1" w:styleId="BalloonTextChar">
    <w:name w:val="Balloon Text Char"/>
    <w:basedOn w:val="DefaultParagraphFont"/>
    <w:link w:val="BalloonText"/>
    <w:uiPriority w:val="99"/>
    <w:semiHidden/>
    <w:rsid w:val="00A345CB"/>
    <w:rPr>
      <w:rFonts w:ascii="Tahoma" w:eastAsia="Times New Roman" w:hAnsi="Tahoma" w:cs="Tahoma"/>
      <w:sz w:val="16"/>
      <w:szCs w:val="16"/>
    </w:rPr>
  </w:style>
  <w:style w:type="character" w:styleId="Hyperlink">
    <w:name w:val="Hyperlink"/>
    <w:basedOn w:val="DefaultParagraphFont"/>
    <w:uiPriority w:val="99"/>
    <w:unhideWhenUsed/>
    <w:rsid w:val="00232CB6"/>
    <w:rPr>
      <w:color w:val="0000FF" w:themeColor="hyperlink"/>
      <w:u w:val="single"/>
    </w:rPr>
  </w:style>
  <w:style w:type="table" w:styleId="TableGrid">
    <w:name w:val="Table Grid"/>
    <w:basedOn w:val="TableNormal"/>
    <w:uiPriority w:val="59"/>
    <w:rsid w:val="00232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F2C"/>
    <w:pPr>
      <w:tabs>
        <w:tab w:val="center" w:pos="4153"/>
        <w:tab w:val="right" w:pos="8306"/>
      </w:tabs>
    </w:pPr>
  </w:style>
  <w:style w:type="character" w:customStyle="1" w:styleId="HeaderChar">
    <w:name w:val="Header Char"/>
    <w:basedOn w:val="DefaultParagraphFont"/>
    <w:link w:val="Header"/>
    <w:uiPriority w:val="99"/>
    <w:rsid w:val="001D3F2C"/>
    <w:rPr>
      <w:rFonts w:ascii="Times New Roman" w:eastAsia="Times New Roman" w:hAnsi="Times New Roman" w:cs="Times New Roman"/>
      <w:sz w:val="24"/>
      <w:szCs w:val="24"/>
    </w:rPr>
  </w:style>
  <w:style w:type="paragraph" w:styleId="Revision">
    <w:name w:val="Revision"/>
    <w:hidden/>
    <w:uiPriority w:val="99"/>
    <w:semiHidden/>
    <w:rsid w:val="00CD57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82">
      <w:bodyDiv w:val="1"/>
      <w:marLeft w:val="0"/>
      <w:marRight w:val="0"/>
      <w:marTop w:val="0"/>
      <w:marBottom w:val="0"/>
      <w:divBdr>
        <w:top w:val="none" w:sz="0" w:space="0" w:color="auto"/>
        <w:left w:val="none" w:sz="0" w:space="0" w:color="auto"/>
        <w:bottom w:val="none" w:sz="0" w:space="0" w:color="auto"/>
        <w:right w:val="none" w:sz="0" w:space="0" w:color="auto"/>
      </w:divBdr>
    </w:div>
    <w:div w:id="96484312">
      <w:bodyDiv w:val="1"/>
      <w:marLeft w:val="0"/>
      <w:marRight w:val="0"/>
      <w:marTop w:val="0"/>
      <w:marBottom w:val="0"/>
      <w:divBdr>
        <w:top w:val="none" w:sz="0" w:space="0" w:color="auto"/>
        <w:left w:val="none" w:sz="0" w:space="0" w:color="auto"/>
        <w:bottom w:val="none" w:sz="0" w:space="0" w:color="auto"/>
        <w:right w:val="none" w:sz="0" w:space="0" w:color="auto"/>
      </w:divBdr>
    </w:div>
    <w:div w:id="712115355">
      <w:bodyDiv w:val="1"/>
      <w:marLeft w:val="0"/>
      <w:marRight w:val="0"/>
      <w:marTop w:val="0"/>
      <w:marBottom w:val="0"/>
      <w:divBdr>
        <w:top w:val="none" w:sz="0" w:space="0" w:color="auto"/>
        <w:left w:val="none" w:sz="0" w:space="0" w:color="auto"/>
        <w:bottom w:val="none" w:sz="0" w:space="0" w:color="auto"/>
        <w:right w:val="none" w:sz="0" w:space="0" w:color="auto"/>
      </w:divBdr>
    </w:div>
    <w:div w:id="1205632857">
      <w:bodyDiv w:val="1"/>
      <w:marLeft w:val="0"/>
      <w:marRight w:val="0"/>
      <w:marTop w:val="0"/>
      <w:marBottom w:val="0"/>
      <w:divBdr>
        <w:top w:val="none" w:sz="0" w:space="0" w:color="auto"/>
        <w:left w:val="none" w:sz="0" w:space="0" w:color="auto"/>
        <w:bottom w:val="none" w:sz="0" w:space="0" w:color="auto"/>
        <w:right w:val="none" w:sz="0" w:space="0" w:color="auto"/>
      </w:divBdr>
    </w:div>
    <w:div w:id="1354258256">
      <w:bodyDiv w:val="1"/>
      <w:marLeft w:val="0"/>
      <w:marRight w:val="0"/>
      <w:marTop w:val="0"/>
      <w:marBottom w:val="0"/>
      <w:divBdr>
        <w:top w:val="none" w:sz="0" w:space="0" w:color="auto"/>
        <w:left w:val="none" w:sz="0" w:space="0" w:color="auto"/>
        <w:bottom w:val="none" w:sz="0" w:space="0" w:color="auto"/>
        <w:right w:val="none" w:sz="0" w:space="0" w:color="auto"/>
      </w:divBdr>
    </w:div>
    <w:div w:id="1412393004">
      <w:bodyDiv w:val="1"/>
      <w:marLeft w:val="0"/>
      <w:marRight w:val="0"/>
      <w:marTop w:val="0"/>
      <w:marBottom w:val="0"/>
      <w:divBdr>
        <w:top w:val="none" w:sz="0" w:space="0" w:color="auto"/>
        <w:left w:val="none" w:sz="0" w:space="0" w:color="auto"/>
        <w:bottom w:val="none" w:sz="0" w:space="0" w:color="auto"/>
        <w:right w:val="none" w:sz="0" w:space="0" w:color="auto"/>
      </w:divBdr>
    </w:div>
    <w:div w:id="1450121720">
      <w:bodyDiv w:val="1"/>
      <w:marLeft w:val="0"/>
      <w:marRight w:val="0"/>
      <w:marTop w:val="0"/>
      <w:marBottom w:val="0"/>
      <w:divBdr>
        <w:top w:val="none" w:sz="0" w:space="0" w:color="auto"/>
        <w:left w:val="none" w:sz="0" w:space="0" w:color="auto"/>
        <w:bottom w:val="none" w:sz="0" w:space="0" w:color="auto"/>
        <w:right w:val="none" w:sz="0" w:space="0" w:color="auto"/>
      </w:divBdr>
    </w:div>
    <w:div w:id="1528367901">
      <w:bodyDiv w:val="1"/>
      <w:marLeft w:val="45"/>
      <w:marRight w:val="45"/>
      <w:marTop w:val="90"/>
      <w:marBottom w:val="90"/>
      <w:divBdr>
        <w:top w:val="none" w:sz="0" w:space="0" w:color="auto"/>
        <w:left w:val="none" w:sz="0" w:space="0" w:color="auto"/>
        <w:bottom w:val="none" w:sz="0" w:space="0" w:color="auto"/>
        <w:right w:val="none" w:sz="0" w:space="0" w:color="auto"/>
      </w:divBdr>
      <w:divsChild>
        <w:div w:id="1919292238">
          <w:marLeft w:val="0"/>
          <w:marRight w:val="0"/>
          <w:marTop w:val="0"/>
          <w:marBottom w:val="567"/>
          <w:divBdr>
            <w:top w:val="none" w:sz="0" w:space="0" w:color="auto"/>
            <w:left w:val="none" w:sz="0" w:space="0" w:color="auto"/>
            <w:bottom w:val="none" w:sz="0" w:space="0" w:color="auto"/>
            <w:right w:val="none" w:sz="0" w:space="0" w:color="auto"/>
          </w:divBdr>
        </w:div>
      </w:divsChild>
    </w:div>
    <w:div w:id="18766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B1BE-5858-46A7-AA9A-FB6E98D4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24590</Words>
  <Characters>14017</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Ministru kabineta noteikumu projekts „Kārtība, kādā ministrijas un centrālās valsts iestādes, kā arī pašvaldības apkopo kapitālsabiedrību finanšu pārskatus un finanšu informāciju”</vt:lpstr>
    </vt:vector>
  </TitlesOfParts>
  <Manager>Ligita.Agleniece@kase.gov.lv</Manager>
  <Company>Valsts kase</Company>
  <LinksUpToDate>false</LinksUpToDate>
  <CharactersWithSpaces>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ministrijas un centrālās valsts iestādes, kā arī pašvaldības apkopo kapitālsabiedrību finanšu pārskatus un finanšu informāciju”</dc:title>
  <dc:subject/>
  <dc:creator>Inese Sirbu</dc:creator>
  <cp:keywords/>
  <dc:description>67094249, Ligita.Agleniece@kase.gov.lv</dc:description>
  <cp:lastModifiedBy>Ieva Liepiņa</cp:lastModifiedBy>
  <cp:revision>144</cp:revision>
  <cp:lastPrinted>2012-09-19T11:53:00Z</cp:lastPrinted>
  <dcterms:created xsi:type="dcterms:W3CDTF">2012-07-12T10:02:00Z</dcterms:created>
  <dcterms:modified xsi:type="dcterms:W3CDTF">2012-09-26T11:24:00Z</dcterms:modified>
  <cp:category>Ministru kabineta noteikumu projekts</cp:category>
</cp:coreProperties>
</file>