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B4EC5" w14:textId="76844CAD" w:rsidR="0056266A" w:rsidRPr="000F4DEA" w:rsidRDefault="009322C0" w:rsidP="001F5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F4DEA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56266A" w:rsidRPr="000F4DE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F4DEA" w:rsidRPr="000F4DE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56266A" w:rsidRPr="000F4DEA">
        <w:rPr>
          <w:rFonts w:ascii="Times New Roman" w:eastAsia="Times New Roman" w:hAnsi="Times New Roman" w:cs="Times New Roman"/>
          <w:sz w:val="28"/>
          <w:szCs w:val="28"/>
          <w:lang w:eastAsia="lv-LV"/>
        </w:rPr>
        <w:t>ielikums</w:t>
      </w:r>
    </w:p>
    <w:p w14:paraId="186B4EC6" w14:textId="77777777" w:rsidR="0056266A" w:rsidRPr="000F4DEA" w:rsidRDefault="0056266A" w:rsidP="001F5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F4D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</w:p>
    <w:p w14:paraId="186B4EC7" w14:textId="15892DB8" w:rsidR="0056266A" w:rsidRPr="000F4DEA" w:rsidRDefault="0056266A" w:rsidP="001F5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F4D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2012.gada </w:t>
      </w:r>
      <w:r w:rsidR="003D51BE">
        <w:rPr>
          <w:rFonts w:ascii="Times New Roman" w:eastAsia="Times New Roman" w:hAnsi="Times New Roman" w:cs="Times New Roman"/>
          <w:sz w:val="28"/>
          <w:szCs w:val="28"/>
          <w:lang w:eastAsia="lv-LV"/>
        </w:rPr>
        <w:t>25.septembra</w:t>
      </w:r>
    </w:p>
    <w:p w14:paraId="186B4EC8" w14:textId="3908508D" w:rsidR="0056266A" w:rsidRPr="000F4DEA" w:rsidRDefault="0056266A" w:rsidP="001F5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F4DE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3D51BE">
        <w:rPr>
          <w:rFonts w:ascii="Times New Roman" w:eastAsia="Times New Roman" w:hAnsi="Times New Roman" w:cs="Times New Roman"/>
          <w:sz w:val="28"/>
          <w:szCs w:val="28"/>
          <w:lang w:eastAsia="lv-LV"/>
        </w:rPr>
        <w:t>643</w:t>
      </w:r>
      <w:bookmarkStart w:id="0" w:name="_GoBack"/>
      <w:bookmarkEnd w:id="0"/>
    </w:p>
    <w:p w14:paraId="186B4EC9" w14:textId="77777777" w:rsidR="00D2691D" w:rsidRPr="000F4DEA" w:rsidRDefault="00D2691D" w:rsidP="001F5274">
      <w:pPr>
        <w:spacing w:after="0" w:line="240" w:lineRule="auto"/>
        <w:jc w:val="right"/>
        <w:rPr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698"/>
        <w:gridCol w:w="1456"/>
        <w:gridCol w:w="1372"/>
        <w:gridCol w:w="3256"/>
      </w:tblGrid>
      <w:tr w:rsidR="0056266A" w:rsidRPr="0056266A" w14:paraId="186B4ECE" w14:textId="77777777" w:rsidTr="0056266A">
        <w:trPr>
          <w:trHeight w:val="315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9C78" w14:textId="77777777" w:rsidR="001F5274" w:rsidRDefault="001F5274" w:rsidP="001F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C74FF5" w14:textId="2B51FC94" w:rsidR="001F5274" w:rsidRPr="001F5274" w:rsidRDefault="0056266A" w:rsidP="001F5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Datu savākšanas pamatojums </w:t>
            </w:r>
            <w:r w:rsidR="00BD6523" w:rsidRPr="001F5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1F5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4B9196C6" w14:textId="66391B25" w:rsidR="001F5274" w:rsidRPr="001F5274" w:rsidRDefault="001F5274" w:rsidP="001F5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74">
              <w:rPr>
                <w:rFonts w:ascii="Times New Roman" w:hAnsi="Times New Roman" w:cs="Times New Roman"/>
                <w:sz w:val="24"/>
                <w:szCs w:val="24"/>
              </w:rPr>
              <w:t xml:space="preserve">Likuma par budžetu un finanšu vadību 30.panta ceturtā daļa </w:t>
            </w:r>
          </w:p>
          <w:p w14:paraId="186B4ECA" w14:textId="10B15DAF" w:rsidR="0056266A" w:rsidRPr="0056266A" w:rsidRDefault="0056266A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B4ECB" w14:textId="77777777" w:rsidR="0056266A" w:rsidRPr="0056266A" w:rsidRDefault="0056266A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B4ECC" w14:textId="77777777" w:rsidR="0056266A" w:rsidRPr="0056266A" w:rsidRDefault="0056266A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4ECD" w14:textId="5758A587" w:rsidR="0056266A" w:rsidRPr="0056266A" w:rsidRDefault="007B0CB2" w:rsidP="001F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="00932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ANK</w:t>
            </w:r>
            <w:proofErr w:type="spellEnd"/>
          </w:p>
        </w:tc>
      </w:tr>
      <w:tr w:rsidR="0056266A" w:rsidRPr="0056266A" w14:paraId="186B4ED1" w14:textId="77777777" w:rsidTr="0056266A">
        <w:trPr>
          <w:trHeight w:val="675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B4ECF" w14:textId="77777777" w:rsidR="0056266A" w:rsidRPr="0056266A" w:rsidRDefault="0056266A" w:rsidP="001F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4ED0" w14:textId="6968929D" w:rsidR="0056266A" w:rsidRPr="0056266A" w:rsidRDefault="009322C0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Anketa par </w:t>
            </w:r>
            <w:r w:rsidR="00BD6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kapitālsabiedrības </w:t>
            </w:r>
            <w:r w:rsidRPr="00932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darbības turpināšanas principa piemērošanu</w:t>
            </w:r>
          </w:p>
        </w:tc>
      </w:tr>
    </w:tbl>
    <w:p w14:paraId="186B4ED2" w14:textId="77777777" w:rsidR="0056266A" w:rsidRDefault="0056266A" w:rsidP="001F5274">
      <w:pPr>
        <w:spacing w:after="0" w:line="240" w:lineRule="auto"/>
      </w:pPr>
    </w:p>
    <w:tbl>
      <w:tblPr>
        <w:tblW w:w="11196" w:type="dxa"/>
        <w:tblInd w:w="-318" w:type="dxa"/>
        <w:tblLook w:val="04A0" w:firstRow="1" w:lastRow="0" w:firstColumn="1" w:lastColumn="0" w:noHBand="0" w:noVBand="1"/>
      </w:tblPr>
      <w:tblGrid>
        <w:gridCol w:w="4977"/>
        <w:gridCol w:w="236"/>
        <w:gridCol w:w="1022"/>
        <w:gridCol w:w="1180"/>
        <w:gridCol w:w="266"/>
        <w:gridCol w:w="266"/>
        <w:gridCol w:w="857"/>
        <w:gridCol w:w="992"/>
        <w:gridCol w:w="1400"/>
      </w:tblGrid>
      <w:tr w:rsidR="0056266A" w:rsidRPr="0056266A" w14:paraId="186B4EDB" w14:textId="77777777" w:rsidTr="00BD6523">
        <w:trPr>
          <w:gridAfter w:val="1"/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4ED3" w14:textId="77777777" w:rsidR="0056266A" w:rsidRPr="0056266A" w:rsidRDefault="0056266A" w:rsidP="001F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4ED4" w14:textId="77777777" w:rsidR="0056266A" w:rsidRPr="0056266A" w:rsidRDefault="0056266A" w:rsidP="001F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4ED5" w14:textId="77777777" w:rsidR="0056266A" w:rsidRPr="0056266A" w:rsidRDefault="0056266A" w:rsidP="001F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4ED6" w14:textId="77777777" w:rsidR="0056266A" w:rsidRPr="0056266A" w:rsidRDefault="0056266A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4ED7" w14:textId="77777777" w:rsidR="0056266A" w:rsidRPr="0056266A" w:rsidRDefault="0056266A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4ED8" w14:textId="77777777" w:rsidR="0056266A" w:rsidRPr="0056266A" w:rsidRDefault="0056266A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4ED9" w14:textId="77777777" w:rsidR="0056266A" w:rsidRPr="0056266A" w:rsidRDefault="0056266A" w:rsidP="001F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4EDA" w14:textId="77777777" w:rsidR="0056266A" w:rsidRPr="0056266A" w:rsidRDefault="0056266A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KODI</w:t>
            </w:r>
          </w:p>
        </w:tc>
      </w:tr>
      <w:tr w:rsidR="0056266A" w:rsidRPr="0056266A" w14:paraId="186B4EE4" w14:textId="77777777" w:rsidTr="00BD6523">
        <w:trPr>
          <w:gridAfter w:val="1"/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4EDC" w14:textId="77777777" w:rsidR="0056266A" w:rsidRPr="0056266A" w:rsidRDefault="0056266A" w:rsidP="001F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Ministrijas, centrālās valsts iestādes, pašvaldības nosaukums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6B4EDD" w14:textId="77777777" w:rsidR="0056266A" w:rsidRPr="0056266A" w:rsidRDefault="0056266A" w:rsidP="001F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B4EDE" w14:textId="77777777" w:rsidR="0056266A" w:rsidRPr="0056266A" w:rsidRDefault="0056266A" w:rsidP="001F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B4EDF" w14:textId="77777777" w:rsidR="0056266A" w:rsidRPr="0056266A" w:rsidRDefault="0056266A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B4EE0" w14:textId="77777777" w:rsidR="0056266A" w:rsidRPr="0056266A" w:rsidRDefault="0056266A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B4EE1" w14:textId="77777777" w:rsidR="0056266A" w:rsidRPr="0056266A" w:rsidRDefault="0056266A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4EE2" w14:textId="77777777" w:rsidR="0056266A" w:rsidRPr="0056266A" w:rsidRDefault="0056266A" w:rsidP="001F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4EE3" w14:textId="77777777" w:rsidR="0056266A" w:rsidRPr="0056266A" w:rsidRDefault="0056266A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MCVI/ ATVK</w:t>
            </w:r>
          </w:p>
        </w:tc>
      </w:tr>
      <w:tr w:rsidR="0056266A" w:rsidRPr="0056266A" w14:paraId="186B4EED" w14:textId="77777777" w:rsidTr="00BD6523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B4EE5" w14:textId="77777777" w:rsidR="0056266A" w:rsidRPr="0056266A" w:rsidRDefault="0056266A" w:rsidP="001F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Kapitālsabiedrības nosaukums 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B4EE6" w14:textId="77777777" w:rsidR="0056266A" w:rsidRPr="0056266A" w:rsidRDefault="0056266A" w:rsidP="001F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B4EE7" w14:textId="77777777" w:rsidR="0056266A" w:rsidRPr="0056266A" w:rsidRDefault="0056266A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B4EE8" w14:textId="77777777" w:rsidR="0056266A" w:rsidRPr="0056266A" w:rsidRDefault="0056266A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B4EE9" w14:textId="77777777" w:rsidR="0056266A" w:rsidRPr="0056266A" w:rsidRDefault="0056266A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4EEA" w14:textId="77777777" w:rsidR="0056266A" w:rsidRPr="0056266A" w:rsidRDefault="0056266A" w:rsidP="001F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4EEB" w14:textId="77777777" w:rsidR="0056266A" w:rsidRPr="0056266A" w:rsidRDefault="0056266A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NMR</w:t>
            </w:r>
          </w:p>
        </w:tc>
        <w:tc>
          <w:tcPr>
            <w:tcW w:w="0" w:type="auto"/>
            <w:vAlign w:val="bottom"/>
          </w:tcPr>
          <w:p w14:paraId="186B4EEC" w14:textId="77777777" w:rsidR="0056266A" w:rsidRPr="0056266A" w:rsidRDefault="0056266A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6266A" w:rsidRPr="0056266A" w14:paraId="186B4EF6" w14:textId="77777777" w:rsidTr="00BD6523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B4EEE" w14:textId="4FB2A313" w:rsidR="0056266A" w:rsidRPr="0056266A" w:rsidRDefault="00DA32BE" w:rsidP="001F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Pārskata periods </w:t>
            </w:r>
            <w:r w:rsidR="0056266A" w:rsidRPr="005626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9322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gads</w:t>
            </w:r>
            <w:r w:rsidR="0056266A" w:rsidRPr="005626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B4EEF" w14:textId="77777777" w:rsidR="0056266A" w:rsidRPr="0056266A" w:rsidRDefault="0056266A" w:rsidP="001F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B4EF0" w14:textId="77777777" w:rsidR="0056266A" w:rsidRPr="0056266A" w:rsidRDefault="0056266A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B4EF1" w14:textId="77777777" w:rsidR="0056266A" w:rsidRPr="0056266A" w:rsidRDefault="0056266A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B4EF2" w14:textId="77777777" w:rsidR="0056266A" w:rsidRPr="0056266A" w:rsidRDefault="0056266A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B4EF3" w14:textId="77777777" w:rsidR="0056266A" w:rsidRPr="0056266A" w:rsidRDefault="0056266A" w:rsidP="001F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4EF4" w14:textId="77777777" w:rsidR="0056266A" w:rsidRPr="0056266A" w:rsidRDefault="0056266A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626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0" w:type="auto"/>
            <w:vAlign w:val="bottom"/>
          </w:tcPr>
          <w:p w14:paraId="186B4EF5" w14:textId="77777777" w:rsidR="0056266A" w:rsidRPr="0056266A" w:rsidRDefault="0056266A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86B4EF7" w14:textId="77777777" w:rsidR="0056266A" w:rsidRDefault="0056266A" w:rsidP="001F5274">
      <w:pPr>
        <w:spacing w:after="0" w:line="240" w:lineRule="auto"/>
      </w:pPr>
    </w:p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0"/>
        <w:gridCol w:w="6057"/>
        <w:gridCol w:w="1417"/>
        <w:gridCol w:w="1418"/>
      </w:tblGrid>
      <w:tr w:rsidR="009322C0" w:rsidRPr="009322C0" w14:paraId="186B4EFD" w14:textId="77777777" w:rsidTr="00BD6523">
        <w:trPr>
          <w:trHeight w:val="510"/>
        </w:trPr>
        <w:tc>
          <w:tcPr>
            <w:tcW w:w="890" w:type="dxa"/>
            <w:vAlign w:val="center"/>
            <w:hideMark/>
          </w:tcPr>
          <w:p w14:paraId="186B4EF8" w14:textId="6BCD89AB" w:rsidR="009322C0" w:rsidRPr="009322C0" w:rsidRDefault="009322C0" w:rsidP="001F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="00BD6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6057" w:type="dxa"/>
            <w:vAlign w:val="center"/>
            <w:hideMark/>
          </w:tcPr>
          <w:p w14:paraId="186B4EF9" w14:textId="77777777" w:rsidR="009322C0" w:rsidRPr="009322C0" w:rsidRDefault="009322C0" w:rsidP="001F52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Rādītājs</w:t>
            </w:r>
          </w:p>
        </w:tc>
        <w:tc>
          <w:tcPr>
            <w:tcW w:w="1417" w:type="dxa"/>
            <w:vAlign w:val="center"/>
            <w:hideMark/>
          </w:tcPr>
          <w:p w14:paraId="186B4EFA" w14:textId="4571785E" w:rsidR="009322C0" w:rsidRDefault="009322C0" w:rsidP="001F52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Izpildās,</w:t>
            </w:r>
          </w:p>
          <w:p w14:paraId="186B4EFB" w14:textId="77777777" w:rsidR="009322C0" w:rsidRPr="009322C0" w:rsidRDefault="009322C0" w:rsidP="001F52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Jā (1)</w:t>
            </w:r>
          </w:p>
        </w:tc>
        <w:tc>
          <w:tcPr>
            <w:tcW w:w="1418" w:type="dxa"/>
            <w:hideMark/>
          </w:tcPr>
          <w:p w14:paraId="186B4EFC" w14:textId="77777777" w:rsidR="009322C0" w:rsidRPr="009322C0" w:rsidRDefault="009322C0" w:rsidP="001F52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Neizpildās, Nē (1)</w:t>
            </w:r>
          </w:p>
        </w:tc>
      </w:tr>
      <w:tr w:rsidR="009322C0" w:rsidRPr="009322C0" w14:paraId="186B4F02" w14:textId="77777777" w:rsidTr="009322C0">
        <w:trPr>
          <w:trHeight w:val="255"/>
        </w:trPr>
        <w:tc>
          <w:tcPr>
            <w:tcW w:w="890" w:type="dxa"/>
            <w:noWrap/>
            <w:hideMark/>
          </w:tcPr>
          <w:p w14:paraId="186B4EFE" w14:textId="1326FD8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A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57" w:type="dxa"/>
            <w:noWrap/>
            <w:hideMark/>
          </w:tcPr>
          <w:p w14:paraId="186B4EFF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Vadības viedoklis</w:t>
            </w:r>
          </w:p>
        </w:tc>
        <w:tc>
          <w:tcPr>
            <w:tcW w:w="1417" w:type="dxa"/>
            <w:noWrap/>
            <w:hideMark/>
          </w:tcPr>
          <w:p w14:paraId="186B4F00" w14:textId="77777777" w:rsidR="009322C0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186B4F01" w14:textId="77777777" w:rsidR="009322C0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</w:tr>
      <w:tr w:rsidR="009322C0" w:rsidRPr="009322C0" w14:paraId="186B4F07" w14:textId="77777777" w:rsidTr="009322C0">
        <w:trPr>
          <w:trHeight w:val="255"/>
        </w:trPr>
        <w:tc>
          <w:tcPr>
            <w:tcW w:w="890" w:type="dxa"/>
            <w:noWrap/>
            <w:hideMark/>
          </w:tcPr>
          <w:p w14:paraId="186B4F03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6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57" w:type="dxa"/>
            <w:noWrap/>
            <w:hideMark/>
          </w:tcPr>
          <w:p w14:paraId="186B4F04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Vispārējie riska rādītāji:</w:t>
            </w:r>
          </w:p>
        </w:tc>
        <w:tc>
          <w:tcPr>
            <w:tcW w:w="1417" w:type="dxa"/>
            <w:noWrap/>
            <w:hideMark/>
          </w:tcPr>
          <w:p w14:paraId="186B4F05" w14:textId="77777777" w:rsidR="009322C0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186B4F06" w14:textId="77777777" w:rsidR="009322C0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</w:tr>
      <w:tr w:rsidR="009322C0" w:rsidRPr="009322C0" w14:paraId="186B4F0C" w14:textId="77777777" w:rsidTr="00326EA1">
        <w:trPr>
          <w:trHeight w:val="270"/>
        </w:trPr>
        <w:tc>
          <w:tcPr>
            <w:tcW w:w="890" w:type="dxa"/>
            <w:noWrap/>
            <w:hideMark/>
          </w:tcPr>
          <w:p w14:paraId="186B4F08" w14:textId="6D528C30" w:rsidR="009322C0" w:rsidRPr="009322C0" w:rsidRDefault="00DA32BE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6057" w:type="dxa"/>
            <w:hideMark/>
          </w:tcPr>
          <w:p w14:paraId="186B4F09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Negatīvas finanšu tendences un rādītāji</w:t>
            </w: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417" w:type="dxa"/>
            <w:noWrap/>
          </w:tcPr>
          <w:p w14:paraId="186B4F0A" w14:textId="77777777" w:rsidR="009322C0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x</w:t>
            </w:r>
          </w:p>
        </w:tc>
        <w:tc>
          <w:tcPr>
            <w:tcW w:w="1418" w:type="dxa"/>
            <w:noWrap/>
          </w:tcPr>
          <w:p w14:paraId="186B4F0B" w14:textId="77777777" w:rsidR="009322C0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x</w:t>
            </w:r>
          </w:p>
        </w:tc>
      </w:tr>
      <w:tr w:rsidR="009322C0" w:rsidRPr="009322C0" w14:paraId="186B4F11" w14:textId="77777777" w:rsidTr="00FE4E07">
        <w:trPr>
          <w:trHeight w:val="325"/>
        </w:trPr>
        <w:tc>
          <w:tcPr>
            <w:tcW w:w="890" w:type="dxa"/>
            <w:noWrap/>
            <w:hideMark/>
          </w:tcPr>
          <w:p w14:paraId="186B4F0D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0E" w14:textId="0CCE4A66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ārskata gadā zaudējumi pirms </w:t>
            </w:r>
            <w:r w:rsidR="00477132">
              <w:rPr>
                <w:rFonts w:ascii="Times New Roman" w:eastAsia="Times New Roman" w:hAnsi="Times New Roman" w:cs="Times New Roman"/>
                <w:sz w:val="24"/>
                <w:szCs w:val="24"/>
              </w:rPr>
              <w:t>nodokļiem</w:t>
            </w:r>
          </w:p>
        </w:tc>
        <w:tc>
          <w:tcPr>
            <w:tcW w:w="1417" w:type="dxa"/>
            <w:noWrap/>
            <w:hideMark/>
          </w:tcPr>
          <w:p w14:paraId="186B4F0F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10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16" w14:textId="77777777" w:rsidTr="009322C0">
        <w:trPr>
          <w:trHeight w:val="233"/>
        </w:trPr>
        <w:tc>
          <w:tcPr>
            <w:tcW w:w="890" w:type="dxa"/>
            <w:noWrap/>
            <w:hideMark/>
          </w:tcPr>
          <w:p w14:paraId="186B4F12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13" w14:textId="6EBD23A6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pgrozāmā kapitāla nepietiekamība</w:t>
            </w:r>
          </w:p>
        </w:tc>
        <w:tc>
          <w:tcPr>
            <w:tcW w:w="1417" w:type="dxa"/>
            <w:noWrap/>
            <w:hideMark/>
          </w:tcPr>
          <w:p w14:paraId="186B4F14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15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1B" w14:textId="77777777" w:rsidTr="009322C0">
        <w:trPr>
          <w:trHeight w:val="223"/>
        </w:trPr>
        <w:tc>
          <w:tcPr>
            <w:tcW w:w="890" w:type="dxa"/>
            <w:noWrap/>
            <w:hideMark/>
          </w:tcPr>
          <w:p w14:paraId="186B4F17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18" w14:textId="0685CA0C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egatīva pamatdarbības naudas plūsma </w:t>
            </w:r>
          </w:p>
        </w:tc>
        <w:tc>
          <w:tcPr>
            <w:tcW w:w="1417" w:type="dxa"/>
            <w:noWrap/>
            <w:hideMark/>
          </w:tcPr>
          <w:p w14:paraId="186B4F19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1A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20" w14:textId="77777777" w:rsidTr="009322C0">
        <w:trPr>
          <w:trHeight w:val="369"/>
        </w:trPr>
        <w:tc>
          <w:tcPr>
            <w:tcW w:w="890" w:type="dxa"/>
            <w:noWrap/>
            <w:hideMark/>
          </w:tcPr>
          <w:p w14:paraId="186B4F1C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1D" w14:textId="30958AA2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oriģētais pašu kapitāls ir mazāks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kā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% no aktīvu kopsummas</w:t>
            </w:r>
          </w:p>
        </w:tc>
        <w:tc>
          <w:tcPr>
            <w:tcW w:w="1417" w:type="dxa"/>
            <w:noWrap/>
            <w:hideMark/>
          </w:tcPr>
          <w:p w14:paraId="186B4F1E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1F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25" w14:textId="77777777" w:rsidTr="009322C0">
        <w:trPr>
          <w:trHeight w:val="255"/>
        </w:trPr>
        <w:tc>
          <w:tcPr>
            <w:tcW w:w="890" w:type="dxa"/>
            <w:noWrap/>
            <w:hideMark/>
          </w:tcPr>
          <w:p w14:paraId="186B4F21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22" w14:textId="77777777" w:rsidR="009322C0" w:rsidRPr="009322C0" w:rsidRDefault="009322C0" w:rsidP="001F52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Citi faktori (paskaidrojums)</w:t>
            </w:r>
          </w:p>
        </w:tc>
        <w:tc>
          <w:tcPr>
            <w:tcW w:w="1417" w:type="dxa"/>
            <w:noWrap/>
            <w:hideMark/>
          </w:tcPr>
          <w:p w14:paraId="186B4F23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24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2A" w14:textId="77777777" w:rsidTr="009322C0">
        <w:trPr>
          <w:trHeight w:val="270"/>
        </w:trPr>
        <w:tc>
          <w:tcPr>
            <w:tcW w:w="890" w:type="dxa"/>
            <w:noWrap/>
            <w:hideMark/>
          </w:tcPr>
          <w:p w14:paraId="186B4F26" w14:textId="79AA14C2" w:rsidR="009322C0" w:rsidRPr="009322C0" w:rsidRDefault="00DA32BE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6057" w:type="dxa"/>
            <w:hideMark/>
          </w:tcPr>
          <w:p w14:paraId="186B4F27" w14:textId="77777777" w:rsidR="009322C0" w:rsidRPr="009322C0" w:rsidRDefault="009322C0" w:rsidP="001F527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Pārmērīgas parādsaistības vai neatbilstoši aizņemtā kapitāla avoti</w:t>
            </w:r>
            <w:r w:rsidRPr="007B0C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417" w:type="dxa"/>
            <w:noWrap/>
            <w:hideMark/>
          </w:tcPr>
          <w:p w14:paraId="186B4F28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29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322C0" w:rsidRPr="009322C0" w14:paraId="186B4F2F" w14:textId="77777777" w:rsidTr="003C7C19">
        <w:trPr>
          <w:trHeight w:val="460"/>
        </w:trPr>
        <w:tc>
          <w:tcPr>
            <w:tcW w:w="890" w:type="dxa"/>
            <w:noWrap/>
            <w:hideMark/>
          </w:tcPr>
          <w:p w14:paraId="186B4F2B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2C" w14:textId="3AE41B21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arādsaistības, kurām tuvojas maksājuma termiņš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ar nelabvēlīgām atmaksāšanas/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pārfinansēšanas perspektīvām </w:t>
            </w:r>
          </w:p>
        </w:tc>
        <w:tc>
          <w:tcPr>
            <w:tcW w:w="1417" w:type="dxa"/>
            <w:noWrap/>
            <w:hideMark/>
          </w:tcPr>
          <w:p w14:paraId="186B4F2D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2E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34" w14:textId="77777777" w:rsidTr="009322C0">
        <w:trPr>
          <w:trHeight w:val="540"/>
        </w:trPr>
        <w:tc>
          <w:tcPr>
            <w:tcW w:w="890" w:type="dxa"/>
            <w:hideMark/>
          </w:tcPr>
          <w:p w14:paraId="186B4F30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31" w14:textId="5E9CAAE2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aļaušanās uz īstermiņa aizņēmumiem ilgtermiņa ieguldījumu finansēšanai</w:t>
            </w:r>
          </w:p>
        </w:tc>
        <w:tc>
          <w:tcPr>
            <w:tcW w:w="1417" w:type="dxa"/>
            <w:hideMark/>
          </w:tcPr>
          <w:p w14:paraId="186B4F32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86B4F33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39" w14:textId="77777777" w:rsidTr="009322C0">
        <w:trPr>
          <w:trHeight w:val="255"/>
        </w:trPr>
        <w:tc>
          <w:tcPr>
            <w:tcW w:w="890" w:type="dxa"/>
            <w:noWrap/>
            <w:hideMark/>
          </w:tcPr>
          <w:p w14:paraId="186B4F35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36" w14:textId="77777777" w:rsidR="009322C0" w:rsidRPr="009322C0" w:rsidRDefault="009322C0" w:rsidP="001F52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Citi faktori (paskaidrojums)</w:t>
            </w:r>
          </w:p>
        </w:tc>
        <w:tc>
          <w:tcPr>
            <w:tcW w:w="1417" w:type="dxa"/>
            <w:noWrap/>
            <w:hideMark/>
          </w:tcPr>
          <w:p w14:paraId="186B4F37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38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3E" w14:textId="77777777" w:rsidTr="009322C0">
        <w:trPr>
          <w:trHeight w:val="270"/>
        </w:trPr>
        <w:tc>
          <w:tcPr>
            <w:tcW w:w="890" w:type="dxa"/>
            <w:noWrap/>
            <w:hideMark/>
          </w:tcPr>
          <w:p w14:paraId="186B4F3A" w14:textId="37858E4B" w:rsidR="009322C0" w:rsidRPr="009322C0" w:rsidRDefault="00DA32BE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6057" w:type="dxa"/>
            <w:noWrap/>
            <w:hideMark/>
          </w:tcPr>
          <w:p w14:paraId="186B4F3B" w14:textId="77777777" w:rsidR="009322C0" w:rsidRPr="009322C0" w:rsidRDefault="009322C0" w:rsidP="001F527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Likviditātes problēmas</w:t>
            </w: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417" w:type="dxa"/>
            <w:noWrap/>
            <w:hideMark/>
          </w:tcPr>
          <w:p w14:paraId="186B4F3C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3D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322C0" w:rsidRPr="009322C0" w14:paraId="186B4F43" w14:textId="77777777" w:rsidTr="009322C0">
        <w:trPr>
          <w:trHeight w:val="270"/>
        </w:trPr>
        <w:tc>
          <w:tcPr>
            <w:tcW w:w="890" w:type="dxa"/>
            <w:noWrap/>
            <w:hideMark/>
          </w:tcPr>
          <w:p w14:paraId="186B4F3F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noWrap/>
            <w:hideMark/>
          </w:tcPr>
          <w:p w14:paraId="186B4F40" w14:textId="2B0989DD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espēja savlaicīgi norēķināties ar kreditoriem</w:t>
            </w:r>
          </w:p>
        </w:tc>
        <w:tc>
          <w:tcPr>
            <w:tcW w:w="1417" w:type="dxa"/>
            <w:noWrap/>
            <w:hideMark/>
          </w:tcPr>
          <w:p w14:paraId="186B4F41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42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48" w14:textId="77777777" w:rsidTr="009322C0">
        <w:trPr>
          <w:trHeight w:val="825"/>
        </w:trPr>
        <w:tc>
          <w:tcPr>
            <w:tcW w:w="890" w:type="dxa"/>
            <w:noWrap/>
            <w:hideMark/>
          </w:tcPr>
          <w:p w14:paraId="186B4F44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45" w14:textId="5A113CD4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rūtības pildīt </w:t>
            </w:r>
            <w:r w:rsidR="00E370C8" w:rsidRPr="00DA32BE">
              <w:rPr>
                <w:rFonts w:ascii="Times New Roman" w:eastAsia="Times New Roman" w:hAnsi="Times New Roman" w:cs="Times New Roman"/>
                <w:sz w:val="24"/>
                <w:szCs w:val="24"/>
              </w:rPr>
              <w:t>aizņēmum</w:t>
            </w:r>
            <w:r w:rsidR="0008302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9322C0" w:rsidRPr="00DA32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nomas vai līdzīgu līgumu nosacījumus vai šādu nosacījumu neizpilde (</w:t>
            </w:r>
            <w:r w:rsidR="009322C0" w:rsidRPr="009322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pielikumā paskaidrojums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noWrap/>
            <w:hideMark/>
          </w:tcPr>
          <w:p w14:paraId="186B4F46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47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4D" w14:textId="77777777" w:rsidTr="009322C0">
        <w:trPr>
          <w:trHeight w:val="329"/>
        </w:trPr>
        <w:tc>
          <w:tcPr>
            <w:tcW w:w="890" w:type="dxa"/>
            <w:hideMark/>
          </w:tcPr>
          <w:p w14:paraId="186B4F49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4A" w14:textId="12EAE979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iek plānota parādu pārstrukturēšana</w:t>
            </w:r>
          </w:p>
        </w:tc>
        <w:tc>
          <w:tcPr>
            <w:tcW w:w="1417" w:type="dxa"/>
            <w:hideMark/>
          </w:tcPr>
          <w:p w14:paraId="186B4F4B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86B4F4C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52" w14:textId="77777777" w:rsidTr="009322C0">
        <w:trPr>
          <w:trHeight w:val="277"/>
        </w:trPr>
        <w:tc>
          <w:tcPr>
            <w:tcW w:w="890" w:type="dxa"/>
            <w:noWrap/>
            <w:hideMark/>
          </w:tcPr>
          <w:p w14:paraId="186B4F4E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4F" w14:textId="27E64BB0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otiek parādu pārstrukturēšana</w:t>
            </w:r>
          </w:p>
        </w:tc>
        <w:tc>
          <w:tcPr>
            <w:tcW w:w="1417" w:type="dxa"/>
            <w:noWrap/>
            <w:hideMark/>
          </w:tcPr>
          <w:p w14:paraId="186B4F50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51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57" w14:textId="77777777" w:rsidTr="009322C0">
        <w:trPr>
          <w:trHeight w:val="558"/>
        </w:trPr>
        <w:tc>
          <w:tcPr>
            <w:tcW w:w="890" w:type="dxa"/>
            <w:hideMark/>
          </w:tcPr>
          <w:p w14:paraId="186B4F53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54" w14:textId="176C8ED9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zmaiņas piegādātāju nosacījumos, kas paredz samaksu veikt piegādes brīdī</w:t>
            </w:r>
          </w:p>
        </w:tc>
        <w:tc>
          <w:tcPr>
            <w:tcW w:w="1417" w:type="dxa"/>
            <w:hideMark/>
          </w:tcPr>
          <w:p w14:paraId="186B4F55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86B4F56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5C" w14:textId="77777777" w:rsidTr="009322C0">
        <w:trPr>
          <w:trHeight w:val="268"/>
        </w:trPr>
        <w:tc>
          <w:tcPr>
            <w:tcW w:w="890" w:type="dxa"/>
            <w:noWrap/>
            <w:hideMark/>
          </w:tcPr>
          <w:p w14:paraId="186B4F58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59" w14:textId="2FC451E2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espēja saņemt jaunu finansējumu</w:t>
            </w:r>
          </w:p>
        </w:tc>
        <w:tc>
          <w:tcPr>
            <w:tcW w:w="1417" w:type="dxa"/>
            <w:noWrap/>
            <w:hideMark/>
          </w:tcPr>
          <w:p w14:paraId="186B4F5A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5B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61" w14:textId="77777777" w:rsidTr="009322C0">
        <w:trPr>
          <w:trHeight w:val="510"/>
        </w:trPr>
        <w:tc>
          <w:tcPr>
            <w:tcW w:w="890" w:type="dxa"/>
            <w:noWrap/>
            <w:hideMark/>
          </w:tcPr>
          <w:p w14:paraId="186B4F5D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5E" w14:textId="4A77C0E5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audas plūsmas problēmas, neraugoties uz saimnieciskās darbības rentabilitāti</w:t>
            </w:r>
          </w:p>
        </w:tc>
        <w:tc>
          <w:tcPr>
            <w:tcW w:w="1417" w:type="dxa"/>
            <w:noWrap/>
            <w:hideMark/>
          </w:tcPr>
          <w:p w14:paraId="186B4F5F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60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7D34D62" w14:textId="77777777" w:rsidR="00FC3BA9" w:rsidRDefault="00FC3BA9"/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0"/>
        <w:gridCol w:w="6057"/>
        <w:gridCol w:w="1417"/>
        <w:gridCol w:w="1418"/>
      </w:tblGrid>
      <w:tr w:rsidR="009322C0" w:rsidRPr="009322C0" w14:paraId="186B4F66" w14:textId="77777777" w:rsidTr="009322C0">
        <w:trPr>
          <w:trHeight w:val="280"/>
        </w:trPr>
        <w:tc>
          <w:tcPr>
            <w:tcW w:w="890" w:type="dxa"/>
            <w:noWrap/>
            <w:hideMark/>
          </w:tcPr>
          <w:p w14:paraId="186B4F62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63" w14:textId="1CA8DFF6" w:rsidR="009322C0" w:rsidRPr="009322C0" w:rsidRDefault="00DA32BE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eizmaksātas dividendes</w:t>
            </w:r>
          </w:p>
        </w:tc>
        <w:tc>
          <w:tcPr>
            <w:tcW w:w="1417" w:type="dxa"/>
            <w:noWrap/>
            <w:hideMark/>
          </w:tcPr>
          <w:p w14:paraId="186B4F64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65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6B" w14:textId="77777777" w:rsidTr="009322C0">
        <w:trPr>
          <w:trHeight w:val="132"/>
        </w:trPr>
        <w:tc>
          <w:tcPr>
            <w:tcW w:w="890" w:type="dxa"/>
            <w:noWrap/>
            <w:hideMark/>
          </w:tcPr>
          <w:p w14:paraId="186B4F67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68" w14:textId="2C256C87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ādu no pēdējiem 3 gadiem (ieskaitot šo) </w:t>
            </w:r>
            <w:r w:rsidR="00CE4885">
              <w:rPr>
                <w:rFonts w:ascii="Times New Roman" w:eastAsia="Times New Roman" w:hAnsi="Times New Roman" w:cs="Times New Roman"/>
                <w:sz w:val="24"/>
                <w:szCs w:val="24"/>
              </w:rPr>
              <w:t>kapitālsabiedrība būtu noslēgusi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neto zaudējumiem pirms nodokļ</w:t>
            </w:r>
            <w:r w:rsidR="00477132">
              <w:rPr>
                <w:rFonts w:ascii="Times New Roman" w:eastAsia="Times New Roman" w:hAnsi="Times New Roman" w:cs="Times New Roman"/>
                <w:sz w:val="24"/>
                <w:szCs w:val="24"/>
              </w:rPr>
              <w:t>iem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, ja attiecīgajā gadā nebūtu saņemta</w:t>
            </w:r>
            <w:r w:rsidR="0065667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6679" w:rsidRPr="00CE4885">
              <w:rPr>
                <w:rFonts w:ascii="Times New Roman" w:eastAsia="Times New Roman" w:hAnsi="Times New Roman" w:cs="Times New Roman"/>
                <w:sz w:val="24"/>
                <w:szCs w:val="24"/>
              </w:rPr>
              <w:t>subsīdijas un dotācijas</w:t>
            </w:r>
          </w:p>
        </w:tc>
        <w:tc>
          <w:tcPr>
            <w:tcW w:w="1417" w:type="dxa"/>
            <w:noWrap/>
            <w:hideMark/>
          </w:tcPr>
          <w:p w14:paraId="186B4F69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6A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70" w14:textId="77777777" w:rsidTr="009322C0">
        <w:trPr>
          <w:trHeight w:val="255"/>
        </w:trPr>
        <w:tc>
          <w:tcPr>
            <w:tcW w:w="890" w:type="dxa"/>
            <w:noWrap/>
            <w:hideMark/>
          </w:tcPr>
          <w:p w14:paraId="186B4F6C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6D" w14:textId="77777777" w:rsidR="009322C0" w:rsidRPr="009322C0" w:rsidRDefault="009322C0" w:rsidP="001F52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Citi faktori (paskaidrojums)</w:t>
            </w:r>
          </w:p>
        </w:tc>
        <w:tc>
          <w:tcPr>
            <w:tcW w:w="1417" w:type="dxa"/>
            <w:noWrap/>
            <w:hideMark/>
          </w:tcPr>
          <w:p w14:paraId="186B4F6E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6F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75" w14:textId="77777777" w:rsidTr="009322C0">
        <w:trPr>
          <w:trHeight w:val="270"/>
        </w:trPr>
        <w:tc>
          <w:tcPr>
            <w:tcW w:w="890" w:type="dxa"/>
            <w:noWrap/>
            <w:hideMark/>
          </w:tcPr>
          <w:p w14:paraId="186B4F71" w14:textId="54E95CB9" w:rsidR="009322C0" w:rsidRPr="009322C0" w:rsidRDefault="00DA32BE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6057" w:type="dxa"/>
            <w:noWrap/>
            <w:hideMark/>
          </w:tcPr>
          <w:p w14:paraId="186B4F72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Biznesa perspektīvu pasliktināšanās</w:t>
            </w: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417" w:type="dxa"/>
            <w:noWrap/>
            <w:hideMark/>
          </w:tcPr>
          <w:p w14:paraId="186B4F73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74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7A" w14:textId="77777777" w:rsidTr="009322C0">
        <w:trPr>
          <w:trHeight w:val="279"/>
        </w:trPr>
        <w:tc>
          <w:tcPr>
            <w:tcW w:w="890" w:type="dxa"/>
            <w:noWrap/>
            <w:hideMark/>
          </w:tcPr>
          <w:p w14:paraId="186B4F76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77" w14:textId="15984E7C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irgus daļas zaudēšana</w:t>
            </w:r>
          </w:p>
        </w:tc>
        <w:tc>
          <w:tcPr>
            <w:tcW w:w="1417" w:type="dxa"/>
            <w:noWrap/>
            <w:hideMark/>
          </w:tcPr>
          <w:p w14:paraId="186B4F78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79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7F" w14:textId="77777777" w:rsidTr="009322C0">
        <w:trPr>
          <w:trHeight w:val="282"/>
        </w:trPr>
        <w:tc>
          <w:tcPr>
            <w:tcW w:w="890" w:type="dxa"/>
            <w:hideMark/>
          </w:tcPr>
          <w:p w14:paraId="186B4F7B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7C" w14:textId="334501BF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amatdarbība nozarēs, kam raksturīga lejupslīde</w:t>
            </w:r>
          </w:p>
        </w:tc>
        <w:tc>
          <w:tcPr>
            <w:tcW w:w="1417" w:type="dxa"/>
            <w:hideMark/>
          </w:tcPr>
          <w:p w14:paraId="186B4F7D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86B4F7E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84" w14:textId="77777777" w:rsidTr="009322C0">
        <w:trPr>
          <w:trHeight w:val="698"/>
        </w:trPr>
        <w:tc>
          <w:tcPr>
            <w:tcW w:w="890" w:type="dxa"/>
            <w:noWrap/>
            <w:hideMark/>
          </w:tcPr>
          <w:p w14:paraId="186B4F80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81" w14:textId="3999A081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amazinās peļņa (rentabilitāte), ja darbība lielā mērā finansēta no aizņemtā kapitāla, īpaši pieaugot saimnieciskās darbības izmaksām</w:t>
            </w:r>
          </w:p>
        </w:tc>
        <w:tc>
          <w:tcPr>
            <w:tcW w:w="1417" w:type="dxa"/>
            <w:noWrap/>
            <w:hideMark/>
          </w:tcPr>
          <w:p w14:paraId="186B4F82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83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89" w14:textId="77777777" w:rsidTr="009322C0">
        <w:trPr>
          <w:trHeight w:val="525"/>
        </w:trPr>
        <w:tc>
          <w:tcPr>
            <w:tcW w:w="890" w:type="dxa"/>
            <w:noWrap/>
            <w:hideMark/>
          </w:tcPr>
          <w:p w14:paraId="186B4F85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86" w14:textId="412EC3C7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E4885">
              <w:rPr>
                <w:rFonts w:ascii="Times New Roman" w:eastAsia="Times New Roman" w:hAnsi="Times New Roman" w:cs="Times New Roman"/>
                <w:sz w:val="24"/>
                <w:szCs w:val="24"/>
              </w:rPr>
              <w:t>apitālsabiedrības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darbībai nelabvēlīgi valdības lēmumi, likumu izmaiņas </w:t>
            </w:r>
          </w:p>
        </w:tc>
        <w:tc>
          <w:tcPr>
            <w:tcW w:w="1417" w:type="dxa"/>
            <w:noWrap/>
            <w:hideMark/>
          </w:tcPr>
          <w:p w14:paraId="186B4F87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88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8E" w14:textId="77777777" w:rsidTr="009322C0">
        <w:trPr>
          <w:trHeight w:val="510"/>
        </w:trPr>
        <w:tc>
          <w:tcPr>
            <w:tcW w:w="890" w:type="dxa"/>
            <w:noWrap/>
            <w:hideMark/>
          </w:tcPr>
          <w:p w14:paraId="186B4F8A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8B" w14:textId="77777777" w:rsidR="009322C0" w:rsidRPr="009322C0" w:rsidRDefault="009322C0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 ar uzņēmējdarbību valstīs, kurās vērojama recesija, pilsoniskie nemieri vai hiperinflācija</w:t>
            </w:r>
          </w:p>
        </w:tc>
        <w:tc>
          <w:tcPr>
            <w:tcW w:w="1417" w:type="dxa"/>
            <w:noWrap/>
            <w:hideMark/>
          </w:tcPr>
          <w:p w14:paraId="186B4F8C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8D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93" w14:textId="77777777" w:rsidTr="009322C0">
        <w:trPr>
          <w:trHeight w:val="255"/>
        </w:trPr>
        <w:tc>
          <w:tcPr>
            <w:tcW w:w="890" w:type="dxa"/>
            <w:noWrap/>
            <w:hideMark/>
          </w:tcPr>
          <w:p w14:paraId="186B4F8F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90" w14:textId="77777777" w:rsidR="009322C0" w:rsidRPr="009322C0" w:rsidRDefault="009322C0" w:rsidP="001F52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Citi faktori (paskaidrojums)</w:t>
            </w:r>
          </w:p>
        </w:tc>
        <w:tc>
          <w:tcPr>
            <w:tcW w:w="1417" w:type="dxa"/>
            <w:noWrap/>
            <w:hideMark/>
          </w:tcPr>
          <w:p w14:paraId="186B4F91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92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98" w14:textId="77777777" w:rsidTr="009322C0">
        <w:trPr>
          <w:trHeight w:val="270"/>
        </w:trPr>
        <w:tc>
          <w:tcPr>
            <w:tcW w:w="890" w:type="dxa"/>
            <w:noWrap/>
            <w:hideMark/>
          </w:tcPr>
          <w:p w14:paraId="186B4F94" w14:textId="012FD0DD" w:rsidR="009322C0" w:rsidRPr="009322C0" w:rsidRDefault="00DA32BE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6057" w:type="dxa"/>
            <w:noWrap/>
            <w:hideMark/>
          </w:tcPr>
          <w:p w14:paraId="186B4F95" w14:textId="7ED31936" w:rsidR="009322C0" w:rsidRPr="009322C0" w:rsidRDefault="00DA32BE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Kapitālsabiedrības i</w:t>
            </w:r>
            <w:r w:rsidR="009322C0" w:rsidRPr="00932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ekšējās grūtības</w:t>
            </w:r>
            <w:r w:rsidR="007B0CB2" w:rsidRPr="007B0C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417" w:type="dxa"/>
            <w:noWrap/>
            <w:hideMark/>
          </w:tcPr>
          <w:p w14:paraId="186B4F96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97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9D" w14:textId="77777777" w:rsidTr="009322C0">
        <w:trPr>
          <w:trHeight w:val="255"/>
        </w:trPr>
        <w:tc>
          <w:tcPr>
            <w:tcW w:w="890" w:type="dxa"/>
            <w:noWrap/>
            <w:hideMark/>
          </w:tcPr>
          <w:p w14:paraId="186B4F99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9A" w14:textId="346F9271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Galveno speciālistu aiziešana</w:t>
            </w:r>
          </w:p>
        </w:tc>
        <w:tc>
          <w:tcPr>
            <w:tcW w:w="1417" w:type="dxa"/>
            <w:noWrap/>
            <w:hideMark/>
          </w:tcPr>
          <w:p w14:paraId="186B4F9B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9C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A2" w14:textId="77777777" w:rsidTr="009322C0">
        <w:trPr>
          <w:trHeight w:val="121"/>
        </w:trPr>
        <w:tc>
          <w:tcPr>
            <w:tcW w:w="890" w:type="dxa"/>
            <w:noWrap/>
            <w:hideMark/>
          </w:tcPr>
          <w:p w14:paraId="186B4F9E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9F" w14:textId="56B5C1C9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arba apturēšana</w:t>
            </w:r>
          </w:p>
        </w:tc>
        <w:tc>
          <w:tcPr>
            <w:tcW w:w="1417" w:type="dxa"/>
            <w:noWrap/>
            <w:hideMark/>
          </w:tcPr>
          <w:p w14:paraId="186B4FA0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A1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A7" w14:textId="77777777" w:rsidTr="009322C0">
        <w:trPr>
          <w:trHeight w:val="409"/>
        </w:trPr>
        <w:tc>
          <w:tcPr>
            <w:tcW w:w="890" w:type="dxa"/>
            <w:noWrap/>
            <w:hideMark/>
          </w:tcPr>
          <w:p w14:paraId="186B4FA3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A4" w14:textId="218E5F46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ūtisks risks, kas saistīts ar nepārbaudīta projekta veiksmīgu īstenošanu</w:t>
            </w:r>
          </w:p>
        </w:tc>
        <w:tc>
          <w:tcPr>
            <w:tcW w:w="1417" w:type="dxa"/>
            <w:noWrap/>
            <w:hideMark/>
          </w:tcPr>
          <w:p w14:paraId="186B4FA5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A6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AC" w14:textId="77777777" w:rsidTr="009322C0">
        <w:trPr>
          <w:trHeight w:val="267"/>
        </w:trPr>
        <w:tc>
          <w:tcPr>
            <w:tcW w:w="890" w:type="dxa"/>
            <w:noWrap/>
            <w:hideMark/>
          </w:tcPr>
          <w:p w14:paraId="186B4FA8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A9" w14:textId="5C837FFF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eekonomiskas ilgtermiņa saistības </w:t>
            </w:r>
          </w:p>
        </w:tc>
        <w:tc>
          <w:tcPr>
            <w:tcW w:w="1417" w:type="dxa"/>
            <w:noWrap/>
            <w:hideMark/>
          </w:tcPr>
          <w:p w14:paraId="186B4FAA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186B4FAB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B1" w14:textId="77777777" w:rsidTr="003C7C19">
        <w:trPr>
          <w:trHeight w:val="303"/>
        </w:trPr>
        <w:tc>
          <w:tcPr>
            <w:tcW w:w="890" w:type="dxa"/>
            <w:noWrap/>
            <w:hideMark/>
          </w:tcPr>
          <w:p w14:paraId="186B4FAD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AE" w14:textId="3A3875E5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epieciešamība būtiski pārskatīt saimniecisko darbību</w:t>
            </w:r>
          </w:p>
        </w:tc>
        <w:tc>
          <w:tcPr>
            <w:tcW w:w="1417" w:type="dxa"/>
            <w:noWrap/>
            <w:hideMark/>
          </w:tcPr>
          <w:p w14:paraId="186B4FAF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B0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B6" w14:textId="77777777" w:rsidTr="009322C0">
        <w:trPr>
          <w:trHeight w:val="278"/>
        </w:trPr>
        <w:tc>
          <w:tcPr>
            <w:tcW w:w="890" w:type="dxa"/>
            <w:hideMark/>
          </w:tcPr>
          <w:p w14:paraId="186B4FB2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B3" w14:textId="30938BCC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Nepieciešamība atsavināt maz 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izmantotos aktīvus</w:t>
            </w:r>
          </w:p>
        </w:tc>
        <w:tc>
          <w:tcPr>
            <w:tcW w:w="1417" w:type="dxa"/>
            <w:hideMark/>
          </w:tcPr>
          <w:p w14:paraId="186B4FB4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86B4FB5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BB" w14:textId="77777777" w:rsidTr="009322C0">
        <w:trPr>
          <w:trHeight w:val="269"/>
        </w:trPr>
        <w:tc>
          <w:tcPr>
            <w:tcW w:w="890" w:type="dxa"/>
            <w:noWrap/>
            <w:hideMark/>
          </w:tcPr>
          <w:p w14:paraId="186B4FB7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B8" w14:textId="78B86486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eizpildītu klientu pasūtījumu skaita palielināšanās </w:t>
            </w:r>
          </w:p>
        </w:tc>
        <w:tc>
          <w:tcPr>
            <w:tcW w:w="1417" w:type="dxa"/>
            <w:noWrap/>
            <w:hideMark/>
          </w:tcPr>
          <w:p w14:paraId="186B4FB9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BA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C0" w14:textId="77777777" w:rsidTr="009322C0">
        <w:trPr>
          <w:trHeight w:val="255"/>
        </w:trPr>
        <w:tc>
          <w:tcPr>
            <w:tcW w:w="890" w:type="dxa"/>
            <w:noWrap/>
            <w:hideMark/>
          </w:tcPr>
          <w:p w14:paraId="186B4FBC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BD" w14:textId="77777777" w:rsidR="009322C0" w:rsidRPr="009322C0" w:rsidRDefault="009322C0" w:rsidP="001F52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Citi faktori (paskaidrojums)</w:t>
            </w:r>
          </w:p>
        </w:tc>
        <w:tc>
          <w:tcPr>
            <w:tcW w:w="1417" w:type="dxa"/>
            <w:noWrap/>
            <w:hideMark/>
          </w:tcPr>
          <w:p w14:paraId="186B4FBE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BF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C5" w14:textId="77777777" w:rsidTr="009322C0">
        <w:trPr>
          <w:trHeight w:val="270"/>
        </w:trPr>
        <w:tc>
          <w:tcPr>
            <w:tcW w:w="890" w:type="dxa"/>
            <w:noWrap/>
            <w:hideMark/>
          </w:tcPr>
          <w:p w14:paraId="186B4FC1" w14:textId="631396E2" w:rsidR="009322C0" w:rsidRPr="009322C0" w:rsidRDefault="00DA32BE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6057" w:type="dxa"/>
            <w:hideMark/>
          </w:tcPr>
          <w:p w14:paraId="186B4FC2" w14:textId="77777777" w:rsidR="009322C0" w:rsidRPr="009322C0" w:rsidRDefault="009322C0" w:rsidP="001F527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Ārējie faktori</w:t>
            </w: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417" w:type="dxa"/>
            <w:noWrap/>
            <w:hideMark/>
          </w:tcPr>
          <w:p w14:paraId="186B4FC3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C4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CA" w14:textId="77777777" w:rsidTr="009322C0">
        <w:trPr>
          <w:trHeight w:val="510"/>
        </w:trPr>
        <w:tc>
          <w:tcPr>
            <w:tcW w:w="890" w:type="dxa"/>
            <w:noWrap/>
            <w:hideMark/>
          </w:tcPr>
          <w:p w14:paraId="186B4FC6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C7" w14:textId="19EA113E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iesvedība, kas var apdraudēt </w:t>
            </w:r>
            <w:r w:rsidR="00CE4885">
              <w:rPr>
                <w:rFonts w:ascii="Times New Roman" w:eastAsia="Times New Roman" w:hAnsi="Times New Roman" w:cs="Times New Roman"/>
                <w:sz w:val="24"/>
                <w:szCs w:val="24"/>
              </w:rPr>
              <w:t>kapitālsabiedrības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saimniecisko darbību</w:t>
            </w:r>
          </w:p>
        </w:tc>
        <w:tc>
          <w:tcPr>
            <w:tcW w:w="1417" w:type="dxa"/>
            <w:noWrap/>
            <w:hideMark/>
          </w:tcPr>
          <w:p w14:paraId="186B4FC8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C9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CF" w14:textId="77777777" w:rsidTr="009322C0">
        <w:trPr>
          <w:trHeight w:val="255"/>
        </w:trPr>
        <w:tc>
          <w:tcPr>
            <w:tcW w:w="890" w:type="dxa"/>
            <w:noWrap/>
            <w:hideMark/>
          </w:tcPr>
          <w:p w14:paraId="186B4FCB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CC" w14:textId="0FF22F8F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ozīmīgas franšīzes, licences vai patenta zaudējums</w:t>
            </w:r>
          </w:p>
        </w:tc>
        <w:tc>
          <w:tcPr>
            <w:tcW w:w="1417" w:type="dxa"/>
            <w:noWrap/>
            <w:hideMark/>
          </w:tcPr>
          <w:p w14:paraId="186B4FCD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CE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D4" w14:textId="77777777" w:rsidTr="009322C0">
        <w:trPr>
          <w:trHeight w:val="510"/>
        </w:trPr>
        <w:tc>
          <w:tcPr>
            <w:tcW w:w="890" w:type="dxa"/>
            <w:noWrap/>
            <w:hideMark/>
          </w:tcPr>
          <w:p w14:paraId="186B4FD0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D1" w14:textId="6C0C16B4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ozīmīgākā klienta vai piegādātāja zaudējums (vai ievērojams lielāko klientu pasūtījumu kritums)</w:t>
            </w:r>
          </w:p>
        </w:tc>
        <w:tc>
          <w:tcPr>
            <w:tcW w:w="1417" w:type="dxa"/>
            <w:noWrap/>
            <w:hideMark/>
          </w:tcPr>
          <w:p w14:paraId="186B4FD2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D3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D9" w14:textId="77777777" w:rsidTr="009322C0">
        <w:trPr>
          <w:trHeight w:val="273"/>
        </w:trPr>
        <w:tc>
          <w:tcPr>
            <w:tcW w:w="890" w:type="dxa"/>
            <w:noWrap/>
            <w:hideMark/>
          </w:tcPr>
          <w:p w14:paraId="186B4FD5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D6" w14:textId="12D339F9" w:rsidR="009322C0" w:rsidRPr="009322C0" w:rsidRDefault="00DA32BE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r darbaspēka piesaisti saistītas grūtības</w:t>
            </w:r>
          </w:p>
        </w:tc>
        <w:tc>
          <w:tcPr>
            <w:tcW w:w="1417" w:type="dxa"/>
            <w:noWrap/>
            <w:hideMark/>
          </w:tcPr>
          <w:p w14:paraId="186B4FD7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D8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DE" w14:textId="77777777" w:rsidTr="009322C0">
        <w:trPr>
          <w:trHeight w:val="255"/>
        </w:trPr>
        <w:tc>
          <w:tcPr>
            <w:tcW w:w="890" w:type="dxa"/>
            <w:noWrap/>
            <w:hideMark/>
          </w:tcPr>
          <w:p w14:paraId="186B4FDA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DB" w14:textId="28F1180A" w:rsidR="009322C0" w:rsidRPr="009322C0" w:rsidRDefault="00DA32BE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roblēmas ar arodbiedrībām</w:t>
            </w:r>
          </w:p>
        </w:tc>
        <w:tc>
          <w:tcPr>
            <w:tcW w:w="1417" w:type="dxa"/>
            <w:noWrap/>
            <w:hideMark/>
          </w:tcPr>
          <w:p w14:paraId="186B4FDC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DD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E3" w14:textId="77777777" w:rsidTr="009322C0">
        <w:trPr>
          <w:trHeight w:val="255"/>
        </w:trPr>
        <w:tc>
          <w:tcPr>
            <w:tcW w:w="890" w:type="dxa"/>
            <w:noWrap/>
            <w:hideMark/>
          </w:tcPr>
          <w:p w14:paraId="186B4FDF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E0" w14:textId="1C418420" w:rsidR="009322C0" w:rsidRPr="009322C0" w:rsidRDefault="00DA32BE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bligāta produktu atsaukšana</w:t>
            </w:r>
          </w:p>
        </w:tc>
        <w:tc>
          <w:tcPr>
            <w:tcW w:w="1417" w:type="dxa"/>
            <w:noWrap/>
            <w:hideMark/>
          </w:tcPr>
          <w:p w14:paraId="186B4FE1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E2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E8" w14:textId="77777777" w:rsidTr="009322C0">
        <w:trPr>
          <w:trHeight w:val="251"/>
        </w:trPr>
        <w:tc>
          <w:tcPr>
            <w:tcW w:w="890" w:type="dxa"/>
            <w:noWrap/>
            <w:hideMark/>
          </w:tcPr>
          <w:p w14:paraId="186B4FE4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E5" w14:textId="1286A57E" w:rsidR="009322C0" w:rsidRPr="009322C0" w:rsidRDefault="00DA32BE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itas iespējamas saistības</w:t>
            </w:r>
          </w:p>
        </w:tc>
        <w:tc>
          <w:tcPr>
            <w:tcW w:w="1417" w:type="dxa"/>
            <w:noWrap/>
            <w:hideMark/>
          </w:tcPr>
          <w:p w14:paraId="186B4FE6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E7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ED" w14:textId="77777777" w:rsidTr="009322C0">
        <w:trPr>
          <w:trHeight w:val="397"/>
        </w:trPr>
        <w:tc>
          <w:tcPr>
            <w:tcW w:w="890" w:type="dxa"/>
            <w:noWrap/>
            <w:hideMark/>
          </w:tcPr>
          <w:p w14:paraId="186B4FE9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EA" w14:textId="34D9EF8D" w:rsidR="009322C0" w:rsidRPr="009322C0" w:rsidRDefault="00DA32BE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eapdrošināti vai pārāk mazā apmērā apdrošināti katastrofu izraisīti zaudējumi</w:t>
            </w:r>
          </w:p>
        </w:tc>
        <w:tc>
          <w:tcPr>
            <w:tcW w:w="1417" w:type="dxa"/>
            <w:noWrap/>
            <w:hideMark/>
          </w:tcPr>
          <w:p w14:paraId="186B4FEB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EC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F2" w14:textId="77777777" w:rsidTr="009322C0">
        <w:trPr>
          <w:trHeight w:val="255"/>
        </w:trPr>
        <w:tc>
          <w:tcPr>
            <w:tcW w:w="890" w:type="dxa"/>
            <w:noWrap/>
            <w:hideMark/>
          </w:tcPr>
          <w:p w14:paraId="186B4FEE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EF" w14:textId="77777777" w:rsidR="009322C0" w:rsidRPr="009322C0" w:rsidRDefault="009322C0" w:rsidP="001F52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Citi faktori (paskaidrojums)</w:t>
            </w:r>
          </w:p>
        </w:tc>
        <w:tc>
          <w:tcPr>
            <w:tcW w:w="1417" w:type="dxa"/>
            <w:noWrap/>
            <w:hideMark/>
          </w:tcPr>
          <w:p w14:paraId="186B4FF0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F1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F7" w14:textId="77777777" w:rsidTr="009322C0">
        <w:trPr>
          <w:trHeight w:val="270"/>
        </w:trPr>
        <w:tc>
          <w:tcPr>
            <w:tcW w:w="890" w:type="dxa"/>
            <w:noWrap/>
            <w:hideMark/>
          </w:tcPr>
          <w:p w14:paraId="186B4FF3" w14:textId="3672B669" w:rsidR="009322C0" w:rsidRPr="00DA32BE" w:rsidRDefault="00DA32BE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32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1.7.</w:t>
            </w:r>
          </w:p>
        </w:tc>
        <w:tc>
          <w:tcPr>
            <w:tcW w:w="6057" w:type="dxa"/>
            <w:hideMark/>
          </w:tcPr>
          <w:p w14:paraId="186B4FF4" w14:textId="77777777" w:rsidR="009322C0" w:rsidRPr="009322C0" w:rsidRDefault="009322C0" w:rsidP="001F527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Citi faktori (paskaidrojums)</w:t>
            </w:r>
          </w:p>
        </w:tc>
        <w:tc>
          <w:tcPr>
            <w:tcW w:w="1417" w:type="dxa"/>
            <w:noWrap/>
            <w:hideMark/>
          </w:tcPr>
          <w:p w14:paraId="186B4FF5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F6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4FFC" w14:textId="77777777" w:rsidTr="009322C0">
        <w:trPr>
          <w:trHeight w:val="257"/>
        </w:trPr>
        <w:tc>
          <w:tcPr>
            <w:tcW w:w="890" w:type="dxa"/>
            <w:noWrap/>
            <w:hideMark/>
          </w:tcPr>
          <w:p w14:paraId="186B4FF8" w14:textId="69AF23EB" w:rsidR="009322C0" w:rsidRPr="00DA32BE" w:rsidRDefault="00DA32BE" w:rsidP="001F52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6057" w:type="dxa"/>
            <w:hideMark/>
          </w:tcPr>
          <w:p w14:paraId="186B4FF9" w14:textId="77777777" w:rsidR="009322C0" w:rsidRPr="007B0CB2" w:rsidRDefault="009322C0" w:rsidP="001F527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B0C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Vadības viedokļa izvērtēšana</w:t>
            </w:r>
          </w:p>
        </w:tc>
        <w:tc>
          <w:tcPr>
            <w:tcW w:w="1417" w:type="dxa"/>
            <w:noWrap/>
            <w:hideMark/>
          </w:tcPr>
          <w:p w14:paraId="186B4FFA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4FFB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5001" w14:textId="77777777" w:rsidTr="009322C0">
        <w:trPr>
          <w:trHeight w:val="255"/>
        </w:trPr>
        <w:tc>
          <w:tcPr>
            <w:tcW w:w="890" w:type="dxa"/>
            <w:noWrap/>
            <w:hideMark/>
          </w:tcPr>
          <w:p w14:paraId="186B4FFD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4FFE" w14:textId="77777777" w:rsidR="009322C0" w:rsidRPr="009322C0" w:rsidRDefault="009322C0" w:rsidP="001F52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Paskaidrojums</w:t>
            </w:r>
          </w:p>
        </w:tc>
        <w:tc>
          <w:tcPr>
            <w:tcW w:w="1417" w:type="dxa"/>
            <w:noWrap/>
            <w:hideMark/>
          </w:tcPr>
          <w:p w14:paraId="186B4FFF" w14:textId="77777777" w:rsidR="009322C0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186B5000" w14:textId="77777777" w:rsidR="009322C0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</w:tr>
      <w:tr w:rsidR="009322C0" w:rsidRPr="009322C0" w14:paraId="186B5006" w14:textId="77777777" w:rsidTr="009322C0">
        <w:trPr>
          <w:trHeight w:val="407"/>
        </w:trPr>
        <w:tc>
          <w:tcPr>
            <w:tcW w:w="890" w:type="dxa"/>
            <w:noWrap/>
            <w:hideMark/>
          </w:tcPr>
          <w:p w14:paraId="186B5002" w14:textId="07F97147" w:rsidR="009322C0" w:rsidRPr="00DA32BE" w:rsidRDefault="00DA32BE" w:rsidP="001F52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1.9.</w:t>
            </w:r>
          </w:p>
        </w:tc>
        <w:tc>
          <w:tcPr>
            <w:tcW w:w="6057" w:type="dxa"/>
            <w:hideMark/>
          </w:tcPr>
          <w:p w14:paraId="186B5003" w14:textId="7E99A36A" w:rsidR="009322C0" w:rsidRPr="007B0CB2" w:rsidRDefault="009322C0" w:rsidP="001F527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B0C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Vadības viedokļa izvērtēš</w:t>
            </w:r>
            <w:r w:rsidR="007B22B4" w:rsidRPr="007B0C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ana – attiecībā uz ilgāku laik</w:t>
            </w:r>
            <w:r w:rsidRPr="007B0C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posmu</w:t>
            </w:r>
          </w:p>
        </w:tc>
        <w:tc>
          <w:tcPr>
            <w:tcW w:w="1417" w:type="dxa"/>
            <w:noWrap/>
            <w:hideMark/>
          </w:tcPr>
          <w:p w14:paraId="186B5004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05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500B" w14:textId="77777777" w:rsidTr="009322C0">
        <w:trPr>
          <w:trHeight w:val="255"/>
        </w:trPr>
        <w:tc>
          <w:tcPr>
            <w:tcW w:w="890" w:type="dxa"/>
            <w:noWrap/>
            <w:hideMark/>
          </w:tcPr>
          <w:p w14:paraId="186B5007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08" w14:textId="77777777" w:rsidR="009322C0" w:rsidRPr="009322C0" w:rsidRDefault="009322C0" w:rsidP="001F52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Paskaidrojums</w:t>
            </w:r>
          </w:p>
        </w:tc>
        <w:tc>
          <w:tcPr>
            <w:tcW w:w="1417" w:type="dxa"/>
            <w:noWrap/>
            <w:hideMark/>
          </w:tcPr>
          <w:p w14:paraId="186B5009" w14:textId="77777777" w:rsidR="009322C0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186B500A" w14:textId="77777777" w:rsidR="009322C0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</w:tr>
      <w:tr w:rsidR="009322C0" w:rsidRPr="009322C0" w14:paraId="186B5010" w14:textId="77777777" w:rsidTr="009322C0">
        <w:trPr>
          <w:trHeight w:val="107"/>
        </w:trPr>
        <w:tc>
          <w:tcPr>
            <w:tcW w:w="890" w:type="dxa"/>
            <w:noWrap/>
            <w:hideMark/>
          </w:tcPr>
          <w:p w14:paraId="186B500C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26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57" w:type="dxa"/>
            <w:hideMark/>
          </w:tcPr>
          <w:p w14:paraId="186B500D" w14:textId="77777777" w:rsidR="009322C0" w:rsidRPr="009322C0" w:rsidRDefault="009322C0" w:rsidP="001F52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Veiktie pasākumi, lai samazinātu risku</w:t>
            </w:r>
          </w:p>
        </w:tc>
        <w:tc>
          <w:tcPr>
            <w:tcW w:w="1417" w:type="dxa"/>
            <w:noWrap/>
            <w:hideMark/>
          </w:tcPr>
          <w:p w14:paraId="186B500E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0F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5015" w14:textId="77777777" w:rsidTr="009322C0">
        <w:trPr>
          <w:trHeight w:val="525"/>
        </w:trPr>
        <w:tc>
          <w:tcPr>
            <w:tcW w:w="890" w:type="dxa"/>
            <w:noWrap/>
            <w:hideMark/>
          </w:tcPr>
          <w:p w14:paraId="186B5011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12" w14:textId="77777777" w:rsidR="009322C0" w:rsidRPr="009322C0" w:rsidRDefault="009322C0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Būtiska saimnieciskās darbības zaudējumu reversēšana pirms finanšu pārskata publiskošanas vai apstiprināšanas</w:t>
            </w:r>
          </w:p>
        </w:tc>
        <w:tc>
          <w:tcPr>
            <w:tcW w:w="1417" w:type="dxa"/>
            <w:noWrap/>
            <w:hideMark/>
          </w:tcPr>
          <w:p w14:paraId="186B5013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14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501A" w14:textId="77777777" w:rsidTr="009322C0">
        <w:trPr>
          <w:trHeight w:val="163"/>
        </w:trPr>
        <w:tc>
          <w:tcPr>
            <w:tcW w:w="890" w:type="dxa"/>
            <w:hideMark/>
          </w:tcPr>
          <w:p w14:paraId="186B5016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17" w14:textId="10574539" w:rsidR="009322C0" w:rsidRPr="009322C0" w:rsidRDefault="009322C0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Grozīti aizņēmum</w:t>
            </w:r>
            <w:r w:rsidR="007B0CB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līgumi</w:t>
            </w:r>
          </w:p>
        </w:tc>
        <w:tc>
          <w:tcPr>
            <w:tcW w:w="1417" w:type="dxa"/>
            <w:hideMark/>
          </w:tcPr>
          <w:p w14:paraId="186B5018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86B5019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501F" w14:textId="77777777" w:rsidTr="009322C0">
        <w:trPr>
          <w:trHeight w:val="450"/>
        </w:trPr>
        <w:tc>
          <w:tcPr>
            <w:tcW w:w="890" w:type="dxa"/>
            <w:hideMark/>
          </w:tcPr>
          <w:p w14:paraId="186B501B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1C" w14:textId="77777777" w:rsidR="009322C0" w:rsidRPr="009322C0" w:rsidRDefault="009322C0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Aktīvu atsavināšana, lai nodrošinātu nepieciešamās naudas plūsmas</w:t>
            </w:r>
          </w:p>
        </w:tc>
        <w:tc>
          <w:tcPr>
            <w:tcW w:w="1417" w:type="dxa"/>
            <w:hideMark/>
          </w:tcPr>
          <w:p w14:paraId="186B501D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86B501E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5024" w14:textId="77777777" w:rsidTr="009322C0">
        <w:trPr>
          <w:trHeight w:val="510"/>
        </w:trPr>
        <w:tc>
          <w:tcPr>
            <w:tcW w:w="890" w:type="dxa"/>
            <w:noWrap/>
            <w:hideMark/>
          </w:tcPr>
          <w:p w14:paraId="186B5020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21" w14:textId="77777777" w:rsidR="009322C0" w:rsidRPr="009322C0" w:rsidRDefault="009322C0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Vadības amatpersonu vai galveno klientu atbilstoša aizstāšana</w:t>
            </w:r>
          </w:p>
        </w:tc>
        <w:tc>
          <w:tcPr>
            <w:tcW w:w="1417" w:type="dxa"/>
            <w:noWrap/>
            <w:hideMark/>
          </w:tcPr>
          <w:p w14:paraId="186B5022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23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5029" w14:textId="77777777" w:rsidTr="009322C0">
        <w:trPr>
          <w:trHeight w:val="255"/>
        </w:trPr>
        <w:tc>
          <w:tcPr>
            <w:tcW w:w="890" w:type="dxa"/>
            <w:noWrap/>
            <w:hideMark/>
          </w:tcPr>
          <w:p w14:paraId="186B5025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26" w14:textId="77777777" w:rsidR="009322C0" w:rsidRPr="009322C0" w:rsidRDefault="009322C0" w:rsidP="001F52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Citi faktori (paskaidrojums)</w:t>
            </w:r>
          </w:p>
        </w:tc>
        <w:tc>
          <w:tcPr>
            <w:tcW w:w="1417" w:type="dxa"/>
            <w:noWrap/>
            <w:hideMark/>
          </w:tcPr>
          <w:p w14:paraId="186B5027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28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502E" w14:textId="77777777" w:rsidTr="009322C0">
        <w:trPr>
          <w:trHeight w:val="283"/>
        </w:trPr>
        <w:tc>
          <w:tcPr>
            <w:tcW w:w="890" w:type="dxa"/>
            <w:noWrap/>
            <w:hideMark/>
          </w:tcPr>
          <w:p w14:paraId="186B502A" w14:textId="77777777" w:rsidR="009322C0" w:rsidRPr="00326EA1" w:rsidRDefault="009322C0" w:rsidP="001F52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26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57" w:type="dxa"/>
            <w:hideMark/>
          </w:tcPr>
          <w:p w14:paraId="186B502B" w14:textId="77777777" w:rsidR="009322C0" w:rsidRPr="009322C0" w:rsidRDefault="009322C0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Novērtējums</w:t>
            </w:r>
          </w:p>
        </w:tc>
        <w:tc>
          <w:tcPr>
            <w:tcW w:w="1417" w:type="dxa"/>
            <w:noWrap/>
            <w:hideMark/>
          </w:tcPr>
          <w:p w14:paraId="186B502C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2D" w14:textId="77777777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2C0" w:rsidRPr="009322C0" w14:paraId="186B5033" w14:textId="77777777" w:rsidTr="009322C0">
        <w:trPr>
          <w:trHeight w:val="255"/>
        </w:trPr>
        <w:tc>
          <w:tcPr>
            <w:tcW w:w="890" w:type="dxa"/>
            <w:noWrap/>
            <w:hideMark/>
          </w:tcPr>
          <w:p w14:paraId="186B502F" w14:textId="671F283F" w:rsidR="009322C0" w:rsidRPr="009322C0" w:rsidRDefault="009322C0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7B2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57" w:type="dxa"/>
            <w:hideMark/>
          </w:tcPr>
          <w:p w14:paraId="186B5030" w14:textId="77777777" w:rsidR="009322C0" w:rsidRPr="009322C0" w:rsidRDefault="009322C0" w:rsidP="001F52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Vadības plānu izvērtēšana</w:t>
            </w:r>
          </w:p>
        </w:tc>
        <w:tc>
          <w:tcPr>
            <w:tcW w:w="1417" w:type="dxa"/>
            <w:noWrap/>
            <w:hideMark/>
          </w:tcPr>
          <w:p w14:paraId="186B5031" w14:textId="77777777" w:rsidR="009322C0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186B5032" w14:textId="77777777" w:rsidR="009322C0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</w:tr>
      <w:tr w:rsidR="00326EA1" w:rsidRPr="009322C0" w14:paraId="186B5038" w14:textId="77777777" w:rsidTr="009322C0">
        <w:trPr>
          <w:trHeight w:val="121"/>
        </w:trPr>
        <w:tc>
          <w:tcPr>
            <w:tcW w:w="890" w:type="dxa"/>
            <w:noWrap/>
            <w:hideMark/>
          </w:tcPr>
          <w:p w14:paraId="186B5034" w14:textId="77777777" w:rsidR="00326EA1" w:rsidRPr="00326EA1" w:rsidRDefault="00326EA1" w:rsidP="001F52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57" w:type="dxa"/>
            <w:hideMark/>
          </w:tcPr>
          <w:p w14:paraId="186B5035" w14:textId="77777777" w:rsidR="00326EA1" w:rsidRPr="009322C0" w:rsidRDefault="00326EA1" w:rsidP="001F52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Pierādījumi, kas novērš būtiskas šaubas</w:t>
            </w:r>
          </w:p>
        </w:tc>
        <w:tc>
          <w:tcPr>
            <w:tcW w:w="1417" w:type="dxa"/>
            <w:noWrap/>
            <w:hideMark/>
          </w:tcPr>
          <w:p w14:paraId="186B5036" w14:textId="77777777" w:rsidR="00326EA1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186B5037" w14:textId="77777777" w:rsidR="00326EA1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</w:tr>
      <w:tr w:rsidR="00326EA1" w:rsidRPr="009322C0" w14:paraId="186B503D" w14:textId="77777777" w:rsidTr="009322C0">
        <w:trPr>
          <w:trHeight w:val="550"/>
        </w:trPr>
        <w:tc>
          <w:tcPr>
            <w:tcW w:w="890" w:type="dxa"/>
            <w:noWrap/>
            <w:hideMark/>
          </w:tcPr>
          <w:p w14:paraId="186B5039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3A" w14:textId="77777777" w:rsidR="00326EA1" w:rsidRPr="009322C0" w:rsidRDefault="00326EA1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Trešo personu garantija finansiālā atbalsta sniegšanas turpināšanai</w:t>
            </w:r>
          </w:p>
        </w:tc>
        <w:tc>
          <w:tcPr>
            <w:tcW w:w="1417" w:type="dxa"/>
            <w:noWrap/>
            <w:hideMark/>
          </w:tcPr>
          <w:p w14:paraId="186B503B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3C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42" w14:textId="77777777" w:rsidTr="009322C0">
        <w:trPr>
          <w:trHeight w:val="133"/>
        </w:trPr>
        <w:tc>
          <w:tcPr>
            <w:tcW w:w="890" w:type="dxa"/>
            <w:noWrap/>
            <w:hideMark/>
          </w:tcPr>
          <w:p w14:paraId="186B503E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3F" w14:textId="77777777" w:rsidR="00326EA1" w:rsidRPr="009322C0" w:rsidRDefault="00326EA1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Parādu restrukturizācija vai jauni aizņēmumi</w:t>
            </w:r>
          </w:p>
        </w:tc>
        <w:tc>
          <w:tcPr>
            <w:tcW w:w="1417" w:type="dxa"/>
            <w:noWrap/>
            <w:hideMark/>
          </w:tcPr>
          <w:p w14:paraId="186B5040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41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47" w14:textId="77777777" w:rsidTr="009322C0">
        <w:trPr>
          <w:trHeight w:val="123"/>
        </w:trPr>
        <w:tc>
          <w:tcPr>
            <w:tcW w:w="890" w:type="dxa"/>
            <w:noWrap/>
            <w:hideMark/>
          </w:tcPr>
          <w:p w14:paraId="186B5043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44" w14:textId="77777777" w:rsidR="00326EA1" w:rsidRPr="009322C0" w:rsidRDefault="00326EA1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Aktīvu atsavināšana</w:t>
            </w:r>
          </w:p>
        </w:tc>
        <w:tc>
          <w:tcPr>
            <w:tcW w:w="1417" w:type="dxa"/>
            <w:noWrap/>
            <w:hideMark/>
          </w:tcPr>
          <w:p w14:paraId="186B5045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46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4C" w14:textId="77777777" w:rsidTr="009322C0">
        <w:trPr>
          <w:trHeight w:val="127"/>
        </w:trPr>
        <w:tc>
          <w:tcPr>
            <w:tcW w:w="890" w:type="dxa"/>
            <w:noWrap/>
            <w:hideMark/>
          </w:tcPr>
          <w:p w14:paraId="186B5048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49" w14:textId="77777777" w:rsidR="00326EA1" w:rsidRPr="009322C0" w:rsidRDefault="00326EA1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Izmaksu samazināšana vai atlikšana </w:t>
            </w:r>
          </w:p>
        </w:tc>
        <w:tc>
          <w:tcPr>
            <w:tcW w:w="1417" w:type="dxa"/>
            <w:noWrap/>
            <w:hideMark/>
          </w:tcPr>
          <w:p w14:paraId="186B504A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4B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51" w14:textId="77777777" w:rsidTr="009322C0">
        <w:trPr>
          <w:trHeight w:val="131"/>
        </w:trPr>
        <w:tc>
          <w:tcPr>
            <w:tcW w:w="890" w:type="dxa"/>
            <w:noWrap/>
            <w:hideMark/>
          </w:tcPr>
          <w:p w14:paraId="186B504D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4E" w14:textId="77777777" w:rsidR="00326EA1" w:rsidRPr="009322C0" w:rsidRDefault="00326EA1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Ieņēmumu palielināšanās </w:t>
            </w:r>
          </w:p>
        </w:tc>
        <w:tc>
          <w:tcPr>
            <w:tcW w:w="1417" w:type="dxa"/>
            <w:noWrap/>
            <w:hideMark/>
          </w:tcPr>
          <w:p w14:paraId="186B504F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50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56" w14:textId="77777777" w:rsidTr="009322C0">
        <w:trPr>
          <w:trHeight w:val="121"/>
        </w:trPr>
        <w:tc>
          <w:tcPr>
            <w:tcW w:w="890" w:type="dxa"/>
            <w:noWrap/>
            <w:hideMark/>
          </w:tcPr>
          <w:p w14:paraId="186B5052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53" w14:textId="77777777" w:rsidR="00326EA1" w:rsidRPr="009322C0" w:rsidRDefault="00326EA1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Pašu kapitāla palielināšana</w:t>
            </w:r>
          </w:p>
        </w:tc>
        <w:tc>
          <w:tcPr>
            <w:tcW w:w="1417" w:type="dxa"/>
            <w:noWrap/>
            <w:hideMark/>
          </w:tcPr>
          <w:p w14:paraId="186B5054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55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5B" w14:textId="77777777" w:rsidTr="009322C0">
        <w:trPr>
          <w:trHeight w:val="255"/>
        </w:trPr>
        <w:tc>
          <w:tcPr>
            <w:tcW w:w="890" w:type="dxa"/>
            <w:noWrap/>
            <w:hideMark/>
          </w:tcPr>
          <w:p w14:paraId="186B5057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noWrap/>
            <w:hideMark/>
          </w:tcPr>
          <w:p w14:paraId="186B5058" w14:textId="77777777" w:rsidR="00326EA1" w:rsidRPr="009322C0" w:rsidRDefault="00326EA1" w:rsidP="001F527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Citi faktori (paskaidrojums)</w:t>
            </w:r>
          </w:p>
        </w:tc>
        <w:tc>
          <w:tcPr>
            <w:tcW w:w="1417" w:type="dxa"/>
            <w:noWrap/>
            <w:hideMark/>
          </w:tcPr>
          <w:p w14:paraId="186B5059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5A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60" w14:textId="77777777" w:rsidTr="009322C0">
        <w:trPr>
          <w:trHeight w:val="255"/>
        </w:trPr>
        <w:tc>
          <w:tcPr>
            <w:tcW w:w="890" w:type="dxa"/>
            <w:noWrap/>
            <w:hideMark/>
          </w:tcPr>
          <w:p w14:paraId="186B505C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57" w:type="dxa"/>
            <w:noWrap/>
            <w:hideMark/>
          </w:tcPr>
          <w:p w14:paraId="186B505D" w14:textId="77777777" w:rsidR="00326EA1" w:rsidRPr="009322C0" w:rsidRDefault="00326EA1" w:rsidP="001F52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Trešo personu garantijas un citi finanšu restrukturizācijas līgumi</w:t>
            </w:r>
          </w:p>
        </w:tc>
        <w:tc>
          <w:tcPr>
            <w:tcW w:w="1417" w:type="dxa"/>
            <w:noWrap/>
            <w:hideMark/>
          </w:tcPr>
          <w:p w14:paraId="186B505E" w14:textId="77777777" w:rsidR="00326EA1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186B505F" w14:textId="77777777" w:rsidR="00326EA1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</w:tr>
      <w:tr w:rsidR="00326EA1" w:rsidRPr="009322C0" w14:paraId="186B5065" w14:textId="77777777" w:rsidTr="009322C0">
        <w:trPr>
          <w:trHeight w:val="265"/>
        </w:trPr>
        <w:tc>
          <w:tcPr>
            <w:tcW w:w="890" w:type="dxa"/>
            <w:noWrap/>
            <w:hideMark/>
          </w:tcPr>
          <w:p w14:paraId="186B5061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62" w14:textId="1164396F" w:rsidR="00326EA1" w:rsidRPr="009322C0" w:rsidRDefault="007B22B4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26EA1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pliecinājums par finansiālā atbalsta sniegšanu</w:t>
            </w:r>
          </w:p>
        </w:tc>
        <w:tc>
          <w:tcPr>
            <w:tcW w:w="1417" w:type="dxa"/>
            <w:noWrap/>
            <w:hideMark/>
          </w:tcPr>
          <w:p w14:paraId="186B5063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64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6A" w14:textId="77777777" w:rsidTr="00656679">
        <w:trPr>
          <w:trHeight w:val="253"/>
        </w:trPr>
        <w:tc>
          <w:tcPr>
            <w:tcW w:w="890" w:type="dxa"/>
            <w:noWrap/>
            <w:hideMark/>
          </w:tcPr>
          <w:p w14:paraId="186B5066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67" w14:textId="7F000C11" w:rsidR="00326EA1" w:rsidRPr="009322C0" w:rsidRDefault="007B22B4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26EA1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pliecinājums par aizņēmuma atmaksas termiņa atlikšanu</w:t>
            </w:r>
          </w:p>
        </w:tc>
        <w:tc>
          <w:tcPr>
            <w:tcW w:w="1417" w:type="dxa"/>
            <w:noWrap/>
            <w:hideMark/>
          </w:tcPr>
          <w:p w14:paraId="186B5068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69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6F" w14:textId="77777777" w:rsidTr="009322C0">
        <w:trPr>
          <w:trHeight w:val="249"/>
        </w:trPr>
        <w:tc>
          <w:tcPr>
            <w:tcW w:w="890" w:type="dxa"/>
            <w:noWrap/>
            <w:hideMark/>
          </w:tcPr>
          <w:p w14:paraId="186B506B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6C" w14:textId="746E4BF6" w:rsidR="00326EA1" w:rsidRPr="009322C0" w:rsidRDefault="007B22B4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326EA1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rešās personas piekrišana sniegt garantiju </w:t>
            </w:r>
          </w:p>
        </w:tc>
        <w:tc>
          <w:tcPr>
            <w:tcW w:w="1417" w:type="dxa"/>
            <w:noWrap/>
            <w:hideMark/>
          </w:tcPr>
          <w:p w14:paraId="186B506D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6E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74" w14:textId="77777777" w:rsidTr="00656679">
        <w:trPr>
          <w:trHeight w:val="277"/>
        </w:trPr>
        <w:tc>
          <w:tcPr>
            <w:tcW w:w="890" w:type="dxa"/>
            <w:noWrap/>
            <w:hideMark/>
          </w:tcPr>
          <w:p w14:paraId="186B5070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71" w14:textId="304DBB7B" w:rsidR="00326EA1" w:rsidRPr="009322C0" w:rsidRDefault="007B22B4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326EA1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redītlīnija vai finansējuma nodrošināšana tieši </w:t>
            </w:r>
            <w:r w:rsidR="00CE4885">
              <w:rPr>
                <w:rFonts w:ascii="Times New Roman" w:eastAsia="Times New Roman" w:hAnsi="Times New Roman" w:cs="Times New Roman"/>
                <w:sz w:val="24"/>
                <w:szCs w:val="24"/>
              </w:rPr>
              <w:t>kapitālsabiedrībai</w:t>
            </w:r>
          </w:p>
        </w:tc>
        <w:tc>
          <w:tcPr>
            <w:tcW w:w="1417" w:type="dxa"/>
            <w:noWrap/>
            <w:hideMark/>
          </w:tcPr>
          <w:p w14:paraId="186B5072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73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79" w14:textId="77777777" w:rsidTr="009322C0">
        <w:trPr>
          <w:trHeight w:val="450"/>
        </w:trPr>
        <w:tc>
          <w:tcPr>
            <w:tcW w:w="890" w:type="dxa"/>
            <w:noWrap/>
            <w:hideMark/>
          </w:tcPr>
          <w:p w14:paraId="186B5075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76" w14:textId="6B42AF85" w:rsidR="00326EA1" w:rsidRPr="009322C0" w:rsidRDefault="007B22B4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326EA1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rešās personas piekrišana nodrošināt finansējumu, kas nepieciešams </w:t>
            </w:r>
            <w:r w:rsidR="00CE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kapitālsabiedrības </w:t>
            </w:r>
            <w:r w:rsidR="00326EA1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saistību izpildei</w:t>
            </w:r>
          </w:p>
        </w:tc>
        <w:tc>
          <w:tcPr>
            <w:tcW w:w="1417" w:type="dxa"/>
            <w:noWrap/>
            <w:hideMark/>
          </w:tcPr>
          <w:p w14:paraId="186B5077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78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7E" w14:textId="77777777" w:rsidTr="009322C0">
        <w:trPr>
          <w:trHeight w:val="269"/>
        </w:trPr>
        <w:tc>
          <w:tcPr>
            <w:tcW w:w="890" w:type="dxa"/>
            <w:noWrap/>
            <w:hideMark/>
          </w:tcPr>
          <w:p w14:paraId="186B507A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7B" w14:textId="592B28D4" w:rsidR="00326EA1" w:rsidRPr="009322C0" w:rsidRDefault="007B22B4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26EA1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ubordinācijas līgums</w:t>
            </w:r>
          </w:p>
        </w:tc>
        <w:tc>
          <w:tcPr>
            <w:tcW w:w="1417" w:type="dxa"/>
            <w:noWrap/>
            <w:hideMark/>
          </w:tcPr>
          <w:p w14:paraId="186B507C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7D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83" w14:textId="77777777" w:rsidTr="009322C0">
        <w:trPr>
          <w:trHeight w:val="259"/>
        </w:trPr>
        <w:tc>
          <w:tcPr>
            <w:tcW w:w="890" w:type="dxa"/>
            <w:noWrap/>
            <w:hideMark/>
          </w:tcPr>
          <w:p w14:paraId="186B507F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57" w:type="dxa"/>
            <w:hideMark/>
          </w:tcPr>
          <w:p w14:paraId="186B5080" w14:textId="77777777" w:rsidR="00326EA1" w:rsidRPr="009322C0" w:rsidRDefault="00326EA1" w:rsidP="001F52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Nākotnes finanšu informācija</w:t>
            </w:r>
          </w:p>
        </w:tc>
        <w:tc>
          <w:tcPr>
            <w:tcW w:w="1417" w:type="dxa"/>
            <w:noWrap/>
            <w:hideMark/>
          </w:tcPr>
          <w:p w14:paraId="186B5081" w14:textId="77777777" w:rsidR="00326EA1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186B5082" w14:textId="77777777" w:rsidR="00326EA1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</w:tr>
      <w:tr w:rsidR="00326EA1" w:rsidRPr="009322C0" w14:paraId="186B5088" w14:textId="77777777" w:rsidTr="009322C0">
        <w:trPr>
          <w:trHeight w:val="510"/>
        </w:trPr>
        <w:tc>
          <w:tcPr>
            <w:tcW w:w="890" w:type="dxa"/>
            <w:noWrap/>
            <w:hideMark/>
          </w:tcPr>
          <w:p w14:paraId="186B5084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85" w14:textId="77777777" w:rsidR="00326EA1" w:rsidRPr="009322C0" w:rsidRDefault="00326EA1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Sagatavotais budžets un naudas plūsma atbilst vēsturiskajām un makroekonomiskajai situācijai atbilstošām tendencēm </w:t>
            </w:r>
          </w:p>
        </w:tc>
        <w:tc>
          <w:tcPr>
            <w:tcW w:w="1417" w:type="dxa"/>
            <w:noWrap/>
            <w:hideMark/>
          </w:tcPr>
          <w:p w14:paraId="186B5086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87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8D" w14:textId="77777777" w:rsidTr="009322C0">
        <w:trPr>
          <w:trHeight w:val="510"/>
        </w:trPr>
        <w:tc>
          <w:tcPr>
            <w:tcW w:w="890" w:type="dxa"/>
            <w:noWrap/>
            <w:hideMark/>
          </w:tcPr>
          <w:p w14:paraId="186B5089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8A" w14:textId="53975654" w:rsidR="00326EA1" w:rsidRPr="009322C0" w:rsidRDefault="007B22B4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26EA1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ārskata gada nākotnes finanšu informācija atbilst līdz šīs anketas aizpildīšanai sasniegtajiem faktiskajiem rezultātiem</w:t>
            </w:r>
          </w:p>
        </w:tc>
        <w:tc>
          <w:tcPr>
            <w:tcW w:w="1417" w:type="dxa"/>
            <w:noWrap/>
            <w:hideMark/>
          </w:tcPr>
          <w:p w14:paraId="186B508B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8C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92" w14:textId="77777777" w:rsidTr="009322C0">
        <w:trPr>
          <w:trHeight w:val="510"/>
        </w:trPr>
        <w:tc>
          <w:tcPr>
            <w:tcW w:w="890" w:type="dxa"/>
            <w:noWrap/>
            <w:hideMark/>
          </w:tcPr>
          <w:p w14:paraId="186B508E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8F" w14:textId="43FD400E" w:rsidR="00326EA1" w:rsidRPr="009322C0" w:rsidRDefault="007B22B4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26EA1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ākotnes finanšu informācijā iekļauti visi nozīmīgie faktori, kas attiecas uz pārskata gadu</w:t>
            </w:r>
          </w:p>
        </w:tc>
        <w:tc>
          <w:tcPr>
            <w:tcW w:w="1417" w:type="dxa"/>
            <w:noWrap/>
            <w:hideMark/>
          </w:tcPr>
          <w:p w14:paraId="186B5090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91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97" w14:textId="77777777" w:rsidTr="009322C0">
        <w:trPr>
          <w:trHeight w:val="510"/>
        </w:trPr>
        <w:tc>
          <w:tcPr>
            <w:tcW w:w="890" w:type="dxa"/>
            <w:noWrap/>
            <w:hideMark/>
          </w:tcPr>
          <w:p w14:paraId="186B5093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42C5E3C2" w14:textId="62577917" w:rsidR="007B22B4" w:rsidRDefault="007B22B4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326EA1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nformācija sagatavota vismaz </w:t>
            </w:r>
            <w:r w:rsidR="00083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</w:t>
            </w:r>
            <w:r w:rsidR="00326EA1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mēnešiem pēc </w:t>
            </w:r>
          </w:p>
          <w:p w14:paraId="186B5094" w14:textId="1824787F" w:rsidR="00326EA1" w:rsidRPr="009322C0" w:rsidRDefault="007B22B4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="00326EA1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decembra</w:t>
            </w:r>
          </w:p>
        </w:tc>
        <w:tc>
          <w:tcPr>
            <w:tcW w:w="1417" w:type="dxa"/>
            <w:noWrap/>
            <w:hideMark/>
          </w:tcPr>
          <w:p w14:paraId="186B5095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96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9C" w14:textId="77777777" w:rsidTr="009322C0">
        <w:trPr>
          <w:trHeight w:val="510"/>
        </w:trPr>
        <w:tc>
          <w:tcPr>
            <w:tcW w:w="890" w:type="dxa"/>
            <w:noWrap/>
            <w:hideMark/>
          </w:tcPr>
          <w:p w14:paraId="186B5098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99" w14:textId="187313FF" w:rsidR="00326EA1" w:rsidRPr="009322C0" w:rsidRDefault="007B22B4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326EA1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nformācija sagatavota arī par nākamajiem gadiem, ja iespējams</w:t>
            </w:r>
          </w:p>
        </w:tc>
        <w:tc>
          <w:tcPr>
            <w:tcW w:w="1417" w:type="dxa"/>
            <w:noWrap/>
            <w:hideMark/>
          </w:tcPr>
          <w:p w14:paraId="186B509A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9B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A1" w14:textId="77777777" w:rsidTr="009322C0">
        <w:trPr>
          <w:trHeight w:val="155"/>
        </w:trPr>
        <w:tc>
          <w:tcPr>
            <w:tcW w:w="890" w:type="dxa"/>
            <w:noWrap/>
            <w:hideMark/>
          </w:tcPr>
          <w:p w14:paraId="186B509D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57" w:type="dxa"/>
            <w:hideMark/>
          </w:tcPr>
          <w:p w14:paraId="186B509E" w14:textId="77777777" w:rsidR="00326EA1" w:rsidRPr="009322C0" w:rsidRDefault="00326EA1" w:rsidP="001F52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Vadības plānu vispārējs novērtējums</w:t>
            </w:r>
          </w:p>
        </w:tc>
        <w:tc>
          <w:tcPr>
            <w:tcW w:w="1417" w:type="dxa"/>
            <w:noWrap/>
            <w:hideMark/>
          </w:tcPr>
          <w:p w14:paraId="186B509F" w14:textId="77777777" w:rsidR="00326EA1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186B50A0" w14:textId="77777777" w:rsidR="00326EA1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</w:tr>
      <w:tr w:rsidR="00326EA1" w:rsidRPr="009322C0" w14:paraId="186B50A6" w14:textId="77777777" w:rsidTr="009322C0">
        <w:trPr>
          <w:trHeight w:val="255"/>
        </w:trPr>
        <w:tc>
          <w:tcPr>
            <w:tcW w:w="890" w:type="dxa"/>
            <w:noWrap/>
            <w:hideMark/>
          </w:tcPr>
          <w:p w14:paraId="186B50A2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A3" w14:textId="77777777" w:rsidR="00326EA1" w:rsidRPr="009322C0" w:rsidRDefault="00326EA1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Vadības plāni ir ekonomiski pamatoti</w:t>
            </w:r>
          </w:p>
        </w:tc>
        <w:tc>
          <w:tcPr>
            <w:tcW w:w="1417" w:type="dxa"/>
            <w:noWrap/>
            <w:hideMark/>
          </w:tcPr>
          <w:p w14:paraId="186B50A4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A5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AB" w14:textId="77777777" w:rsidTr="009322C0">
        <w:trPr>
          <w:trHeight w:val="255"/>
        </w:trPr>
        <w:tc>
          <w:tcPr>
            <w:tcW w:w="890" w:type="dxa"/>
            <w:noWrap/>
            <w:hideMark/>
          </w:tcPr>
          <w:p w14:paraId="186B50A7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A8" w14:textId="77777777" w:rsidR="00326EA1" w:rsidRPr="009322C0" w:rsidRDefault="00326EA1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Vadības plāni, visticamāk, tiks īstenoti</w:t>
            </w:r>
          </w:p>
        </w:tc>
        <w:tc>
          <w:tcPr>
            <w:tcW w:w="1417" w:type="dxa"/>
            <w:noWrap/>
            <w:hideMark/>
          </w:tcPr>
          <w:p w14:paraId="186B50A9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AA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B0" w14:textId="77777777" w:rsidTr="009322C0">
        <w:trPr>
          <w:trHeight w:val="765"/>
        </w:trPr>
        <w:tc>
          <w:tcPr>
            <w:tcW w:w="890" w:type="dxa"/>
            <w:noWrap/>
            <w:hideMark/>
          </w:tcPr>
          <w:p w14:paraId="186B50AC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AD" w14:textId="77777777" w:rsidR="00326EA1" w:rsidRPr="00CE4885" w:rsidRDefault="00326EA1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Vadības plāni, visticamāk, ļaus kapitālsabiedrībai turpināt savu darbību vismaz vienu gadu pēc pārskata gada beigu datuma, nesaņemot </w:t>
            </w:r>
            <w:r w:rsidR="00656679" w:rsidRPr="00CE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subsīdijas, dotācijas vai </w:t>
            </w:r>
            <w:r w:rsidR="003C7C19" w:rsidRPr="00CE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vai pašvaldības </w:t>
            </w:r>
            <w:r w:rsidR="00656679" w:rsidRPr="00CE4885">
              <w:rPr>
                <w:rFonts w:ascii="Times New Roman" w:eastAsia="Times New Roman" w:hAnsi="Times New Roman" w:cs="Times New Roman"/>
                <w:sz w:val="24"/>
                <w:szCs w:val="24"/>
              </w:rPr>
              <w:t>ieguldījumu</w:t>
            </w:r>
          </w:p>
        </w:tc>
        <w:tc>
          <w:tcPr>
            <w:tcW w:w="1417" w:type="dxa"/>
            <w:noWrap/>
            <w:hideMark/>
          </w:tcPr>
          <w:p w14:paraId="186B50AE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AF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B5" w14:textId="77777777" w:rsidTr="009322C0">
        <w:trPr>
          <w:trHeight w:val="255"/>
        </w:trPr>
        <w:tc>
          <w:tcPr>
            <w:tcW w:w="890" w:type="dxa"/>
            <w:noWrap/>
            <w:hideMark/>
          </w:tcPr>
          <w:p w14:paraId="186B50B1" w14:textId="11D2EB31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7B2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57" w:type="dxa"/>
            <w:hideMark/>
          </w:tcPr>
          <w:p w14:paraId="186B50B2" w14:textId="77777777" w:rsidR="00326EA1" w:rsidRPr="009322C0" w:rsidRDefault="00326EA1" w:rsidP="001F52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Aprēķini</w:t>
            </w:r>
          </w:p>
        </w:tc>
        <w:tc>
          <w:tcPr>
            <w:tcW w:w="1417" w:type="dxa"/>
            <w:noWrap/>
            <w:hideMark/>
          </w:tcPr>
          <w:p w14:paraId="186B50B3" w14:textId="77777777" w:rsidR="00326EA1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186B50B4" w14:textId="77777777" w:rsidR="00326EA1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</w:tr>
      <w:tr w:rsidR="00326EA1" w:rsidRPr="009322C0" w14:paraId="186B50BA" w14:textId="77777777" w:rsidTr="009322C0">
        <w:trPr>
          <w:trHeight w:val="278"/>
        </w:trPr>
        <w:tc>
          <w:tcPr>
            <w:tcW w:w="890" w:type="dxa"/>
            <w:noWrap/>
            <w:hideMark/>
          </w:tcPr>
          <w:p w14:paraId="186B50B6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57" w:type="dxa"/>
            <w:hideMark/>
          </w:tcPr>
          <w:p w14:paraId="186B50B7" w14:textId="77777777" w:rsidR="00326EA1" w:rsidRPr="009322C0" w:rsidRDefault="00326EA1" w:rsidP="001F52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B112"/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Detalizēta naudas plūsmas prognoze </w:t>
            </w:r>
            <w:bookmarkEnd w:id="1"/>
          </w:p>
        </w:tc>
        <w:tc>
          <w:tcPr>
            <w:tcW w:w="1417" w:type="dxa"/>
            <w:noWrap/>
            <w:hideMark/>
          </w:tcPr>
          <w:p w14:paraId="186B50B8" w14:textId="77777777" w:rsidR="00326EA1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186B50B9" w14:textId="77777777" w:rsidR="00326EA1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</w:tr>
      <w:tr w:rsidR="00326EA1" w:rsidRPr="009322C0" w14:paraId="186B50BF" w14:textId="77777777" w:rsidTr="009322C0">
        <w:trPr>
          <w:trHeight w:val="765"/>
        </w:trPr>
        <w:tc>
          <w:tcPr>
            <w:tcW w:w="890" w:type="dxa"/>
            <w:noWrap/>
            <w:hideMark/>
          </w:tcPr>
          <w:p w14:paraId="186B50BB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BC" w14:textId="54E0F83E" w:rsidR="00326EA1" w:rsidRPr="009322C0" w:rsidRDefault="00083022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 visiem mēnešiem</w:t>
            </w:r>
            <w:r w:rsidR="00326EA1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kuru beigās kapitālsabiedrības naudas plūsma ir negatīva, pielikumā pievienoti papildu skaidrojumi, kādi ir vadības plāni finansēt darbību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attiecīgajā</w:t>
            </w:r>
            <w:r w:rsidR="00326EA1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mēnesī, un pamatojuma dokument</w:t>
            </w:r>
            <w:r w:rsidR="007B0CB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  <w:noWrap/>
            <w:hideMark/>
          </w:tcPr>
          <w:p w14:paraId="186B50BD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BE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C4" w14:textId="77777777" w:rsidTr="009322C0">
        <w:trPr>
          <w:trHeight w:val="1335"/>
        </w:trPr>
        <w:tc>
          <w:tcPr>
            <w:tcW w:w="890" w:type="dxa"/>
            <w:noWrap/>
            <w:hideMark/>
          </w:tcPr>
          <w:p w14:paraId="186B50C0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C1" w14:textId="0B3BD4B5" w:rsidR="00326EA1" w:rsidRPr="00CE4885" w:rsidRDefault="007B22B4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6B6075" w:rsidRPr="00CE4885">
              <w:rPr>
                <w:rFonts w:ascii="Times New Roman" w:eastAsia="Times New Roman" w:hAnsi="Times New Roman" w:cs="Times New Roman"/>
                <w:sz w:val="24"/>
                <w:szCs w:val="24"/>
              </w:rPr>
              <w:t>a kapitālsabiedrības negatīvās naudas plūsmas segšanai plāno</w:t>
            </w:r>
            <w:r w:rsidR="007B0CB2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="006B6075" w:rsidRPr="00CE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saņemt </w:t>
            </w:r>
            <w:r w:rsidR="00656679" w:rsidRPr="00CE4885">
              <w:rPr>
                <w:rFonts w:ascii="Times New Roman" w:eastAsia="Times New Roman" w:hAnsi="Times New Roman" w:cs="Times New Roman"/>
                <w:sz w:val="24"/>
                <w:szCs w:val="24"/>
              </w:rPr>
              <w:t>subsīdijas, dotācijas vai valsts vai pašvaldības ieguldījumu</w:t>
            </w:r>
            <w:r w:rsidR="006B6075" w:rsidRPr="00CE4885">
              <w:rPr>
                <w:rFonts w:ascii="Times New Roman" w:eastAsia="Times New Roman" w:hAnsi="Times New Roman" w:cs="Times New Roman"/>
                <w:sz w:val="24"/>
                <w:szCs w:val="24"/>
              </w:rPr>
              <w:t>, pielikumā pievienoti paskaidrojumi par finansējuma apjomu, aprēķinā izmantotajām aplēsēm un pamatojum</w:t>
            </w:r>
            <w:r w:rsidR="00083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="006B6075" w:rsidRPr="00CE4885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piedāvātajam risinājumam</w:t>
            </w:r>
          </w:p>
        </w:tc>
        <w:tc>
          <w:tcPr>
            <w:tcW w:w="1417" w:type="dxa"/>
            <w:noWrap/>
            <w:hideMark/>
          </w:tcPr>
          <w:p w14:paraId="186B50C2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C3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C9" w14:textId="77777777" w:rsidTr="009322C0">
        <w:trPr>
          <w:trHeight w:val="201"/>
        </w:trPr>
        <w:tc>
          <w:tcPr>
            <w:tcW w:w="890" w:type="dxa"/>
            <w:noWrap/>
            <w:hideMark/>
          </w:tcPr>
          <w:p w14:paraId="186B50C5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57" w:type="dxa"/>
            <w:hideMark/>
          </w:tcPr>
          <w:p w14:paraId="186B50C6" w14:textId="77777777" w:rsidR="00326EA1" w:rsidRPr="009322C0" w:rsidRDefault="00326EA1" w:rsidP="001F52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Vispārēja naudas plūsmas prognoze</w:t>
            </w:r>
          </w:p>
        </w:tc>
        <w:tc>
          <w:tcPr>
            <w:tcW w:w="1417" w:type="dxa"/>
            <w:noWrap/>
            <w:hideMark/>
          </w:tcPr>
          <w:p w14:paraId="186B50C7" w14:textId="77777777" w:rsidR="00326EA1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186B50C8" w14:textId="77777777" w:rsidR="00326EA1" w:rsidRPr="00326EA1" w:rsidRDefault="00326EA1" w:rsidP="001F52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</w:tc>
      </w:tr>
      <w:tr w:rsidR="00326EA1" w:rsidRPr="009322C0" w14:paraId="186B50CE" w14:textId="77777777" w:rsidTr="009322C0">
        <w:trPr>
          <w:trHeight w:val="765"/>
        </w:trPr>
        <w:tc>
          <w:tcPr>
            <w:tcW w:w="890" w:type="dxa"/>
            <w:noWrap/>
            <w:hideMark/>
          </w:tcPr>
          <w:p w14:paraId="186B50CA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CB" w14:textId="689DDD33" w:rsidR="00326EA1" w:rsidRPr="009322C0" w:rsidRDefault="00083022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 visiem gadiem</w:t>
            </w:r>
            <w:r w:rsidR="00326EA1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kuru beigās kapitālsabiedrības naudas plūsma ir negatīva, pielikumā pievienoti papildu skaidrojumi, kādi ir vadības plāni finansēt darbību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attiecīgajā</w:t>
            </w:r>
            <w:r w:rsidR="00326EA1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gadā, un pamatojuma dokument</w:t>
            </w:r>
            <w:r w:rsidR="007B0CB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  <w:noWrap/>
            <w:hideMark/>
          </w:tcPr>
          <w:p w14:paraId="186B50CC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CD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EA1" w:rsidRPr="009322C0" w14:paraId="186B50D3" w14:textId="77777777" w:rsidTr="00CE4885">
        <w:trPr>
          <w:trHeight w:val="1758"/>
        </w:trPr>
        <w:tc>
          <w:tcPr>
            <w:tcW w:w="890" w:type="dxa"/>
            <w:noWrap/>
            <w:hideMark/>
          </w:tcPr>
          <w:p w14:paraId="186B50CF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186B50D0" w14:textId="47A35487" w:rsidR="00326EA1" w:rsidRPr="009322C0" w:rsidRDefault="007B22B4" w:rsidP="001F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6B6075" w:rsidRPr="00CE4885">
              <w:rPr>
                <w:rFonts w:ascii="Times New Roman" w:eastAsia="Times New Roman" w:hAnsi="Times New Roman" w:cs="Times New Roman"/>
                <w:sz w:val="24"/>
                <w:szCs w:val="24"/>
              </w:rPr>
              <w:t>a kapitālsabiedrības negatīvās naudas plūsmas segšanai plāno</w:t>
            </w:r>
            <w:r w:rsidR="007B0CB2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="006B6075" w:rsidRPr="00CE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saņemt </w:t>
            </w:r>
            <w:r w:rsidR="00656679" w:rsidRPr="00CE4885">
              <w:rPr>
                <w:rFonts w:ascii="Times New Roman" w:eastAsia="Times New Roman" w:hAnsi="Times New Roman" w:cs="Times New Roman"/>
                <w:sz w:val="24"/>
                <w:szCs w:val="24"/>
              </w:rPr>
              <w:t>subsīdijas, dotācijas vai valsts vai pašvaldības ieguldījumu</w:t>
            </w:r>
            <w:r w:rsidR="006B6075" w:rsidRPr="00CE4885">
              <w:rPr>
                <w:rFonts w:ascii="Times New Roman" w:eastAsia="Times New Roman" w:hAnsi="Times New Roman" w:cs="Times New Roman"/>
                <w:sz w:val="24"/>
                <w:szCs w:val="24"/>
              </w:rPr>
              <w:t>, pielikumā pievienots paskaidrojums par finansējuma apjomu, aprēķinā izmantotajām aplēsēm un pamatojum</w:t>
            </w:r>
            <w:r w:rsidR="00083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="006B6075" w:rsidRPr="00CE4885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piedāvātajam risinājumam</w:t>
            </w:r>
          </w:p>
        </w:tc>
        <w:tc>
          <w:tcPr>
            <w:tcW w:w="1417" w:type="dxa"/>
            <w:noWrap/>
            <w:hideMark/>
          </w:tcPr>
          <w:p w14:paraId="186B50D1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6B50D2" w14:textId="77777777" w:rsidR="00326EA1" w:rsidRPr="009322C0" w:rsidRDefault="00326EA1" w:rsidP="001F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W w:w="9464" w:type="dxa"/>
        <w:tblLook w:val="01E0" w:firstRow="1" w:lastRow="1" w:firstColumn="1" w:lastColumn="1" w:noHBand="0" w:noVBand="0"/>
      </w:tblPr>
      <w:tblGrid>
        <w:gridCol w:w="3168"/>
        <w:gridCol w:w="2894"/>
        <w:gridCol w:w="567"/>
        <w:gridCol w:w="2835"/>
      </w:tblGrid>
      <w:tr w:rsidR="009322C0" w:rsidRPr="009322C0" w14:paraId="186B50DA" w14:textId="77777777" w:rsidTr="00BD6523">
        <w:trPr>
          <w:cantSplit/>
        </w:trPr>
        <w:tc>
          <w:tcPr>
            <w:tcW w:w="3168" w:type="dxa"/>
          </w:tcPr>
          <w:p w14:paraId="186B50D4" w14:textId="77777777" w:rsidR="009322C0" w:rsidRDefault="009322C0" w:rsidP="001F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B50D5" w14:textId="77777777" w:rsidR="009322C0" w:rsidRDefault="009322C0" w:rsidP="001F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B50D6" w14:textId="77777777" w:rsidR="009322C0" w:rsidRPr="009322C0" w:rsidRDefault="006B6075" w:rsidP="001F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Kapitālsabiedrības</w:t>
            </w:r>
            <w:r w:rsidR="009322C0"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vadītājs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186B50D7" w14:textId="77777777" w:rsidR="009322C0" w:rsidRPr="009322C0" w:rsidRDefault="009322C0" w:rsidP="001F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186B50D8" w14:textId="77777777" w:rsidR="009322C0" w:rsidRPr="009322C0" w:rsidRDefault="009322C0" w:rsidP="001F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6B50D9" w14:textId="77777777" w:rsidR="009322C0" w:rsidRPr="009322C0" w:rsidRDefault="009322C0" w:rsidP="001F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2C0" w:rsidRPr="009322C0" w14:paraId="186B50DF" w14:textId="77777777" w:rsidTr="00BD6523">
        <w:trPr>
          <w:cantSplit/>
        </w:trPr>
        <w:tc>
          <w:tcPr>
            <w:tcW w:w="3168" w:type="dxa"/>
          </w:tcPr>
          <w:p w14:paraId="186B50DB" w14:textId="77777777" w:rsidR="009322C0" w:rsidRPr="009322C0" w:rsidRDefault="009322C0" w:rsidP="001F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186B50DC" w14:textId="77777777" w:rsidR="009322C0" w:rsidRPr="00BD6523" w:rsidRDefault="009322C0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6523">
              <w:rPr>
                <w:rFonts w:ascii="Times New Roman" w:eastAsia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567" w:type="dxa"/>
            <w:vMerge/>
          </w:tcPr>
          <w:p w14:paraId="186B50DD" w14:textId="77777777" w:rsidR="009322C0" w:rsidRPr="00BD6523" w:rsidRDefault="009322C0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86B50DE" w14:textId="77777777" w:rsidR="009322C0" w:rsidRPr="00BD6523" w:rsidRDefault="009322C0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6523">
              <w:rPr>
                <w:rFonts w:ascii="Times New Roman" w:eastAsia="Times New Roman" w:hAnsi="Times New Roman" w:cs="Times New Roman"/>
                <w:sz w:val="20"/>
                <w:szCs w:val="24"/>
              </w:rPr>
              <w:t>(paraksts*)</w:t>
            </w:r>
          </w:p>
        </w:tc>
      </w:tr>
    </w:tbl>
    <w:p w14:paraId="186B50E0" w14:textId="77777777" w:rsidR="009322C0" w:rsidRPr="009322C0" w:rsidRDefault="009322C0" w:rsidP="001F5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168"/>
        <w:gridCol w:w="2894"/>
        <w:gridCol w:w="567"/>
        <w:gridCol w:w="2835"/>
      </w:tblGrid>
      <w:tr w:rsidR="009322C0" w:rsidRPr="009322C0" w14:paraId="186B50E5" w14:textId="77777777" w:rsidTr="00BD6523">
        <w:trPr>
          <w:cantSplit/>
        </w:trPr>
        <w:tc>
          <w:tcPr>
            <w:tcW w:w="3168" w:type="dxa"/>
          </w:tcPr>
          <w:p w14:paraId="186B50E1" w14:textId="77777777" w:rsidR="009322C0" w:rsidRPr="009322C0" w:rsidRDefault="009322C0" w:rsidP="001F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C0">
              <w:rPr>
                <w:rFonts w:ascii="Times New Roman" w:eastAsia="Times New Roman" w:hAnsi="Times New Roman" w:cs="Times New Roman"/>
                <w:sz w:val="24"/>
                <w:szCs w:val="24"/>
              </w:rPr>
              <w:t>Sagatavotājs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186B50E2" w14:textId="77777777" w:rsidR="009322C0" w:rsidRPr="009322C0" w:rsidRDefault="009322C0" w:rsidP="001F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186B50E3" w14:textId="77777777" w:rsidR="009322C0" w:rsidRPr="009322C0" w:rsidRDefault="009322C0" w:rsidP="001F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6B50E4" w14:textId="77777777" w:rsidR="009322C0" w:rsidRPr="009322C0" w:rsidRDefault="009322C0" w:rsidP="001F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2C0" w:rsidRPr="009322C0" w14:paraId="186B50EA" w14:textId="77777777" w:rsidTr="00BD6523">
        <w:trPr>
          <w:cantSplit/>
        </w:trPr>
        <w:tc>
          <w:tcPr>
            <w:tcW w:w="3168" w:type="dxa"/>
          </w:tcPr>
          <w:p w14:paraId="186B50E6" w14:textId="77777777" w:rsidR="009322C0" w:rsidRPr="009322C0" w:rsidRDefault="009322C0" w:rsidP="001F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186B50E7" w14:textId="77777777" w:rsidR="009322C0" w:rsidRPr="00BD6523" w:rsidRDefault="009322C0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6523">
              <w:rPr>
                <w:rFonts w:ascii="Times New Roman" w:eastAsia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567" w:type="dxa"/>
            <w:vMerge/>
          </w:tcPr>
          <w:p w14:paraId="186B50E8" w14:textId="77777777" w:rsidR="009322C0" w:rsidRPr="00BD6523" w:rsidRDefault="009322C0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86B50E9" w14:textId="77777777" w:rsidR="009322C0" w:rsidRPr="00BD6523" w:rsidRDefault="009322C0" w:rsidP="001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6523">
              <w:rPr>
                <w:rFonts w:ascii="Times New Roman" w:eastAsia="Times New Roman" w:hAnsi="Times New Roman" w:cs="Times New Roman"/>
                <w:sz w:val="20"/>
                <w:szCs w:val="24"/>
              </w:rPr>
              <w:t>(paraksts*)</w:t>
            </w:r>
          </w:p>
        </w:tc>
      </w:tr>
    </w:tbl>
    <w:p w14:paraId="186B50EB" w14:textId="77777777" w:rsidR="009322C0" w:rsidRPr="009322C0" w:rsidRDefault="009322C0" w:rsidP="001F5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B50EC" w14:textId="0D014E0E" w:rsidR="009322C0" w:rsidRPr="00BD6523" w:rsidRDefault="007B0CB2" w:rsidP="001F5274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Piezīme. * </w:t>
      </w:r>
      <w:r w:rsidR="009322C0" w:rsidRPr="00BD6523">
        <w:rPr>
          <w:rFonts w:ascii="Times New Roman" w:eastAsia="Times New Roman" w:hAnsi="Times New Roman" w:cs="Times New Roman"/>
        </w:rPr>
        <w:t>Dokumenta rekvizītu "paraksts'' neaizpilda, ja elektroniskais dokuments ir sagatavots atbilstoši normatīvajiem aktiem par elektronisko dokumentu noformēšanu.</w:t>
      </w:r>
    </w:p>
    <w:p w14:paraId="186B50ED" w14:textId="77777777" w:rsidR="009043F6" w:rsidRDefault="009043F6" w:rsidP="001F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6B50EE" w14:textId="77777777" w:rsidR="009043F6" w:rsidRDefault="009043F6" w:rsidP="001F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55237A" w14:textId="77777777" w:rsidR="000F4DEA" w:rsidRDefault="000F4DEA" w:rsidP="001F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6B50EF" w14:textId="78702105" w:rsidR="009043F6" w:rsidRPr="009043F6" w:rsidRDefault="009043F6" w:rsidP="001F5274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043F6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ministrs</w:t>
      </w:r>
      <w:r w:rsidRPr="009043F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A.Vilks</w:t>
      </w:r>
    </w:p>
    <w:sectPr w:rsidR="009043F6" w:rsidRPr="009043F6" w:rsidSect="000F4DE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B5101" w14:textId="77777777" w:rsidR="00DA32BE" w:rsidRDefault="00DA32BE" w:rsidP="009322C0">
      <w:pPr>
        <w:spacing w:after="0" w:line="240" w:lineRule="auto"/>
      </w:pPr>
      <w:r>
        <w:separator/>
      </w:r>
    </w:p>
  </w:endnote>
  <w:endnote w:type="continuationSeparator" w:id="0">
    <w:p w14:paraId="186B5102" w14:textId="77777777" w:rsidR="00DA32BE" w:rsidRDefault="00DA32BE" w:rsidP="0093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4822A" w14:textId="657D5D5F" w:rsidR="00DA32BE" w:rsidRPr="00D6139A" w:rsidRDefault="00DA32BE" w:rsidP="000F4DEA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D6139A">
      <w:rPr>
        <w:rFonts w:ascii="Times New Roman" w:hAnsi="Times New Roman" w:cs="Times New Roman"/>
        <w:sz w:val="16"/>
        <w:szCs w:val="16"/>
      </w:rPr>
      <w:t>N1836_2p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91735" w14:textId="56C6CDAF" w:rsidR="00DA32BE" w:rsidRPr="00D6139A" w:rsidRDefault="00DA32BE" w:rsidP="000F4DEA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D6139A">
      <w:rPr>
        <w:rFonts w:ascii="Times New Roman" w:hAnsi="Times New Roman" w:cs="Times New Roman"/>
        <w:sz w:val="16"/>
        <w:szCs w:val="16"/>
      </w:rPr>
      <w:t>N1836_2p</w:t>
    </w:r>
    <w:r>
      <w:rPr>
        <w:rFonts w:ascii="Times New Roman" w:hAnsi="Times New Roman" w:cs="Times New Roman"/>
        <w:sz w:val="16"/>
        <w:szCs w:val="16"/>
      </w:rPr>
      <w:t>3</w:t>
    </w:r>
    <w:r w:rsidR="007B22B4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7B22B4">
      <w:rPr>
        <w:rFonts w:ascii="Times New Roman" w:hAnsi="Times New Roman" w:cs="Times New Roman"/>
        <w:sz w:val="16"/>
        <w:szCs w:val="16"/>
      </w:rPr>
      <w:t>v_sk</w:t>
    </w:r>
    <w:proofErr w:type="spellEnd"/>
    <w:r w:rsidR="007B22B4">
      <w:rPr>
        <w:rFonts w:ascii="Times New Roman" w:hAnsi="Times New Roman" w:cs="Times New Roman"/>
        <w:sz w:val="16"/>
        <w:szCs w:val="16"/>
      </w:rPr>
      <w:t xml:space="preserve">. = </w:t>
    </w:r>
    <w:r w:rsidR="007B22B4">
      <w:rPr>
        <w:rFonts w:ascii="Times New Roman" w:hAnsi="Times New Roman" w:cs="Times New Roman"/>
        <w:sz w:val="16"/>
        <w:szCs w:val="16"/>
      </w:rPr>
      <w:fldChar w:fldCharType="begin"/>
    </w:r>
    <w:r w:rsidR="007B22B4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7B22B4">
      <w:rPr>
        <w:rFonts w:ascii="Times New Roman" w:hAnsi="Times New Roman" w:cs="Times New Roman"/>
        <w:sz w:val="16"/>
        <w:szCs w:val="16"/>
      </w:rPr>
      <w:fldChar w:fldCharType="separate"/>
    </w:r>
    <w:r w:rsidR="005A4744">
      <w:rPr>
        <w:rFonts w:ascii="Times New Roman" w:hAnsi="Times New Roman" w:cs="Times New Roman"/>
        <w:noProof/>
        <w:sz w:val="16"/>
        <w:szCs w:val="16"/>
      </w:rPr>
      <w:t>743</w:t>
    </w:r>
    <w:r w:rsidR="007B22B4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B50FF" w14:textId="77777777" w:rsidR="00DA32BE" w:rsidRDefault="00DA32BE" w:rsidP="009322C0">
      <w:pPr>
        <w:spacing w:after="0" w:line="240" w:lineRule="auto"/>
      </w:pPr>
      <w:r>
        <w:separator/>
      </w:r>
    </w:p>
  </w:footnote>
  <w:footnote w:type="continuationSeparator" w:id="0">
    <w:p w14:paraId="186B5100" w14:textId="77777777" w:rsidR="00DA32BE" w:rsidRDefault="00DA32BE" w:rsidP="0093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886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86B5103" w14:textId="77777777" w:rsidR="00DA32BE" w:rsidRPr="000F4DEA" w:rsidRDefault="00DA32B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4D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4D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4D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8C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F4D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86B5104" w14:textId="77777777" w:rsidR="00DA32BE" w:rsidRDefault="00DA3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6A"/>
    <w:rsid w:val="0002544E"/>
    <w:rsid w:val="00083022"/>
    <w:rsid w:val="000F4DEA"/>
    <w:rsid w:val="001901FF"/>
    <w:rsid w:val="001A7420"/>
    <w:rsid w:val="001F5274"/>
    <w:rsid w:val="0028794D"/>
    <w:rsid w:val="00326EA1"/>
    <w:rsid w:val="003C7C19"/>
    <w:rsid w:val="003D51BE"/>
    <w:rsid w:val="00477132"/>
    <w:rsid w:val="004B10AE"/>
    <w:rsid w:val="0056266A"/>
    <w:rsid w:val="00580F4F"/>
    <w:rsid w:val="005A4744"/>
    <w:rsid w:val="00656679"/>
    <w:rsid w:val="006B6075"/>
    <w:rsid w:val="00703DDC"/>
    <w:rsid w:val="007B0CB2"/>
    <w:rsid w:val="007B22B4"/>
    <w:rsid w:val="00854D24"/>
    <w:rsid w:val="008F4607"/>
    <w:rsid w:val="009043F6"/>
    <w:rsid w:val="009322C0"/>
    <w:rsid w:val="00B36A7D"/>
    <w:rsid w:val="00BD6523"/>
    <w:rsid w:val="00C30C67"/>
    <w:rsid w:val="00C83634"/>
    <w:rsid w:val="00CE4885"/>
    <w:rsid w:val="00D2691D"/>
    <w:rsid w:val="00D508C9"/>
    <w:rsid w:val="00D82CD9"/>
    <w:rsid w:val="00DA32BE"/>
    <w:rsid w:val="00E370C8"/>
    <w:rsid w:val="00F528F2"/>
    <w:rsid w:val="00FB72AE"/>
    <w:rsid w:val="00FC3BA9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4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22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C0"/>
  </w:style>
  <w:style w:type="paragraph" w:styleId="Footer">
    <w:name w:val="footer"/>
    <w:basedOn w:val="Normal"/>
    <w:link w:val="FooterChar"/>
    <w:uiPriority w:val="99"/>
    <w:unhideWhenUsed/>
    <w:rsid w:val="009322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C0"/>
  </w:style>
  <w:style w:type="paragraph" w:styleId="BalloonText">
    <w:name w:val="Balloon Text"/>
    <w:basedOn w:val="Normal"/>
    <w:link w:val="BalloonTextChar"/>
    <w:uiPriority w:val="99"/>
    <w:semiHidden/>
    <w:unhideWhenUsed/>
    <w:rsid w:val="0090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22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C0"/>
  </w:style>
  <w:style w:type="paragraph" w:styleId="Footer">
    <w:name w:val="footer"/>
    <w:basedOn w:val="Normal"/>
    <w:link w:val="FooterChar"/>
    <w:uiPriority w:val="99"/>
    <w:unhideWhenUsed/>
    <w:rsid w:val="009322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C0"/>
  </w:style>
  <w:style w:type="paragraph" w:styleId="BalloonText">
    <w:name w:val="Balloon Text"/>
    <w:basedOn w:val="Normal"/>
    <w:link w:val="BalloonTextChar"/>
    <w:uiPriority w:val="99"/>
    <w:semiHidden/>
    <w:unhideWhenUsed/>
    <w:rsid w:val="0090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1157-C8CF-4E19-BEAB-29F56B7F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4451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 Ministru kabineta noteikumu projektam „Kārtība, kādā ministrijas un centrālās valsts iestādes, kā arī pašvaldības apkopo kapitālsabiedrību finanšu pārskatus un finanšu informāciju”</vt:lpstr>
    </vt:vector>
  </TitlesOfParts>
  <Manager>Ligita.Agleniece@kase.gov.lv</Manager>
  <Company>Valsts kase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Ministru kabineta noteikumu projektam „Kārtība, kādā ministrijas un centrālās valsts iestādes, kā arī pašvaldības apkopo kapitālsabiedrību finanšu pārskatus un finanšu informāciju”</dc:title>
  <dc:subject/>
  <dc:creator>Inese Sirbu</dc:creator>
  <cp:keywords/>
  <dc:description>L.Agleniece
t.67094249
ligita.agleniece@kase.gov.lv
I.Sirbu
t.67094257
inese.sirbu@kase.gov.lv</dc:description>
  <cp:lastModifiedBy>Ieva Liepiņa</cp:lastModifiedBy>
  <cp:revision>22</cp:revision>
  <cp:lastPrinted>2012-09-07T10:42:00Z</cp:lastPrinted>
  <dcterms:created xsi:type="dcterms:W3CDTF">2012-07-12T10:07:00Z</dcterms:created>
  <dcterms:modified xsi:type="dcterms:W3CDTF">2012-09-26T11:25:00Z</dcterms:modified>
  <cp:category>Pielikums</cp:category>
</cp:coreProperties>
</file>