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B8" w:rsidRPr="0084767B" w:rsidRDefault="0084767B" w:rsidP="00E006B8">
      <w:pPr>
        <w:ind w:firstLine="720"/>
        <w:jc w:val="center"/>
        <w:rPr>
          <w:b/>
          <w:sz w:val="24"/>
          <w:szCs w:val="24"/>
        </w:rPr>
      </w:pPr>
      <w:r w:rsidRPr="0084767B">
        <w:rPr>
          <w:b/>
          <w:sz w:val="24"/>
          <w:szCs w:val="24"/>
        </w:rPr>
        <w:t xml:space="preserve">Ministriju </w:t>
      </w:r>
      <w:r>
        <w:rPr>
          <w:b/>
          <w:sz w:val="24"/>
          <w:szCs w:val="24"/>
        </w:rPr>
        <w:t>(</w:t>
      </w:r>
      <w:r w:rsidRPr="0084767B">
        <w:rPr>
          <w:b/>
          <w:sz w:val="24"/>
          <w:szCs w:val="24"/>
        </w:rPr>
        <w:t>centrālo valsts iestāžu</w:t>
      </w:r>
      <w:r>
        <w:rPr>
          <w:b/>
          <w:sz w:val="24"/>
          <w:szCs w:val="24"/>
        </w:rPr>
        <w:t>)</w:t>
      </w:r>
      <w:r w:rsidRPr="0084767B">
        <w:rPr>
          <w:b/>
          <w:sz w:val="24"/>
          <w:szCs w:val="24"/>
        </w:rPr>
        <w:t xml:space="preserve"> detaliz</w:t>
      </w:r>
      <w:r>
        <w:rPr>
          <w:b/>
          <w:sz w:val="24"/>
          <w:szCs w:val="24"/>
        </w:rPr>
        <w:t>ēt</w:t>
      </w:r>
      <w:r w:rsidR="00E006B8">
        <w:rPr>
          <w:b/>
          <w:sz w:val="24"/>
          <w:szCs w:val="24"/>
        </w:rPr>
        <w:t>ai</w:t>
      </w:r>
      <w:r w:rsidRPr="0084767B">
        <w:rPr>
          <w:b/>
          <w:sz w:val="24"/>
          <w:szCs w:val="24"/>
        </w:rPr>
        <w:t xml:space="preserve">s </w:t>
      </w:r>
      <w:r w:rsidR="00E006B8">
        <w:rPr>
          <w:b/>
          <w:sz w:val="24"/>
          <w:szCs w:val="24"/>
        </w:rPr>
        <w:t>finanšu aprēķins pa plānotajām aktivitātēm</w:t>
      </w:r>
    </w:p>
    <w:p w:rsidR="0084767B" w:rsidRDefault="0084767B" w:rsidP="004121C0">
      <w:pPr>
        <w:ind w:firstLine="720"/>
        <w:jc w:val="both"/>
        <w:rPr>
          <w:sz w:val="24"/>
          <w:szCs w:val="24"/>
        </w:rPr>
      </w:pPr>
    </w:p>
    <w:p w:rsidR="004121C0" w:rsidRDefault="004121C0" w:rsidP="004121C0">
      <w:pPr>
        <w:jc w:val="both"/>
        <w:rPr>
          <w:sz w:val="24"/>
          <w:szCs w:val="24"/>
        </w:rPr>
      </w:pPr>
      <w:r>
        <w:rPr>
          <w:sz w:val="24"/>
          <w:szCs w:val="24"/>
        </w:rPr>
        <w:tab/>
        <w:t xml:space="preserve"> </w:t>
      </w:r>
    </w:p>
    <w:p w:rsidR="004121C0" w:rsidRPr="00382775" w:rsidRDefault="004121C0" w:rsidP="004121C0">
      <w:pPr>
        <w:jc w:val="both"/>
        <w:rPr>
          <w:sz w:val="24"/>
          <w:szCs w:val="24"/>
          <w:u w:val="single"/>
        </w:rPr>
      </w:pPr>
      <w:r w:rsidRPr="00382775">
        <w:rPr>
          <w:sz w:val="24"/>
          <w:szCs w:val="24"/>
        </w:rPr>
        <w:tab/>
      </w:r>
      <w:r w:rsidRPr="00382775">
        <w:rPr>
          <w:sz w:val="24"/>
          <w:szCs w:val="24"/>
          <w:u w:val="single"/>
        </w:rPr>
        <w:t xml:space="preserve">I Informācijas sistēmu pielāgošana </w:t>
      </w:r>
      <w:proofErr w:type="spellStart"/>
      <w:r w:rsidRPr="00382775">
        <w:rPr>
          <w:i/>
          <w:sz w:val="24"/>
          <w:szCs w:val="24"/>
          <w:u w:val="single"/>
        </w:rPr>
        <w:t>euro</w:t>
      </w:r>
      <w:proofErr w:type="spellEnd"/>
      <w:r w:rsidRPr="00382775">
        <w:rPr>
          <w:sz w:val="24"/>
          <w:szCs w:val="24"/>
          <w:u w:val="single"/>
        </w:rPr>
        <w:t xml:space="preserve"> valūtai </w:t>
      </w:r>
    </w:p>
    <w:p w:rsidR="004121C0" w:rsidRDefault="004121C0" w:rsidP="004121C0">
      <w:pPr>
        <w:ind w:firstLine="720"/>
        <w:jc w:val="both"/>
        <w:rPr>
          <w:sz w:val="24"/>
          <w:szCs w:val="24"/>
        </w:rPr>
      </w:pPr>
    </w:p>
    <w:p w:rsidR="004121C0" w:rsidRDefault="004121C0" w:rsidP="004121C0">
      <w:pPr>
        <w:ind w:firstLine="720"/>
        <w:jc w:val="both"/>
        <w:rPr>
          <w:sz w:val="24"/>
          <w:szCs w:val="24"/>
        </w:rPr>
      </w:pPr>
      <w:r>
        <w:rPr>
          <w:sz w:val="24"/>
          <w:szCs w:val="24"/>
        </w:rPr>
        <w:t>V</w:t>
      </w:r>
      <w:r w:rsidRPr="008871D8">
        <w:rPr>
          <w:sz w:val="24"/>
          <w:szCs w:val="24"/>
        </w:rPr>
        <w:t xml:space="preserve">ienotajam </w:t>
      </w:r>
      <w:r>
        <w:rPr>
          <w:sz w:val="24"/>
          <w:szCs w:val="24"/>
        </w:rPr>
        <w:t xml:space="preserve">ministriju un citu centrālo valsts iestāžu </w:t>
      </w:r>
      <w:r w:rsidRPr="008871D8">
        <w:rPr>
          <w:sz w:val="24"/>
          <w:szCs w:val="24"/>
        </w:rPr>
        <w:t xml:space="preserve">informācijas sistēmu </w:t>
      </w:r>
      <w:r>
        <w:rPr>
          <w:sz w:val="24"/>
          <w:szCs w:val="24"/>
        </w:rPr>
        <w:t xml:space="preserve">pielāgošanai </w:t>
      </w:r>
      <w:proofErr w:type="spellStart"/>
      <w:r>
        <w:rPr>
          <w:i/>
          <w:sz w:val="24"/>
          <w:szCs w:val="24"/>
        </w:rPr>
        <w:t>euro</w:t>
      </w:r>
      <w:proofErr w:type="spellEnd"/>
      <w:r>
        <w:rPr>
          <w:i/>
          <w:sz w:val="24"/>
          <w:szCs w:val="24"/>
        </w:rPr>
        <w:t xml:space="preserve"> </w:t>
      </w:r>
      <w:r>
        <w:rPr>
          <w:sz w:val="24"/>
          <w:szCs w:val="24"/>
        </w:rPr>
        <w:t xml:space="preserve">valūtai </w:t>
      </w:r>
      <w:r w:rsidRPr="008871D8">
        <w:rPr>
          <w:sz w:val="24"/>
          <w:szCs w:val="24"/>
        </w:rPr>
        <w:t xml:space="preserve">projektam </w:t>
      </w:r>
      <w:r>
        <w:rPr>
          <w:sz w:val="24"/>
          <w:szCs w:val="24"/>
        </w:rPr>
        <w:t xml:space="preserve">(turpmāk – </w:t>
      </w:r>
      <w:proofErr w:type="spellStart"/>
      <w:r>
        <w:rPr>
          <w:i/>
          <w:sz w:val="24"/>
          <w:szCs w:val="24"/>
        </w:rPr>
        <w:t>euro</w:t>
      </w:r>
      <w:proofErr w:type="spellEnd"/>
      <w:r>
        <w:rPr>
          <w:i/>
          <w:sz w:val="24"/>
          <w:szCs w:val="24"/>
        </w:rPr>
        <w:t xml:space="preserve"> </w:t>
      </w:r>
      <w:r>
        <w:rPr>
          <w:sz w:val="24"/>
          <w:szCs w:val="24"/>
        </w:rPr>
        <w:t>IT projekts) ir nepieciešami 4 </w:t>
      </w:r>
      <w:r w:rsidR="00B42687">
        <w:rPr>
          <w:sz w:val="24"/>
          <w:szCs w:val="24"/>
        </w:rPr>
        <w:t xml:space="preserve">147 144 </w:t>
      </w:r>
      <w:r>
        <w:rPr>
          <w:sz w:val="24"/>
          <w:szCs w:val="24"/>
        </w:rPr>
        <w:t xml:space="preserve">lati, </w:t>
      </w:r>
      <w:proofErr w:type="spellStart"/>
      <w:r>
        <w:rPr>
          <w:sz w:val="24"/>
          <w:szCs w:val="24"/>
        </w:rPr>
        <w:t>t.i</w:t>
      </w:r>
      <w:proofErr w:type="spellEnd"/>
      <w:r>
        <w:rPr>
          <w:sz w:val="24"/>
          <w:szCs w:val="24"/>
        </w:rPr>
        <w:t>.</w:t>
      </w:r>
    </w:p>
    <w:p w:rsidR="004121C0" w:rsidRDefault="004121C0" w:rsidP="004121C0">
      <w:pPr>
        <w:ind w:firstLine="720"/>
        <w:jc w:val="both"/>
        <w:rPr>
          <w:sz w:val="24"/>
          <w:szCs w:val="24"/>
        </w:rPr>
      </w:pPr>
      <w:r>
        <w:rPr>
          <w:sz w:val="24"/>
          <w:szCs w:val="24"/>
        </w:rPr>
        <w:t xml:space="preserve">2013.gadā </w:t>
      </w:r>
      <w:r w:rsidR="00B42687">
        <w:rPr>
          <w:sz w:val="24"/>
          <w:szCs w:val="24"/>
        </w:rPr>
        <w:t xml:space="preserve">3 983 563 </w:t>
      </w:r>
      <w:r>
        <w:rPr>
          <w:sz w:val="24"/>
          <w:szCs w:val="24"/>
        </w:rPr>
        <w:t xml:space="preserve">lati un </w:t>
      </w:r>
    </w:p>
    <w:p w:rsidR="004121C0" w:rsidRDefault="004121C0" w:rsidP="004121C0">
      <w:pPr>
        <w:ind w:firstLine="720"/>
        <w:jc w:val="both"/>
        <w:rPr>
          <w:sz w:val="24"/>
          <w:szCs w:val="24"/>
        </w:rPr>
      </w:pPr>
      <w:r>
        <w:rPr>
          <w:sz w:val="24"/>
          <w:szCs w:val="24"/>
        </w:rPr>
        <w:t>2014.gadā 163 581 lats.</w:t>
      </w:r>
    </w:p>
    <w:p w:rsidR="004121C0" w:rsidRDefault="004121C0" w:rsidP="004121C0">
      <w:pPr>
        <w:ind w:firstLine="720"/>
        <w:jc w:val="both"/>
        <w:rPr>
          <w:sz w:val="24"/>
          <w:szCs w:val="24"/>
        </w:rPr>
      </w:pPr>
    </w:p>
    <w:p w:rsidR="004121C0" w:rsidRDefault="004121C0" w:rsidP="004121C0">
      <w:pPr>
        <w:ind w:firstLine="720"/>
        <w:jc w:val="both"/>
        <w:rPr>
          <w:sz w:val="24"/>
          <w:szCs w:val="24"/>
        </w:rPr>
      </w:pPr>
      <w:r>
        <w:rPr>
          <w:sz w:val="24"/>
          <w:szCs w:val="24"/>
        </w:rPr>
        <w:t xml:space="preserve">Saskaņā ar rīkojumu </w:t>
      </w:r>
      <w:proofErr w:type="spellStart"/>
      <w:r>
        <w:rPr>
          <w:i/>
          <w:sz w:val="24"/>
          <w:szCs w:val="24"/>
        </w:rPr>
        <w:t>euro</w:t>
      </w:r>
      <w:proofErr w:type="spellEnd"/>
      <w:r>
        <w:rPr>
          <w:i/>
          <w:sz w:val="24"/>
          <w:szCs w:val="24"/>
        </w:rPr>
        <w:t xml:space="preserve"> </w:t>
      </w:r>
      <w:r>
        <w:rPr>
          <w:sz w:val="24"/>
          <w:szCs w:val="24"/>
        </w:rPr>
        <w:t>IT projekta finansējums tiek plānots 74.resora 80.00.00 programmas "Nesadalītais finansējums Eiropas Savienības politiku instrumentu un pārējās ārvalstu finanšu palīdzības līdzfinansēto projektu un pasākumu īstenošanai".</w:t>
      </w:r>
    </w:p>
    <w:p w:rsidR="004121C0" w:rsidRPr="00E34F36" w:rsidRDefault="004121C0" w:rsidP="004121C0">
      <w:pPr>
        <w:ind w:firstLine="720"/>
        <w:jc w:val="both"/>
        <w:rPr>
          <w:sz w:val="24"/>
          <w:szCs w:val="24"/>
        </w:rPr>
      </w:pPr>
      <w:r>
        <w:rPr>
          <w:sz w:val="24"/>
          <w:szCs w:val="24"/>
        </w:rPr>
        <w:t xml:space="preserve"> </w:t>
      </w:r>
    </w:p>
    <w:p w:rsidR="004121C0" w:rsidRDefault="004121C0" w:rsidP="004121C0">
      <w:pPr>
        <w:ind w:firstLine="720"/>
        <w:jc w:val="both"/>
        <w:rPr>
          <w:sz w:val="24"/>
          <w:szCs w:val="24"/>
        </w:rPr>
      </w:pPr>
      <w:proofErr w:type="spellStart"/>
      <w:r>
        <w:rPr>
          <w:i/>
          <w:sz w:val="24"/>
          <w:szCs w:val="24"/>
        </w:rPr>
        <w:t>Euro</w:t>
      </w:r>
      <w:proofErr w:type="spellEnd"/>
      <w:r>
        <w:rPr>
          <w:i/>
          <w:sz w:val="24"/>
          <w:szCs w:val="24"/>
        </w:rPr>
        <w:t xml:space="preserve"> </w:t>
      </w:r>
      <w:r>
        <w:rPr>
          <w:sz w:val="24"/>
          <w:szCs w:val="24"/>
        </w:rPr>
        <w:t>IT projekta izmaksas veido ministriju specifisko informācijas sistēmu (73 sistēmas) pielāgošanas izdevumi – 2013. gadā 3 </w:t>
      </w:r>
      <w:r w:rsidR="00B42687">
        <w:rPr>
          <w:sz w:val="24"/>
          <w:szCs w:val="24"/>
        </w:rPr>
        <w:t>372 499</w:t>
      </w:r>
      <w:r>
        <w:rPr>
          <w:sz w:val="24"/>
          <w:szCs w:val="24"/>
        </w:rPr>
        <w:t xml:space="preserve"> lati un 2014.gadā 124 782 lati un ministriju un citu centrālo valsts iestāžu grāmatvedības un </w:t>
      </w:r>
      <w:proofErr w:type="spellStart"/>
      <w:r>
        <w:rPr>
          <w:sz w:val="24"/>
          <w:szCs w:val="24"/>
        </w:rPr>
        <w:t>personālvadības</w:t>
      </w:r>
      <w:proofErr w:type="spellEnd"/>
      <w:r>
        <w:rPr>
          <w:sz w:val="24"/>
          <w:szCs w:val="24"/>
        </w:rPr>
        <w:t xml:space="preserve"> sistēmu (68 sistēmas) pielāgošanas izdevumi – 2013.gadā 611 </w:t>
      </w:r>
      <w:r w:rsidR="00D51DAE">
        <w:rPr>
          <w:sz w:val="24"/>
          <w:szCs w:val="24"/>
        </w:rPr>
        <w:t xml:space="preserve">064 </w:t>
      </w:r>
      <w:r>
        <w:rPr>
          <w:sz w:val="24"/>
          <w:szCs w:val="24"/>
        </w:rPr>
        <w:t>lats un 2014. gadā 38 799 lati</w:t>
      </w:r>
      <w:r w:rsidR="005C0A8A">
        <w:rPr>
          <w:sz w:val="24"/>
          <w:szCs w:val="24"/>
        </w:rPr>
        <w:t xml:space="preserve">, </w:t>
      </w:r>
      <w:proofErr w:type="spellStart"/>
      <w:r w:rsidR="005C0A8A">
        <w:rPr>
          <w:sz w:val="24"/>
          <w:szCs w:val="24"/>
        </w:rPr>
        <w:t>t.sk</w:t>
      </w:r>
      <w:proofErr w:type="spellEnd"/>
      <w:r w:rsidR="005C0A8A">
        <w:rPr>
          <w:sz w:val="24"/>
          <w:szCs w:val="24"/>
        </w:rPr>
        <w:t xml:space="preserve">., ministriju grāmatvedības un </w:t>
      </w:r>
      <w:proofErr w:type="spellStart"/>
      <w:r w:rsidR="005C0A8A">
        <w:rPr>
          <w:sz w:val="24"/>
          <w:szCs w:val="24"/>
        </w:rPr>
        <w:t>personālvadību</w:t>
      </w:r>
      <w:proofErr w:type="spellEnd"/>
      <w:r w:rsidR="005C0A8A">
        <w:rPr>
          <w:sz w:val="24"/>
          <w:szCs w:val="24"/>
        </w:rPr>
        <w:t xml:space="preserve"> sistēmu izdevumi – 2013.gadā 533 724 lati un 2014.gadā 37 516 lati</w:t>
      </w:r>
      <w:r>
        <w:rPr>
          <w:sz w:val="24"/>
          <w:szCs w:val="24"/>
        </w:rPr>
        <w:t>.</w:t>
      </w:r>
    </w:p>
    <w:p w:rsidR="004121C0" w:rsidRDefault="004121C0" w:rsidP="004121C0">
      <w:pPr>
        <w:ind w:firstLine="720"/>
        <w:jc w:val="both"/>
        <w:rPr>
          <w:sz w:val="24"/>
          <w:szCs w:val="24"/>
        </w:rPr>
      </w:pPr>
      <w:r>
        <w:rPr>
          <w:sz w:val="24"/>
          <w:szCs w:val="24"/>
        </w:rPr>
        <w:t xml:space="preserve"> </w:t>
      </w:r>
    </w:p>
    <w:p w:rsidR="004121C0" w:rsidRDefault="004121C0" w:rsidP="004121C0">
      <w:pPr>
        <w:ind w:firstLine="720"/>
        <w:jc w:val="both"/>
        <w:rPr>
          <w:sz w:val="24"/>
          <w:szCs w:val="24"/>
        </w:rPr>
      </w:pPr>
      <w:proofErr w:type="spellStart"/>
      <w:r>
        <w:rPr>
          <w:i/>
          <w:sz w:val="24"/>
          <w:szCs w:val="24"/>
        </w:rPr>
        <w:t>Euro</w:t>
      </w:r>
      <w:proofErr w:type="spellEnd"/>
      <w:r>
        <w:rPr>
          <w:i/>
          <w:sz w:val="24"/>
          <w:szCs w:val="24"/>
        </w:rPr>
        <w:t xml:space="preserve"> </w:t>
      </w:r>
      <w:r>
        <w:rPr>
          <w:sz w:val="24"/>
          <w:szCs w:val="24"/>
        </w:rPr>
        <w:t xml:space="preserve">IT projekta īstenošana plānota ERAF </w:t>
      </w:r>
      <w:r w:rsidRPr="00F41C07">
        <w:rPr>
          <w:sz w:val="24"/>
          <w:szCs w:val="24"/>
        </w:rPr>
        <w:t>3.2.2.1.1.apakšaktivitātes "Informācijas sistēmu un elektronisko pakalpojumu attīstība" (turpmāk – 3.2.2.1.1.aktivitāte) ietvaros</w:t>
      </w:r>
      <w:r>
        <w:rPr>
          <w:sz w:val="24"/>
          <w:szCs w:val="24"/>
        </w:rPr>
        <w:t xml:space="preserve"> un projekta īstenošanai nepieciešamo finansējumu 4 </w:t>
      </w:r>
      <w:r w:rsidR="00B42687">
        <w:rPr>
          <w:sz w:val="24"/>
          <w:szCs w:val="24"/>
        </w:rPr>
        <w:t xml:space="preserve">147 144 </w:t>
      </w:r>
      <w:r>
        <w:rPr>
          <w:sz w:val="24"/>
          <w:szCs w:val="24"/>
        </w:rPr>
        <w:t>latu apmērā plānots piesaistīt no šādiem finansējuma avotiem:</w:t>
      </w:r>
    </w:p>
    <w:p w:rsidR="004121C0" w:rsidRPr="00B15435" w:rsidRDefault="004121C0" w:rsidP="004121C0">
      <w:pPr>
        <w:ind w:firstLine="720"/>
        <w:jc w:val="both"/>
        <w:rPr>
          <w:sz w:val="24"/>
          <w:szCs w:val="24"/>
        </w:rPr>
      </w:pPr>
      <w:r>
        <w:rPr>
          <w:sz w:val="24"/>
          <w:szCs w:val="24"/>
        </w:rPr>
        <w:t>– </w:t>
      </w:r>
      <w:r w:rsidR="005C0A8A">
        <w:rPr>
          <w:sz w:val="24"/>
          <w:szCs w:val="24"/>
        </w:rPr>
        <w:t xml:space="preserve">552 560 </w:t>
      </w:r>
      <w:r>
        <w:rPr>
          <w:sz w:val="24"/>
          <w:szCs w:val="24"/>
        </w:rPr>
        <w:t xml:space="preserve"> lati – </w:t>
      </w:r>
      <w:r w:rsidRPr="00B15435">
        <w:rPr>
          <w:sz w:val="24"/>
          <w:szCs w:val="24"/>
        </w:rPr>
        <w:t>ERAF finansējuma ietaupījumu 3.2.2.1.1.aktivitātes ietvaros;</w:t>
      </w:r>
    </w:p>
    <w:p w:rsidR="004121C0" w:rsidRPr="00B15435" w:rsidRDefault="004121C0" w:rsidP="004121C0">
      <w:pPr>
        <w:ind w:firstLine="720"/>
        <w:jc w:val="both"/>
        <w:rPr>
          <w:sz w:val="24"/>
          <w:szCs w:val="24"/>
        </w:rPr>
      </w:pPr>
      <w:r>
        <w:rPr>
          <w:sz w:val="24"/>
          <w:szCs w:val="24"/>
        </w:rPr>
        <w:t xml:space="preserve">– 2 500 000 lati – </w:t>
      </w:r>
      <w:r w:rsidRPr="00B15435">
        <w:rPr>
          <w:sz w:val="24"/>
          <w:szCs w:val="24"/>
        </w:rPr>
        <w:t xml:space="preserve">Ministru kabineta 2012.gada 8.maija sēdē (prot.Nr.25, 26.§) 3.2.2.1.1.aktivitātei piešķirtās </w:t>
      </w:r>
      <w:proofErr w:type="spellStart"/>
      <w:r w:rsidRPr="00B15435">
        <w:rPr>
          <w:sz w:val="24"/>
          <w:szCs w:val="24"/>
        </w:rPr>
        <w:t>virssaistības</w:t>
      </w:r>
      <w:proofErr w:type="spellEnd"/>
      <w:r w:rsidRPr="00B15435">
        <w:rPr>
          <w:sz w:val="24"/>
          <w:szCs w:val="24"/>
        </w:rPr>
        <w:t>;</w:t>
      </w:r>
    </w:p>
    <w:p w:rsidR="004121C0" w:rsidRPr="00B15435" w:rsidRDefault="004121C0" w:rsidP="004121C0">
      <w:pPr>
        <w:ind w:firstLine="720"/>
        <w:jc w:val="both"/>
        <w:rPr>
          <w:sz w:val="24"/>
          <w:szCs w:val="24"/>
        </w:rPr>
      </w:pPr>
      <w:r>
        <w:rPr>
          <w:sz w:val="24"/>
          <w:szCs w:val="24"/>
        </w:rPr>
        <w:t xml:space="preserve">– 437 000 lati – </w:t>
      </w:r>
      <w:r w:rsidRPr="00B15435">
        <w:rPr>
          <w:sz w:val="24"/>
          <w:szCs w:val="24"/>
        </w:rPr>
        <w:t>ar Ministru kabineta 2012.gada 4.jūlija rīkojumu Nr.311 Vienotās valsts budžeta plānošanas un izpildes informācijas sistēmas un Valsts ieņēmumu dienesta informācijas sistēmas pielāgo</w:t>
      </w:r>
      <w:r>
        <w:rPr>
          <w:sz w:val="24"/>
          <w:szCs w:val="24"/>
        </w:rPr>
        <w:t xml:space="preserve">šanai </w:t>
      </w:r>
      <w:proofErr w:type="spellStart"/>
      <w:r w:rsidRPr="009658A2">
        <w:rPr>
          <w:i/>
          <w:sz w:val="24"/>
          <w:szCs w:val="24"/>
        </w:rPr>
        <w:t>euro</w:t>
      </w:r>
      <w:proofErr w:type="spellEnd"/>
      <w:r>
        <w:rPr>
          <w:sz w:val="24"/>
          <w:szCs w:val="24"/>
        </w:rPr>
        <w:t xml:space="preserve"> ieviešanai paredzētais finansējums</w:t>
      </w:r>
      <w:r w:rsidRPr="00B15435">
        <w:rPr>
          <w:sz w:val="24"/>
          <w:szCs w:val="24"/>
        </w:rPr>
        <w:t>;</w:t>
      </w:r>
    </w:p>
    <w:p w:rsidR="004121C0" w:rsidRPr="00B15435" w:rsidRDefault="004121C0" w:rsidP="004121C0">
      <w:pPr>
        <w:ind w:firstLine="709"/>
        <w:jc w:val="both"/>
        <w:rPr>
          <w:sz w:val="24"/>
          <w:szCs w:val="24"/>
        </w:rPr>
      </w:pPr>
      <w:r>
        <w:rPr>
          <w:sz w:val="24"/>
          <w:szCs w:val="24"/>
        </w:rPr>
        <w:t>– </w:t>
      </w:r>
      <w:r w:rsidR="005C0A8A">
        <w:rPr>
          <w:sz w:val="24"/>
          <w:szCs w:val="24"/>
        </w:rPr>
        <w:t>657 584</w:t>
      </w:r>
      <w:r w:rsidR="00B42687">
        <w:rPr>
          <w:sz w:val="24"/>
          <w:szCs w:val="24"/>
        </w:rPr>
        <w:t xml:space="preserve"> </w:t>
      </w:r>
      <w:r>
        <w:rPr>
          <w:sz w:val="24"/>
          <w:szCs w:val="24"/>
        </w:rPr>
        <w:t xml:space="preserve">lati – </w:t>
      </w:r>
      <w:r w:rsidRPr="00B15435">
        <w:rPr>
          <w:sz w:val="24"/>
          <w:szCs w:val="24"/>
        </w:rPr>
        <w:t xml:space="preserve">kā valsts budžeta papildu </w:t>
      </w:r>
      <w:proofErr w:type="spellStart"/>
      <w:r w:rsidRPr="00B15435">
        <w:rPr>
          <w:sz w:val="24"/>
          <w:szCs w:val="24"/>
        </w:rPr>
        <w:t>virssaistības</w:t>
      </w:r>
      <w:proofErr w:type="spellEnd"/>
      <w:r w:rsidRPr="00B15435">
        <w:rPr>
          <w:sz w:val="24"/>
          <w:szCs w:val="24"/>
        </w:rPr>
        <w:t xml:space="preserve"> 3.2.2.1.1.aktivitātei.</w:t>
      </w:r>
    </w:p>
    <w:p w:rsidR="004121C0" w:rsidRDefault="004121C0" w:rsidP="004121C0">
      <w:pPr>
        <w:pStyle w:val="naisf"/>
        <w:spacing w:before="0" w:beforeAutospacing="0" w:after="0" w:afterAutospacing="0"/>
        <w:ind w:firstLine="709"/>
        <w:jc w:val="both"/>
      </w:pPr>
    </w:p>
    <w:p w:rsidR="004121C0" w:rsidRDefault="004121C0" w:rsidP="004121C0">
      <w:pPr>
        <w:pStyle w:val="naisf"/>
        <w:spacing w:before="0" w:beforeAutospacing="0" w:after="0" w:afterAutospacing="0"/>
        <w:ind w:firstLine="709"/>
        <w:jc w:val="both"/>
      </w:pPr>
      <w:r>
        <w:t xml:space="preserve">Saskaņā ar rīkojumu </w:t>
      </w:r>
      <w:proofErr w:type="spellStart"/>
      <w:r>
        <w:rPr>
          <w:i/>
        </w:rPr>
        <w:t>euro</w:t>
      </w:r>
      <w:proofErr w:type="spellEnd"/>
      <w:r>
        <w:rPr>
          <w:i/>
        </w:rPr>
        <w:t xml:space="preserve"> </w:t>
      </w:r>
      <w:r>
        <w:t xml:space="preserve">IT projekta īstenošanas nodrošināšanai </w:t>
      </w:r>
      <w:r w:rsidRPr="006A2772">
        <w:t xml:space="preserve">Vides aizsardzības un reģionālās attīstības ministrijai </w:t>
      </w:r>
      <w:r>
        <w:t xml:space="preserve">plānots papildus finansējums 50 415 lati, </w:t>
      </w:r>
      <w:proofErr w:type="spellStart"/>
      <w:r>
        <w:t>t.i</w:t>
      </w:r>
      <w:proofErr w:type="spellEnd"/>
      <w:r>
        <w:t>.,</w:t>
      </w:r>
    </w:p>
    <w:p w:rsidR="004121C0" w:rsidRDefault="004121C0" w:rsidP="004121C0">
      <w:pPr>
        <w:pStyle w:val="naisf"/>
        <w:spacing w:before="0" w:beforeAutospacing="0" w:after="0" w:afterAutospacing="0"/>
        <w:ind w:firstLine="709"/>
        <w:jc w:val="both"/>
      </w:pPr>
      <w:r>
        <w:t xml:space="preserve">2013.gadam </w:t>
      </w:r>
      <w:r w:rsidRPr="006A2772">
        <w:t>42 960 lat</w:t>
      </w:r>
      <w:r>
        <w:t>i</w:t>
      </w:r>
      <w:r w:rsidRPr="006A2772">
        <w:t xml:space="preserve"> un </w:t>
      </w:r>
    </w:p>
    <w:p w:rsidR="004121C0" w:rsidRDefault="004121C0" w:rsidP="004121C0">
      <w:pPr>
        <w:pStyle w:val="naisf"/>
        <w:spacing w:before="0" w:beforeAutospacing="0" w:after="0" w:afterAutospacing="0"/>
        <w:ind w:firstLine="709"/>
        <w:jc w:val="both"/>
      </w:pPr>
      <w:r>
        <w:t>2014.gadam</w:t>
      </w:r>
      <w:r w:rsidRPr="006A2772">
        <w:t xml:space="preserve"> 7 455 lat</w:t>
      </w:r>
      <w:r>
        <w:t>i.</w:t>
      </w:r>
    </w:p>
    <w:p w:rsidR="004121C0" w:rsidRPr="006A2772" w:rsidRDefault="004121C0" w:rsidP="004121C0">
      <w:pPr>
        <w:pStyle w:val="naisf"/>
        <w:spacing w:before="0" w:beforeAutospacing="0" w:after="0" w:afterAutospacing="0"/>
        <w:ind w:firstLine="709"/>
        <w:jc w:val="both"/>
      </w:pPr>
      <w:r>
        <w:t>Finansējums paredzēts</w:t>
      </w:r>
      <w:r w:rsidRPr="006A2772">
        <w:t xml:space="preserve"> </w:t>
      </w:r>
      <w:r>
        <w:t xml:space="preserve">papildus </w:t>
      </w:r>
      <w:r w:rsidRPr="006A2772">
        <w:t xml:space="preserve">izdevumu segšanai, kas saistīti ar Valsts reģionālās attīstības aģentūras divu darbinieku amata vietu (projektu vadītāja un sistēmu analītiķa) izveidei, uzturēšanai un </w:t>
      </w:r>
      <w:r>
        <w:t xml:space="preserve">atlīdzībai </w:t>
      </w:r>
      <w:proofErr w:type="spellStart"/>
      <w:r>
        <w:rPr>
          <w:i/>
        </w:rPr>
        <w:t>euro</w:t>
      </w:r>
      <w:proofErr w:type="spellEnd"/>
      <w:r>
        <w:rPr>
          <w:i/>
        </w:rPr>
        <w:t xml:space="preserve"> </w:t>
      </w:r>
      <w:r>
        <w:t xml:space="preserve">IT projekta </w:t>
      </w:r>
      <w:r w:rsidRPr="006A2772">
        <w:t xml:space="preserve">administrēšanas </w:t>
      </w:r>
      <w:r>
        <w:t>nodrošināšanai</w:t>
      </w:r>
      <w:r w:rsidRPr="006A2772">
        <w:t>.</w:t>
      </w:r>
    </w:p>
    <w:p w:rsidR="004121C0" w:rsidRDefault="004121C0" w:rsidP="004121C0">
      <w:pPr>
        <w:ind w:firstLine="720"/>
        <w:jc w:val="both"/>
        <w:rPr>
          <w:sz w:val="24"/>
          <w:szCs w:val="24"/>
        </w:rPr>
      </w:pPr>
    </w:p>
    <w:p w:rsidR="004121C0" w:rsidRDefault="004121C0" w:rsidP="004121C0">
      <w:pPr>
        <w:ind w:firstLine="360"/>
        <w:jc w:val="both"/>
        <w:rPr>
          <w:sz w:val="24"/>
          <w:szCs w:val="24"/>
        </w:rPr>
      </w:pPr>
      <w:proofErr w:type="spellStart"/>
      <w:r>
        <w:rPr>
          <w:i/>
          <w:sz w:val="24"/>
          <w:szCs w:val="24"/>
        </w:rPr>
        <w:t>Euro</w:t>
      </w:r>
      <w:proofErr w:type="spellEnd"/>
      <w:r>
        <w:rPr>
          <w:i/>
          <w:sz w:val="24"/>
          <w:szCs w:val="24"/>
        </w:rPr>
        <w:t xml:space="preserve"> </w:t>
      </w:r>
      <w:r>
        <w:rPr>
          <w:sz w:val="24"/>
          <w:szCs w:val="24"/>
        </w:rPr>
        <w:t xml:space="preserve">IT projekta ietvaros ir plānota šādu informācijas sistēmu pielāgošana </w:t>
      </w:r>
      <w:proofErr w:type="spellStart"/>
      <w:r>
        <w:rPr>
          <w:i/>
          <w:sz w:val="24"/>
          <w:szCs w:val="24"/>
        </w:rPr>
        <w:t>euro</w:t>
      </w:r>
      <w:proofErr w:type="spellEnd"/>
      <w:r>
        <w:rPr>
          <w:i/>
          <w:sz w:val="24"/>
          <w:szCs w:val="24"/>
        </w:rPr>
        <w:t xml:space="preserve"> </w:t>
      </w:r>
      <w:r>
        <w:rPr>
          <w:sz w:val="24"/>
          <w:szCs w:val="24"/>
        </w:rPr>
        <w:t>valūtai šādām ministrijām (centrālajām valsts iestādēm) sekojošā izdevumu apmērā –</w:t>
      </w:r>
    </w:p>
    <w:p w:rsidR="004121C0" w:rsidRPr="00274F69" w:rsidRDefault="004121C0" w:rsidP="004121C0">
      <w:pPr>
        <w:ind w:firstLine="720"/>
        <w:jc w:val="both"/>
        <w:rPr>
          <w:sz w:val="24"/>
          <w:szCs w:val="24"/>
        </w:rPr>
      </w:pPr>
    </w:p>
    <w:p w:rsidR="004121C0" w:rsidRDefault="004121C0" w:rsidP="004121C0">
      <w:pPr>
        <w:pStyle w:val="naisf"/>
        <w:numPr>
          <w:ilvl w:val="0"/>
          <w:numId w:val="1"/>
        </w:numPr>
        <w:spacing w:before="0" w:beforeAutospacing="0" w:after="0" w:afterAutospacing="0"/>
        <w:jc w:val="both"/>
      </w:pPr>
      <w:r w:rsidRPr="001F4E0C">
        <w:t>Aizsardzības ministrijai</w:t>
      </w:r>
      <w:r>
        <w:t xml:space="preserve"> grāmatvedības informācijas sistēmas pielāgošanai </w:t>
      </w:r>
      <w:proofErr w:type="spellStart"/>
      <w:r w:rsidRPr="009658A2">
        <w:rPr>
          <w:i/>
        </w:rPr>
        <w:t>euro</w:t>
      </w:r>
      <w:proofErr w:type="spellEnd"/>
      <w:r>
        <w:t xml:space="preserve"> valūtai 67 000 lati, </w:t>
      </w:r>
      <w:proofErr w:type="spellStart"/>
      <w:r>
        <w:t>t.i</w:t>
      </w:r>
      <w:proofErr w:type="spellEnd"/>
      <w:r>
        <w:t>.,</w:t>
      </w:r>
    </w:p>
    <w:p w:rsidR="004121C0" w:rsidRDefault="004121C0" w:rsidP="004121C0">
      <w:pPr>
        <w:pStyle w:val="naisf"/>
        <w:spacing w:before="0" w:beforeAutospacing="0" w:after="0" w:afterAutospacing="0"/>
        <w:ind w:left="360"/>
        <w:jc w:val="both"/>
      </w:pPr>
      <w:r w:rsidRPr="001F4E0C">
        <w:t>2013.gadā 47</w:t>
      </w:r>
      <w:r>
        <w:t xml:space="preserve"> </w:t>
      </w:r>
      <w:r w:rsidRPr="001F4E0C">
        <w:t>000 lat</w:t>
      </w:r>
      <w:r>
        <w:t xml:space="preserve">i </w:t>
      </w:r>
      <w:r w:rsidRPr="001F4E0C">
        <w:t xml:space="preserve">un </w:t>
      </w:r>
    </w:p>
    <w:p w:rsidR="004121C0" w:rsidRDefault="004121C0" w:rsidP="004121C0">
      <w:pPr>
        <w:pStyle w:val="naisf"/>
        <w:spacing w:before="0" w:beforeAutospacing="0" w:after="0" w:afterAutospacing="0"/>
        <w:ind w:left="360"/>
        <w:jc w:val="both"/>
      </w:pPr>
      <w:r w:rsidRPr="001F4E0C">
        <w:t>2014.gadā  20</w:t>
      </w:r>
      <w:r>
        <w:t> </w:t>
      </w:r>
      <w:r w:rsidRPr="001F4E0C">
        <w:t>000 lat</w:t>
      </w:r>
      <w:r>
        <w: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rsidRPr="001F4E0C">
        <w:t>Ārlietu ministrijai</w:t>
      </w:r>
      <w:r>
        <w:t xml:space="preserve"> informācijas sistēmu pielāgošanai </w:t>
      </w:r>
      <w:proofErr w:type="spellStart"/>
      <w:r w:rsidRPr="009658A2">
        <w:rPr>
          <w:i/>
        </w:rPr>
        <w:t>euro</w:t>
      </w:r>
      <w:proofErr w:type="spellEnd"/>
      <w:r>
        <w:t xml:space="preserve"> valūtai </w:t>
      </w:r>
    </w:p>
    <w:p w:rsidR="004121C0" w:rsidRDefault="004121C0" w:rsidP="004121C0">
      <w:pPr>
        <w:pStyle w:val="naisf"/>
        <w:spacing w:before="0" w:beforeAutospacing="0" w:after="0" w:afterAutospacing="0"/>
        <w:ind w:left="360"/>
        <w:jc w:val="both"/>
      </w:pPr>
      <w:r>
        <w:t>2013.gadā 19 </w:t>
      </w:r>
      <w:r w:rsidR="00D51DAE">
        <w:t xml:space="preserve">137 </w:t>
      </w:r>
      <w:r>
        <w:t xml:space="preserve">lati, </w:t>
      </w:r>
      <w:proofErr w:type="spellStart"/>
      <w:r>
        <w:t>t.i</w:t>
      </w:r>
      <w:proofErr w:type="spellEnd"/>
      <w:r>
        <w:t xml:space="preserve">., </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1"/>
        </w:numPr>
        <w:spacing w:before="0" w:beforeAutospacing="0" w:after="0" w:afterAutospacing="0"/>
        <w:jc w:val="both"/>
      </w:pPr>
      <w:r>
        <w:t>Ārlietu ministrijas s</w:t>
      </w:r>
      <w:r w:rsidRPr="001F4E0C">
        <w:t>pecifisko informācijas sistēmu pielāg</w:t>
      </w:r>
      <w:r>
        <w:t xml:space="preserve">ošanai </w:t>
      </w:r>
      <w:proofErr w:type="spellStart"/>
      <w:r w:rsidRPr="009658A2">
        <w:rPr>
          <w:i/>
        </w:rPr>
        <w:t>euro</w:t>
      </w:r>
      <w:proofErr w:type="spellEnd"/>
      <w:r>
        <w:t xml:space="preserve"> valūtai 2013.gadā 1 555 lati, </w:t>
      </w:r>
      <w:proofErr w:type="spellStart"/>
      <w:r>
        <w:t>t.i</w:t>
      </w:r>
      <w:proofErr w:type="spellEnd"/>
      <w:r>
        <w:t>.,</w:t>
      </w:r>
    </w:p>
    <w:p w:rsidR="004121C0" w:rsidRDefault="004121C0" w:rsidP="004121C0">
      <w:pPr>
        <w:pStyle w:val="naisf"/>
        <w:numPr>
          <w:ilvl w:val="2"/>
          <w:numId w:val="1"/>
        </w:numPr>
        <w:spacing w:before="0" w:beforeAutospacing="0" w:after="0" w:afterAutospacing="0"/>
        <w:jc w:val="both"/>
      </w:pPr>
      <w:r w:rsidRPr="00350B3B">
        <w:t>Dokumentu legalizācijas sistēma</w:t>
      </w:r>
      <w:r>
        <w:t xml:space="preserve">s pielāgošanai </w:t>
      </w:r>
      <w:proofErr w:type="spellStart"/>
      <w:r w:rsidRPr="009658A2">
        <w:rPr>
          <w:i/>
        </w:rPr>
        <w:t>euro</w:t>
      </w:r>
      <w:proofErr w:type="spellEnd"/>
      <w:r>
        <w:t xml:space="preserve"> valūtai nepieciešami 1 452 lati. </w:t>
      </w:r>
    </w:p>
    <w:p w:rsidR="004121C0" w:rsidRDefault="004121C0" w:rsidP="004121C0">
      <w:pPr>
        <w:pStyle w:val="naisf"/>
        <w:numPr>
          <w:ilvl w:val="2"/>
          <w:numId w:val="1"/>
        </w:numPr>
        <w:spacing w:before="0" w:beforeAutospacing="0" w:after="0" w:afterAutospacing="0"/>
        <w:jc w:val="both"/>
      </w:pPr>
      <w:r w:rsidRPr="00350B3B">
        <w:t>Konsulārās amatpersonas elektroniskā</w:t>
      </w:r>
      <w:r>
        <w:t>s</w:t>
      </w:r>
      <w:r w:rsidRPr="00350B3B">
        <w:t xml:space="preserve"> rokasgrāmata</w:t>
      </w:r>
      <w:r>
        <w:t xml:space="preserve">s pielāgošanai </w:t>
      </w:r>
      <w:proofErr w:type="spellStart"/>
      <w:r w:rsidRPr="009658A2">
        <w:rPr>
          <w:i/>
        </w:rPr>
        <w:t>euro</w:t>
      </w:r>
      <w:proofErr w:type="spellEnd"/>
      <w:r>
        <w:t xml:space="preserve"> valūtai nepieciešami 103 lati.</w:t>
      </w:r>
    </w:p>
    <w:p w:rsidR="004121C0" w:rsidRDefault="004121C0" w:rsidP="004121C0">
      <w:pPr>
        <w:pStyle w:val="naisf"/>
        <w:numPr>
          <w:ilvl w:val="1"/>
          <w:numId w:val="1"/>
        </w:numPr>
        <w:spacing w:before="0" w:beforeAutospacing="0" w:after="0" w:afterAutospacing="0"/>
        <w:jc w:val="both"/>
      </w:pPr>
      <w:r>
        <w:t>G</w:t>
      </w:r>
      <w:r w:rsidRPr="001F4E0C">
        <w:t xml:space="preserve">rāmatvedības </w:t>
      </w:r>
      <w:r>
        <w:t xml:space="preserve">un </w:t>
      </w:r>
      <w:proofErr w:type="spellStart"/>
      <w:r>
        <w:t>personālvadības</w:t>
      </w:r>
      <w:proofErr w:type="spellEnd"/>
      <w:r>
        <w:t xml:space="preserve"> informācijas sistēmu</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17 </w:t>
      </w:r>
      <w:r w:rsidR="00D51DAE">
        <w:t>582</w:t>
      </w:r>
      <w:r w:rsidR="00D51DAE" w:rsidRPr="001F4E0C">
        <w:t xml:space="preserve"> </w:t>
      </w:r>
      <w:r w:rsidRPr="001F4E0C">
        <w:t>lat</w:t>
      </w:r>
      <w:r>
        <w:t>i.</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rsidRPr="001F4E0C">
        <w:t>Ekonomikas ministrijai</w:t>
      </w:r>
      <w:r>
        <w:t xml:space="preserve"> informācijas sistēmu pielāgošanai </w:t>
      </w:r>
      <w:proofErr w:type="spellStart"/>
      <w:r w:rsidRPr="009658A2">
        <w:rPr>
          <w:i/>
        </w:rPr>
        <w:t>euro</w:t>
      </w:r>
      <w:proofErr w:type="spellEnd"/>
      <w:r>
        <w:t xml:space="preserve"> valūtai </w:t>
      </w:r>
    </w:p>
    <w:p w:rsidR="004121C0" w:rsidRDefault="004121C0" w:rsidP="004121C0">
      <w:pPr>
        <w:pStyle w:val="naisf"/>
        <w:spacing w:before="0" w:beforeAutospacing="0" w:after="0" w:afterAutospacing="0"/>
        <w:ind w:left="360"/>
        <w:jc w:val="both"/>
      </w:pPr>
      <w:r>
        <w:t>2013.gadā 133</w:t>
      </w:r>
      <w:r w:rsidRPr="003B77E3">
        <w:t> </w:t>
      </w:r>
      <w:r>
        <w:t xml:space="preserve">616 lati, </w:t>
      </w:r>
      <w:proofErr w:type="spellStart"/>
      <w:r>
        <w:t>t.i</w:t>
      </w:r>
      <w:proofErr w:type="spellEnd"/>
      <w:r>
        <w:t>.,</w:t>
      </w:r>
    </w:p>
    <w:p w:rsidR="004121C0" w:rsidRDefault="004121C0" w:rsidP="004121C0">
      <w:pPr>
        <w:pStyle w:val="naisf"/>
        <w:spacing w:before="0" w:beforeAutospacing="0" w:after="0" w:afterAutospacing="0"/>
        <w:ind w:left="360"/>
        <w:jc w:val="both"/>
      </w:pPr>
    </w:p>
    <w:p w:rsidR="004121C0" w:rsidRPr="001F4E0C" w:rsidRDefault="004121C0" w:rsidP="004121C0">
      <w:pPr>
        <w:pStyle w:val="naisf"/>
        <w:numPr>
          <w:ilvl w:val="1"/>
          <w:numId w:val="1"/>
        </w:numPr>
        <w:spacing w:before="0" w:beforeAutospacing="0" w:after="0" w:afterAutospacing="0"/>
        <w:jc w:val="both"/>
      </w:pPr>
      <w:r w:rsidRPr="001F4E0C">
        <w:t xml:space="preserve">Centrālās statistikas pārvaldes Statistisko reģistru un datu sistēmas pielāgošanai </w:t>
      </w:r>
      <w:proofErr w:type="spellStart"/>
      <w:r w:rsidRPr="009658A2">
        <w:rPr>
          <w:i/>
        </w:rPr>
        <w:t>euro</w:t>
      </w:r>
      <w:proofErr w:type="spellEnd"/>
      <w:r w:rsidRPr="001F4E0C">
        <w:t xml:space="preserve"> valūtai 2013.gadā 60</w:t>
      </w:r>
      <w:r>
        <w:t> 000 lati papildus datu servera iegādei</w:t>
      </w:r>
      <w:r w:rsidRPr="001F4E0C">
        <w:t>.</w:t>
      </w:r>
    </w:p>
    <w:p w:rsidR="004121C0" w:rsidRDefault="004121C0" w:rsidP="004121C0">
      <w:pPr>
        <w:pStyle w:val="naisf"/>
        <w:numPr>
          <w:ilvl w:val="1"/>
          <w:numId w:val="1"/>
        </w:numPr>
        <w:spacing w:before="0" w:beforeAutospacing="0" w:after="0" w:afterAutospacing="0"/>
        <w:jc w:val="both"/>
      </w:pPr>
      <w:r w:rsidRPr="001F4E0C">
        <w:t xml:space="preserve">Pārējo Ekonomikas ministrijas specifisko informācijas sistēmu pielāgošanai </w:t>
      </w:r>
      <w:proofErr w:type="spellStart"/>
      <w:r w:rsidRPr="009658A2">
        <w:rPr>
          <w:i/>
        </w:rPr>
        <w:t>euro</w:t>
      </w:r>
      <w:proofErr w:type="spellEnd"/>
      <w:r w:rsidRPr="001F4E0C">
        <w:t xml:space="preserve"> valūtai </w:t>
      </w:r>
      <w:r>
        <w:t>2013. gadā 38 </w:t>
      </w:r>
      <w:r w:rsidRPr="001F4E0C">
        <w:t>52</w:t>
      </w:r>
      <w:r>
        <w:t xml:space="preserve">0 lati, </w:t>
      </w:r>
      <w:proofErr w:type="spellStart"/>
      <w:r>
        <w:t>t.i</w:t>
      </w:r>
      <w:proofErr w:type="spellEnd"/>
      <w:r>
        <w:t>.,</w:t>
      </w:r>
    </w:p>
    <w:p w:rsidR="004121C0" w:rsidRDefault="004121C0" w:rsidP="004121C0">
      <w:pPr>
        <w:pStyle w:val="naisf"/>
        <w:numPr>
          <w:ilvl w:val="2"/>
          <w:numId w:val="1"/>
        </w:numPr>
        <w:spacing w:before="0" w:beforeAutospacing="0" w:after="0" w:afterAutospacing="0"/>
        <w:jc w:val="both"/>
      </w:pPr>
      <w:r>
        <w:t xml:space="preserve">Latvijas Investīciju attīstības aģentūras </w:t>
      </w:r>
      <w:r w:rsidRPr="00B04516">
        <w:t>Valsts atbalsta programmu informācijas sistēma</w:t>
      </w:r>
      <w:r>
        <w:t xml:space="preserve">s pielāgošanai </w:t>
      </w:r>
      <w:proofErr w:type="spellStart"/>
      <w:r w:rsidRPr="009658A2">
        <w:rPr>
          <w:i/>
        </w:rPr>
        <w:t>euro</w:t>
      </w:r>
      <w:proofErr w:type="spellEnd"/>
      <w:r>
        <w:t xml:space="preserve"> valūtai nepieciešami 25 000 lati;</w:t>
      </w:r>
    </w:p>
    <w:p w:rsidR="004121C0" w:rsidRDefault="004121C0" w:rsidP="004121C0">
      <w:pPr>
        <w:pStyle w:val="naisf"/>
        <w:numPr>
          <w:ilvl w:val="2"/>
          <w:numId w:val="1"/>
        </w:numPr>
        <w:spacing w:before="0" w:beforeAutospacing="0" w:after="0" w:afterAutospacing="0"/>
        <w:jc w:val="both"/>
      </w:pPr>
      <w:r>
        <w:t xml:space="preserve">Patērētāju tiesību aizsardzības centra datorprogrammas "Uzraugs" pielāgošanai </w:t>
      </w:r>
      <w:proofErr w:type="spellStart"/>
      <w:r w:rsidRPr="009658A2">
        <w:rPr>
          <w:i/>
        </w:rPr>
        <w:t>euro</w:t>
      </w:r>
      <w:proofErr w:type="spellEnd"/>
      <w:r>
        <w:t xml:space="preserve"> valūtai nepieciešami 10 900 lati;</w:t>
      </w:r>
    </w:p>
    <w:p w:rsidR="004121C0" w:rsidRDefault="004121C0" w:rsidP="004121C0">
      <w:pPr>
        <w:pStyle w:val="naisf"/>
        <w:numPr>
          <w:ilvl w:val="2"/>
          <w:numId w:val="1"/>
        </w:numPr>
        <w:spacing w:before="0" w:beforeAutospacing="0" w:after="0" w:afterAutospacing="0"/>
        <w:jc w:val="both"/>
      </w:pPr>
      <w:r>
        <w:t xml:space="preserve">Centrālās statistikas pārvaldes informācijas sistēmas pielāgošanai </w:t>
      </w:r>
      <w:proofErr w:type="spellStart"/>
      <w:r w:rsidRPr="009658A2">
        <w:rPr>
          <w:i/>
        </w:rPr>
        <w:t>euro</w:t>
      </w:r>
      <w:proofErr w:type="spellEnd"/>
      <w:r>
        <w:t xml:space="preserve"> valūtai nepieciešami 500 lati;</w:t>
      </w:r>
    </w:p>
    <w:p w:rsidR="004121C0" w:rsidRDefault="004121C0" w:rsidP="004121C0">
      <w:pPr>
        <w:pStyle w:val="naisf"/>
        <w:numPr>
          <w:ilvl w:val="2"/>
          <w:numId w:val="1"/>
        </w:numPr>
        <w:spacing w:before="0" w:beforeAutospacing="0" w:after="0" w:afterAutospacing="0"/>
        <w:jc w:val="both"/>
      </w:pPr>
      <w:r>
        <w:t xml:space="preserve">Ekonomikas ministrijas </w:t>
      </w:r>
      <w:proofErr w:type="spellStart"/>
      <w:r>
        <w:t>Būvkomersantu</w:t>
      </w:r>
      <w:proofErr w:type="spellEnd"/>
      <w:r>
        <w:t xml:space="preserve"> reģistra informācijas sistēmas pielāgošanai </w:t>
      </w:r>
      <w:proofErr w:type="spellStart"/>
      <w:r w:rsidRPr="009658A2">
        <w:rPr>
          <w:i/>
        </w:rPr>
        <w:t>euro</w:t>
      </w:r>
      <w:proofErr w:type="spellEnd"/>
      <w:r>
        <w:t xml:space="preserve"> valūtai nepieciešami 600 lati;</w:t>
      </w:r>
    </w:p>
    <w:p w:rsidR="004121C0" w:rsidRDefault="004121C0" w:rsidP="004121C0">
      <w:pPr>
        <w:pStyle w:val="naisf"/>
        <w:numPr>
          <w:ilvl w:val="2"/>
          <w:numId w:val="1"/>
        </w:numPr>
        <w:spacing w:before="0" w:beforeAutospacing="0" w:after="0" w:afterAutospacing="0"/>
        <w:jc w:val="both"/>
      </w:pPr>
      <w:r>
        <w:t xml:space="preserve">Ekonomikas ministrijas Naftas produktu informācijas sistēmas pielāgošanai </w:t>
      </w:r>
      <w:proofErr w:type="spellStart"/>
      <w:r w:rsidRPr="009658A2">
        <w:rPr>
          <w:i/>
        </w:rPr>
        <w:t>euro</w:t>
      </w:r>
      <w:proofErr w:type="spellEnd"/>
      <w:r>
        <w:t xml:space="preserve"> valūtai nepieciešami 1 220 lati;</w:t>
      </w:r>
    </w:p>
    <w:p w:rsidR="004121C0" w:rsidRPr="001F4E0C" w:rsidRDefault="004121C0" w:rsidP="004121C0">
      <w:pPr>
        <w:pStyle w:val="naisf"/>
        <w:numPr>
          <w:ilvl w:val="2"/>
          <w:numId w:val="1"/>
        </w:numPr>
        <w:spacing w:before="0" w:beforeAutospacing="0" w:after="0" w:afterAutospacing="0"/>
        <w:jc w:val="both"/>
      </w:pPr>
      <w:r>
        <w:t xml:space="preserve">Ekonomikas ministrijas Tūrisma aģentu un tūrisma operatoru datu bāzes pielāgošanai </w:t>
      </w:r>
      <w:proofErr w:type="spellStart"/>
      <w:r w:rsidRPr="009658A2">
        <w:rPr>
          <w:i/>
        </w:rPr>
        <w:t>euro</w:t>
      </w:r>
      <w:proofErr w:type="spellEnd"/>
      <w:r>
        <w:t xml:space="preserve"> valūtai nepieciešami 300 lati.</w:t>
      </w:r>
    </w:p>
    <w:p w:rsidR="004121C0" w:rsidRDefault="004121C0" w:rsidP="004121C0">
      <w:pPr>
        <w:pStyle w:val="naisf"/>
        <w:numPr>
          <w:ilvl w:val="1"/>
          <w:numId w:val="1"/>
        </w:numPr>
        <w:spacing w:before="0" w:beforeAutospacing="0" w:after="0" w:afterAutospacing="0"/>
        <w:jc w:val="both"/>
      </w:pPr>
      <w:r w:rsidRPr="001F4E0C">
        <w:t xml:space="preserve"> Grā</w:t>
      </w:r>
      <w:r>
        <w:t>matvedības informācijas sistēmu</w:t>
      </w:r>
      <w:r w:rsidRPr="001F4E0C">
        <w:t xml:space="preserve"> </w:t>
      </w:r>
      <w:r>
        <w:t xml:space="preserve">pielāgošanai </w:t>
      </w:r>
      <w:proofErr w:type="spellStart"/>
      <w:r w:rsidRPr="009658A2">
        <w:rPr>
          <w:i/>
        </w:rPr>
        <w:t>euro</w:t>
      </w:r>
      <w:proofErr w:type="spellEnd"/>
      <w:r>
        <w:t xml:space="preserve"> valūtai 2013.gadā 35 </w:t>
      </w:r>
      <w:r w:rsidRPr="001F4E0C">
        <w:t xml:space="preserve">096 </w:t>
      </w:r>
      <w:r>
        <w:t>lati</w:t>
      </w:r>
      <w:r w:rsidRPr="001F4E0C">
        <w:t xml:space="preserve">. </w:t>
      </w:r>
    </w:p>
    <w:p w:rsidR="004121C0" w:rsidRPr="001F4E0C"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rsidRPr="001F4E0C">
        <w:t>Finanšu ministrijai</w:t>
      </w:r>
      <w:r>
        <w:t xml:space="preserve"> informācijas sistēmas pielāgošanai </w:t>
      </w:r>
      <w:proofErr w:type="spellStart"/>
      <w:r w:rsidRPr="009658A2">
        <w:rPr>
          <w:i/>
        </w:rPr>
        <w:t>euro</w:t>
      </w:r>
      <w:proofErr w:type="spellEnd"/>
      <w:r>
        <w:t xml:space="preserve"> valūtai </w:t>
      </w:r>
    </w:p>
    <w:p w:rsidR="004121C0" w:rsidRDefault="004121C0" w:rsidP="004121C0">
      <w:pPr>
        <w:pStyle w:val="naisf"/>
        <w:spacing w:before="0" w:beforeAutospacing="0" w:after="0" w:afterAutospacing="0"/>
        <w:ind w:left="360"/>
        <w:jc w:val="both"/>
      </w:pPr>
      <w:r>
        <w:t xml:space="preserve">2013.gadā </w:t>
      </w:r>
      <w:r w:rsidR="00B42687">
        <w:t>1 948 700</w:t>
      </w:r>
      <w:r>
        <w:t xml:space="preserve"> lati, </w:t>
      </w:r>
      <w:proofErr w:type="spellStart"/>
      <w:r>
        <w:t>t.i</w:t>
      </w:r>
      <w:proofErr w:type="spellEnd"/>
      <w:r>
        <w:t>.,</w:t>
      </w:r>
    </w:p>
    <w:p w:rsidR="004121C0" w:rsidRDefault="004121C0" w:rsidP="004121C0">
      <w:pPr>
        <w:pStyle w:val="naisf"/>
        <w:spacing w:before="0" w:beforeAutospacing="0" w:after="0" w:afterAutospacing="0"/>
        <w:ind w:left="360"/>
        <w:jc w:val="both"/>
      </w:pPr>
    </w:p>
    <w:p w:rsidR="004121C0" w:rsidRPr="001F4E0C" w:rsidRDefault="004121C0" w:rsidP="004121C0">
      <w:pPr>
        <w:pStyle w:val="naisf"/>
        <w:numPr>
          <w:ilvl w:val="1"/>
          <w:numId w:val="1"/>
        </w:numPr>
        <w:spacing w:before="0" w:beforeAutospacing="0" w:after="0" w:afterAutospacing="0"/>
        <w:jc w:val="both"/>
      </w:pPr>
      <w:r w:rsidRPr="001F4E0C">
        <w:t>Valsts ieņēmumu dienesta informācijas sistēmu</w:t>
      </w:r>
      <w:r>
        <w:t xml:space="preserve"> </w:t>
      </w:r>
      <w:r w:rsidRPr="001F4E0C">
        <w:t>pielāg</w:t>
      </w:r>
      <w:r>
        <w:t xml:space="preserve">ošanai </w:t>
      </w:r>
      <w:proofErr w:type="spellStart"/>
      <w:r w:rsidRPr="009658A2">
        <w:rPr>
          <w:i/>
        </w:rPr>
        <w:t>euro</w:t>
      </w:r>
      <w:proofErr w:type="spellEnd"/>
      <w:r>
        <w:t xml:space="preserve"> valūtai 2013.gadā 1 </w:t>
      </w:r>
      <w:r w:rsidR="001C255B">
        <w:t>573 200</w:t>
      </w:r>
      <w:r>
        <w:t xml:space="preserve"> lati, </w:t>
      </w:r>
      <w:proofErr w:type="spellStart"/>
      <w:r>
        <w:t>t.i</w:t>
      </w:r>
      <w:proofErr w:type="spellEnd"/>
      <w:r>
        <w:t>.,</w:t>
      </w:r>
    </w:p>
    <w:p w:rsidR="004121C0" w:rsidRDefault="004121C0" w:rsidP="004121C0">
      <w:pPr>
        <w:pStyle w:val="naisf"/>
        <w:numPr>
          <w:ilvl w:val="2"/>
          <w:numId w:val="1"/>
        </w:numPr>
        <w:spacing w:before="0" w:beforeAutospacing="0" w:after="0" w:afterAutospacing="0"/>
        <w:ind w:left="1225" w:hanging="505"/>
        <w:jc w:val="both"/>
      </w:pPr>
      <w:r>
        <w:t xml:space="preserve">Integrētās tarifa vadības sistēmas pielāgošanai </w:t>
      </w:r>
      <w:proofErr w:type="spellStart"/>
      <w:r w:rsidRPr="009658A2">
        <w:rPr>
          <w:i/>
        </w:rPr>
        <w:t>euro</w:t>
      </w:r>
      <w:proofErr w:type="spellEnd"/>
      <w:r>
        <w:t xml:space="preserve"> valūtai nepieciešami 131 100 lati;</w:t>
      </w:r>
    </w:p>
    <w:p w:rsidR="004121C0" w:rsidRDefault="004121C0" w:rsidP="004121C0">
      <w:pPr>
        <w:pStyle w:val="naisf"/>
        <w:numPr>
          <w:ilvl w:val="2"/>
          <w:numId w:val="1"/>
        </w:numPr>
        <w:spacing w:before="0" w:beforeAutospacing="0" w:after="0" w:afterAutospacing="0"/>
        <w:ind w:left="1225" w:hanging="505"/>
        <w:jc w:val="both"/>
      </w:pPr>
      <w:r>
        <w:t xml:space="preserve">Audita atbalsta informācijas sistēmas pielāgošanai </w:t>
      </w:r>
      <w:proofErr w:type="spellStart"/>
      <w:r w:rsidRPr="009658A2">
        <w:rPr>
          <w:i/>
        </w:rPr>
        <w:t>euro</w:t>
      </w:r>
      <w:proofErr w:type="spellEnd"/>
      <w:r>
        <w:t xml:space="preserve"> valūtai nepieciešami 53 700 lati;</w:t>
      </w:r>
    </w:p>
    <w:p w:rsidR="004121C0" w:rsidRDefault="004121C0" w:rsidP="004121C0">
      <w:pPr>
        <w:pStyle w:val="naisf"/>
        <w:numPr>
          <w:ilvl w:val="2"/>
          <w:numId w:val="1"/>
        </w:numPr>
        <w:spacing w:before="0" w:beforeAutospacing="0" w:after="0" w:afterAutospacing="0"/>
        <w:ind w:left="1225" w:hanging="505"/>
        <w:jc w:val="both"/>
      </w:pPr>
      <w:r>
        <w:t xml:space="preserve">Eksporta kontroles sistēmas pielāgošanai </w:t>
      </w:r>
      <w:proofErr w:type="spellStart"/>
      <w:r w:rsidRPr="009658A2">
        <w:rPr>
          <w:i/>
        </w:rPr>
        <w:t>euro</w:t>
      </w:r>
      <w:proofErr w:type="spellEnd"/>
      <w:r>
        <w:t xml:space="preserve"> valūtai nepieciešami 51 200 lati;</w:t>
      </w:r>
    </w:p>
    <w:p w:rsidR="004121C0" w:rsidRDefault="004121C0" w:rsidP="004121C0">
      <w:pPr>
        <w:pStyle w:val="naisf"/>
        <w:numPr>
          <w:ilvl w:val="2"/>
          <w:numId w:val="1"/>
        </w:numPr>
        <w:spacing w:before="0" w:beforeAutospacing="0" w:after="0" w:afterAutospacing="0"/>
        <w:ind w:left="1225" w:hanging="505"/>
        <w:jc w:val="both"/>
      </w:pPr>
      <w:r>
        <w:t xml:space="preserve">Eiropas Savienības teritorijā nereģistrētu personu elektroniski sniegto pakalpojumu deklarēšanas sistēmas pielāgošanai </w:t>
      </w:r>
      <w:proofErr w:type="spellStart"/>
      <w:r w:rsidRPr="009658A2">
        <w:rPr>
          <w:i/>
        </w:rPr>
        <w:t>euro</w:t>
      </w:r>
      <w:proofErr w:type="spellEnd"/>
      <w:r>
        <w:t xml:space="preserve"> valūtai nepieciešami 21 500 lati;</w:t>
      </w:r>
    </w:p>
    <w:p w:rsidR="004121C0" w:rsidRDefault="004121C0" w:rsidP="004121C0">
      <w:pPr>
        <w:pStyle w:val="naisf"/>
        <w:numPr>
          <w:ilvl w:val="2"/>
          <w:numId w:val="1"/>
        </w:numPr>
        <w:spacing w:before="0" w:beforeAutospacing="0" w:after="0" w:afterAutospacing="0"/>
        <w:ind w:left="1225" w:hanging="505"/>
        <w:jc w:val="both"/>
      </w:pPr>
      <w:r>
        <w:t xml:space="preserve">Nodokļu informācijas sistēmas pielāgošanai </w:t>
      </w:r>
      <w:proofErr w:type="spellStart"/>
      <w:r w:rsidRPr="009658A2">
        <w:rPr>
          <w:i/>
        </w:rPr>
        <w:t>euro</w:t>
      </w:r>
      <w:proofErr w:type="spellEnd"/>
      <w:r>
        <w:t xml:space="preserve"> valūtai nepieciešami 395 000 lati;</w:t>
      </w:r>
    </w:p>
    <w:p w:rsidR="004121C0" w:rsidRDefault="004121C0" w:rsidP="004121C0">
      <w:pPr>
        <w:pStyle w:val="naisf"/>
        <w:numPr>
          <w:ilvl w:val="2"/>
          <w:numId w:val="1"/>
        </w:numPr>
        <w:spacing w:before="0" w:beforeAutospacing="0" w:after="0" w:afterAutospacing="0"/>
        <w:ind w:left="1225" w:hanging="505"/>
        <w:jc w:val="both"/>
      </w:pPr>
      <w:r>
        <w:t xml:space="preserve">Elektroniskās deklarēšanas sistēmas pielāgošanai </w:t>
      </w:r>
      <w:proofErr w:type="spellStart"/>
      <w:r w:rsidRPr="009658A2">
        <w:rPr>
          <w:i/>
        </w:rPr>
        <w:t>euro</w:t>
      </w:r>
      <w:proofErr w:type="spellEnd"/>
      <w:r>
        <w:t xml:space="preserve"> valūtai nepieciešami 146 300 lati;</w:t>
      </w:r>
    </w:p>
    <w:p w:rsidR="004121C0" w:rsidRDefault="004121C0" w:rsidP="004121C0">
      <w:pPr>
        <w:pStyle w:val="naisf"/>
        <w:numPr>
          <w:ilvl w:val="2"/>
          <w:numId w:val="1"/>
        </w:numPr>
        <w:spacing w:before="0" w:beforeAutospacing="0" w:after="0" w:afterAutospacing="0"/>
        <w:ind w:left="1225" w:hanging="505"/>
        <w:jc w:val="both"/>
      </w:pPr>
      <w:r>
        <w:t xml:space="preserve">Krimināllietu uzskaites sistēmas pielāgošanai </w:t>
      </w:r>
      <w:proofErr w:type="spellStart"/>
      <w:r w:rsidRPr="009658A2">
        <w:rPr>
          <w:i/>
        </w:rPr>
        <w:t>euro</w:t>
      </w:r>
      <w:proofErr w:type="spellEnd"/>
      <w:r>
        <w:t xml:space="preserve"> valūtai nepieciešami 34 300 lati;</w:t>
      </w:r>
    </w:p>
    <w:p w:rsidR="004121C0" w:rsidRDefault="004121C0" w:rsidP="004121C0">
      <w:pPr>
        <w:pStyle w:val="naisf"/>
        <w:numPr>
          <w:ilvl w:val="2"/>
          <w:numId w:val="1"/>
        </w:numPr>
        <w:spacing w:before="0" w:beforeAutospacing="0" w:after="0" w:afterAutospacing="0"/>
        <w:ind w:left="1225" w:hanging="505"/>
        <w:jc w:val="both"/>
      </w:pPr>
      <w:r>
        <w:t xml:space="preserve">Akcīzes preču pārvietošanas un kontroles sistēmas Komersantu lietojumprogrammas pielāgošanai </w:t>
      </w:r>
      <w:proofErr w:type="spellStart"/>
      <w:r w:rsidRPr="009658A2">
        <w:rPr>
          <w:i/>
        </w:rPr>
        <w:t>euro</w:t>
      </w:r>
      <w:proofErr w:type="spellEnd"/>
      <w:r>
        <w:t xml:space="preserve"> valūtai nepieciešami 13 700 lati;</w:t>
      </w:r>
    </w:p>
    <w:p w:rsidR="004121C0" w:rsidRDefault="004121C0" w:rsidP="004121C0">
      <w:pPr>
        <w:pStyle w:val="naisf"/>
        <w:numPr>
          <w:ilvl w:val="2"/>
          <w:numId w:val="1"/>
        </w:numPr>
        <w:spacing w:before="0" w:beforeAutospacing="0" w:after="0" w:afterAutospacing="0"/>
        <w:ind w:left="1225" w:hanging="505"/>
        <w:jc w:val="both"/>
      </w:pPr>
      <w:r>
        <w:lastRenderedPageBreak/>
        <w:t xml:space="preserve">Eiropas Savienības datu sagatavošanas sistēmas pielāgošanai </w:t>
      </w:r>
      <w:proofErr w:type="spellStart"/>
      <w:r w:rsidRPr="009658A2">
        <w:rPr>
          <w:i/>
        </w:rPr>
        <w:t>euro</w:t>
      </w:r>
      <w:proofErr w:type="spellEnd"/>
      <w:r>
        <w:t xml:space="preserve"> valūtai nepieciešami 9 600 lati;</w:t>
      </w:r>
    </w:p>
    <w:p w:rsidR="004121C0" w:rsidRDefault="004121C0" w:rsidP="004121C0">
      <w:pPr>
        <w:pStyle w:val="naisf"/>
        <w:numPr>
          <w:ilvl w:val="2"/>
          <w:numId w:val="1"/>
        </w:numPr>
        <w:spacing w:before="0" w:beforeAutospacing="0" w:after="0" w:afterAutospacing="0"/>
        <w:ind w:left="1225" w:hanging="505"/>
        <w:jc w:val="both"/>
      </w:pPr>
      <w:r>
        <w:t xml:space="preserve">Datu noliktavas sistēmas pielāgošanai </w:t>
      </w:r>
      <w:proofErr w:type="spellStart"/>
      <w:r w:rsidRPr="009658A2">
        <w:rPr>
          <w:i/>
        </w:rPr>
        <w:t>euro</w:t>
      </w:r>
      <w:proofErr w:type="spellEnd"/>
      <w:r>
        <w:t xml:space="preserve"> valūtai nepieciešami 181 100 lati;</w:t>
      </w:r>
    </w:p>
    <w:p w:rsidR="004121C0" w:rsidRDefault="004121C0" w:rsidP="004121C0">
      <w:pPr>
        <w:pStyle w:val="naisf"/>
        <w:numPr>
          <w:ilvl w:val="2"/>
          <w:numId w:val="1"/>
        </w:numPr>
        <w:spacing w:before="0" w:beforeAutospacing="0" w:after="0" w:afterAutospacing="0"/>
        <w:ind w:left="1225" w:hanging="505"/>
        <w:jc w:val="both"/>
      </w:pPr>
      <w:r>
        <w:t xml:space="preserve">Valsts ieņēmumu dienesta </w:t>
      </w:r>
      <w:r w:rsidR="001C255B">
        <w:t xml:space="preserve">Web servisu </w:t>
      </w:r>
      <w:r>
        <w:t xml:space="preserve">sistēmas un Nodokļu maksātāju datu sistēmas pielāgošanai </w:t>
      </w:r>
      <w:proofErr w:type="spellStart"/>
      <w:r w:rsidRPr="009658A2">
        <w:rPr>
          <w:i/>
        </w:rPr>
        <w:t>euro</w:t>
      </w:r>
      <w:proofErr w:type="spellEnd"/>
      <w:r>
        <w:t xml:space="preserve"> valūtai nepieciešami 35 700 lati;</w:t>
      </w:r>
    </w:p>
    <w:p w:rsidR="004121C0" w:rsidRDefault="004121C0" w:rsidP="004121C0">
      <w:pPr>
        <w:pStyle w:val="naisf"/>
        <w:numPr>
          <w:ilvl w:val="2"/>
          <w:numId w:val="1"/>
        </w:numPr>
        <w:spacing w:before="0" w:beforeAutospacing="0" w:after="0" w:afterAutospacing="0"/>
        <w:ind w:left="1225" w:hanging="505"/>
        <w:jc w:val="both"/>
      </w:pPr>
      <w:r>
        <w:t xml:space="preserve">Valsts amatpersonu deklarāciju informācijas sistēmas pielāgošanai </w:t>
      </w:r>
      <w:proofErr w:type="spellStart"/>
      <w:r w:rsidRPr="009658A2">
        <w:rPr>
          <w:i/>
        </w:rPr>
        <w:t>euro</w:t>
      </w:r>
      <w:proofErr w:type="spellEnd"/>
      <w:r>
        <w:t xml:space="preserve"> valūtai nepieciešami 17 800 lati;</w:t>
      </w:r>
    </w:p>
    <w:p w:rsidR="004121C0" w:rsidRDefault="004121C0" w:rsidP="004121C0">
      <w:pPr>
        <w:pStyle w:val="naisf"/>
        <w:numPr>
          <w:ilvl w:val="2"/>
          <w:numId w:val="1"/>
        </w:numPr>
        <w:spacing w:before="0" w:beforeAutospacing="0" w:after="0" w:afterAutospacing="0"/>
        <w:ind w:left="1225" w:hanging="505"/>
        <w:jc w:val="both"/>
      </w:pPr>
      <w:r>
        <w:t xml:space="preserve">Publiskojamās informācijas datu bāzes sistēmas pielāgošanai </w:t>
      </w:r>
      <w:proofErr w:type="spellStart"/>
      <w:r w:rsidRPr="009658A2">
        <w:rPr>
          <w:i/>
        </w:rPr>
        <w:t>euro</w:t>
      </w:r>
      <w:proofErr w:type="spellEnd"/>
      <w:r>
        <w:t xml:space="preserve"> valūtai nepieciešami 2 200 lati;</w:t>
      </w:r>
    </w:p>
    <w:p w:rsidR="004121C0" w:rsidRDefault="004121C0" w:rsidP="004121C0">
      <w:pPr>
        <w:pStyle w:val="naisf"/>
        <w:numPr>
          <w:ilvl w:val="2"/>
          <w:numId w:val="1"/>
        </w:numPr>
        <w:spacing w:before="0" w:beforeAutospacing="0" w:after="0" w:afterAutospacing="0"/>
        <w:ind w:left="1225" w:hanging="505"/>
        <w:jc w:val="both"/>
      </w:pPr>
      <w:r>
        <w:t>Centrālā</w:t>
      </w:r>
      <w:r w:rsidR="00950C94">
        <w:t>s</w:t>
      </w:r>
      <w:r>
        <w:t xml:space="preserve"> muitas informācijas sistēmas pielāgošanai </w:t>
      </w:r>
      <w:proofErr w:type="spellStart"/>
      <w:r w:rsidRPr="009658A2">
        <w:rPr>
          <w:i/>
        </w:rPr>
        <w:t>euro</w:t>
      </w:r>
      <w:proofErr w:type="spellEnd"/>
      <w:r>
        <w:t xml:space="preserve"> valūtai nepieciešami 406 200 lati;</w:t>
      </w:r>
    </w:p>
    <w:p w:rsidR="004121C0" w:rsidRDefault="004121C0" w:rsidP="004121C0">
      <w:pPr>
        <w:pStyle w:val="naisf"/>
        <w:numPr>
          <w:ilvl w:val="2"/>
          <w:numId w:val="1"/>
        </w:numPr>
        <w:spacing w:before="0" w:beforeAutospacing="0" w:after="0" w:afterAutospacing="0"/>
        <w:ind w:left="1225" w:hanging="505"/>
        <w:jc w:val="both"/>
      </w:pPr>
      <w:r>
        <w:t xml:space="preserve">Fizisko personu riska analīzes sistēmas pielāgošanai </w:t>
      </w:r>
      <w:proofErr w:type="spellStart"/>
      <w:r w:rsidRPr="009658A2">
        <w:rPr>
          <w:i/>
        </w:rPr>
        <w:t>euro</w:t>
      </w:r>
      <w:proofErr w:type="spellEnd"/>
      <w:r>
        <w:t xml:space="preserve"> valūtai nepieciešami 57 600 lati;</w:t>
      </w:r>
    </w:p>
    <w:p w:rsidR="004121C0" w:rsidRPr="001F4E0C" w:rsidRDefault="004121C0" w:rsidP="004121C0">
      <w:pPr>
        <w:pStyle w:val="naisf"/>
        <w:numPr>
          <w:ilvl w:val="2"/>
          <w:numId w:val="1"/>
        </w:numPr>
        <w:spacing w:before="0" w:beforeAutospacing="0" w:after="0" w:afterAutospacing="0"/>
        <w:ind w:left="1225" w:hanging="505"/>
        <w:jc w:val="both"/>
      </w:pPr>
      <w:r>
        <w:t xml:space="preserve">Akcīzes preču pārvietošanas un kontroles sistēmas pielāgošanai </w:t>
      </w:r>
      <w:proofErr w:type="spellStart"/>
      <w:r w:rsidRPr="009658A2">
        <w:rPr>
          <w:i/>
        </w:rPr>
        <w:t>euro</w:t>
      </w:r>
      <w:proofErr w:type="spellEnd"/>
      <w:r>
        <w:t xml:space="preserve"> valūtai nepieciešami 16 200 lati.</w:t>
      </w:r>
    </w:p>
    <w:p w:rsidR="004121C0" w:rsidRDefault="004121C0" w:rsidP="004121C0">
      <w:pPr>
        <w:pStyle w:val="naisf"/>
        <w:numPr>
          <w:ilvl w:val="1"/>
          <w:numId w:val="1"/>
        </w:numPr>
        <w:spacing w:before="0" w:beforeAutospacing="0" w:after="0" w:afterAutospacing="0"/>
        <w:jc w:val="both"/>
      </w:pPr>
      <w:r w:rsidRPr="001F4E0C">
        <w:t>Valsts kases Vienotā valsts budžeta plānošanas u</w:t>
      </w:r>
      <w:r>
        <w:t xml:space="preserve">n izpildes informācijas sistēmu </w:t>
      </w:r>
      <w:r w:rsidRPr="001F4E0C">
        <w:t>pielāgoša</w:t>
      </w:r>
      <w:r>
        <w:t xml:space="preserve">nai </w:t>
      </w:r>
      <w:proofErr w:type="spellStart"/>
      <w:r w:rsidRPr="009658A2">
        <w:rPr>
          <w:i/>
        </w:rPr>
        <w:t>euro</w:t>
      </w:r>
      <w:proofErr w:type="spellEnd"/>
      <w:r>
        <w:t xml:space="preserve"> valūtai 2013.gadā nepieciešami 336 400 lati, </w:t>
      </w:r>
      <w:proofErr w:type="spellStart"/>
      <w:r>
        <w:t>t.i</w:t>
      </w:r>
      <w:proofErr w:type="spellEnd"/>
      <w:r>
        <w:t xml:space="preserve">., </w:t>
      </w:r>
    </w:p>
    <w:p w:rsidR="004121C0" w:rsidRDefault="004121C0" w:rsidP="004121C0">
      <w:pPr>
        <w:pStyle w:val="naisf"/>
        <w:numPr>
          <w:ilvl w:val="2"/>
          <w:numId w:val="1"/>
        </w:numPr>
        <w:spacing w:before="0" w:beforeAutospacing="0" w:after="0" w:afterAutospacing="0"/>
        <w:jc w:val="both"/>
      </w:pPr>
      <w:r w:rsidRPr="00780702">
        <w:t>Vienotā valsts budžeta plānošanas un izpildes informācijas sistēma</w:t>
      </w:r>
      <w:r>
        <w:t xml:space="preserve">s pielāgošanai </w:t>
      </w:r>
      <w:proofErr w:type="spellStart"/>
      <w:r w:rsidRPr="009658A2">
        <w:rPr>
          <w:i/>
        </w:rPr>
        <w:t>euro</w:t>
      </w:r>
      <w:proofErr w:type="spellEnd"/>
      <w:r>
        <w:t xml:space="preserve"> valūtai nepieciešami 292 800 lati;</w:t>
      </w:r>
    </w:p>
    <w:p w:rsidR="004121C0" w:rsidRDefault="004121C0" w:rsidP="004121C0">
      <w:pPr>
        <w:pStyle w:val="naisf"/>
        <w:numPr>
          <w:ilvl w:val="2"/>
          <w:numId w:val="1"/>
        </w:numPr>
        <w:spacing w:before="0" w:beforeAutospacing="0" w:after="0" w:afterAutospacing="0"/>
        <w:jc w:val="both"/>
      </w:pPr>
      <w:r w:rsidRPr="00780702">
        <w:t>Budžeta elektronisko norēķinu sistēma</w:t>
      </w:r>
      <w:r>
        <w:t>s</w:t>
      </w:r>
      <w:r w:rsidRPr="00780702">
        <w:t xml:space="preserve"> "</w:t>
      </w:r>
      <w:proofErr w:type="spellStart"/>
      <w:r w:rsidRPr="00780702">
        <w:t>eKase</w:t>
      </w:r>
      <w:proofErr w:type="spellEnd"/>
      <w:r w:rsidRPr="00780702">
        <w:t>"</w:t>
      </w:r>
      <w:r>
        <w:t xml:space="preserve"> pielāgošanai </w:t>
      </w:r>
      <w:proofErr w:type="spellStart"/>
      <w:r w:rsidRPr="009658A2">
        <w:rPr>
          <w:i/>
        </w:rPr>
        <w:t>euro</w:t>
      </w:r>
      <w:proofErr w:type="spellEnd"/>
      <w:r>
        <w:t xml:space="preserve"> valūtai nepieciešami 29 280 lati;</w:t>
      </w:r>
    </w:p>
    <w:p w:rsidR="004121C0" w:rsidRDefault="004121C0" w:rsidP="004121C0">
      <w:pPr>
        <w:pStyle w:val="naisf"/>
        <w:numPr>
          <w:ilvl w:val="2"/>
          <w:numId w:val="1"/>
        </w:numPr>
        <w:spacing w:before="0" w:beforeAutospacing="0" w:after="0" w:afterAutospacing="0"/>
        <w:jc w:val="both"/>
      </w:pPr>
      <w:r w:rsidRPr="00780702">
        <w:t>Valsts budžeta un pašvaldību budžeta pārskatu sistēma</w:t>
      </w:r>
      <w:r>
        <w:t xml:space="preserve">s pielāgošanai </w:t>
      </w:r>
      <w:proofErr w:type="spellStart"/>
      <w:r w:rsidRPr="009658A2">
        <w:rPr>
          <w:i/>
        </w:rPr>
        <w:t>euro</w:t>
      </w:r>
      <w:proofErr w:type="spellEnd"/>
      <w:r>
        <w:t xml:space="preserve"> valūtai nepieciešami 14 320 lati.</w:t>
      </w:r>
    </w:p>
    <w:p w:rsidR="004121C0" w:rsidRDefault="004121C0" w:rsidP="004121C0">
      <w:pPr>
        <w:pStyle w:val="naisf"/>
        <w:numPr>
          <w:ilvl w:val="1"/>
          <w:numId w:val="1"/>
        </w:numPr>
        <w:spacing w:before="0" w:beforeAutospacing="0" w:after="0" w:afterAutospacing="0"/>
        <w:jc w:val="both"/>
      </w:pPr>
      <w:r w:rsidRPr="00AB07D9">
        <w:t>Izložu un azartspēļu uzraudzības inspekcijas informācijas sistēma</w:t>
      </w:r>
      <w:r>
        <w:t>s</w:t>
      </w:r>
      <w:r w:rsidRPr="00AB07D9">
        <w:t xml:space="preserve"> </w:t>
      </w:r>
      <w:r w:rsidRPr="001F4E0C">
        <w:t xml:space="preserve">pielāgošanai </w:t>
      </w:r>
      <w:proofErr w:type="spellStart"/>
      <w:r w:rsidRPr="009658A2">
        <w:rPr>
          <w:i/>
        </w:rPr>
        <w:t>euro</w:t>
      </w:r>
      <w:proofErr w:type="spellEnd"/>
      <w:r w:rsidRPr="001F4E0C">
        <w:t xml:space="preserve"> valūtai 2013. gadā</w:t>
      </w:r>
      <w:r>
        <w:t xml:space="preserve"> nepieciešami 2 </w:t>
      </w:r>
      <w:r w:rsidRPr="001F4E0C">
        <w:t>5</w:t>
      </w:r>
      <w:r>
        <w:t>00 lati.</w:t>
      </w:r>
    </w:p>
    <w:p w:rsidR="004121C0" w:rsidRDefault="004121C0" w:rsidP="004121C0">
      <w:pPr>
        <w:pStyle w:val="naisf"/>
        <w:numPr>
          <w:ilvl w:val="1"/>
          <w:numId w:val="1"/>
        </w:numPr>
        <w:spacing w:before="0" w:beforeAutospacing="0" w:after="0" w:afterAutospacing="0"/>
        <w:jc w:val="both"/>
      </w:pPr>
      <w:r>
        <w:t>Valsts kases g</w:t>
      </w:r>
      <w:r w:rsidRPr="001F4E0C">
        <w:t xml:space="preserve">rāmatvedības informācijas sistēmas </w:t>
      </w:r>
      <w:r>
        <w:t xml:space="preserve">pielāgošanai </w:t>
      </w:r>
      <w:proofErr w:type="spellStart"/>
      <w:r w:rsidRPr="009658A2">
        <w:rPr>
          <w:i/>
        </w:rPr>
        <w:t>euro</w:t>
      </w:r>
      <w:proofErr w:type="spellEnd"/>
      <w:r>
        <w:t xml:space="preserve"> valūtai</w:t>
      </w:r>
      <w:r w:rsidRPr="001F4E0C">
        <w:t xml:space="preserve"> 2013.gadā </w:t>
      </w:r>
      <w:r>
        <w:t xml:space="preserve">nepieciešami </w:t>
      </w:r>
      <w:r w:rsidRPr="001F4E0C">
        <w:t>3</w:t>
      </w:r>
      <w:r>
        <w:t>6 600 lati.</w:t>
      </w:r>
    </w:p>
    <w:p w:rsidR="004121C0" w:rsidRPr="001F4E0C"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t>Iekšlietu</w:t>
      </w:r>
      <w:r w:rsidRPr="001F4E0C">
        <w:t xml:space="preserve"> ministrijai</w:t>
      </w:r>
      <w:r>
        <w:t xml:space="preserve"> informācijas sistēmu pielāgošanai </w:t>
      </w:r>
      <w:proofErr w:type="spellStart"/>
      <w:r w:rsidRPr="009658A2">
        <w:rPr>
          <w:i/>
        </w:rPr>
        <w:t>euro</w:t>
      </w:r>
      <w:proofErr w:type="spellEnd"/>
      <w:r>
        <w:t xml:space="preserve"> valūtai 161 697 lati,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154 501 lati un </w:t>
      </w:r>
    </w:p>
    <w:p w:rsidR="004121C0" w:rsidRDefault="004121C0" w:rsidP="004121C0">
      <w:pPr>
        <w:pStyle w:val="naisf"/>
        <w:spacing w:before="0" w:beforeAutospacing="0" w:after="0" w:afterAutospacing="0"/>
        <w:ind w:left="360"/>
        <w:jc w:val="both"/>
      </w:pPr>
      <w:r>
        <w:t xml:space="preserve">2014.gadā 7 196 lati, </w:t>
      </w:r>
      <w:proofErr w:type="spellStart"/>
      <w:r>
        <w:t>t.i</w:t>
      </w:r>
      <w:proofErr w:type="spellEnd"/>
      <w:r>
        <w:t>.,</w:t>
      </w:r>
    </w:p>
    <w:p w:rsidR="004121C0" w:rsidRPr="001F4E0C" w:rsidRDefault="004121C0" w:rsidP="004121C0">
      <w:pPr>
        <w:pStyle w:val="naisf"/>
        <w:spacing w:before="0" w:beforeAutospacing="0" w:after="0" w:afterAutospacing="0"/>
        <w:ind w:left="360"/>
        <w:jc w:val="both"/>
      </w:pPr>
    </w:p>
    <w:p w:rsidR="004121C0" w:rsidRPr="009F5660" w:rsidRDefault="004121C0" w:rsidP="004121C0">
      <w:pPr>
        <w:pStyle w:val="naisf"/>
        <w:numPr>
          <w:ilvl w:val="1"/>
          <w:numId w:val="1"/>
        </w:numPr>
        <w:spacing w:before="0" w:beforeAutospacing="0" w:after="0" w:afterAutospacing="0"/>
        <w:jc w:val="both"/>
      </w:pPr>
      <w:r w:rsidRPr="001F4E0C">
        <w:t xml:space="preserve">Grāmatvedības informācijas sistēmas </w:t>
      </w:r>
      <w:r w:rsidR="00675732">
        <w:t xml:space="preserve">(vienotās resursu vadības sistēmas) </w:t>
      </w:r>
      <w:r>
        <w:t xml:space="preserve">pielāgošanai </w:t>
      </w:r>
      <w:proofErr w:type="spellStart"/>
      <w:r w:rsidRPr="009658A2">
        <w:rPr>
          <w:i/>
        </w:rPr>
        <w:t>euro</w:t>
      </w:r>
      <w:proofErr w:type="spellEnd"/>
      <w:r>
        <w:t xml:space="preserve"> valūtai </w:t>
      </w:r>
      <w:r w:rsidRPr="001F4E0C">
        <w:t xml:space="preserve">2013.gadā </w:t>
      </w:r>
      <w:r>
        <w:t>nepieciešami 25 000 lati un 2014.gadā 5 000 lati.</w:t>
      </w:r>
      <w:r w:rsidRPr="001F4E0C">
        <w:t xml:space="preserve"> </w:t>
      </w:r>
    </w:p>
    <w:p w:rsidR="004121C0" w:rsidRDefault="004121C0" w:rsidP="004121C0">
      <w:pPr>
        <w:pStyle w:val="naisf"/>
        <w:numPr>
          <w:ilvl w:val="1"/>
          <w:numId w:val="1"/>
        </w:numPr>
        <w:spacing w:before="0" w:beforeAutospacing="0" w:after="0" w:afterAutospacing="0"/>
        <w:jc w:val="both"/>
      </w:pPr>
      <w:r>
        <w:t xml:space="preserve">Iekšlietu ministrijas specifisko informācijas sistēmu pielāgošanai </w:t>
      </w:r>
      <w:proofErr w:type="spellStart"/>
      <w:r w:rsidRPr="009658A2">
        <w:rPr>
          <w:i/>
        </w:rPr>
        <w:t>euro</w:t>
      </w:r>
      <w:proofErr w:type="spellEnd"/>
      <w:r>
        <w:t xml:space="preserve"> valūtai 2013.gadā nepieciešami 129 501 lats un 2014.gadā 2 196 lati, </w:t>
      </w:r>
      <w:proofErr w:type="spellStart"/>
      <w:r>
        <w:t>t.i</w:t>
      </w:r>
      <w:proofErr w:type="spellEnd"/>
      <w:r>
        <w:t>.,</w:t>
      </w:r>
    </w:p>
    <w:p w:rsidR="004121C0" w:rsidRDefault="00675732" w:rsidP="004121C0">
      <w:pPr>
        <w:pStyle w:val="naisf"/>
        <w:numPr>
          <w:ilvl w:val="2"/>
          <w:numId w:val="1"/>
        </w:numPr>
        <w:spacing w:before="0" w:beforeAutospacing="0" w:after="0" w:afterAutospacing="0"/>
        <w:jc w:val="both"/>
      </w:pPr>
      <w:r>
        <w:t xml:space="preserve">Iekšlietu ministrijas Informācijas centra </w:t>
      </w:r>
      <w:r w:rsidR="004121C0" w:rsidRPr="003B37EB">
        <w:t>Integrētā</w:t>
      </w:r>
      <w:r w:rsidR="004121C0">
        <w:t>s</w:t>
      </w:r>
      <w:r w:rsidR="004121C0" w:rsidRPr="003B37EB">
        <w:t xml:space="preserve"> Iekšlietu informācijas sistēma</w:t>
      </w:r>
      <w:r w:rsidR="004121C0">
        <w:t xml:space="preserve">s pielāgošanai </w:t>
      </w:r>
      <w:proofErr w:type="spellStart"/>
      <w:r w:rsidR="004121C0" w:rsidRPr="009658A2">
        <w:rPr>
          <w:i/>
        </w:rPr>
        <w:t>euro</w:t>
      </w:r>
      <w:proofErr w:type="spellEnd"/>
      <w:r w:rsidR="004121C0">
        <w:t xml:space="preserve"> valūtai 2013.gadā 25 350 lati; </w:t>
      </w:r>
    </w:p>
    <w:p w:rsidR="004121C0" w:rsidRDefault="00675732" w:rsidP="004121C0">
      <w:pPr>
        <w:pStyle w:val="naisf"/>
        <w:numPr>
          <w:ilvl w:val="2"/>
          <w:numId w:val="1"/>
        </w:numPr>
        <w:spacing w:before="0" w:beforeAutospacing="0" w:after="0" w:afterAutospacing="0"/>
        <w:jc w:val="both"/>
      </w:pPr>
      <w:r>
        <w:t xml:space="preserve">Iekšlietu ministrijas Informācijas centra </w:t>
      </w:r>
      <w:r w:rsidR="004121C0">
        <w:t xml:space="preserve">Sodu reģistra pielāgošanai </w:t>
      </w:r>
      <w:proofErr w:type="spellStart"/>
      <w:r w:rsidR="004121C0" w:rsidRPr="009658A2">
        <w:rPr>
          <w:i/>
        </w:rPr>
        <w:t>euro</w:t>
      </w:r>
      <w:proofErr w:type="spellEnd"/>
      <w:r w:rsidR="004121C0">
        <w:t xml:space="preserve"> valūtai 2013.gadā 3 900 lati;</w:t>
      </w:r>
    </w:p>
    <w:p w:rsidR="004121C0" w:rsidRDefault="00675732" w:rsidP="004121C0">
      <w:pPr>
        <w:pStyle w:val="naisf"/>
        <w:numPr>
          <w:ilvl w:val="2"/>
          <w:numId w:val="1"/>
        </w:numPr>
        <w:spacing w:before="0" w:beforeAutospacing="0" w:after="0" w:afterAutospacing="0"/>
        <w:jc w:val="both"/>
      </w:pPr>
      <w:r>
        <w:t xml:space="preserve">Iekšlietu ministrijas Informācijas centra </w:t>
      </w:r>
      <w:r w:rsidR="004121C0" w:rsidRPr="003B37EB">
        <w:t>Kriminālprocesa informācijas sistēma</w:t>
      </w:r>
      <w:r w:rsidR="004121C0">
        <w:t>s</w:t>
      </w:r>
      <w:r w:rsidR="004121C0" w:rsidRPr="003B37EB">
        <w:t xml:space="preserve"> </w:t>
      </w:r>
      <w:r>
        <w:t xml:space="preserve">(Cietušo reģistra) </w:t>
      </w:r>
      <w:r w:rsidR="004121C0">
        <w:t xml:space="preserve">pielāgošanai </w:t>
      </w:r>
      <w:proofErr w:type="spellStart"/>
      <w:r w:rsidR="004121C0" w:rsidRPr="009658A2">
        <w:rPr>
          <w:i/>
        </w:rPr>
        <w:t>euro</w:t>
      </w:r>
      <w:proofErr w:type="spellEnd"/>
      <w:r w:rsidR="004121C0">
        <w:t xml:space="preserve"> valūtai 2013.gadā 5 265 lati;</w:t>
      </w:r>
    </w:p>
    <w:p w:rsidR="004121C0" w:rsidRDefault="00675732" w:rsidP="004121C0">
      <w:pPr>
        <w:pStyle w:val="naisf"/>
        <w:numPr>
          <w:ilvl w:val="2"/>
          <w:numId w:val="1"/>
        </w:numPr>
        <w:spacing w:before="0" w:beforeAutospacing="0" w:after="0" w:afterAutospacing="0"/>
        <w:jc w:val="both"/>
      </w:pPr>
      <w:r>
        <w:t>Iekšlietu ministrijas Informācijas centra E</w:t>
      </w:r>
      <w:r w:rsidR="004121C0">
        <w:t xml:space="preserve">-pakalpojumu </w:t>
      </w:r>
      <w:r>
        <w:t xml:space="preserve">(EP38, EP21, EP23, EP30) </w:t>
      </w:r>
      <w:r w:rsidR="004121C0">
        <w:t xml:space="preserve">pielāgošanai </w:t>
      </w:r>
      <w:proofErr w:type="spellStart"/>
      <w:r w:rsidR="004121C0" w:rsidRPr="009658A2">
        <w:rPr>
          <w:i/>
        </w:rPr>
        <w:t>euro</w:t>
      </w:r>
      <w:proofErr w:type="spellEnd"/>
      <w:r w:rsidR="004121C0">
        <w:t xml:space="preserve"> valūtai 2013.gadā 4 680 lati;</w:t>
      </w:r>
    </w:p>
    <w:p w:rsidR="004121C0" w:rsidRDefault="00675732" w:rsidP="004121C0">
      <w:pPr>
        <w:pStyle w:val="naisf"/>
        <w:numPr>
          <w:ilvl w:val="2"/>
          <w:numId w:val="1"/>
        </w:numPr>
        <w:spacing w:before="0" w:beforeAutospacing="0" w:after="0" w:afterAutospacing="0"/>
        <w:jc w:val="both"/>
      </w:pPr>
      <w:r>
        <w:t xml:space="preserve">Iekšlietu ministrijas Informācijas centra </w:t>
      </w:r>
      <w:r w:rsidR="004121C0" w:rsidRPr="003B37EB">
        <w:t>Datu bāzu vadības programmatūra</w:t>
      </w:r>
      <w:r w:rsidR="004121C0">
        <w:t xml:space="preserve">s pielāgošanai </w:t>
      </w:r>
      <w:proofErr w:type="spellStart"/>
      <w:r w:rsidR="004121C0" w:rsidRPr="009658A2">
        <w:rPr>
          <w:i/>
        </w:rPr>
        <w:t>euro</w:t>
      </w:r>
      <w:proofErr w:type="spellEnd"/>
      <w:r w:rsidR="004121C0">
        <w:t xml:space="preserve"> valūtai 2013.gadā 48 360 lati;</w:t>
      </w:r>
    </w:p>
    <w:p w:rsidR="004121C0" w:rsidRDefault="00675732" w:rsidP="004121C0">
      <w:pPr>
        <w:pStyle w:val="naisf"/>
        <w:numPr>
          <w:ilvl w:val="2"/>
          <w:numId w:val="1"/>
        </w:numPr>
        <w:spacing w:before="0" w:beforeAutospacing="0" w:after="0" w:afterAutospacing="0"/>
        <w:jc w:val="both"/>
      </w:pPr>
      <w:r>
        <w:t xml:space="preserve">Iekšlietu ministrijas Informācijas centra </w:t>
      </w:r>
      <w:proofErr w:type="spellStart"/>
      <w:r w:rsidR="0063331B">
        <w:t>Mob</w:t>
      </w:r>
      <w:proofErr w:type="spellEnd"/>
      <w:r w:rsidR="0063331B">
        <w:t xml:space="preserve"> </w:t>
      </w:r>
      <w:proofErr w:type="spellStart"/>
      <w:r w:rsidR="0063331B">
        <w:t>App</w:t>
      </w:r>
      <w:proofErr w:type="spellEnd"/>
      <w:r w:rsidR="0063331B">
        <w:t xml:space="preserve"> programmatūras (i</w:t>
      </w:r>
      <w:r w:rsidR="004121C0">
        <w:t>nformācijas meklēšanas rīka</w:t>
      </w:r>
      <w:r w:rsidR="0063331B">
        <w:t>)</w:t>
      </w:r>
      <w:r w:rsidR="004121C0">
        <w:t xml:space="preserve"> pielāgošanai </w:t>
      </w:r>
      <w:proofErr w:type="spellStart"/>
      <w:r w:rsidR="004121C0" w:rsidRPr="009658A2">
        <w:rPr>
          <w:i/>
        </w:rPr>
        <w:t>euro</w:t>
      </w:r>
      <w:proofErr w:type="spellEnd"/>
      <w:r w:rsidR="004121C0">
        <w:t xml:space="preserve"> valūtai 2013.gadā 7 800 lati;</w:t>
      </w:r>
    </w:p>
    <w:p w:rsidR="004121C0" w:rsidRDefault="00675732" w:rsidP="004121C0">
      <w:pPr>
        <w:pStyle w:val="naisf"/>
        <w:numPr>
          <w:ilvl w:val="2"/>
          <w:numId w:val="1"/>
        </w:numPr>
        <w:spacing w:before="0" w:beforeAutospacing="0" w:after="0" w:afterAutospacing="0"/>
        <w:jc w:val="both"/>
      </w:pPr>
      <w:r>
        <w:t xml:space="preserve">Iekšlietu ministrijas Informācijas centra </w:t>
      </w:r>
      <w:r w:rsidR="0063331B">
        <w:t>DWH (i</w:t>
      </w:r>
      <w:r w:rsidR="004121C0" w:rsidRPr="003B37EB">
        <w:t>nformāci</w:t>
      </w:r>
      <w:r w:rsidR="004121C0">
        <w:t>jas meklēšanas un atskaišu rīka</w:t>
      </w:r>
      <w:r w:rsidR="0063331B">
        <w:t>)</w:t>
      </w:r>
      <w:r w:rsidR="004121C0">
        <w:t xml:space="preserve"> pielāgošanai </w:t>
      </w:r>
      <w:proofErr w:type="spellStart"/>
      <w:r w:rsidR="004121C0" w:rsidRPr="009658A2">
        <w:rPr>
          <w:i/>
        </w:rPr>
        <w:t>euro</w:t>
      </w:r>
      <w:proofErr w:type="spellEnd"/>
      <w:r w:rsidR="004121C0">
        <w:t xml:space="preserve"> valūtai 2013.gadā 7 800 lati;</w:t>
      </w:r>
    </w:p>
    <w:p w:rsidR="004121C0" w:rsidRDefault="004121C0" w:rsidP="004121C0">
      <w:pPr>
        <w:pStyle w:val="naisf"/>
        <w:numPr>
          <w:ilvl w:val="2"/>
          <w:numId w:val="1"/>
        </w:numPr>
        <w:spacing w:before="0" w:beforeAutospacing="0" w:after="0" w:afterAutospacing="0"/>
        <w:jc w:val="both"/>
      </w:pPr>
      <w:r w:rsidRPr="003B37EB">
        <w:t>Pilsonības un migrācijas lietu pārvalde</w:t>
      </w:r>
      <w:r>
        <w:t xml:space="preserve">s </w:t>
      </w:r>
      <w:r w:rsidRPr="003B37EB">
        <w:t>Ierosinājumu un līgumu reģistrācijas sistēma</w:t>
      </w:r>
      <w:r>
        <w:t xml:space="preserve">s pielāgošanai </w:t>
      </w:r>
      <w:proofErr w:type="spellStart"/>
      <w:r w:rsidRPr="009658A2">
        <w:rPr>
          <w:i/>
        </w:rPr>
        <w:t>euro</w:t>
      </w:r>
      <w:proofErr w:type="spellEnd"/>
      <w:r>
        <w:t xml:space="preserve"> valūtai 2013.gadā 2 196 lati;</w:t>
      </w:r>
    </w:p>
    <w:p w:rsidR="004121C0" w:rsidRDefault="004121C0" w:rsidP="004121C0">
      <w:pPr>
        <w:pStyle w:val="naisf"/>
        <w:numPr>
          <w:ilvl w:val="2"/>
          <w:numId w:val="1"/>
        </w:numPr>
        <w:spacing w:before="0" w:beforeAutospacing="0" w:after="0" w:afterAutospacing="0"/>
        <w:jc w:val="both"/>
      </w:pPr>
      <w:r w:rsidRPr="003B37EB">
        <w:lastRenderedPageBreak/>
        <w:t>Pilsonības un migrācijas lietu pārvalde</w:t>
      </w:r>
      <w:r>
        <w:t xml:space="preserve">s </w:t>
      </w:r>
      <w:r w:rsidRPr="003B37EB">
        <w:t>Nacionālā vīzu informācijas sistēma</w:t>
      </w:r>
      <w:r>
        <w:t xml:space="preserve">s pielāgošanai </w:t>
      </w:r>
      <w:proofErr w:type="spellStart"/>
      <w:r w:rsidRPr="009658A2">
        <w:rPr>
          <w:i/>
        </w:rPr>
        <w:t>euro</w:t>
      </w:r>
      <w:proofErr w:type="spellEnd"/>
      <w:r>
        <w:t xml:space="preserve"> valūtai 2013.gadā 2 196 lati un 2014.gadā 732 lati;</w:t>
      </w:r>
    </w:p>
    <w:p w:rsidR="004121C0" w:rsidRDefault="004121C0" w:rsidP="004121C0">
      <w:pPr>
        <w:pStyle w:val="naisf"/>
        <w:numPr>
          <w:ilvl w:val="2"/>
          <w:numId w:val="1"/>
        </w:numPr>
        <w:spacing w:before="0" w:beforeAutospacing="0" w:after="0" w:afterAutospacing="0"/>
        <w:jc w:val="both"/>
      </w:pPr>
      <w:r w:rsidRPr="003B37EB">
        <w:t>Pilsonības un migrācijas lietu pārvalde</w:t>
      </w:r>
      <w:r w:rsidR="0063331B">
        <w:t>s</w:t>
      </w:r>
      <w:r>
        <w:t xml:space="preserve"> Ielūgumu reģistra pielāgošanai </w:t>
      </w:r>
      <w:proofErr w:type="spellStart"/>
      <w:r w:rsidRPr="009658A2">
        <w:rPr>
          <w:i/>
        </w:rPr>
        <w:t>euro</w:t>
      </w:r>
      <w:proofErr w:type="spellEnd"/>
      <w:r>
        <w:t xml:space="preserve"> valūtai 2013.gadā 2 196 lati un 2014.gadā 732 lati;</w:t>
      </w:r>
    </w:p>
    <w:p w:rsidR="004121C0" w:rsidRDefault="004121C0" w:rsidP="004121C0">
      <w:pPr>
        <w:pStyle w:val="naisf"/>
        <w:numPr>
          <w:ilvl w:val="2"/>
          <w:numId w:val="1"/>
        </w:numPr>
        <w:spacing w:before="0" w:beforeAutospacing="0" w:after="0" w:afterAutospacing="0"/>
        <w:jc w:val="both"/>
      </w:pPr>
      <w:r w:rsidRPr="003B37EB">
        <w:t>Pilsonības un migrācijas lietu pārvalde</w:t>
      </w:r>
      <w:r>
        <w:t xml:space="preserve">s </w:t>
      </w:r>
      <w:proofErr w:type="spellStart"/>
      <w:r w:rsidRPr="00754342">
        <w:t>Biometrisko</w:t>
      </w:r>
      <w:proofErr w:type="spellEnd"/>
      <w:r w:rsidRPr="00754342">
        <w:t xml:space="preserve"> pasu informācijas sistēma</w:t>
      </w:r>
      <w:r>
        <w:t xml:space="preserve">s pielāgošanai </w:t>
      </w:r>
      <w:proofErr w:type="spellStart"/>
      <w:r w:rsidRPr="009658A2">
        <w:rPr>
          <w:i/>
        </w:rPr>
        <w:t>euro</w:t>
      </w:r>
      <w:proofErr w:type="spellEnd"/>
      <w:r>
        <w:t xml:space="preserve"> valūtai 2013.gadā 2 196 lati un 2014.gadā 732 lati;</w:t>
      </w:r>
    </w:p>
    <w:p w:rsidR="004121C0" w:rsidRDefault="004121C0" w:rsidP="004121C0">
      <w:pPr>
        <w:pStyle w:val="naisf"/>
        <w:numPr>
          <w:ilvl w:val="2"/>
          <w:numId w:val="1"/>
        </w:numPr>
        <w:spacing w:before="0" w:beforeAutospacing="0" w:after="0" w:afterAutospacing="0"/>
        <w:jc w:val="both"/>
      </w:pPr>
      <w:r w:rsidRPr="00754342">
        <w:t>Iekšlietu minist</w:t>
      </w:r>
      <w:r>
        <w:t xml:space="preserve">rijas veselības un sporta centra </w:t>
      </w:r>
      <w:r w:rsidRPr="00754342">
        <w:t>Veselības aprūpes uzskaites un kontroles datorprogramma</w:t>
      </w:r>
      <w:r>
        <w:t xml:space="preserve">s pielāgošanai </w:t>
      </w:r>
      <w:proofErr w:type="spellStart"/>
      <w:r w:rsidRPr="009658A2">
        <w:rPr>
          <w:i/>
        </w:rPr>
        <w:t>euro</w:t>
      </w:r>
      <w:proofErr w:type="spellEnd"/>
      <w:r>
        <w:t xml:space="preserve"> valūtai 2013.gadā 2 562 lati;</w:t>
      </w:r>
    </w:p>
    <w:p w:rsidR="004121C0" w:rsidRDefault="0063331B" w:rsidP="004121C0">
      <w:pPr>
        <w:pStyle w:val="naisf"/>
        <w:numPr>
          <w:ilvl w:val="2"/>
          <w:numId w:val="1"/>
        </w:numPr>
        <w:spacing w:before="0" w:beforeAutospacing="0" w:after="0" w:afterAutospacing="0"/>
        <w:jc w:val="both"/>
      </w:pPr>
      <w:r>
        <w:t xml:space="preserve">Nodrošinājuma valsts aģentūras </w:t>
      </w:r>
      <w:r w:rsidR="004121C0" w:rsidRPr="00754342">
        <w:t>Administratīvo un krimināllietu informācijas sistēmas datorprogramma</w:t>
      </w:r>
      <w:r w:rsidR="004121C0">
        <w:t>s</w:t>
      </w:r>
      <w:r w:rsidR="004121C0" w:rsidRPr="00754342">
        <w:t xml:space="preserve"> "Aklis"</w:t>
      </w:r>
      <w:r w:rsidR="004121C0">
        <w:t xml:space="preserve"> pielāgošanai </w:t>
      </w:r>
      <w:proofErr w:type="spellStart"/>
      <w:r w:rsidR="004121C0" w:rsidRPr="009658A2">
        <w:rPr>
          <w:i/>
        </w:rPr>
        <w:t>euro</w:t>
      </w:r>
      <w:proofErr w:type="spellEnd"/>
      <w:r w:rsidR="004121C0">
        <w:t xml:space="preserve"> valūtai 2013.gadā 15 000 lati.</w:t>
      </w:r>
      <w:r w:rsidR="004121C0">
        <w:tab/>
      </w:r>
    </w:p>
    <w:p w:rsidR="004121C0" w:rsidRDefault="004121C0" w:rsidP="004121C0">
      <w:pPr>
        <w:pStyle w:val="naisf"/>
        <w:spacing w:before="0" w:beforeAutospacing="0" w:after="0" w:afterAutospacing="0"/>
        <w:ind w:left="1224"/>
        <w:jc w:val="both"/>
      </w:pPr>
    </w:p>
    <w:p w:rsidR="004121C0" w:rsidRDefault="004121C0" w:rsidP="004121C0">
      <w:pPr>
        <w:pStyle w:val="naisf"/>
        <w:numPr>
          <w:ilvl w:val="0"/>
          <w:numId w:val="1"/>
        </w:numPr>
        <w:spacing w:before="0" w:beforeAutospacing="0" w:after="0" w:afterAutospacing="0"/>
        <w:jc w:val="both"/>
      </w:pPr>
      <w:r>
        <w:t>Izglītības</w:t>
      </w:r>
      <w:r w:rsidRPr="001F4E0C">
        <w:t xml:space="preserve"> </w:t>
      </w:r>
      <w:r>
        <w:t xml:space="preserve">un zinātnes </w:t>
      </w:r>
      <w:r w:rsidRPr="001F4E0C">
        <w:t>ministrijai</w:t>
      </w:r>
      <w:r>
        <w:t xml:space="preserve"> informācijas sistēmu pielāgošanai </w:t>
      </w:r>
      <w:proofErr w:type="spellStart"/>
      <w:r w:rsidRPr="009658A2">
        <w:rPr>
          <w:i/>
        </w:rPr>
        <w:t>euro</w:t>
      </w:r>
      <w:proofErr w:type="spellEnd"/>
      <w:r>
        <w:t xml:space="preserve"> valūtai 146 066 lati,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128 452 lati un </w:t>
      </w:r>
    </w:p>
    <w:p w:rsidR="004121C0" w:rsidRDefault="004121C0" w:rsidP="004121C0">
      <w:pPr>
        <w:pStyle w:val="naisf"/>
        <w:spacing w:before="0" w:beforeAutospacing="0" w:after="0" w:afterAutospacing="0"/>
        <w:ind w:left="360"/>
        <w:jc w:val="both"/>
      </w:pPr>
      <w:r>
        <w:t xml:space="preserve">2014.gadā 17 614 lati, </w:t>
      </w:r>
      <w:proofErr w:type="spellStart"/>
      <w:r>
        <w:t>t.i</w:t>
      </w:r>
      <w:proofErr w:type="spellEnd"/>
      <w:r>
        <w:t>.,</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1"/>
        </w:numPr>
        <w:spacing w:before="0" w:beforeAutospacing="0" w:after="0" w:afterAutospacing="0"/>
        <w:jc w:val="both"/>
      </w:pPr>
      <w:r>
        <w:t xml:space="preserve">Valsts izglītības informācijas sistēmas pielāgošanai </w:t>
      </w:r>
      <w:proofErr w:type="spellStart"/>
      <w:r w:rsidRPr="009658A2">
        <w:rPr>
          <w:i/>
        </w:rPr>
        <w:t>euro</w:t>
      </w:r>
      <w:proofErr w:type="spellEnd"/>
      <w:r>
        <w:t xml:space="preserve"> valūtai 2013.gadā 61 952 lati un 2014.gadā 15 488 lati.</w:t>
      </w:r>
    </w:p>
    <w:p w:rsidR="004121C0" w:rsidRDefault="004121C0" w:rsidP="004121C0">
      <w:pPr>
        <w:pStyle w:val="naisf"/>
        <w:numPr>
          <w:ilvl w:val="1"/>
          <w:numId w:val="1"/>
        </w:numPr>
        <w:spacing w:before="0" w:beforeAutospacing="0" w:after="0" w:afterAutospacing="0"/>
        <w:jc w:val="both"/>
      </w:pPr>
      <w:r>
        <w:t xml:space="preserve">Pārējo Izglītības un zinātnes ministrijas specifisko informācijas sistēmu pielāgošanai </w:t>
      </w:r>
      <w:proofErr w:type="spellStart"/>
      <w:r w:rsidRPr="009658A2">
        <w:rPr>
          <w:i/>
        </w:rPr>
        <w:t>euro</w:t>
      </w:r>
      <w:proofErr w:type="spellEnd"/>
      <w:r>
        <w:t xml:space="preserve"> valūtai 2013.gadā 46 495 lati.</w:t>
      </w:r>
    </w:p>
    <w:p w:rsidR="004121C0" w:rsidRDefault="004121C0" w:rsidP="004121C0">
      <w:pPr>
        <w:pStyle w:val="naisf"/>
        <w:numPr>
          <w:ilvl w:val="2"/>
          <w:numId w:val="1"/>
        </w:numPr>
        <w:spacing w:before="0" w:beforeAutospacing="0" w:after="0" w:afterAutospacing="0"/>
        <w:jc w:val="both"/>
      </w:pPr>
      <w:r w:rsidRPr="008A26F8">
        <w:t>Valsts izglītības attīstības aģentūras projektu informācijas sistēma</w:t>
      </w:r>
      <w:r>
        <w:t xml:space="preserve">s pielāgošanai </w:t>
      </w:r>
      <w:proofErr w:type="spellStart"/>
      <w:r w:rsidRPr="009658A2">
        <w:rPr>
          <w:i/>
        </w:rPr>
        <w:t>euro</w:t>
      </w:r>
      <w:proofErr w:type="spellEnd"/>
      <w:r>
        <w:t xml:space="preserve"> valūtai 2013.gadā 35 000 lati;</w:t>
      </w:r>
    </w:p>
    <w:p w:rsidR="004121C0" w:rsidRDefault="004121C0" w:rsidP="004121C0">
      <w:pPr>
        <w:pStyle w:val="naisf"/>
        <w:numPr>
          <w:ilvl w:val="2"/>
          <w:numId w:val="1"/>
        </w:numPr>
        <w:spacing w:before="0" w:beforeAutospacing="0" w:after="0" w:afterAutospacing="0"/>
        <w:jc w:val="both"/>
      </w:pPr>
      <w:r w:rsidRPr="008A26F8">
        <w:t>Studiju un zinātnes administrācijas studiju kreditēšanas no valsts līdzekļiem informācijas sistēma</w:t>
      </w:r>
      <w:r>
        <w:t xml:space="preserve">s pielāgošanai </w:t>
      </w:r>
      <w:proofErr w:type="spellStart"/>
      <w:r w:rsidRPr="009658A2">
        <w:rPr>
          <w:i/>
        </w:rPr>
        <w:t>euro</w:t>
      </w:r>
      <w:proofErr w:type="spellEnd"/>
      <w:r>
        <w:t xml:space="preserve"> valūtai 2013.gadā 1 815 lati;</w:t>
      </w:r>
    </w:p>
    <w:p w:rsidR="004121C0" w:rsidRDefault="004121C0" w:rsidP="004121C0">
      <w:pPr>
        <w:pStyle w:val="naisf"/>
        <w:numPr>
          <w:ilvl w:val="2"/>
          <w:numId w:val="1"/>
        </w:numPr>
        <w:spacing w:before="0" w:beforeAutospacing="0" w:after="0" w:afterAutospacing="0"/>
        <w:jc w:val="both"/>
      </w:pPr>
      <w:r w:rsidRPr="008A26F8">
        <w:t>Studiju un zinātnes administrācijas studiju un studējošo kreditēšanas no kredītiestāžu līdzekļiem informācijas sistēma</w:t>
      </w:r>
      <w:r>
        <w:t xml:space="preserve">s pielāgošanai </w:t>
      </w:r>
      <w:proofErr w:type="spellStart"/>
      <w:r w:rsidRPr="009658A2">
        <w:rPr>
          <w:i/>
        </w:rPr>
        <w:t>euro</w:t>
      </w:r>
      <w:proofErr w:type="spellEnd"/>
      <w:r>
        <w:t xml:space="preserve"> valūtai 2013.gadā 9 680 lati.</w:t>
      </w:r>
    </w:p>
    <w:p w:rsidR="004121C0" w:rsidRDefault="004121C0" w:rsidP="004121C0">
      <w:pPr>
        <w:pStyle w:val="naisf"/>
        <w:numPr>
          <w:ilvl w:val="1"/>
          <w:numId w:val="1"/>
        </w:numPr>
        <w:spacing w:before="0" w:beforeAutospacing="0" w:after="0" w:afterAutospacing="0"/>
        <w:jc w:val="both"/>
      </w:pPr>
      <w:r w:rsidRPr="001F4E0C">
        <w:t>Grāmatvedības informācijas sistēm</w:t>
      </w:r>
      <w:r>
        <w:t>u</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20 005</w:t>
      </w:r>
      <w:r w:rsidRPr="001F4E0C">
        <w:t xml:space="preserve"> </w:t>
      </w:r>
      <w:r>
        <w:t>lati un 2014.gadā 2 126 lati.</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t xml:space="preserve">Kultūras </w:t>
      </w:r>
      <w:r w:rsidRPr="001F4E0C">
        <w:t>ministrijai</w:t>
      </w:r>
      <w:r>
        <w:t xml:space="preserve"> informācijas sistēmu pielāgošanai </w:t>
      </w:r>
      <w:proofErr w:type="spellStart"/>
      <w:r w:rsidRPr="009658A2">
        <w:rPr>
          <w:i/>
        </w:rPr>
        <w:t>euro</w:t>
      </w:r>
      <w:proofErr w:type="spellEnd"/>
      <w:r>
        <w:t xml:space="preserve"> valūtai 108 964 lati,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101 866 lati un </w:t>
      </w:r>
    </w:p>
    <w:p w:rsidR="004121C0" w:rsidRDefault="004121C0" w:rsidP="004121C0">
      <w:pPr>
        <w:pStyle w:val="naisf"/>
        <w:spacing w:before="0" w:beforeAutospacing="0" w:after="0" w:afterAutospacing="0"/>
        <w:ind w:left="360"/>
        <w:jc w:val="both"/>
      </w:pPr>
      <w:r>
        <w:t xml:space="preserve">2014.gadā 7 098 lati, </w:t>
      </w:r>
      <w:proofErr w:type="spellStart"/>
      <w:r>
        <w:t>t.i</w:t>
      </w:r>
      <w:proofErr w:type="spellEnd"/>
      <w:r>
        <w:t>.,</w:t>
      </w:r>
    </w:p>
    <w:p w:rsidR="004121C0" w:rsidRDefault="004121C0" w:rsidP="004121C0">
      <w:pPr>
        <w:pStyle w:val="naisf"/>
        <w:spacing w:before="0" w:beforeAutospacing="0" w:after="0" w:afterAutospacing="0"/>
        <w:ind w:left="360"/>
        <w:jc w:val="both"/>
      </w:pPr>
    </w:p>
    <w:p w:rsidR="004121C0" w:rsidRPr="009F5660" w:rsidRDefault="004121C0" w:rsidP="004121C0">
      <w:pPr>
        <w:pStyle w:val="naisf"/>
        <w:numPr>
          <w:ilvl w:val="1"/>
          <w:numId w:val="1"/>
        </w:numPr>
        <w:spacing w:before="0" w:beforeAutospacing="0" w:after="0" w:afterAutospacing="0"/>
        <w:jc w:val="both"/>
      </w:pPr>
      <w:r w:rsidRPr="001F4E0C">
        <w:t>Grāmatvedības informācijas sistēm</w:t>
      </w:r>
      <w:r>
        <w:t>u</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90 000 lati.</w:t>
      </w:r>
    </w:p>
    <w:p w:rsidR="004121C0" w:rsidRDefault="004121C0" w:rsidP="004121C0">
      <w:pPr>
        <w:pStyle w:val="naisf"/>
        <w:numPr>
          <w:ilvl w:val="1"/>
          <w:numId w:val="1"/>
        </w:numPr>
        <w:spacing w:before="0" w:beforeAutospacing="0" w:after="0" w:afterAutospacing="0"/>
        <w:jc w:val="both"/>
      </w:pPr>
      <w:r>
        <w:t xml:space="preserve">Kultūras ministrijas specifisko informācijas sistēmu pielāgošanai </w:t>
      </w:r>
      <w:proofErr w:type="spellStart"/>
      <w:r w:rsidRPr="009658A2">
        <w:rPr>
          <w:i/>
        </w:rPr>
        <w:t>euro</w:t>
      </w:r>
      <w:proofErr w:type="spellEnd"/>
      <w:r>
        <w:t xml:space="preserve"> valūtai 2013.gadā 11 866 lati un 2014.gadā 7 098 lati, </w:t>
      </w:r>
      <w:proofErr w:type="spellStart"/>
      <w:r>
        <w:t>t.i</w:t>
      </w:r>
      <w:proofErr w:type="spellEnd"/>
      <w:r>
        <w:t xml:space="preserve">., </w:t>
      </w:r>
    </w:p>
    <w:p w:rsidR="004121C0" w:rsidRDefault="004121C0" w:rsidP="004121C0">
      <w:pPr>
        <w:pStyle w:val="naisf"/>
        <w:numPr>
          <w:ilvl w:val="2"/>
          <w:numId w:val="1"/>
        </w:numPr>
        <w:spacing w:before="0" w:beforeAutospacing="0" w:after="0" w:afterAutospacing="0"/>
        <w:ind w:left="1225" w:hanging="505"/>
        <w:jc w:val="both"/>
      </w:pPr>
      <w:r w:rsidRPr="001A0117">
        <w:t>Latvijas Nacionālā arhīva informācijas sistēma</w:t>
      </w:r>
      <w:r>
        <w:t xml:space="preserve">s pielāgošanai </w:t>
      </w:r>
      <w:proofErr w:type="spellStart"/>
      <w:r w:rsidRPr="009658A2">
        <w:rPr>
          <w:i/>
        </w:rPr>
        <w:t>euro</w:t>
      </w:r>
      <w:proofErr w:type="spellEnd"/>
      <w:r>
        <w:t xml:space="preserve"> valūtai 2013.gadā nepieciešami 10 000 lati un 2014.gadā 5 000 lati;</w:t>
      </w:r>
    </w:p>
    <w:p w:rsidR="004121C0" w:rsidRDefault="004121C0" w:rsidP="004121C0">
      <w:pPr>
        <w:pStyle w:val="naisf"/>
        <w:numPr>
          <w:ilvl w:val="2"/>
          <w:numId w:val="1"/>
        </w:numPr>
        <w:spacing w:before="0" w:beforeAutospacing="0" w:after="0" w:afterAutospacing="0"/>
        <w:jc w:val="both"/>
      </w:pPr>
      <w:r w:rsidRPr="001A0117">
        <w:t>Latvijas Nacionālās bibliotēkas informācijas sistēma</w:t>
      </w:r>
      <w:r>
        <w:t xml:space="preserve"> pielāgošanai </w:t>
      </w:r>
      <w:proofErr w:type="spellStart"/>
      <w:r w:rsidRPr="009658A2">
        <w:rPr>
          <w:i/>
        </w:rPr>
        <w:t>euro</w:t>
      </w:r>
      <w:proofErr w:type="spellEnd"/>
      <w:r>
        <w:t xml:space="preserve"> valūtai 2013.gadā nepieciešami 866 lati un 2014.gadā 1 098 lati;</w:t>
      </w:r>
    </w:p>
    <w:p w:rsidR="004121C0" w:rsidRDefault="004121C0" w:rsidP="004121C0">
      <w:pPr>
        <w:pStyle w:val="naisf"/>
        <w:numPr>
          <w:ilvl w:val="2"/>
          <w:numId w:val="1"/>
        </w:numPr>
        <w:spacing w:before="0" w:beforeAutospacing="0" w:after="0" w:afterAutospacing="0"/>
        <w:jc w:val="both"/>
      </w:pPr>
      <w:r w:rsidRPr="001A0117">
        <w:t>Kultūras ministrijas informācijas sistēma</w:t>
      </w:r>
      <w:r>
        <w:t xml:space="preserve"> pielāgošanai </w:t>
      </w:r>
      <w:proofErr w:type="spellStart"/>
      <w:r w:rsidRPr="009658A2">
        <w:rPr>
          <w:i/>
        </w:rPr>
        <w:t>euro</w:t>
      </w:r>
      <w:proofErr w:type="spellEnd"/>
      <w:r>
        <w:t xml:space="preserve"> valūtai 2013.gadā nepieciešami 1 000 lati un 2014.gadā 1 000 lati.</w:t>
      </w:r>
    </w:p>
    <w:p w:rsidR="004121C0" w:rsidRDefault="004121C0" w:rsidP="004121C0">
      <w:pPr>
        <w:pStyle w:val="naisf"/>
        <w:spacing w:before="0" w:beforeAutospacing="0" w:after="0" w:afterAutospacing="0"/>
        <w:ind w:left="1224"/>
        <w:jc w:val="both"/>
      </w:pPr>
    </w:p>
    <w:p w:rsidR="004121C0" w:rsidRDefault="004121C0" w:rsidP="004121C0">
      <w:pPr>
        <w:pStyle w:val="naisf"/>
        <w:numPr>
          <w:ilvl w:val="0"/>
          <w:numId w:val="1"/>
        </w:numPr>
        <w:spacing w:before="0" w:beforeAutospacing="0" w:after="0" w:afterAutospacing="0"/>
        <w:jc w:val="both"/>
      </w:pPr>
      <w:r>
        <w:t xml:space="preserve">Labklājības </w:t>
      </w:r>
      <w:r w:rsidRPr="001F4E0C">
        <w:t>ministrijai</w:t>
      </w:r>
      <w:r>
        <w:t xml:space="preserve"> informācijas sistēmu pielāgošanai </w:t>
      </w:r>
      <w:proofErr w:type="spellStart"/>
      <w:r w:rsidRPr="009658A2">
        <w:rPr>
          <w:i/>
        </w:rPr>
        <w:t>euro</w:t>
      </w:r>
      <w:proofErr w:type="spellEnd"/>
      <w:r>
        <w:t xml:space="preserve"> valūtai 600 170 lati,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490 170 lati un </w:t>
      </w:r>
    </w:p>
    <w:p w:rsidR="004121C0" w:rsidRDefault="004121C0" w:rsidP="004121C0">
      <w:pPr>
        <w:pStyle w:val="naisf"/>
        <w:spacing w:before="0" w:beforeAutospacing="0" w:after="0" w:afterAutospacing="0"/>
        <w:ind w:left="360"/>
        <w:jc w:val="both"/>
      </w:pPr>
      <w:r>
        <w:t xml:space="preserve">2014.gadā 110 000 lati, </w:t>
      </w:r>
      <w:proofErr w:type="spellStart"/>
      <w:r>
        <w:t>t.i</w:t>
      </w:r>
      <w:proofErr w:type="spellEnd"/>
      <w:r>
        <w:t>.,</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1"/>
        </w:numPr>
        <w:spacing w:before="0" w:beforeAutospacing="0" w:after="0" w:afterAutospacing="0"/>
        <w:jc w:val="both"/>
      </w:pPr>
      <w:r>
        <w:t xml:space="preserve">Valsts sociālās apdrošināšanas aģentūras informācijas sistēmas pielāgošanai </w:t>
      </w:r>
      <w:proofErr w:type="spellStart"/>
      <w:r w:rsidRPr="009658A2">
        <w:rPr>
          <w:i/>
        </w:rPr>
        <w:t>euro</w:t>
      </w:r>
      <w:proofErr w:type="spellEnd"/>
      <w:r>
        <w:t xml:space="preserve"> valūtai 2013.gadā 400 000 lati un 2014.gadā 100 000 lati.</w:t>
      </w:r>
    </w:p>
    <w:p w:rsidR="004121C0" w:rsidRDefault="004121C0" w:rsidP="004121C0">
      <w:pPr>
        <w:pStyle w:val="naisf"/>
        <w:numPr>
          <w:ilvl w:val="1"/>
          <w:numId w:val="1"/>
        </w:numPr>
        <w:spacing w:before="0" w:beforeAutospacing="0" w:after="0" w:afterAutospacing="0"/>
        <w:jc w:val="both"/>
      </w:pPr>
      <w:r>
        <w:lastRenderedPageBreak/>
        <w:t xml:space="preserve">Pārējo Labklājības ministrijas specifisko informācijas sistēmu pielāgošanai </w:t>
      </w:r>
      <w:proofErr w:type="spellStart"/>
      <w:r w:rsidRPr="009658A2">
        <w:rPr>
          <w:i/>
        </w:rPr>
        <w:t>euro</w:t>
      </w:r>
      <w:proofErr w:type="spellEnd"/>
      <w:r>
        <w:t xml:space="preserve"> valūtai 2013.gadā 16 170 lati, </w:t>
      </w:r>
      <w:proofErr w:type="spellStart"/>
      <w:r>
        <w:t>t.i</w:t>
      </w:r>
      <w:proofErr w:type="spellEnd"/>
      <w:r>
        <w:t>.,</w:t>
      </w:r>
    </w:p>
    <w:p w:rsidR="004121C0" w:rsidRDefault="004121C0" w:rsidP="004121C0">
      <w:pPr>
        <w:pStyle w:val="naisf"/>
        <w:numPr>
          <w:ilvl w:val="2"/>
          <w:numId w:val="1"/>
        </w:numPr>
        <w:spacing w:before="0" w:beforeAutospacing="0" w:after="0" w:afterAutospacing="0"/>
        <w:jc w:val="both"/>
      </w:pPr>
      <w:r w:rsidRPr="002875CD">
        <w:t>Labklājības ministrijas budžeta tāmju uzskaites sistēma</w:t>
      </w:r>
      <w:r>
        <w:t>s</w:t>
      </w:r>
      <w:r w:rsidRPr="002875CD">
        <w:t xml:space="preserve"> </w:t>
      </w:r>
      <w:r>
        <w:t>"</w:t>
      </w:r>
      <w:proofErr w:type="spellStart"/>
      <w:r w:rsidRPr="002875CD">
        <w:t>Fibu</w:t>
      </w:r>
      <w:proofErr w:type="spellEnd"/>
      <w:r>
        <w:t xml:space="preserve">" pielāgošanai </w:t>
      </w:r>
      <w:proofErr w:type="spellStart"/>
      <w:r w:rsidRPr="009658A2">
        <w:rPr>
          <w:i/>
        </w:rPr>
        <w:t>euro</w:t>
      </w:r>
      <w:proofErr w:type="spellEnd"/>
      <w:r>
        <w:t xml:space="preserve"> valūtai 2013.gadā 1 170 lati;</w:t>
      </w:r>
    </w:p>
    <w:p w:rsidR="004121C0" w:rsidRDefault="004121C0" w:rsidP="004121C0">
      <w:pPr>
        <w:pStyle w:val="naisf"/>
        <w:numPr>
          <w:ilvl w:val="2"/>
          <w:numId w:val="1"/>
        </w:numPr>
        <w:spacing w:before="0" w:beforeAutospacing="0" w:after="0" w:afterAutospacing="0"/>
        <w:jc w:val="both"/>
      </w:pPr>
      <w:r>
        <w:t xml:space="preserve">Nodarbinātības valsts aģentūras informācijas </w:t>
      </w:r>
      <w:r w:rsidRPr="002875CD">
        <w:t>sistēma</w:t>
      </w:r>
      <w:r>
        <w:t>s</w:t>
      </w:r>
      <w:r w:rsidRPr="002875CD">
        <w:t xml:space="preserve"> </w:t>
      </w:r>
      <w:r>
        <w:t xml:space="preserve">"Burvis" pielāgošanai </w:t>
      </w:r>
      <w:proofErr w:type="spellStart"/>
      <w:r w:rsidRPr="009658A2">
        <w:rPr>
          <w:i/>
        </w:rPr>
        <w:t>euro</w:t>
      </w:r>
      <w:proofErr w:type="spellEnd"/>
      <w:r>
        <w:t xml:space="preserve"> valūtai 2013.gadā 5 000 lati;</w:t>
      </w:r>
    </w:p>
    <w:p w:rsidR="004121C0" w:rsidRDefault="004121C0" w:rsidP="004121C0">
      <w:pPr>
        <w:pStyle w:val="naisf"/>
        <w:numPr>
          <w:ilvl w:val="2"/>
          <w:numId w:val="1"/>
        </w:numPr>
        <w:spacing w:before="0" w:beforeAutospacing="0" w:after="0" w:afterAutospacing="0"/>
        <w:jc w:val="both"/>
      </w:pPr>
      <w:r w:rsidRPr="002875CD">
        <w:t>Vienotā sociālās politikas monitoringa sistēma</w:t>
      </w:r>
      <w:r>
        <w:t xml:space="preserve">s </w:t>
      </w:r>
      <w:r w:rsidRPr="002875CD">
        <w:t>izmaiņas Speciālās palīdzības un rehabilitācijas pakalpojumu gada un mēneša st</w:t>
      </w:r>
      <w:r>
        <w:t xml:space="preserve">atistikas pārskatu sagatavošanas funkcionalitātes pielāgošanai </w:t>
      </w:r>
      <w:proofErr w:type="spellStart"/>
      <w:r w:rsidRPr="009658A2">
        <w:rPr>
          <w:i/>
        </w:rPr>
        <w:t>euro</w:t>
      </w:r>
      <w:proofErr w:type="spellEnd"/>
      <w:r>
        <w:t xml:space="preserve"> valūtai 2013.gadā 10 000 lati.</w:t>
      </w:r>
    </w:p>
    <w:p w:rsidR="004121C0" w:rsidRDefault="004121C0" w:rsidP="004121C0">
      <w:pPr>
        <w:pStyle w:val="naisf"/>
        <w:numPr>
          <w:ilvl w:val="1"/>
          <w:numId w:val="1"/>
        </w:numPr>
        <w:spacing w:before="0" w:beforeAutospacing="0" w:after="0" w:afterAutospacing="0"/>
        <w:jc w:val="both"/>
      </w:pPr>
      <w:r w:rsidRPr="001F4E0C">
        <w:t xml:space="preserve">Grāmatvedības </w:t>
      </w:r>
      <w:r>
        <w:t xml:space="preserve">un </w:t>
      </w:r>
      <w:proofErr w:type="spellStart"/>
      <w:r>
        <w:t>personālvadības</w:t>
      </w:r>
      <w:proofErr w:type="spellEnd"/>
      <w:r>
        <w:t xml:space="preserve"> </w:t>
      </w:r>
      <w:r w:rsidRPr="001F4E0C">
        <w:t>informācijas sistēm</w:t>
      </w:r>
      <w:r>
        <w:t>u</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74 000 lati un 2014.gadā 10 000 lati.</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t xml:space="preserve">Satiksmes </w:t>
      </w:r>
      <w:r w:rsidRPr="001F4E0C">
        <w:t>ministrijai</w:t>
      </w:r>
      <w:r>
        <w:t xml:space="preserve"> grāmatvedības informācijas sistēmas pielāgošanai </w:t>
      </w:r>
      <w:proofErr w:type="spellStart"/>
      <w:r w:rsidRPr="009658A2">
        <w:rPr>
          <w:i/>
        </w:rPr>
        <w:t>euro</w:t>
      </w:r>
      <w:proofErr w:type="spellEnd"/>
      <w:r>
        <w:t xml:space="preserve"> valūtai</w:t>
      </w:r>
    </w:p>
    <w:p w:rsidR="004121C0" w:rsidRDefault="004121C0" w:rsidP="004121C0">
      <w:pPr>
        <w:pStyle w:val="naisf"/>
        <w:spacing w:before="0" w:beforeAutospacing="0" w:after="0" w:afterAutospacing="0"/>
        <w:ind w:left="360"/>
        <w:jc w:val="both"/>
      </w:pPr>
      <w:r w:rsidRPr="001F4E0C">
        <w:t xml:space="preserve">2013.gadā </w:t>
      </w:r>
      <w:r>
        <w:t>7 500</w:t>
      </w:r>
      <w:r w:rsidRPr="001F4E0C">
        <w:t xml:space="preserve"> </w:t>
      </w:r>
      <w:r>
        <w:t>lati</w:t>
      </w:r>
      <w:r w:rsidRPr="001F4E0C">
        <w:t xml:space="preserve">. </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t xml:space="preserve">Tieslietu </w:t>
      </w:r>
      <w:r w:rsidRPr="001F4E0C">
        <w:t>ministrijai</w:t>
      </w:r>
      <w:r>
        <w:t xml:space="preserve"> informācijas sistēmu pielāgošanai </w:t>
      </w:r>
      <w:proofErr w:type="spellStart"/>
      <w:r w:rsidRPr="009658A2">
        <w:rPr>
          <w:i/>
        </w:rPr>
        <w:t>euro</w:t>
      </w:r>
      <w:proofErr w:type="spellEnd"/>
      <w:r>
        <w:t xml:space="preserve"> valūtai </w:t>
      </w:r>
    </w:p>
    <w:p w:rsidR="004121C0" w:rsidRDefault="004121C0" w:rsidP="004121C0">
      <w:pPr>
        <w:pStyle w:val="naisf"/>
        <w:spacing w:before="0" w:beforeAutospacing="0" w:after="0" w:afterAutospacing="0"/>
        <w:ind w:left="360"/>
        <w:jc w:val="both"/>
      </w:pPr>
      <w:r>
        <w:t xml:space="preserve">2013.gadā 288 421 lati, </w:t>
      </w:r>
      <w:proofErr w:type="spellStart"/>
      <w:r>
        <w:t>t.i</w:t>
      </w:r>
      <w:proofErr w:type="spellEnd"/>
      <w:r>
        <w:t>.,</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1"/>
        </w:numPr>
        <w:spacing w:before="0" w:beforeAutospacing="0" w:after="0" w:afterAutospacing="0"/>
        <w:jc w:val="both"/>
      </w:pPr>
      <w:r>
        <w:t xml:space="preserve">Uzņēmumu reģistra informācijas sistēmas pielāgošanai </w:t>
      </w:r>
      <w:proofErr w:type="spellStart"/>
      <w:r w:rsidRPr="009658A2">
        <w:rPr>
          <w:i/>
        </w:rPr>
        <w:t>euro</w:t>
      </w:r>
      <w:proofErr w:type="spellEnd"/>
      <w:r>
        <w:t xml:space="preserve"> valūtai 2013.gadā 100 000 lati.</w:t>
      </w:r>
    </w:p>
    <w:p w:rsidR="004121C0" w:rsidRDefault="004121C0" w:rsidP="004121C0">
      <w:pPr>
        <w:pStyle w:val="naisf"/>
        <w:numPr>
          <w:ilvl w:val="1"/>
          <w:numId w:val="1"/>
        </w:numPr>
        <w:spacing w:before="0" w:beforeAutospacing="0" w:after="0" w:afterAutospacing="0"/>
        <w:jc w:val="both"/>
      </w:pPr>
      <w:r>
        <w:t xml:space="preserve">Valsts zemes dienesta informācijas sistēmas pielāgošanai </w:t>
      </w:r>
      <w:proofErr w:type="spellStart"/>
      <w:r w:rsidRPr="009658A2">
        <w:rPr>
          <w:i/>
        </w:rPr>
        <w:t>euro</w:t>
      </w:r>
      <w:proofErr w:type="spellEnd"/>
      <w:r>
        <w:t xml:space="preserve"> valūtai 2013.gadā 80 000 lati.</w:t>
      </w:r>
    </w:p>
    <w:p w:rsidR="004121C0" w:rsidRDefault="004121C0" w:rsidP="004121C0">
      <w:pPr>
        <w:pStyle w:val="naisf"/>
        <w:numPr>
          <w:ilvl w:val="1"/>
          <w:numId w:val="1"/>
        </w:numPr>
        <w:spacing w:before="0" w:beforeAutospacing="0" w:after="0" w:afterAutospacing="0"/>
        <w:jc w:val="both"/>
      </w:pPr>
      <w:r>
        <w:t>Tiesu administrācijas informācijas sistēmai 2013.gadā 75 000 lati.</w:t>
      </w:r>
    </w:p>
    <w:p w:rsidR="004121C0" w:rsidRDefault="004121C0" w:rsidP="004121C0">
      <w:pPr>
        <w:pStyle w:val="naisf"/>
        <w:numPr>
          <w:ilvl w:val="1"/>
          <w:numId w:val="1"/>
        </w:numPr>
        <w:spacing w:before="0" w:beforeAutospacing="0" w:after="0" w:afterAutospacing="0"/>
        <w:jc w:val="both"/>
      </w:pPr>
      <w:r>
        <w:t xml:space="preserve">Pārējo Tieslietu ministrijas specifisko informācijas sistēmu pielāgošanai </w:t>
      </w:r>
      <w:proofErr w:type="spellStart"/>
      <w:r w:rsidRPr="009658A2">
        <w:rPr>
          <w:i/>
        </w:rPr>
        <w:t>euro</w:t>
      </w:r>
      <w:proofErr w:type="spellEnd"/>
      <w:r>
        <w:t xml:space="preserve"> valūtai 2013.gadā 13 421 lati, </w:t>
      </w:r>
      <w:proofErr w:type="spellStart"/>
      <w:r>
        <w:t>t.i</w:t>
      </w:r>
      <w:proofErr w:type="spellEnd"/>
      <w:r>
        <w:t>.,</w:t>
      </w:r>
    </w:p>
    <w:p w:rsidR="004121C0" w:rsidRDefault="004121C0" w:rsidP="004121C0">
      <w:pPr>
        <w:pStyle w:val="naisf"/>
        <w:numPr>
          <w:ilvl w:val="2"/>
          <w:numId w:val="1"/>
        </w:numPr>
        <w:spacing w:before="0" w:beforeAutospacing="0" w:after="0" w:afterAutospacing="0"/>
        <w:jc w:val="both"/>
      </w:pPr>
      <w:r w:rsidRPr="00F30C52">
        <w:t xml:space="preserve">Valsts valodas centra </w:t>
      </w:r>
      <w:r>
        <w:t xml:space="preserve">informācijas sistēmas pielāgošanai </w:t>
      </w:r>
      <w:proofErr w:type="spellStart"/>
      <w:r w:rsidRPr="009658A2">
        <w:rPr>
          <w:i/>
        </w:rPr>
        <w:t>euro</w:t>
      </w:r>
      <w:proofErr w:type="spellEnd"/>
      <w:r>
        <w:t xml:space="preserve"> valūtai 2013.gadā 800 lati;</w:t>
      </w:r>
    </w:p>
    <w:p w:rsidR="004121C0" w:rsidRDefault="004121C0" w:rsidP="004121C0">
      <w:pPr>
        <w:pStyle w:val="naisf"/>
        <w:numPr>
          <w:ilvl w:val="2"/>
          <w:numId w:val="1"/>
        </w:numPr>
        <w:spacing w:before="0" w:beforeAutospacing="0" w:after="0" w:afterAutospacing="0"/>
        <w:jc w:val="both"/>
      </w:pPr>
      <w:r w:rsidRPr="00F30C52">
        <w:t xml:space="preserve">Juridiskās palīdzības administrācijas </w:t>
      </w:r>
      <w:r>
        <w:t xml:space="preserve">informācijas sistēmas </w:t>
      </w:r>
      <w:r w:rsidRPr="00F30C52">
        <w:t>valsts kompensāciju reģistra pielāgošana</w:t>
      </w:r>
      <w:r>
        <w:t xml:space="preserve">i </w:t>
      </w:r>
      <w:proofErr w:type="spellStart"/>
      <w:r w:rsidRPr="009658A2">
        <w:rPr>
          <w:i/>
        </w:rPr>
        <w:t>euro</w:t>
      </w:r>
      <w:proofErr w:type="spellEnd"/>
      <w:r>
        <w:t xml:space="preserve"> valūtai 2013.gadā 12 000 lati;</w:t>
      </w:r>
    </w:p>
    <w:p w:rsidR="004121C0" w:rsidRDefault="004121C0" w:rsidP="004121C0">
      <w:pPr>
        <w:pStyle w:val="naisf"/>
        <w:numPr>
          <w:ilvl w:val="2"/>
          <w:numId w:val="1"/>
        </w:numPr>
        <w:spacing w:before="0" w:beforeAutospacing="0" w:after="0" w:afterAutospacing="0"/>
        <w:jc w:val="both"/>
      </w:pPr>
      <w:r w:rsidRPr="00F30C52">
        <w:t xml:space="preserve">Valsts tiesu ekspertīžu biroja </w:t>
      </w:r>
      <w:r>
        <w:t xml:space="preserve">informācijas sistēmas </w:t>
      </w:r>
      <w:r w:rsidRPr="00F30C52">
        <w:t xml:space="preserve">ekspertīžu lietu vadības </w:t>
      </w:r>
      <w:r>
        <w:t xml:space="preserve">informācijas sistēmas </w:t>
      </w:r>
      <w:r w:rsidRPr="00F30C52">
        <w:t>pielāgošana</w:t>
      </w:r>
      <w:r>
        <w:t xml:space="preserve">i </w:t>
      </w:r>
      <w:proofErr w:type="spellStart"/>
      <w:r w:rsidRPr="009658A2">
        <w:rPr>
          <w:i/>
        </w:rPr>
        <w:t>euro</w:t>
      </w:r>
      <w:proofErr w:type="spellEnd"/>
      <w:r>
        <w:t xml:space="preserve"> valūtai 2013.gadā 621 lati.</w:t>
      </w:r>
    </w:p>
    <w:p w:rsidR="004121C0" w:rsidRDefault="004121C0" w:rsidP="004121C0">
      <w:pPr>
        <w:pStyle w:val="naisf"/>
        <w:numPr>
          <w:ilvl w:val="1"/>
          <w:numId w:val="1"/>
        </w:numPr>
        <w:spacing w:before="0" w:beforeAutospacing="0" w:after="0" w:afterAutospacing="0"/>
        <w:jc w:val="both"/>
      </w:pPr>
      <w:r>
        <w:t>Tieslietu ministrijas g</w:t>
      </w:r>
      <w:r w:rsidRPr="001F4E0C">
        <w:t>rāmatvedības informācijas sistēm</w:t>
      </w:r>
      <w:r>
        <w:t>as</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20 000 lati.</w:t>
      </w:r>
    </w:p>
    <w:p w:rsidR="004121C0" w:rsidRPr="00AD5B4C"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t xml:space="preserve">Veselības </w:t>
      </w:r>
      <w:r w:rsidRPr="001F4E0C">
        <w:t>ministrijai</w:t>
      </w:r>
      <w:r>
        <w:t xml:space="preserve"> informācijas sistēmu pielāgošanai </w:t>
      </w:r>
      <w:proofErr w:type="spellStart"/>
      <w:r w:rsidRPr="009658A2">
        <w:rPr>
          <w:i/>
        </w:rPr>
        <w:t>euro</w:t>
      </w:r>
      <w:proofErr w:type="spellEnd"/>
      <w:r>
        <w:t xml:space="preserve"> valūtai 96 871 lats,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96 481 lati un </w:t>
      </w:r>
    </w:p>
    <w:p w:rsidR="004121C0" w:rsidRDefault="004121C0" w:rsidP="004121C0">
      <w:pPr>
        <w:pStyle w:val="naisf"/>
        <w:spacing w:before="0" w:beforeAutospacing="0" w:after="0" w:afterAutospacing="0"/>
        <w:ind w:left="360"/>
        <w:jc w:val="both"/>
      </w:pPr>
      <w:r>
        <w:t xml:space="preserve">2014.gadā 390 lati, </w:t>
      </w:r>
      <w:proofErr w:type="spellStart"/>
      <w:r>
        <w:t>t.i</w:t>
      </w:r>
      <w:proofErr w:type="spellEnd"/>
      <w:r>
        <w:t xml:space="preserve">., </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1"/>
        </w:numPr>
        <w:spacing w:before="0" w:beforeAutospacing="0" w:after="0" w:afterAutospacing="0"/>
        <w:jc w:val="both"/>
      </w:pPr>
      <w:r w:rsidRPr="007E1FD6">
        <w:t>Nacionālā veselības dienesta  veselības aprūpes pakalpojumu apmaksas norēķinu sistēmas "Vadības informācijas sistēma" pielāgošana</w:t>
      </w:r>
      <w:r>
        <w:t>i</w:t>
      </w:r>
      <w:r w:rsidRPr="007E1FD6">
        <w:t xml:space="preserve"> </w:t>
      </w:r>
      <w:proofErr w:type="spellStart"/>
      <w:r w:rsidRPr="009658A2">
        <w:rPr>
          <w:i/>
        </w:rPr>
        <w:t>euro</w:t>
      </w:r>
      <w:proofErr w:type="spellEnd"/>
      <w:r w:rsidRPr="007E1FD6">
        <w:t xml:space="preserve"> </w:t>
      </w:r>
      <w:r>
        <w:t>valūtai 2013.gadā 43 140 lati.</w:t>
      </w:r>
    </w:p>
    <w:p w:rsidR="004121C0" w:rsidRDefault="004121C0" w:rsidP="004121C0">
      <w:pPr>
        <w:pStyle w:val="naisf"/>
        <w:numPr>
          <w:ilvl w:val="1"/>
          <w:numId w:val="1"/>
        </w:numPr>
        <w:spacing w:before="0" w:beforeAutospacing="0" w:after="0" w:afterAutospacing="0"/>
        <w:jc w:val="both"/>
      </w:pPr>
      <w:r w:rsidRPr="001F4E0C">
        <w:t>Grāmatvedības informācijas sistēm</w:t>
      </w:r>
      <w:r>
        <w:t>u</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53 341 lati un 2014.gadā 390 lati.</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t xml:space="preserve">.Vides aizsardzības un reģionālās attīstības </w:t>
      </w:r>
      <w:r w:rsidRPr="001F4E0C">
        <w:t>ministrijai</w:t>
      </w:r>
      <w:r>
        <w:t xml:space="preserve"> informācijas sistēmu pielāgošanai </w:t>
      </w:r>
      <w:proofErr w:type="spellStart"/>
      <w:r w:rsidRPr="009658A2">
        <w:rPr>
          <w:i/>
        </w:rPr>
        <w:t>euro</w:t>
      </w:r>
      <w:proofErr w:type="spellEnd"/>
      <w:r>
        <w:t xml:space="preserve"> valūtai </w:t>
      </w:r>
    </w:p>
    <w:p w:rsidR="004121C0" w:rsidRDefault="004121C0" w:rsidP="004121C0">
      <w:pPr>
        <w:pStyle w:val="naisf"/>
        <w:spacing w:before="0" w:beforeAutospacing="0" w:after="0" w:afterAutospacing="0"/>
        <w:ind w:left="360"/>
        <w:jc w:val="both"/>
      </w:pPr>
      <w:r>
        <w:t xml:space="preserve">2013.gadā 205 279 lati, </w:t>
      </w:r>
      <w:proofErr w:type="spellStart"/>
      <w:r>
        <w:t>t.i</w:t>
      </w:r>
      <w:proofErr w:type="spellEnd"/>
      <w:r>
        <w:t>.,</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1"/>
        </w:numPr>
        <w:spacing w:before="0" w:beforeAutospacing="0" w:after="0" w:afterAutospacing="0"/>
        <w:jc w:val="both"/>
      </w:pPr>
      <w:r>
        <w:t xml:space="preserve">Valsts reģionālās attīstības aģentūras Pašvaldību vienotās informācijas sistēmas pielāgošanai </w:t>
      </w:r>
      <w:proofErr w:type="spellStart"/>
      <w:r w:rsidRPr="009658A2">
        <w:rPr>
          <w:i/>
        </w:rPr>
        <w:t>euro</w:t>
      </w:r>
      <w:proofErr w:type="spellEnd"/>
      <w:r>
        <w:t xml:space="preserve"> valūtai 2013.gadā 56 416 lati.</w:t>
      </w:r>
    </w:p>
    <w:p w:rsidR="004121C0" w:rsidRDefault="004121C0" w:rsidP="004121C0">
      <w:pPr>
        <w:pStyle w:val="naisf"/>
        <w:numPr>
          <w:ilvl w:val="1"/>
          <w:numId w:val="1"/>
        </w:numPr>
        <w:spacing w:before="0" w:beforeAutospacing="0" w:after="0" w:afterAutospacing="0"/>
        <w:jc w:val="both"/>
      </w:pPr>
      <w:r>
        <w:t xml:space="preserve">Pārējo Vides aizsardzības un reģionālās attīstības ministrijas specifisko informācijas sistēmu pielāgošanai </w:t>
      </w:r>
      <w:proofErr w:type="spellStart"/>
      <w:r w:rsidRPr="009658A2">
        <w:rPr>
          <w:i/>
        </w:rPr>
        <w:t>euro</w:t>
      </w:r>
      <w:proofErr w:type="spellEnd"/>
      <w:r>
        <w:t xml:space="preserve"> valūtai 2013.gadā 136 263 lati, </w:t>
      </w:r>
      <w:proofErr w:type="spellStart"/>
      <w:r>
        <w:t>t.i</w:t>
      </w:r>
      <w:proofErr w:type="spellEnd"/>
      <w:r>
        <w:t>.,</w:t>
      </w:r>
    </w:p>
    <w:p w:rsidR="004121C0" w:rsidRDefault="004121C0" w:rsidP="004121C0">
      <w:pPr>
        <w:pStyle w:val="naisf"/>
        <w:numPr>
          <w:ilvl w:val="2"/>
          <w:numId w:val="1"/>
        </w:numPr>
        <w:spacing w:before="0" w:beforeAutospacing="0" w:after="0" w:afterAutospacing="0"/>
        <w:jc w:val="both"/>
      </w:pPr>
      <w:r w:rsidRPr="00E241E4">
        <w:lastRenderedPageBreak/>
        <w:t xml:space="preserve">Valsts reģionālās attīstības aģentūras </w:t>
      </w:r>
      <w:r w:rsidRPr="00A011FB">
        <w:t xml:space="preserve">Projektu datu informācijas sistēmas </w:t>
      </w:r>
      <w:r>
        <w:t xml:space="preserve">pielāgošanai </w:t>
      </w:r>
      <w:proofErr w:type="spellStart"/>
      <w:r w:rsidRPr="009658A2">
        <w:rPr>
          <w:i/>
        </w:rPr>
        <w:t>euro</w:t>
      </w:r>
      <w:proofErr w:type="spellEnd"/>
      <w:r>
        <w:t xml:space="preserve"> valūtai 2013.gadā 25 338 lati;</w:t>
      </w:r>
    </w:p>
    <w:p w:rsidR="004121C0" w:rsidRDefault="004121C0" w:rsidP="004121C0">
      <w:pPr>
        <w:pStyle w:val="naisf"/>
        <w:numPr>
          <w:ilvl w:val="2"/>
          <w:numId w:val="1"/>
        </w:numPr>
        <w:spacing w:before="0" w:beforeAutospacing="0" w:after="0" w:afterAutospacing="0"/>
        <w:jc w:val="both"/>
      </w:pPr>
      <w:r w:rsidRPr="00E241E4">
        <w:t xml:space="preserve">Valsts reģionālās attīstības aģentūras </w:t>
      </w:r>
      <w:r w:rsidRPr="00A011FB">
        <w:t xml:space="preserve">Valsts informācijas sistēmu savietotāja maksājumu moduļa koplietošanas komponentes </w:t>
      </w:r>
      <w:r>
        <w:t xml:space="preserve">pielāgošanai </w:t>
      </w:r>
      <w:proofErr w:type="spellStart"/>
      <w:r w:rsidRPr="009658A2">
        <w:rPr>
          <w:i/>
        </w:rPr>
        <w:t>euro</w:t>
      </w:r>
      <w:proofErr w:type="spellEnd"/>
      <w:r>
        <w:t xml:space="preserve"> valūtai 2013.gadā 26 240 lati;</w:t>
      </w:r>
    </w:p>
    <w:p w:rsidR="004121C0" w:rsidRDefault="004121C0" w:rsidP="004121C0">
      <w:pPr>
        <w:pStyle w:val="naisf"/>
        <w:numPr>
          <w:ilvl w:val="2"/>
          <w:numId w:val="1"/>
        </w:numPr>
        <w:spacing w:before="0" w:beforeAutospacing="0" w:after="0" w:afterAutospacing="0"/>
        <w:jc w:val="both"/>
      </w:pPr>
      <w:r w:rsidRPr="00E241E4">
        <w:t xml:space="preserve">Valsts reģionālās attīstības aģentūras </w:t>
      </w:r>
      <w:r w:rsidRPr="00A011FB">
        <w:t>Publisko pakalpojumu kataloga</w:t>
      </w:r>
      <w:r>
        <w:t xml:space="preserve"> </w:t>
      </w:r>
      <w:r w:rsidRPr="00E241E4">
        <w:t>informācijas sistēmas</w:t>
      </w:r>
      <w:r>
        <w:t xml:space="preserve"> pielāgošanai </w:t>
      </w:r>
      <w:proofErr w:type="spellStart"/>
      <w:r w:rsidRPr="009658A2">
        <w:rPr>
          <w:i/>
        </w:rPr>
        <w:t>euro</w:t>
      </w:r>
      <w:proofErr w:type="spellEnd"/>
      <w:r>
        <w:t xml:space="preserve"> valūtai 2013.gadā 39 360 lati;</w:t>
      </w:r>
    </w:p>
    <w:p w:rsidR="004121C0" w:rsidRDefault="004121C0" w:rsidP="004121C0">
      <w:pPr>
        <w:pStyle w:val="naisf"/>
        <w:numPr>
          <w:ilvl w:val="2"/>
          <w:numId w:val="1"/>
        </w:numPr>
        <w:spacing w:before="0" w:beforeAutospacing="0" w:after="0" w:afterAutospacing="0"/>
        <w:jc w:val="both"/>
      </w:pPr>
      <w:r w:rsidRPr="00E241E4">
        <w:t xml:space="preserve">Valsts reģionālās attīstības aģentūras </w:t>
      </w:r>
      <w:r w:rsidRPr="00A011FB">
        <w:t xml:space="preserve">Elektronisko iepirkumu sistēmas </w:t>
      </w:r>
      <w:r>
        <w:t xml:space="preserve">pielāgošanai </w:t>
      </w:r>
      <w:proofErr w:type="spellStart"/>
      <w:r w:rsidRPr="009658A2">
        <w:rPr>
          <w:i/>
        </w:rPr>
        <w:t>euro</w:t>
      </w:r>
      <w:proofErr w:type="spellEnd"/>
      <w:r>
        <w:t xml:space="preserve"> valūtai 2013.gadā 8 200 lati;</w:t>
      </w:r>
    </w:p>
    <w:p w:rsidR="004121C0" w:rsidRDefault="004121C0" w:rsidP="004121C0">
      <w:pPr>
        <w:pStyle w:val="naisf"/>
        <w:numPr>
          <w:ilvl w:val="2"/>
          <w:numId w:val="1"/>
        </w:numPr>
        <w:spacing w:before="0" w:beforeAutospacing="0" w:after="0" w:afterAutospacing="0"/>
        <w:jc w:val="both"/>
      </w:pPr>
      <w:r w:rsidRPr="00E241E4">
        <w:t xml:space="preserve">Valsts reģionālās attīstības aģentūras </w:t>
      </w:r>
      <w:r w:rsidRPr="00A011FB">
        <w:t xml:space="preserve">e-pakalpojumu </w:t>
      </w:r>
      <w:r w:rsidRPr="00E241E4">
        <w:t>informācijas sistēmas</w:t>
      </w:r>
      <w:r>
        <w:t xml:space="preserve">  pielāgošanai </w:t>
      </w:r>
      <w:proofErr w:type="spellStart"/>
      <w:r w:rsidRPr="009658A2">
        <w:rPr>
          <w:i/>
        </w:rPr>
        <w:t>euro</w:t>
      </w:r>
      <w:proofErr w:type="spellEnd"/>
      <w:r>
        <w:t xml:space="preserve"> valūtai 2013.gadā 25 625 lati;</w:t>
      </w:r>
    </w:p>
    <w:p w:rsidR="004121C0" w:rsidRDefault="004121C0" w:rsidP="004121C0">
      <w:pPr>
        <w:pStyle w:val="naisf"/>
        <w:numPr>
          <w:ilvl w:val="2"/>
          <w:numId w:val="1"/>
        </w:numPr>
        <w:spacing w:before="0" w:beforeAutospacing="0" w:after="0" w:afterAutospacing="0"/>
        <w:jc w:val="both"/>
      </w:pPr>
      <w:r w:rsidRPr="00A011FB">
        <w:t>Valsts vides dienesta e-pakalpojumu sistēmas</w:t>
      </w:r>
      <w:r>
        <w:t xml:space="preserve"> pielāgošanai </w:t>
      </w:r>
      <w:proofErr w:type="spellStart"/>
      <w:r w:rsidRPr="009658A2">
        <w:rPr>
          <w:i/>
        </w:rPr>
        <w:t>euro</w:t>
      </w:r>
      <w:proofErr w:type="spellEnd"/>
      <w:r>
        <w:t xml:space="preserve"> valūtai 2013.gadā 10 000 lati;</w:t>
      </w:r>
    </w:p>
    <w:p w:rsidR="004121C0" w:rsidRDefault="004121C0" w:rsidP="004121C0">
      <w:pPr>
        <w:pStyle w:val="naisf"/>
        <w:numPr>
          <w:ilvl w:val="2"/>
          <w:numId w:val="1"/>
        </w:numPr>
        <w:spacing w:before="0" w:beforeAutospacing="0" w:after="0" w:afterAutospacing="0"/>
        <w:jc w:val="both"/>
      </w:pPr>
      <w:r w:rsidRPr="00A011FB">
        <w:t>Latvijas vides aizsardzības fonda administrācija</w:t>
      </w:r>
      <w:r>
        <w:t>s</w:t>
      </w:r>
      <w:r w:rsidRPr="00A011FB">
        <w:t xml:space="preserve"> </w:t>
      </w:r>
      <w:r w:rsidRPr="00E241E4">
        <w:t>informācijas sistēmas</w:t>
      </w:r>
      <w:r>
        <w:t xml:space="preserve"> pielāgošanai </w:t>
      </w:r>
      <w:proofErr w:type="spellStart"/>
      <w:r w:rsidRPr="009658A2">
        <w:rPr>
          <w:i/>
        </w:rPr>
        <w:t>euro</w:t>
      </w:r>
      <w:proofErr w:type="spellEnd"/>
      <w:r>
        <w:t xml:space="preserve"> valūtai 2013.gadā 1 500 lati;</w:t>
      </w:r>
    </w:p>
    <w:p w:rsidR="004121C0" w:rsidRDefault="004121C0" w:rsidP="004121C0">
      <w:pPr>
        <w:pStyle w:val="naisf"/>
        <w:numPr>
          <w:ilvl w:val="1"/>
          <w:numId w:val="1"/>
        </w:numPr>
        <w:spacing w:before="0" w:beforeAutospacing="0" w:after="0" w:afterAutospacing="0"/>
        <w:jc w:val="both"/>
      </w:pPr>
      <w:r w:rsidRPr="001F4E0C">
        <w:t>Grāmatvedības informācijas sistēm</w:t>
      </w:r>
      <w:r>
        <w:t>as</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12 600 lati.</w:t>
      </w:r>
      <w:r w:rsidRPr="001F4E0C">
        <w:t xml:space="preserve"> </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t xml:space="preserve">Zemkopības </w:t>
      </w:r>
      <w:r w:rsidRPr="001F4E0C">
        <w:t>ministrijai</w:t>
      </w:r>
      <w:r>
        <w:t xml:space="preserve"> informācijas sistēmu pielāgošanai </w:t>
      </w:r>
      <w:proofErr w:type="spellStart"/>
      <w:r w:rsidRPr="009658A2">
        <w:rPr>
          <w:i/>
        </w:rPr>
        <w:t>euro</w:t>
      </w:r>
      <w:proofErr w:type="spellEnd"/>
      <w:r>
        <w:t xml:space="preserve"> valūtai </w:t>
      </w:r>
    </w:p>
    <w:p w:rsidR="004121C0" w:rsidRDefault="004121C0" w:rsidP="004121C0">
      <w:pPr>
        <w:pStyle w:val="naisf"/>
        <w:spacing w:before="0" w:beforeAutospacing="0" w:after="0" w:afterAutospacing="0"/>
        <w:ind w:left="360"/>
        <w:jc w:val="both"/>
      </w:pPr>
      <w:r>
        <w:t xml:space="preserve">2013.gadā 285 100 lati, </w:t>
      </w:r>
      <w:proofErr w:type="spellStart"/>
      <w:r>
        <w:t>t.i</w:t>
      </w:r>
      <w:proofErr w:type="spellEnd"/>
      <w:r>
        <w:t xml:space="preserve">., </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1"/>
        </w:numPr>
        <w:spacing w:before="0" w:beforeAutospacing="0" w:after="0" w:afterAutospacing="0"/>
        <w:jc w:val="both"/>
      </w:pPr>
      <w:r>
        <w:t xml:space="preserve">Lauku atbalsta dienesta informācijas sistēmas pielāgošanai </w:t>
      </w:r>
      <w:proofErr w:type="spellStart"/>
      <w:r w:rsidRPr="009658A2">
        <w:rPr>
          <w:i/>
        </w:rPr>
        <w:t>euro</w:t>
      </w:r>
      <w:proofErr w:type="spellEnd"/>
      <w:r>
        <w:t xml:space="preserve"> valūtai 2013.gadā 150 000 lati.</w:t>
      </w:r>
    </w:p>
    <w:p w:rsidR="004121C0" w:rsidRDefault="004121C0" w:rsidP="004121C0">
      <w:pPr>
        <w:pStyle w:val="naisf"/>
        <w:numPr>
          <w:ilvl w:val="1"/>
          <w:numId w:val="1"/>
        </w:numPr>
        <w:spacing w:before="0" w:beforeAutospacing="0" w:after="0" w:afterAutospacing="0"/>
        <w:jc w:val="both"/>
      </w:pPr>
      <w:r>
        <w:t xml:space="preserve">Pārējo Zemkopības ministrijas specifisko informācijas sistēmu pielāgošanai </w:t>
      </w:r>
      <w:proofErr w:type="spellStart"/>
      <w:r w:rsidRPr="009658A2">
        <w:rPr>
          <w:i/>
        </w:rPr>
        <w:t>euro</w:t>
      </w:r>
      <w:proofErr w:type="spellEnd"/>
      <w:r>
        <w:t xml:space="preserve"> valūtai 2013.gadā 40 100 lati, </w:t>
      </w:r>
      <w:proofErr w:type="spellStart"/>
      <w:r>
        <w:t>t.i</w:t>
      </w:r>
      <w:proofErr w:type="spellEnd"/>
      <w:r>
        <w:t>.,</w:t>
      </w:r>
    </w:p>
    <w:p w:rsidR="004121C0" w:rsidRDefault="004121C0" w:rsidP="004121C0">
      <w:pPr>
        <w:pStyle w:val="naisf"/>
        <w:numPr>
          <w:ilvl w:val="2"/>
          <w:numId w:val="1"/>
        </w:numPr>
        <w:spacing w:before="0" w:beforeAutospacing="0" w:after="0" w:afterAutospacing="0"/>
        <w:jc w:val="both"/>
      </w:pPr>
      <w:r w:rsidRPr="007B15C1">
        <w:t xml:space="preserve">Lauksaimniecības datu centra </w:t>
      </w:r>
      <w:r>
        <w:t>informācijas sistēmas "</w:t>
      </w:r>
      <w:proofErr w:type="spellStart"/>
      <w:r w:rsidRPr="007B15C1">
        <w:t>Krotpus</w:t>
      </w:r>
      <w:proofErr w:type="spellEnd"/>
      <w:r>
        <w:t>"</w:t>
      </w:r>
      <w:r w:rsidRPr="007B15C1">
        <w:t xml:space="preserve"> </w:t>
      </w:r>
      <w:r>
        <w:t xml:space="preserve">pielāgošanai </w:t>
      </w:r>
      <w:proofErr w:type="spellStart"/>
      <w:r w:rsidRPr="009658A2">
        <w:rPr>
          <w:i/>
        </w:rPr>
        <w:t>euro</w:t>
      </w:r>
      <w:proofErr w:type="spellEnd"/>
      <w:r>
        <w:t xml:space="preserve"> valūtai 2013.gadā 29 000 lati;</w:t>
      </w:r>
    </w:p>
    <w:p w:rsidR="004121C0" w:rsidRDefault="004121C0" w:rsidP="004121C0">
      <w:pPr>
        <w:pStyle w:val="naisf"/>
        <w:numPr>
          <w:ilvl w:val="2"/>
          <w:numId w:val="1"/>
        </w:numPr>
        <w:spacing w:before="0" w:beforeAutospacing="0" w:after="0" w:afterAutospacing="0"/>
        <w:jc w:val="both"/>
      </w:pPr>
      <w:r w:rsidRPr="007B15C1">
        <w:t xml:space="preserve">Pārtikas veterinārā dienesta Veterināro zāļu reģistra </w:t>
      </w:r>
      <w:r>
        <w:t xml:space="preserve">informācijas </w:t>
      </w:r>
      <w:r w:rsidRPr="007B15C1">
        <w:t>sistēmas pielāgošanai</w:t>
      </w:r>
      <w:r>
        <w:t xml:space="preserve"> </w:t>
      </w:r>
      <w:proofErr w:type="spellStart"/>
      <w:r w:rsidRPr="009658A2">
        <w:rPr>
          <w:i/>
        </w:rPr>
        <w:t>euro</w:t>
      </w:r>
      <w:proofErr w:type="spellEnd"/>
      <w:r>
        <w:t xml:space="preserve"> valūtai 2013.gadā 5 600 lati;</w:t>
      </w:r>
    </w:p>
    <w:p w:rsidR="004121C0" w:rsidRDefault="004121C0" w:rsidP="004121C0">
      <w:pPr>
        <w:pStyle w:val="naisf"/>
        <w:numPr>
          <w:ilvl w:val="2"/>
          <w:numId w:val="1"/>
        </w:numPr>
        <w:spacing w:before="0" w:beforeAutospacing="0" w:after="0" w:afterAutospacing="0"/>
        <w:jc w:val="both"/>
      </w:pPr>
      <w:r w:rsidRPr="007B15C1">
        <w:t>Valsts augu aizsardzības dienesta Kultūraugu uzraudzības valsts</w:t>
      </w:r>
      <w:r>
        <w:t xml:space="preserve"> informācijas sistēmas </w:t>
      </w:r>
      <w:r w:rsidRPr="007B15C1">
        <w:t>pielāgošanai</w:t>
      </w:r>
      <w:r>
        <w:t xml:space="preserve"> </w:t>
      </w:r>
      <w:proofErr w:type="spellStart"/>
      <w:r w:rsidRPr="009658A2">
        <w:rPr>
          <w:i/>
        </w:rPr>
        <w:t>euro</w:t>
      </w:r>
      <w:proofErr w:type="spellEnd"/>
      <w:r>
        <w:t xml:space="preserve"> valūtai 2013.gadā 5 500 lati.</w:t>
      </w:r>
    </w:p>
    <w:p w:rsidR="004121C0" w:rsidRDefault="004121C0" w:rsidP="004121C0">
      <w:pPr>
        <w:pStyle w:val="naisf"/>
        <w:numPr>
          <w:ilvl w:val="1"/>
          <w:numId w:val="1"/>
        </w:numPr>
        <w:spacing w:before="0" w:beforeAutospacing="0" w:after="0" w:afterAutospacing="0"/>
        <w:jc w:val="both"/>
      </w:pPr>
      <w:r w:rsidRPr="001F4E0C">
        <w:t>Grāmatvedības informācijas sistēm</w:t>
      </w:r>
      <w:r>
        <w:t>as "</w:t>
      </w:r>
      <w:proofErr w:type="spellStart"/>
      <w:r>
        <w:t>Horizon</w:t>
      </w:r>
      <w:proofErr w:type="spellEnd"/>
      <w:r>
        <w:t>"</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95 000 lati.</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0"/>
          <w:numId w:val="1"/>
        </w:numPr>
        <w:spacing w:before="0" w:beforeAutospacing="0" w:after="0" w:afterAutospacing="0"/>
        <w:jc w:val="both"/>
      </w:pPr>
      <w:r>
        <w:t xml:space="preserve">Centrālās vēlēšanu komisijas grāmatvedības sistēmas pielāgošanai </w:t>
      </w:r>
      <w:proofErr w:type="spellStart"/>
      <w:r w:rsidRPr="009658A2">
        <w:rPr>
          <w:i/>
        </w:rPr>
        <w:t>euro</w:t>
      </w:r>
      <w:proofErr w:type="spellEnd"/>
      <w:r>
        <w:t xml:space="preserve"> valūtai</w:t>
      </w:r>
      <w:r w:rsidRPr="001F4E0C">
        <w:t xml:space="preserve"> 2013.gadā </w:t>
      </w:r>
      <w:r>
        <w:t>500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t xml:space="preserve">Korupcijas novēršanas un apkarošanas biroja grāmatvedības sistēmas pielāgošanai </w:t>
      </w:r>
      <w:proofErr w:type="spellStart"/>
      <w:r w:rsidRPr="009658A2">
        <w:rPr>
          <w:i/>
        </w:rPr>
        <w:t>euro</w:t>
      </w:r>
      <w:proofErr w:type="spellEnd"/>
      <w:r>
        <w:t xml:space="preserve"> valūtai 2013.gadā 5 000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t xml:space="preserve">Nacionālajai elektronisko plašsaziņas līdzekļu padomei grāmatvedības informācijas sistēmas pielāgošanai </w:t>
      </w:r>
      <w:proofErr w:type="spellStart"/>
      <w:r w:rsidRPr="009658A2">
        <w:rPr>
          <w:i/>
        </w:rPr>
        <w:t>euro</w:t>
      </w:r>
      <w:proofErr w:type="spellEnd"/>
      <w:r>
        <w:t xml:space="preserve"> valūtai 2013.gadā 7 000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proofErr w:type="spellStart"/>
      <w:r>
        <w:t>Pārresoru</w:t>
      </w:r>
      <w:proofErr w:type="spellEnd"/>
      <w:r>
        <w:t xml:space="preserve"> koordinācijas centram g</w:t>
      </w:r>
      <w:r w:rsidRPr="001F4E0C">
        <w:t>rāmatvedības informācijas sistēm</w:t>
      </w:r>
      <w:r>
        <w:t>as</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3 000 lati.</w:t>
      </w:r>
      <w:r w:rsidRPr="001F4E0C">
        <w:t xml:space="preserve"> </w:t>
      </w:r>
    </w:p>
    <w:p w:rsidR="004121C0" w:rsidRPr="00E02679"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t>Prokuratūrai g</w:t>
      </w:r>
      <w:r w:rsidRPr="001F4E0C">
        <w:t>rāmatvedības informācijas sistēm</w:t>
      </w:r>
      <w:r>
        <w:t>as</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20 000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t xml:space="preserve">Saeimas kancelejai grāmatvedības un </w:t>
      </w:r>
      <w:proofErr w:type="spellStart"/>
      <w:r>
        <w:t>personālvadības</w:t>
      </w:r>
      <w:proofErr w:type="spellEnd"/>
      <w:r>
        <w:t xml:space="preserve"> informācijas sistēmu pielāgošanai </w:t>
      </w:r>
      <w:proofErr w:type="spellStart"/>
      <w:r w:rsidRPr="009658A2">
        <w:rPr>
          <w:i/>
        </w:rPr>
        <w:t>euro</w:t>
      </w:r>
      <w:proofErr w:type="spellEnd"/>
      <w:r>
        <w:t xml:space="preserve"> valūtai 2013.gadā 17 000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lastRenderedPageBreak/>
        <w:t xml:space="preserve">Satversmes tiesai grāmatvedības informācijas sistēmas pielāgošanai </w:t>
      </w:r>
      <w:proofErr w:type="spellStart"/>
      <w:r w:rsidRPr="009658A2">
        <w:rPr>
          <w:i/>
        </w:rPr>
        <w:t>euro</w:t>
      </w:r>
      <w:proofErr w:type="spellEnd"/>
      <w:r>
        <w:t xml:space="preserve"> valūtai 5 020 lati, </w:t>
      </w:r>
      <w:proofErr w:type="spellStart"/>
      <w:r>
        <w:t>t.i</w:t>
      </w:r>
      <w:proofErr w:type="spellEnd"/>
      <w:r>
        <w:t>.,</w:t>
      </w:r>
      <w:r w:rsidRPr="001F4E0C">
        <w:t xml:space="preserve"> </w:t>
      </w:r>
    </w:p>
    <w:p w:rsidR="004121C0" w:rsidRDefault="004121C0" w:rsidP="004121C0">
      <w:pPr>
        <w:pStyle w:val="naisf"/>
        <w:spacing w:before="0" w:beforeAutospacing="0" w:after="0" w:afterAutospacing="0"/>
        <w:ind w:left="360"/>
        <w:jc w:val="both"/>
      </w:pPr>
      <w:r w:rsidRPr="001F4E0C">
        <w:t xml:space="preserve">2013.gadā </w:t>
      </w:r>
      <w:r>
        <w:t xml:space="preserve">3 840 lati un </w:t>
      </w:r>
    </w:p>
    <w:p w:rsidR="004121C0" w:rsidRDefault="004121C0" w:rsidP="004121C0">
      <w:pPr>
        <w:pStyle w:val="naisf"/>
        <w:spacing w:before="0" w:beforeAutospacing="0" w:after="0" w:afterAutospacing="0"/>
        <w:ind w:left="360"/>
        <w:jc w:val="both"/>
      </w:pPr>
      <w:r>
        <w:t>2014.gadā 1 180 lati.</w:t>
      </w:r>
    </w:p>
    <w:p w:rsidR="004121C0" w:rsidRPr="00E02679"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proofErr w:type="spellStart"/>
      <w:r>
        <w:t>Tiesībsarga</w:t>
      </w:r>
      <w:proofErr w:type="spellEnd"/>
      <w:r>
        <w:t xml:space="preserve"> birojam g</w:t>
      </w:r>
      <w:r w:rsidRPr="001F4E0C">
        <w:t>rāmatvedības informācijas sistēm</w:t>
      </w:r>
      <w:r>
        <w:t>as</w:t>
      </w:r>
      <w:r w:rsidRPr="001F4E0C">
        <w:t xml:space="preserve"> </w:t>
      </w:r>
      <w:r>
        <w:t xml:space="preserve">pielāgošanai </w:t>
      </w:r>
      <w:proofErr w:type="spellStart"/>
      <w:r w:rsidRPr="009658A2">
        <w:rPr>
          <w:i/>
        </w:rPr>
        <w:t>euro</w:t>
      </w:r>
      <w:proofErr w:type="spellEnd"/>
      <w:r>
        <w:t xml:space="preserve"> valūtai</w:t>
      </w:r>
      <w:r w:rsidRPr="001F4E0C">
        <w:t xml:space="preserve"> </w:t>
      </w:r>
      <w:r>
        <w:t>2014.gadā 103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t>Valsts kancelejai g</w:t>
      </w:r>
      <w:r w:rsidRPr="001F4E0C">
        <w:t>rāmatvedības informācijas sistēm</w:t>
      </w:r>
      <w:r>
        <w:t>as</w:t>
      </w:r>
      <w:r w:rsidRPr="001F4E0C">
        <w:t xml:space="preserve"> </w:t>
      </w:r>
      <w:r>
        <w:t xml:space="preserve">pielāgošanai </w:t>
      </w:r>
      <w:proofErr w:type="spellStart"/>
      <w:r w:rsidRPr="009658A2">
        <w:rPr>
          <w:i/>
        </w:rPr>
        <w:t>euro</w:t>
      </w:r>
      <w:proofErr w:type="spellEnd"/>
      <w:r>
        <w:t xml:space="preserve"> valūtai</w:t>
      </w:r>
      <w:r w:rsidRPr="001F4E0C">
        <w:t xml:space="preserve"> 2013.gadā </w:t>
      </w:r>
      <w:r>
        <w:t xml:space="preserve">10 000 lati. </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t xml:space="preserve">Valsts kontrolei grāmatvedības un </w:t>
      </w:r>
      <w:proofErr w:type="spellStart"/>
      <w:r>
        <w:t>personālvadības</w:t>
      </w:r>
      <w:proofErr w:type="spellEnd"/>
      <w:r>
        <w:t xml:space="preserve"> informācijas sistēmu pielāgošanai </w:t>
      </w:r>
      <w:proofErr w:type="spellStart"/>
      <w:r w:rsidRPr="009658A2">
        <w:rPr>
          <w:i/>
        </w:rPr>
        <w:t>euro</w:t>
      </w:r>
      <w:proofErr w:type="spellEnd"/>
      <w:r>
        <w:t xml:space="preserve"> valūtai 2013.gadā 4 000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1"/>
        </w:numPr>
        <w:spacing w:before="0" w:beforeAutospacing="0" w:after="0" w:afterAutospacing="0"/>
        <w:jc w:val="both"/>
      </w:pPr>
      <w:r>
        <w:t xml:space="preserve">Valsts prezidenta kancelejai grāmatvedības informācijas sistēmu pielāgošanai </w:t>
      </w:r>
      <w:proofErr w:type="spellStart"/>
      <w:r w:rsidRPr="009658A2">
        <w:rPr>
          <w:i/>
        </w:rPr>
        <w:t>euro</w:t>
      </w:r>
      <w:proofErr w:type="spellEnd"/>
      <w:r>
        <w:t xml:space="preserve"> valūtai 2013.gadā 7 000 lati.</w:t>
      </w:r>
    </w:p>
    <w:p w:rsidR="004121C0" w:rsidRDefault="004121C0" w:rsidP="004121C0">
      <w:pPr>
        <w:ind w:firstLine="720"/>
        <w:jc w:val="both"/>
        <w:rPr>
          <w:sz w:val="24"/>
          <w:szCs w:val="24"/>
        </w:rPr>
      </w:pPr>
    </w:p>
    <w:p w:rsidR="004121C0" w:rsidRPr="00382775" w:rsidRDefault="004121C0" w:rsidP="004121C0">
      <w:pPr>
        <w:ind w:firstLine="720"/>
        <w:jc w:val="both"/>
        <w:rPr>
          <w:sz w:val="24"/>
          <w:szCs w:val="24"/>
          <w:u w:val="single"/>
        </w:rPr>
      </w:pPr>
      <w:r w:rsidRPr="00382775">
        <w:rPr>
          <w:sz w:val="24"/>
          <w:szCs w:val="24"/>
          <w:u w:val="single"/>
        </w:rPr>
        <w:t xml:space="preserve">II Eiro komunikācijas pasākumu īstenošana </w:t>
      </w:r>
    </w:p>
    <w:p w:rsidR="004121C0" w:rsidRDefault="004121C0" w:rsidP="004121C0">
      <w:pPr>
        <w:ind w:firstLine="720"/>
        <w:jc w:val="both"/>
        <w:rPr>
          <w:sz w:val="24"/>
          <w:szCs w:val="24"/>
        </w:rPr>
      </w:pPr>
    </w:p>
    <w:p w:rsidR="004121C0" w:rsidRDefault="004121C0" w:rsidP="004121C0">
      <w:pPr>
        <w:ind w:firstLine="720"/>
        <w:jc w:val="both"/>
        <w:rPr>
          <w:sz w:val="24"/>
          <w:szCs w:val="24"/>
        </w:rPr>
      </w:pPr>
      <w:r>
        <w:rPr>
          <w:sz w:val="24"/>
          <w:szCs w:val="24"/>
        </w:rPr>
        <w:t xml:space="preserve">Vienotajam </w:t>
      </w:r>
      <w:proofErr w:type="spellStart"/>
      <w:r w:rsidRPr="009658A2">
        <w:rPr>
          <w:i/>
          <w:sz w:val="24"/>
          <w:szCs w:val="24"/>
        </w:rPr>
        <w:t>euro</w:t>
      </w:r>
      <w:proofErr w:type="spellEnd"/>
      <w:r>
        <w:rPr>
          <w:sz w:val="24"/>
          <w:szCs w:val="24"/>
        </w:rPr>
        <w:t xml:space="preserve"> komunikācijas pasākumu projektam (turpmāk – </w:t>
      </w:r>
      <w:proofErr w:type="spellStart"/>
      <w:r>
        <w:rPr>
          <w:i/>
          <w:sz w:val="24"/>
          <w:szCs w:val="24"/>
        </w:rPr>
        <w:t>euro</w:t>
      </w:r>
      <w:proofErr w:type="spellEnd"/>
      <w:r>
        <w:rPr>
          <w:i/>
          <w:sz w:val="24"/>
          <w:szCs w:val="24"/>
        </w:rPr>
        <w:t xml:space="preserve"> </w:t>
      </w:r>
      <w:r>
        <w:rPr>
          <w:sz w:val="24"/>
          <w:szCs w:val="24"/>
        </w:rPr>
        <w:t xml:space="preserve">komunikācijas projekts) ir nepieciešami 1 400 000 lati, </w:t>
      </w:r>
      <w:proofErr w:type="spellStart"/>
      <w:r>
        <w:rPr>
          <w:sz w:val="24"/>
          <w:szCs w:val="24"/>
        </w:rPr>
        <w:t>t.i</w:t>
      </w:r>
      <w:proofErr w:type="spellEnd"/>
      <w:r>
        <w:rPr>
          <w:sz w:val="24"/>
          <w:szCs w:val="24"/>
        </w:rPr>
        <w:t>.,</w:t>
      </w:r>
    </w:p>
    <w:p w:rsidR="004121C0" w:rsidRDefault="004121C0" w:rsidP="004121C0">
      <w:pPr>
        <w:ind w:firstLine="720"/>
        <w:jc w:val="both"/>
        <w:rPr>
          <w:sz w:val="24"/>
          <w:szCs w:val="24"/>
        </w:rPr>
      </w:pPr>
      <w:r>
        <w:rPr>
          <w:sz w:val="24"/>
          <w:szCs w:val="24"/>
        </w:rPr>
        <w:t>2013.gadā 1 376 720 lati un</w:t>
      </w:r>
    </w:p>
    <w:p w:rsidR="004121C0" w:rsidRDefault="004121C0" w:rsidP="004121C0">
      <w:pPr>
        <w:ind w:firstLine="720"/>
        <w:jc w:val="both"/>
        <w:rPr>
          <w:sz w:val="24"/>
          <w:szCs w:val="24"/>
        </w:rPr>
      </w:pPr>
      <w:r>
        <w:rPr>
          <w:sz w:val="24"/>
          <w:szCs w:val="24"/>
        </w:rPr>
        <w:t>2014.gadā 23 280 lati.</w:t>
      </w:r>
    </w:p>
    <w:p w:rsidR="004121C0" w:rsidRDefault="004121C0" w:rsidP="004121C0">
      <w:pPr>
        <w:ind w:firstLine="720"/>
        <w:jc w:val="both"/>
        <w:rPr>
          <w:sz w:val="24"/>
          <w:szCs w:val="24"/>
        </w:rPr>
      </w:pPr>
    </w:p>
    <w:p w:rsidR="004121C0" w:rsidRPr="009658A2" w:rsidRDefault="004121C0" w:rsidP="004121C0">
      <w:pPr>
        <w:ind w:firstLine="720"/>
        <w:jc w:val="both"/>
        <w:rPr>
          <w:sz w:val="24"/>
          <w:szCs w:val="24"/>
        </w:rPr>
      </w:pPr>
      <w:r>
        <w:rPr>
          <w:sz w:val="24"/>
          <w:szCs w:val="24"/>
        </w:rPr>
        <w:t xml:space="preserve">Saskaņā ar rīkojumu </w:t>
      </w:r>
      <w:proofErr w:type="spellStart"/>
      <w:r>
        <w:rPr>
          <w:i/>
          <w:sz w:val="24"/>
          <w:szCs w:val="24"/>
        </w:rPr>
        <w:t>euro</w:t>
      </w:r>
      <w:proofErr w:type="spellEnd"/>
      <w:r>
        <w:rPr>
          <w:i/>
          <w:sz w:val="24"/>
          <w:szCs w:val="24"/>
        </w:rPr>
        <w:t xml:space="preserve"> </w:t>
      </w:r>
      <w:r>
        <w:rPr>
          <w:sz w:val="24"/>
          <w:szCs w:val="24"/>
        </w:rPr>
        <w:t>komunikācijas projekta finansējums tiek plānots 74.resora 80.00.00 programmas "Nesadalītais finansējums Eiropas Savienības politiku instrumentu un pārējās ārvalstu finanšu palīdzības līdzfinansēto projektu un pasākumu īstenošanai".</w:t>
      </w:r>
    </w:p>
    <w:p w:rsidR="004121C0" w:rsidRDefault="004121C0" w:rsidP="004121C0">
      <w:pPr>
        <w:ind w:firstLine="720"/>
        <w:jc w:val="both"/>
        <w:rPr>
          <w:sz w:val="24"/>
          <w:szCs w:val="24"/>
        </w:rPr>
      </w:pPr>
    </w:p>
    <w:p w:rsidR="004121C0" w:rsidRPr="00640F42" w:rsidRDefault="004121C0" w:rsidP="004121C0">
      <w:pPr>
        <w:ind w:firstLine="720"/>
        <w:jc w:val="both"/>
        <w:rPr>
          <w:sz w:val="24"/>
          <w:szCs w:val="24"/>
        </w:rPr>
      </w:pPr>
      <w:proofErr w:type="spellStart"/>
      <w:r>
        <w:rPr>
          <w:i/>
          <w:sz w:val="24"/>
          <w:szCs w:val="24"/>
        </w:rPr>
        <w:t>Euro</w:t>
      </w:r>
      <w:proofErr w:type="spellEnd"/>
      <w:r>
        <w:rPr>
          <w:i/>
          <w:sz w:val="24"/>
          <w:szCs w:val="24"/>
        </w:rPr>
        <w:t xml:space="preserve"> </w:t>
      </w:r>
      <w:r>
        <w:rPr>
          <w:sz w:val="24"/>
          <w:szCs w:val="24"/>
        </w:rPr>
        <w:t>komunikāciju projekta izmaksu apmērs tika noteikts ņ</w:t>
      </w:r>
      <w:r w:rsidRPr="009658A2">
        <w:rPr>
          <w:sz w:val="24"/>
          <w:szCs w:val="24"/>
        </w:rPr>
        <w:t>emot vērā citu dalībvalstu pieredzi un E</w:t>
      </w:r>
      <w:r>
        <w:rPr>
          <w:sz w:val="24"/>
          <w:szCs w:val="24"/>
        </w:rPr>
        <w:t xml:space="preserve">iropas </w:t>
      </w:r>
      <w:r w:rsidRPr="009658A2">
        <w:rPr>
          <w:sz w:val="24"/>
          <w:szCs w:val="24"/>
        </w:rPr>
        <w:t>K</w:t>
      </w:r>
      <w:r>
        <w:rPr>
          <w:sz w:val="24"/>
          <w:szCs w:val="24"/>
        </w:rPr>
        <w:t>omisijas</w:t>
      </w:r>
      <w:r w:rsidRPr="009658A2">
        <w:rPr>
          <w:sz w:val="24"/>
          <w:szCs w:val="24"/>
        </w:rPr>
        <w:t xml:space="preserve"> ieteikumus</w:t>
      </w:r>
      <w:r>
        <w:rPr>
          <w:sz w:val="24"/>
          <w:szCs w:val="24"/>
        </w:rPr>
        <w:t xml:space="preserve"> balstīties </w:t>
      </w:r>
      <w:r w:rsidRPr="009658A2">
        <w:rPr>
          <w:sz w:val="24"/>
          <w:szCs w:val="24"/>
        </w:rPr>
        <w:t xml:space="preserve">uz pieņēmumu – viens </w:t>
      </w:r>
      <w:proofErr w:type="spellStart"/>
      <w:r w:rsidRPr="009658A2">
        <w:rPr>
          <w:i/>
          <w:sz w:val="24"/>
          <w:szCs w:val="24"/>
        </w:rPr>
        <w:t>euro</w:t>
      </w:r>
      <w:proofErr w:type="spellEnd"/>
      <w:r w:rsidRPr="009658A2">
        <w:rPr>
          <w:i/>
          <w:sz w:val="24"/>
          <w:szCs w:val="24"/>
        </w:rPr>
        <w:t xml:space="preserve"> </w:t>
      </w:r>
      <w:r w:rsidRPr="009658A2">
        <w:rPr>
          <w:sz w:val="24"/>
          <w:szCs w:val="24"/>
        </w:rPr>
        <w:t xml:space="preserve">uz </w:t>
      </w:r>
      <w:r>
        <w:rPr>
          <w:sz w:val="24"/>
          <w:szCs w:val="24"/>
        </w:rPr>
        <w:t xml:space="preserve">vienu </w:t>
      </w:r>
      <w:r w:rsidRPr="009658A2">
        <w:rPr>
          <w:sz w:val="24"/>
          <w:szCs w:val="24"/>
        </w:rPr>
        <w:t xml:space="preserve">valsts iedzīvotāju, tādējādi uz valsts budžetu attiecināmās izmaksas </w:t>
      </w:r>
      <w:r>
        <w:rPr>
          <w:sz w:val="24"/>
          <w:szCs w:val="24"/>
        </w:rPr>
        <w:t xml:space="preserve">tiek plānotas </w:t>
      </w:r>
      <w:r w:rsidRPr="009658A2">
        <w:rPr>
          <w:sz w:val="24"/>
          <w:szCs w:val="24"/>
        </w:rPr>
        <w:t>1</w:t>
      </w:r>
      <w:r>
        <w:rPr>
          <w:sz w:val="24"/>
          <w:szCs w:val="24"/>
        </w:rPr>
        <w:t xml:space="preserve"> </w:t>
      </w:r>
      <w:r w:rsidRPr="009658A2">
        <w:rPr>
          <w:sz w:val="24"/>
          <w:szCs w:val="24"/>
        </w:rPr>
        <w:t>4</w:t>
      </w:r>
      <w:r>
        <w:rPr>
          <w:sz w:val="24"/>
          <w:szCs w:val="24"/>
        </w:rPr>
        <w:t>00 000</w:t>
      </w:r>
      <w:r w:rsidRPr="009658A2">
        <w:rPr>
          <w:sz w:val="24"/>
          <w:szCs w:val="24"/>
        </w:rPr>
        <w:t xml:space="preserve"> </w:t>
      </w:r>
      <w:r>
        <w:rPr>
          <w:sz w:val="24"/>
          <w:szCs w:val="24"/>
        </w:rPr>
        <w:t>lati</w:t>
      </w:r>
      <w:r w:rsidRPr="009658A2">
        <w:rPr>
          <w:sz w:val="24"/>
          <w:szCs w:val="24"/>
        </w:rPr>
        <w:t xml:space="preserve">. Izmaksas 50%  apmērā no faktiski veiktajiem izdevumiem </w:t>
      </w:r>
      <w:proofErr w:type="spellStart"/>
      <w:r w:rsidRPr="009658A2">
        <w:rPr>
          <w:i/>
          <w:sz w:val="24"/>
          <w:szCs w:val="24"/>
        </w:rPr>
        <w:t>euro</w:t>
      </w:r>
      <w:proofErr w:type="spellEnd"/>
      <w:r w:rsidRPr="009658A2">
        <w:rPr>
          <w:i/>
          <w:sz w:val="24"/>
          <w:szCs w:val="24"/>
        </w:rPr>
        <w:t xml:space="preserve"> </w:t>
      </w:r>
      <w:r w:rsidRPr="009658A2">
        <w:rPr>
          <w:sz w:val="24"/>
          <w:szCs w:val="24"/>
        </w:rPr>
        <w:t xml:space="preserve">komunikācijas nodrošināšanai tiek plānots segt no </w:t>
      </w:r>
      <w:r>
        <w:rPr>
          <w:sz w:val="24"/>
          <w:szCs w:val="24"/>
        </w:rPr>
        <w:t xml:space="preserve">Eiropas Komisijas </w:t>
      </w:r>
      <w:r w:rsidRPr="009658A2">
        <w:rPr>
          <w:sz w:val="24"/>
          <w:szCs w:val="24"/>
        </w:rPr>
        <w:t xml:space="preserve">piešķirtā Granta finansējuma </w:t>
      </w:r>
      <w:proofErr w:type="spellStart"/>
      <w:r w:rsidRPr="009658A2">
        <w:rPr>
          <w:i/>
          <w:sz w:val="24"/>
          <w:szCs w:val="24"/>
        </w:rPr>
        <w:t>euro</w:t>
      </w:r>
      <w:proofErr w:type="spellEnd"/>
      <w:r w:rsidRPr="009658A2">
        <w:rPr>
          <w:i/>
          <w:sz w:val="24"/>
          <w:szCs w:val="24"/>
        </w:rPr>
        <w:t xml:space="preserve"> </w:t>
      </w:r>
      <w:r w:rsidRPr="009658A2">
        <w:rPr>
          <w:sz w:val="24"/>
          <w:szCs w:val="24"/>
        </w:rPr>
        <w:t xml:space="preserve">komunikācijas pasākumiem. </w:t>
      </w:r>
      <w:r>
        <w:rPr>
          <w:sz w:val="24"/>
          <w:szCs w:val="24"/>
        </w:rPr>
        <w:t xml:space="preserve"> Ar </w:t>
      </w:r>
      <w:proofErr w:type="spellStart"/>
      <w:r>
        <w:rPr>
          <w:i/>
          <w:sz w:val="24"/>
          <w:szCs w:val="24"/>
        </w:rPr>
        <w:t>euro</w:t>
      </w:r>
      <w:proofErr w:type="spellEnd"/>
      <w:r>
        <w:rPr>
          <w:sz w:val="24"/>
          <w:szCs w:val="24"/>
        </w:rPr>
        <w:t xml:space="preserve"> komunikācijas projekta īstenošanu visas saistītās izmaksas būs plānotas Finanšu ministrijas budžetā, savukārt iesaistītājām  ministrijām  un citām centrālajām iestādēm to komunikācijas pasākumu īstenošanai  resursi tiks nodrošināti transfertu veidā. Pēc izdevumu veikšanas iesaistītās ministrijas un iestādes nodrošinās izdevumu attaisnojuma dokumentu iesniegšanu Finanšu ministrijā.</w:t>
      </w:r>
    </w:p>
    <w:p w:rsidR="004121C0" w:rsidRDefault="004121C0" w:rsidP="004121C0">
      <w:pPr>
        <w:ind w:firstLine="720"/>
        <w:jc w:val="both"/>
        <w:rPr>
          <w:sz w:val="24"/>
          <w:szCs w:val="24"/>
        </w:rPr>
      </w:pPr>
    </w:p>
    <w:p w:rsidR="004121C0" w:rsidRDefault="004121C0" w:rsidP="004121C0">
      <w:pPr>
        <w:pStyle w:val="naisf"/>
        <w:numPr>
          <w:ilvl w:val="0"/>
          <w:numId w:val="3"/>
        </w:numPr>
        <w:spacing w:before="0" w:beforeAutospacing="0" w:after="0" w:afterAutospacing="0"/>
        <w:jc w:val="both"/>
      </w:pPr>
      <w:r>
        <w:t xml:space="preserve">Finanšu ministrijai Eiro komunikācijas pasākumu nodrošināšanai plānotais finansējums –1 228 459 lati,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1 205 179 lati un </w:t>
      </w:r>
    </w:p>
    <w:p w:rsidR="004121C0" w:rsidRDefault="004121C0" w:rsidP="004121C0">
      <w:pPr>
        <w:pStyle w:val="naisf"/>
        <w:spacing w:before="0" w:beforeAutospacing="0" w:after="0" w:afterAutospacing="0"/>
        <w:ind w:left="360"/>
        <w:jc w:val="both"/>
      </w:pPr>
      <w:r>
        <w:t>2014.gadā 23 280 lati, plānojot šādas aktivitātes:</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3"/>
        </w:numPr>
        <w:spacing w:before="0" w:beforeAutospacing="0" w:after="0" w:afterAutospacing="0"/>
        <w:jc w:val="both"/>
      </w:pPr>
      <w:r>
        <w:t>Sabiedrisko attiecību konceptuālā risinājuma iepirkumam 90 000 lati;</w:t>
      </w:r>
    </w:p>
    <w:p w:rsidR="004121C0" w:rsidRDefault="004121C0" w:rsidP="004121C0">
      <w:pPr>
        <w:pStyle w:val="naisf"/>
        <w:numPr>
          <w:ilvl w:val="1"/>
          <w:numId w:val="3"/>
        </w:numPr>
        <w:spacing w:before="0" w:beforeAutospacing="0" w:after="0" w:afterAutospacing="0"/>
        <w:jc w:val="both"/>
      </w:pPr>
      <w:r>
        <w:t>Korporatīvās komunikācijas un pasākumu iepirkumam 260 000 lati;</w:t>
      </w:r>
    </w:p>
    <w:p w:rsidR="004121C0" w:rsidRDefault="004121C0" w:rsidP="004121C0">
      <w:pPr>
        <w:pStyle w:val="naisf"/>
        <w:numPr>
          <w:ilvl w:val="1"/>
          <w:numId w:val="3"/>
        </w:numPr>
        <w:spacing w:before="0" w:beforeAutospacing="0" w:after="0" w:afterAutospacing="0"/>
        <w:jc w:val="both"/>
      </w:pPr>
      <w:r>
        <w:t>Reklāmas un tehniskā risinājuma iepirkumam 250 000 lati;</w:t>
      </w:r>
    </w:p>
    <w:p w:rsidR="004121C0" w:rsidRDefault="004121C0" w:rsidP="004121C0">
      <w:pPr>
        <w:pStyle w:val="naisf"/>
        <w:numPr>
          <w:ilvl w:val="1"/>
          <w:numId w:val="3"/>
        </w:numPr>
        <w:spacing w:before="0" w:beforeAutospacing="0" w:after="0" w:afterAutospacing="0"/>
        <w:jc w:val="both"/>
      </w:pPr>
      <w:r>
        <w:t>Mediju aģentūras iepirkumam 300 000 lati;</w:t>
      </w:r>
    </w:p>
    <w:p w:rsidR="004121C0" w:rsidRDefault="004121C0" w:rsidP="004121C0">
      <w:pPr>
        <w:pStyle w:val="naisf"/>
        <w:numPr>
          <w:ilvl w:val="1"/>
          <w:numId w:val="3"/>
        </w:numPr>
        <w:spacing w:before="0" w:beforeAutospacing="0" w:after="0" w:afterAutospacing="0"/>
        <w:jc w:val="both"/>
      </w:pPr>
      <w:r>
        <w:t>Poligrāfijas iepirkumam 102 459 lati;</w:t>
      </w:r>
    </w:p>
    <w:p w:rsidR="004121C0" w:rsidRDefault="004121C0" w:rsidP="004121C0">
      <w:pPr>
        <w:pStyle w:val="naisf"/>
        <w:numPr>
          <w:ilvl w:val="1"/>
          <w:numId w:val="3"/>
        </w:numPr>
        <w:spacing w:before="0" w:beforeAutospacing="0" w:after="0" w:afterAutospacing="0"/>
        <w:jc w:val="both"/>
      </w:pPr>
      <w:r>
        <w:t>Aptauju iepirkumam 90 000 lati;</w:t>
      </w:r>
    </w:p>
    <w:p w:rsidR="004121C0" w:rsidRDefault="004121C0" w:rsidP="004121C0">
      <w:pPr>
        <w:pStyle w:val="naisf"/>
        <w:numPr>
          <w:ilvl w:val="1"/>
          <w:numId w:val="3"/>
        </w:numPr>
        <w:spacing w:before="0" w:beforeAutospacing="0" w:after="0" w:afterAutospacing="0"/>
        <w:jc w:val="both"/>
      </w:pPr>
      <w:r>
        <w:t>Informatīvā tālruņa iepirkumam 40 000 lati;</w:t>
      </w:r>
    </w:p>
    <w:p w:rsidR="004121C0" w:rsidRDefault="004121C0" w:rsidP="004121C0">
      <w:pPr>
        <w:pStyle w:val="naisf"/>
        <w:numPr>
          <w:ilvl w:val="1"/>
          <w:numId w:val="3"/>
        </w:numPr>
        <w:spacing w:before="0" w:beforeAutospacing="0" w:after="0" w:afterAutospacing="0"/>
        <w:jc w:val="both"/>
      </w:pPr>
      <w:r>
        <w:t xml:space="preserve">Eiro biroja darbinieku (divi projekta vadītāji un divi asistenti) algošanai 96 000, </w:t>
      </w:r>
      <w:proofErr w:type="spellStart"/>
      <w:r>
        <w:t>t.i</w:t>
      </w:r>
      <w:proofErr w:type="spellEnd"/>
      <w:r>
        <w:t>.,</w:t>
      </w:r>
    </w:p>
    <w:p w:rsidR="004121C0" w:rsidRDefault="004121C0" w:rsidP="004121C0">
      <w:pPr>
        <w:pStyle w:val="naisf"/>
        <w:spacing w:before="0" w:beforeAutospacing="0" w:after="0" w:afterAutospacing="0"/>
        <w:ind w:left="792"/>
        <w:jc w:val="both"/>
      </w:pPr>
      <w:r>
        <w:lastRenderedPageBreak/>
        <w:t xml:space="preserve">2013.gadā 72 720 lati un </w:t>
      </w:r>
    </w:p>
    <w:p w:rsidR="004121C0" w:rsidRDefault="004121C0" w:rsidP="004121C0">
      <w:pPr>
        <w:pStyle w:val="naisf"/>
        <w:spacing w:before="0" w:beforeAutospacing="0" w:after="0" w:afterAutospacing="0"/>
        <w:ind w:left="792"/>
        <w:jc w:val="both"/>
      </w:pPr>
      <w:r>
        <w:t>2014.gadā 23 280 lati.</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0"/>
          <w:numId w:val="3"/>
        </w:numPr>
        <w:spacing w:before="0" w:beforeAutospacing="0" w:after="0" w:afterAutospacing="0"/>
        <w:jc w:val="both"/>
      </w:pPr>
      <w:r>
        <w:t xml:space="preserve">Izglītības un zinātnes ministrijai </w:t>
      </w:r>
      <w:proofErr w:type="spellStart"/>
      <w:r w:rsidRPr="009658A2">
        <w:rPr>
          <w:i/>
        </w:rPr>
        <w:t>euro</w:t>
      </w:r>
      <w:proofErr w:type="spellEnd"/>
      <w:r>
        <w:t xml:space="preserve"> komunikācijas pasākumu nodrošināšanai plānotais finansējums</w:t>
      </w:r>
    </w:p>
    <w:p w:rsidR="004121C0" w:rsidRDefault="004121C0" w:rsidP="004121C0">
      <w:pPr>
        <w:pStyle w:val="naisf"/>
        <w:spacing w:before="0" w:beforeAutospacing="0" w:after="0" w:afterAutospacing="0"/>
        <w:ind w:left="360"/>
        <w:jc w:val="both"/>
      </w:pPr>
      <w:r>
        <w:t xml:space="preserve">2013.gadā 100 000 lati, plānojot šādas aktivitātes: </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3"/>
        </w:numPr>
        <w:spacing w:before="0" w:beforeAutospacing="0" w:after="0" w:afterAutospacing="0"/>
        <w:jc w:val="both"/>
      </w:pPr>
      <w:r>
        <w:t>pedagogu metodiskajiem līdzekļiem 12 000 lati;</w:t>
      </w:r>
    </w:p>
    <w:p w:rsidR="004121C0" w:rsidRDefault="004121C0" w:rsidP="004121C0">
      <w:pPr>
        <w:pStyle w:val="naisf"/>
        <w:numPr>
          <w:ilvl w:val="1"/>
          <w:numId w:val="3"/>
        </w:numPr>
        <w:spacing w:before="0" w:beforeAutospacing="0" w:after="0" w:afterAutospacing="0"/>
        <w:jc w:val="both"/>
      </w:pPr>
      <w:r>
        <w:t>pirmsskolas vecuma bērnu un 1.-12.klašu skolēnu animācijas filmām 88 000 lati.</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0"/>
          <w:numId w:val="3"/>
        </w:numPr>
        <w:spacing w:before="0" w:beforeAutospacing="0" w:after="0" w:afterAutospacing="0"/>
        <w:jc w:val="both"/>
      </w:pPr>
      <w:r>
        <w:t xml:space="preserve">Valsts kancelejai </w:t>
      </w:r>
      <w:proofErr w:type="spellStart"/>
      <w:r w:rsidRPr="009658A2">
        <w:rPr>
          <w:i/>
        </w:rPr>
        <w:t>euro</w:t>
      </w:r>
      <w:proofErr w:type="spellEnd"/>
      <w:r>
        <w:t xml:space="preserve"> komunikācijas pasākumu nodrošināšanai plānotais finansējums</w:t>
      </w:r>
    </w:p>
    <w:p w:rsidR="004121C0" w:rsidRDefault="004121C0" w:rsidP="004121C0">
      <w:pPr>
        <w:pStyle w:val="naisf"/>
        <w:spacing w:before="0" w:beforeAutospacing="0" w:after="0" w:afterAutospacing="0"/>
        <w:ind w:left="360"/>
        <w:jc w:val="both"/>
      </w:pPr>
      <w:r>
        <w:t>2013.gadā 71 541 lati, plānojot šādas aktivitātes</w:t>
      </w:r>
      <w:r w:rsidDel="00DA7C5A">
        <w:t xml:space="preserve"> </w:t>
      </w:r>
      <w:r>
        <w:t>,</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3"/>
        </w:numPr>
        <w:spacing w:before="0" w:beforeAutospacing="0" w:after="0" w:afterAutospacing="0"/>
        <w:jc w:val="both"/>
      </w:pPr>
      <w:r>
        <w:t xml:space="preserve">Ministru kabineta mājas lapas aplikācijas atjaunošanas un tiesību aktu datu bāzes pielāgošanai </w:t>
      </w:r>
      <w:proofErr w:type="spellStart"/>
      <w:r w:rsidRPr="009658A2">
        <w:rPr>
          <w:i/>
        </w:rPr>
        <w:t>euro</w:t>
      </w:r>
      <w:proofErr w:type="spellEnd"/>
      <w:r>
        <w:t xml:space="preserve"> valūtai 2013.gadā 35 000 lati.</w:t>
      </w:r>
    </w:p>
    <w:p w:rsidR="004121C0" w:rsidRDefault="004121C0" w:rsidP="004121C0">
      <w:pPr>
        <w:pStyle w:val="naisf"/>
        <w:numPr>
          <w:ilvl w:val="1"/>
          <w:numId w:val="3"/>
        </w:numPr>
        <w:spacing w:before="0" w:beforeAutospacing="0" w:after="0" w:afterAutospacing="0"/>
        <w:jc w:val="both"/>
      </w:pPr>
      <w:r>
        <w:t>Bezmaksas informatīvā tālruņa pilnveidošanai 2013.gadā 5 000 lati.</w:t>
      </w:r>
    </w:p>
    <w:p w:rsidR="004121C0" w:rsidRDefault="004121C0" w:rsidP="004121C0">
      <w:pPr>
        <w:pStyle w:val="naisf"/>
        <w:numPr>
          <w:ilvl w:val="1"/>
          <w:numId w:val="3"/>
        </w:numPr>
        <w:spacing w:before="0" w:beforeAutospacing="0" w:after="0" w:afterAutospacing="0"/>
        <w:jc w:val="both"/>
      </w:pPr>
      <w:r>
        <w:t xml:space="preserve">Ministru kabineta preses konferenču telpas paplašināšana un iekārtošana, lai organizētu starptautiska līmeņa preses konferences par </w:t>
      </w:r>
      <w:proofErr w:type="spellStart"/>
      <w:r w:rsidRPr="009658A2">
        <w:rPr>
          <w:i/>
        </w:rPr>
        <w:t>euro</w:t>
      </w:r>
      <w:proofErr w:type="spellEnd"/>
      <w:r>
        <w:t xml:space="preserve"> ieviešanu Latvijā 2013.gadā 31 541 lati.</w:t>
      </w:r>
    </w:p>
    <w:p w:rsidR="004121C0" w:rsidRDefault="004121C0" w:rsidP="004121C0">
      <w:pPr>
        <w:ind w:firstLine="720"/>
        <w:jc w:val="both"/>
        <w:rPr>
          <w:sz w:val="24"/>
          <w:szCs w:val="24"/>
        </w:rPr>
      </w:pPr>
    </w:p>
    <w:p w:rsidR="004121C0" w:rsidRPr="00382775" w:rsidRDefault="004121C0" w:rsidP="004121C0">
      <w:pPr>
        <w:ind w:firstLine="720"/>
        <w:jc w:val="both"/>
        <w:rPr>
          <w:sz w:val="24"/>
          <w:szCs w:val="24"/>
          <w:u w:val="single"/>
        </w:rPr>
      </w:pPr>
      <w:r w:rsidRPr="00382775">
        <w:rPr>
          <w:sz w:val="24"/>
          <w:szCs w:val="24"/>
          <w:u w:val="single"/>
        </w:rPr>
        <w:t xml:space="preserve">III Pārējie ar </w:t>
      </w:r>
      <w:proofErr w:type="spellStart"/>
      <w:r w:rsidRPr="00382775">
        <w:rPr>
          <w:i/>
          <w:sz w:val="24"/>
          <w:szCs w:val="24"/>
          <w:u w:val="single"/>
        </w:rPr>
        <w:t>euro</w:t>
      </w:r>
      <w:proofErr w:type="spellEnd"/>
      <w:r w:rsidRPr="00382775">
        <w:rPr>
          <w:sz w:val="24"/>
          <w:szCs w:val="24"/>
          <w:u w:val="single"/>
        </w:rPr>
        <w:t xml:space="preserve"> ieviešanu saistītie pasākumi  </w:t>
      </w:r>
    </w:p>
    <w:p w:rsidR="004121C0" w:rsidRDefault="004121C0" w:rsidP="004121C0">
      <w:pPr>
        <w:ind w:firstLine="720"/>
        <w:jc w:val="both"/>
        <w:rPr>
          <w:sz w:val="24"/>
          <w:szCs w:val="24"/>
        </w:rPr>
      </w:pPr>
    </w:p>
    <w:p w:rsidR="004121C0" w:rsidRDefault="004121C0" w:rsidP="004121C0">
      <w:pPr>
        <w:ind w:firstLine="720"/>
        <w:jc w:val="both"/>
        <w:rPr>
          <w:sz w:val="24"/>
          <w:szCs w:val="24"/>
        </w:rPr>
      </w:pPr>
      <w:r>
        <w:rPr>
          <w:sz w:val="24"/>
          <w:szCs w:val="24"/>
        </w:rPr>
        <w:t xml:space="preserve">Pārējām ar </w:t>
      </w:r>
      <w:proofErr w:type="spellStart"/>
      <w:r w:rsidRPr="009658A2">
        <w:rPr>
          <w:i/>
          <w:sz w:val="24"/>
          <w:szCs w:val="24"/>
        </w:rPr>
        <w:t>euro</w:t>
      </w:r>
      <w:proofErr w:type="spellEnd"/>
      <w:r>
        <w:rPr>
          <w:sz w:val="24"/>
          <w:szCs w:val="24"/>
        </w:rPr>
        <w:t xml:space="preserve"> ieviešanu saistīto pasākumu īstenošanai nepieciešami  2 </w:t>
      </w:r>
      <w:r w:rsidR="00DA1C94">
        <w:rPr>
          <w:sz w:val="24"/>
          <w:szCs w:val="24"/>
        </w:rPr>
        <w:t>84</w:t>
      </w:r>
      <w:r w:rsidR="009A0389">
        <w:rPr>
          <w:sz w:val="24"/>
          <w:szCs w:val="24"/>
        </w:rPr>
        <w:t>4</w:t>
      </w:r>
      <w:r w:rsidR="00DA1C94">
        <w:rPr>
          <w:sz w:val="24"/>
          <w:szCs w:val="24"/>
        </w:rPr>
        <w:t xml:space="preserve"> </w:t>
      </w:r>
      <w:r w:rsidR="009A0389">
        <w:rPr>
          <w:sz w:val="24"/>
          <w:szCs w:val="24"/>
        </w:rPr>
        <w:t>384</w:t>
      </w:r>
      <w:r w:rsidR="00DA1C94">
        <w:rPr>
          <w:sz w:val="24"/>
          <w:szCs w:val="24"/>
        </w:rPr>
        <w:t xml:space="preserve"> </w:t>
      </w:r>
      <w:r>
        <w:rPr>
          <w:sz w:val="24"/>
          <w:szCs w:val="24"/>
        </w:rPr>
        <w:t xml:space="preserve">lati, </w:t>
      </w:r>
      <w:proofErr w:type="spellStart"/>
      <w:r>
        <w:rPr>
          <w:sz w:val="24"/>
          <w:szCs w:val="24"/>
        </w:rPr>
        <w:t>t.i</w:t>
      </w:r>
      <w:proofErr w:type="spellEnd"/>
      <w:r>
        <w:rPr>
          <w:sz w:val="24"/>
          <w:szCs w:val="24"/>
        </w:rPr>
        <w:t>.,</w:t>
      </w:r>
    </w:p>
    <w:p w:rsidR="004121C0" w:rsidRDefault="004121C0" w:rsidP="004121C0">
      <w:pPr>
        <w:ind w:firstLine="720"/>
        <w:jc w:val="both"/>
        <w:rPr>
          <w:sz w:val="24"/>
          <w:szCs w:val="24"/>
        </w:rPr>
      </w:pPr>
      <w:r>
        <w:rPr>
          <w:sz w:val="24"/>
          <w:szCs w:val="24"/>
        </w:rPr>
        <w:t>2013.gadā – 1 </w:t>
      </w:r>
      <w:r w:rsidR="009A0389">
        <w:rPr>
          <w:sz w:val="24"/>
          <w:szCs w:val="24"/>
        </w:rPr>
        <w:t> </w:t>
      </w:r>
      <w:r w:rsidR="00DA1C94">
        <w:rPr>
          <w:sz w:val="24"/>
          <w:szCs w:val="24"/>
        </w:rPr>
        <w:t>75</w:t>
      </w:r>
      <w:r w:rsidR="009A0389">
        <w:rPr>
          <w:sz w:val="24"/>
          <w:szCs w:val="24"/>
        </w:rPr>
        <w:t>3 971</w:t>
      </w:r>
      <w:r w:rsidR="00DA1C94">
        <w:rPr>
          <w:sz w:val="24"/>
          <w:szCs w:val="24"/>
        </w:rPr>
        <w:t xml:space="preserve"> </w:t>
      </w:r>
      <w:r>
        <w:rPr>
          <w:sz w:val="24"/>
          <w:szCs w:val="24"/>
        </w:rPr>
        <w:t xml:space="preserve">lati un </w:t>
      </w:r>
    </w:p>
    <w:p w:rsidR="004121C0" w:rsidRDefault="004121C0" w:rsidP="004121C0">
      <w:pPr>
        <w:ind w:firstLine="720"/>
        <w:jc w:val="both"/>
        <w:rPr>
          <w:sz w:val="24"/>
          <w:szCs w:val="24"/>
        </w:rPr>
      </w:pPr>
      <w:r>
        <w:rPr>
          <w:sz w:val="24"/>
          <w:szCs w:val="24"/>
        </w:rPr>
        <w:t xml:space="preserve">2014.gadā – 1 </w:t>
      </w:r>
      <w:r w:rsidR="00DA1C94">
        <w:rPr>
          <w:sz w:val="24"/>
          <w:szCs w:val="24"/>
        </w:rPr>
        <w:t xml:space="preserve"> 090 413 </w:t>
      </w:r>
      <w:r>
        <w:rPr>
          <w:sz w:val="24"/>
          <w:szCs w:val="24"/>
        </w:rPr>
        <w:t xml:space="preserve">lati. </w:t>
      </w:r>
    </w:p>
    <w:p w:rsidR="004121C0" w:rsidRDefault="004121C0" w:rsidP="004121C0">
      <w:pPr>
        <w:ind w:firstLine="720"/>
        <w:jc w:val="both"/>
        <w:rPr>
          <w:sz w:val="24"/>
          <w:szCs w:val="24"/>
        </w:rPr>
      </w:pPr>
    </w:p>
    <w:p w:rsidR="004121C0" w:rsidRDefault="004121C0" w:rsidP="004121C0">
      <w:pPr>
        <w:ind w:firstLine="720"/>
        <w:jc w:val="both"/>
        <w:rPr>
          <w:sz w:val="24"/>
          <w:szCs w:val="24"/>
        </w:rPr>
      </w:pPr>
      <w:r>
        <w:rPr>
          <w:sz w:val="24"/>
          <w:szCs w:val="24"/>
        </w:rPr>
        <w:t xml:space="preserve">No tiem galvenie izmaksu bloki ir saistīti ar skaidrās naudas apmaiņas pasākumu nodrošināšanu valsts akciju sabiedrībā "Latvijas Pasts" 2013.gadā – 742 388 lati un 2014.gadā – 712 903 lati, drošības pasākumu nodrošināšanu 2013.gadā – 678 343 lati un 2014.gadā – 283 035 lati, </w:t>
      </w:r>
      <w:proofErr w:type="spellStart"/>
      <w:r>
        <w:rPr>
          <w:sz w:val="24"/>
          <w:szCs w:val="24"/>
        </w:rPr>
        <w:t>nefinanšu</w:t>
      </w:r>
      <w:proofErr w:type="spellEnd"/>
      <w:r>
        <w:rPr>
          <w:sz w:val="24"/>
          <w:szCs w:val="24"/>
        </w:rPr>
        <w:t xml:space="preserve"> uzņēmumu un patērētāju tiesību aizsardzības organizāciju informēšanu, </w:t>
      </w:r>
      <w:proofErr w:type="spellStart"/>
      <w:r>
        <w:rPr>
          <w:sz w:val="24"/>
          <w:szCs w:val="24"/>
        </w:rPr>
        <w:t>t.sk</w:t>
      </w:r>
      <w:proofErr w:type="spellEnd"/>
      <w:r>
        <w:rPr>
          <w:sz w:val="24"/>
          <w:szCs w:val="24"/>
        </w:rPr>
        <w:t xml:space="preserve">. kampaņas "Godīgs </w:t>
      </w:r>
      <w:proofErr w:type="spellStart"/>
      <w:r w:rsidRPr="009658A2">
        <w:rPr>
          <w:i/>
          <w:sz w:val="24"/>
          <w:szCs w:val="24"/>
        </w:rPr>
        <w:t>euro</w:t>
      </w:r>
      <w:proofErr w:type="spellEnd"/>
      <w:r>
        <w:rPr>
          <w:sz w:val="24"/>
          <w:szCs w:val="24"/>
        </w:rPr>
        <w:t xml:space="preserve"> ieviesējs" pārvaldības nodrošināšanu</w:t>
      </w:r>
      <w:r w:rsidR="009A0389">
        <w:rPr>
          <w:sz w:val="24"/>
          <w:szCs w:val="24"/>
        </w:rPr>
        <w:t>,</w:t>
      </w:r>
      <w:r>
        <w:rPr>
          <w:sz w:val="24"/>
          <w:szCs w:val="24"/>
        </w:rPr>
        <w:t xml:space="preserve"> </w:t>
      </w:r>
      <w:r w:rsidR="009A0389">
        <w:rPr>
          <w:sz w:val="24"/>
          <w:szCs w:val="24"/>
        </w:rPr>
        <w:t xml:space="preserve">un Centrālās statistikas pārvaldes apsekojumu papildus izmaksu segšanai </w:t>
      </w:r>
      <w:r>
        <w:rPr>
          <w:sz w:val="24"/>
          <w:szCs w:val="24"/>
        </w:rPr>
        <w:t xml:space="preserve">2013.gadā – </w:t>
      </w:r>
      <w:r w:rsidR="00DA1C94">
        <w:rPr>
          <w:sz w:val="24"/>
          <w:szCs w:val="24"/>
        </w:rPr>
        <w:t xml:space="preserve">183 412 </w:t>
      </w:r>
      <w:r>
        <w:rPr>
          <w:sz w:val="24"/>
          <w:szCs w:val="24"/>
        </w:rPr>
        <w:t xml:space="preserve">lati un 2014.gadā – </w:t>
      </w:r>
      <w:r w:rsidR="00DA1C94">
        <w:rPr>
          <w:sz w:val="24"/>
          <w:szCs w:val="24"/>
        </w:rPr>
        <w:t xml:space="preserve">87 020 </w:t>
      </w:r>
      <w:r>
        <w:rPr>
          <w:sz w:val="24"/>
          <w:szCs w:val="24"/>
        </w:rPr>
        <w:t>lati.</w:t>
      </w:r>
    </w:p>
    <w:p w:rsidR="004121C0" w:rsidRDefault="004121C0" w:rsidP="004121C0">
      <w:pPr>
        <w:ind w:firstLine="720"/>
        <w:jc w:val="both"/>
        <w:rPr>
          <w:sz w:val="24"/>
          <w:szCs w:val="24"/>
        </w:rPr>
      </w:pPr>
    </w:p>
    <w:p w:rsidR="004121C0" w:rsidRDefault="004121C0" w:rsidP="004121C0">
      <w:pPr>
        <w:ind w:firstLine="720"/>
        <w:jc w:val="both"/>
        <w:rPr>
          <w:sz w:val="24"/>
          <w:szCs w:val="24"/>
        </w:rPr>
      </w:pPr>
      <w:r>
        <w:rPr>
          <w:sz w:val="24"/>
          <w:szCs w:val="24"/>
        </w:rPr>
        <w:t xml:space="preserve">Pārējie ar </w:t>
      </w:r>
      <w:proofErr w:type="spellStart"/>
      <w:r>
        <w:rPr>
          <w:i/>
          <w:sz w:val="24"/>
          <w:szCs w:val="24"/>
        </w:rPr>
        <w:t>euro</w:t>
      </w:r>
      <w:proofErr w:type="spellEnd"/>
      <w:r>
        <w:rPr>
          <w:i/>
          <w:sz w:val="24"/>
          <w:szCs w:val="24"/>
        </w:rPr>
        <w:t xml:space="preserve"> </w:t>
      </w:r>
      <w:r>
        <w:rPr>
          <w:sz w:val="24"/>
          <w:szCs w:val="24"/>
        </w:rPr>
        <w:t>ieviešanu saistītie pasākumi ir plānoti šādām ministrijām (centrālajām valsts iestādēm) sekojošā izdevumu apmērā –</w:t>
      </w:r>
    </w:p>
    <w:p w:rsidR="004121C0" w:rsidRDefault="004121C0" w:rsidP="004121C0">
      <w:pPr>
        <w:ind w:firstLine="720"/>
        <w:jc w:val="both"/>
        <w:rPr>
          <w:sz w:val="24"/>
          <w:szCs w:val="24"/>
        </w:rPr>
      </w:pPr>
    </w:p>
    <w:p w:rsidR="004121C0" w:rsidRDefault="004121C0" w:rsidP="004121C0">
      <w:pPr>
        <w:pStyle w:val="naisf"/>
        <w:numPr>
          <w:ilvl w:val="0"/>
          <w:numId w:val="2"/>
        </w:numPr>
        <w:spacing w:before="0" w:beforeAutospacing="0" w:after="0" w:afterAutospacing="0"/>
        <w:jc w:val="both"/>
      </w:pPr>
      <w:r>
        <w:t xml:space="preserve">Ekonomikas ministrijai </w:t>
      </w:r>
      <w:proofErr w:type="spellStart"/>
      <w:r>
        <w:t>nefinanšu</w:t>
      </w:r>
      <w:proofErr w:type="spellEnd"/>
      <w:r>
        <w:t xml:space="preserve"> uzņēmumu un patērētāju tiesību aizsardzības organizāciju ar </w:t>
      </w:r>
      <w:proofErr w:type="spellStart"/>
      <w:r w:rsidRPr="009658A2">
        <w:rPr>
          <w:i/>
        </w:rPr>
        <w:t>euro</w:t>
      </w:r>
      <w:proofErr w:type="spellEnd"/>
      <w:r>
        <w:t xml:space="preserve"> ieviešanu saistīto profesionālo pasākumu nodrošināšanai </w:t>
      </w:r>
      <w:r w:rsidR="001C07DA">
        <w:t xml:space="preserve">un Centrālās statistikas pārvaldes apsekojumu papildus izmaksu segšanai </w:t>
      </w:r>
      <w:r>
        <w:t xml:space="preserve">nepieciešami </w:t>
      </w:r>
      <w:r w:rsidR="001C07DA">
        <w:t xml:space="preserve">270 422 </w:t>
      </w:r>
      <w:r>
        <w:t xml:space="preserve">lati,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 </w:t>
      </w:r>
      <w:r w:rsidR="001C07DA">
        <w:t xml:space="preserve">183 412 </w:t>
      </w:r>
      <w:r>
        <w:t>lati un</w:t>
      </w:r>
    </w:p>
    <w:p w:rsidR="004121C0" w:rsidRDefault="004121C0" w:rsidP="004121C0">
      <w:pPr>
        <w:pStyle w:val="naisf"/>
        <w:spacing w:before="0" w:beforeAutospacing="0" w:after="0" w:afterAutospacing="0"/>
        <w:ind w:left="360"/>
        <w:jc w:val="both"/>
      </w:pPr>
      <w:r>
        <w:t>2014.gadā –</w:t>
      </w:r>
      <w:r w:rsidR="004D385C">
        <w:t xml:space="preserve">87 020 </w:t>
      </w:r>
      <w:r>
        <w:t>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1"/>
          <w:numId w:val="2"/>
        </w:numPr>
        <w:spacing w:before="0" w:beforeAutospacing="0" w:after="0" w:afterAutospacing="0"/>
        <w:jc w:val="both"/>
      </w:pPr>
      <w:r w:rsidRPr="001F4E0C">
        <w:t xml:space="preserve">Preču un pakalpojumu cenu </w:t>
      </w:r>
      <w:proofErr w:type="spellStart"/>
      <w:r w:rsidRPr="001F4E0C">
        <w:t>monitorēšanai</w:t>
      </w:r>
      <w:proofErr w:type="spellEnd"/>
      <w:r w:rsidRPr="001F4E0C">
        <w:t xml:space="preserve"> </w:t>
      </w:r>
      <w:r w:rsidR="004D385C">
        <w:t>93 564</w:t>
      </w:r>
      <w:r>
        <w:t xml:space="preserve"> lati, </w:t>
      </w:r>
      <w:proofErr w:type="spellStart"/>
      <w:r>
        <w:t>t.i</w:t>
      </w:r>
      <w:proofErr w:type="spellEnd"/>
      <w:r>
        <w:t>.,</w:t>
      </w:r>
    </w:p>
    <w:p w:rsidR="004121C0" w:rsidRDefault="004121C0" w:rsidP="004121C0">
      <w:pPr>
        <w:pStyle w:val="naisf"/>
        <w:spacing w:before="0" w:beforeAutospacing="0" w:after="0" w:afterAutospacing="0"/>
        <w:ind w:left="792"/>
        <w:jc w:val="both"/>
      </w:pPr>
      <w:r w:rsidRPr="001F4E0C">
        <w:t xml:space="preserve">2013.gadā </w:t>
      </w:r>
      <w:r w:rsidR="004D385C">
        <w:t xml:space="preserve">46 782 </w:t>
      </w:r>
      <w:r>
        <w:t xml:space="preserve">lati un </w:t>
      </w:r>
    </w:p>
    <w:p w:rsidR="004121C0" w:rsidRDefault="004121C0" w:rsidP="004121C0">
      <w:pPr>
        <w:pStyle w:val="naisf"/>
        <w:spacing w:before="0" w:beforeAutospacing="0" w:after="0" w:afterAutospacing="0"/>
        <w:ind w:left="792"/>
        <w:jc w:val="both"/>
      </w:pPr>
      <w:r>
        <w:t xml:space="preserve">2014.gadā </w:t>
      </w:r>
      <w:r w:rsidR="004D385C">
        <w:t xml:space="preserve">46 782 </w:t>
      </w:r>
      <w:r>
        <w:t>lati</w:t>
      </w:r>
      <w:r w:rsidRPr="001F4E0C">
        <w:t>.</w:t>
      </w:r>
      <w:r>
        <w:t xml:space="preserve"> </w:t>
      </w:r>
    </w:p>
    <w:p w:rsidR="004121C0" w:rsidRDefault="004121C0" w:rsidP="004121C0">
      <w:pPr>
        <w:pStyle w:val="naisf"/>
        <w:spacing w:before="0" w:beforeAutospacing="0" w:after="0" w:afterAutospacing="0"/>
        <w:ind w:left="792"/>
        <w:jc w:val="both"/>
      </w:pPr>
    </w:p>
    <w:p w:rsidR="004121C0" w:rsidRDefault="004121C0" w:rsidP="004121C0">
      <w:pPr>
        <w:pStyle w:val="naisf"/>
        <w:spacing w:before="0" w:beforeAutospacing="0" w:after="0" w:afterAutospacing="0"/>
        <w:ind w:firstLine="720"/>
        <w:jc w:val="both"/>
      </w:pPr>
      <w:r>
        <w:t xml:space="preserve">Izmaksas aprēķinātas, ņemot vērā Latvijas Bankas iesniegto cenu monitoringa metodoloģiju, kā arī ārpakalpojuma sniedzēja aprēķināto maksu par cenu monitoringa veikšanu.  Cenu monitoringu tiek plānots veikt Rīgā un </w:t>
      </w:r>
      <w:r w:rsidR="004D385C">
        <w:t xml:space="preserve">sešās </w:t>
      </w:r>
      <w:r>
        <w:t xml:space="preserve">lielākajās Latvijas pilsētās: Daugavpilī, Rēzeknē, Jelgavā, Valmierā, Liepājā un Ventspilī, paredzot </w:t>
      </w:r>
      <w:proofErr w:type="spellStart"/>
      <w:r>
        <w:t>monitorēt</w:t>
      </w:r>
      <w:proofErr w:type="spellEnd"/>
      <w:r>
        <w:t xml:space="preserve"> un fiksēt </w:t>
      </w:r>
      <w:r>
        <w:lastRenderedPageBreak/>
        <w:t>aptuveni 1</w:t>
      </w:r>
      <w:r w:rsidR="004D385C">
        <w:t>2</w:t>
      </w:r>
      <w:r>
        <w:t>0 preču un pakalpojumu cenas dažādās tirdzniecības un pakalpojumu sniegšanas vietās. Katrai precei un pakalpojumam katrā pilsētā cen</w:t>
      </w:r>
      <w:r w:rsidR="004D385C">
        <w:t xml:space="preserve">as tiks </w:t>
      </w:r>
      <w:r>
        <w:t>reģistrē</w:t>
      </w:r>
      <w:r w:rsidR="004D385C">
        <w:t>ta</w:t>
      </w:r>
      <w:r>
        <w:t xml:space="preserve">s vairākās tirdzniecības vai pakalpojumu sniegšanas vietās. Cenu </w:t>
      </w:r>
      <w:proofErr w:type="spellStart"/>
      <w:r>
        <w:t>monitorēšana</w:t>
      </w:r>
      <w:proofErr w:type="spellEnd"/>
      <w:r>
        <w:t xml:space="preserve"> tiks veikta 24 mēnešus</w:t>
      </w:r>
      <w:r w:rsidR="004D385C">
        <w:t xml:space="preserve"> no 2013.gada 1.janvāra līdz 2014.gada 31.decembrim, </w:t>
      </w:r>
      <w:proofErr w:type="spellStart"/>
      <w:r w:rsidR="004D385C">
        <w:t>monitorēšanu</w:t>
      </w:r>
      <w:proofErr w:type="spellEnd"/>
      <w:r w:rsidR="004D385C">
        <w:t xml:space="preserve"> paredzēts veikt vienu reizi mēnesī, savukārt trīs mēnešus pirms un trīs mēnešus pēc eiro ieviešanas dienas, </w:t>
      </w:r>
      <w:proofErr w:type="spellStart"/>
      <w:r w:rsidR="004D385C">
        <w:t>t.i</w:t>
      </w:r>
      <w:proofErr w:type="spellEnd"/>
      <w:r w:rsidR="004D385C">
        <w:t xml:space="preserve">., paralēlās cenu atspoguļošanas periodā </w:t>
      </w:r>
      <w:proofErr w:type="spellStart"/>
      <w:r w:rsidR="004D385C">
        <w:t>monitorēšanu</w:t>
      </w:r>
      <w:proofErr w:type="spellEnd"/>
      <w:r w:rsidR="004D385C">
        <w:t xml:space="preserve"> </w:t>
      </w:r>
      <w:proofErr w:type="spellStart"/>
      <w:r w:rsidR="004D385C">
        <w:t>paredžets</w:t>
      </w:r>
      <w:proofErr w:type="spellEnd"/>
      <w:r w:rsidR="004D385C">
        <w:t xml:space="preserve"> veikt četras reizes mēnesī</w:t>
      </w:r>
      <w:r>
        <w:t xml:space="preserve">. Ekonomikas ministrija plāno veikt ārpakalpojuma sniedzēja iepirkumu šo pasākumu nodrošināšanai </w:t>
      </w:r>
      <w:r w:rsidR="004D385C">
        <w:t xml:space="preserve">93 564 </w:t>
      </w:r>
      <w:r>
        <w:t>latu apmērā.</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1"/>
          <w:numId w:val="2"/>
        </w:numPr>
        <w:spacing w:before="0" w:beforeAutospacing="0" w:after="0" w:afterAutospacing="0"/>
        <w:jc w:val="both"/>
      </w:pPr>
      <w:r w:rsidRPr="001F4E0C">
        <w:t xml:space="preserve">Preču un pakalpojumu cenu aprēķina kontrolēšanai vienlaicīgās apgrozības periodā un "Godīgs </w:t>
      </w:r>
      <w:proofErr w:type="spellStart"/>
      <w:r w:rsidRPr="009658A2">
        <w:rPr>
          <w:i/>
        </w:rPr>
        <w:t>euro</w:t>
      </w:r>
      <w:proofErr w:type="spellEnd"/>
      <w:r w:rsidRPr="001F4E0C">
        <w:t xml:space="preserve"> ieviesējs" mem</w:t>
      </w:r>
      <w:r>
        <w:t xml:space="preserve">oranda ievērošanai nepieciešami 84 090 lati, </w:t>
      </w:r>
      <w:proofErr w:type="spellStart"/>
      <w:r>
        <w:t>t.i</w:t>
      </w:r>
      <w:proofErr w:type="spellEnd"/>
      <w:r>
        <w:t>.,</w:t>
      </w:r>
    </w:p>
    <w:p w:rsidR="004121C0" w:rsidRDefault="004121C0" w:rsidP="004121C0">
      <w:pPr>
        <w:pStyle w:val="naisf"/>
        <w:spacing w:before="0" w:beforeAutospacing="0" w:after="0" w:afterAutospacing="0"/>
        <w:ind w:left="792"/>
        <w:jc w:val="both"/>
      </w:pPr>
      <w:r>
        <w:t>2013.gadā 46 </w:t>
      </w:r>
      <w:r w:rsidRPr="001F4E0C">
        <w:t xml:space="preserve">830 </w:t>
      </w:r>
      <w:r>
        <w:t>lati</w:t>
      </w:r>
      <w:r w:rsidRPr="001F4E0C">
        <w:t xml:space="preserve"> un </w:t>
      </w:r>
    </w:p>
    <w:p w:rsidR="004121C0" w:rsidRDefault="004121C0" w:rsidP="004121C0">
      <w:pPr>
        <w:pStyle w:val="naisf"/>
        <w:spacing w:before="0" w:beforeAutospacing="0" w:after="0" w:afterAutospacing="0"/>
        <w:ind w:left="792"/>
        <w:jc w:val="both"/>
      </w:pPr>
      <w:r w:rsidRPr="001F4E0C">
        <w:t xml:space="preserve">2014.gadā </w:t>
      </w:r>
      <w:r w:rsidRPr="00387008">
        <w:t>37 260</w:t>
      </w:r>
      <w:r w:rsidRPr="001F4E0C">
        <w:t xml:space="preserve"> </w:t>
      </w:r>
      <w:r>
        <w:t>lati</w:t>
      </w:r>
      <w:r w:rsidRPr="001F4E0C">
        <w:t>.</w:t>
      </w:r>
      <w:r w:rsidRPr="00387008">
        <w:t xml:space="preserve"> </w:t>
      </w:r>
    </w:p>
    <w:p w:rsidR="004121C0" w:rsidRDefault="004121C0" w:rsidP="004121C0">
      <w:pPr>
        <w:pStyle w:val="naisf"/>
        <w:spacing w:before="0" w:beforeAutospacing="0" w:after="0" w:afterAutospacing="0"/>
        <w:ind w:left="792"/>
        <w:jc w:val="both"/>
      </w:pPr>
    </w:p>
    <w:p w:rsidR="004121C0" w:rsidRDefault="004121C0" w:rsidP="004121C0">
      <w:pPr>
        <w:pStyle w:val="naisf"/>
        <w:spacing w:before="0" w:beforeAutospacing="0" w:after="0" w:afterAutospacing="0"/>
        <w:ind w:firstLine="720"/>
        <w:jc w:val="both"/>
      </w:pPr>
      <w:r w:rsidRPr="00387008">
        <w:t xml:space="preserve">Cenu kontroles pasākumus nodrošinās Patērētāju tiesību aizsardzības centra eksperti un patērētāju aizsardzības </w:t>
      </w:r>
      <w:r>
        <w:t xml:space="preserve">nevalstisko organizāciju </w:t>
      </w:r>
      <w:r w:rsidRPr="00387008">
        <w:t>pārstāvji. Patērētāju tiesību aizsardzības cent</w:t>
      </w:r>
      <w:r>
        <w:t xml:space="preserve">rs </w:t>
      </w:r>
      <w:r w:rsidRPr="00387008">
        <w:t>plāno piesaistīt papildus divus darbiniekus (datu ievadīšanai un administratīvā procesa lietu virzīšanai) uz noteikto cenu paralēlās atspoguļošanas periodu. Kontroles veikšanai būs nepieciešam</w:t>
      </w:r>
      <w:r>
        <w:t>s</w:t>
      </w:r>
      <w:r w:rsidRPr="00387008">
        <w:t xml:space="preserve"> sešu komandu darbs, </w:t>
      </w:r>
      <w:proofErr w:type="spellStart"/>
      <w:r w:rsidRPr="00387008">
        <w:t>t.i</w:t>
      </w:r>
      <w:proofErr w:type="spellEnd"/>
      <w:r w:rsidRPr="00387008">
        <w:t>. katrā Latvijas reģionā pa vienai komandai, kuru veidos viens darbinieks no  Patērētāju tiesību aizsardzības cent</w:t>
      </w:r>
      <w:r>
        <w:t xml:space="preserve">ra </w:t>
      </w:r>
      <w:r w:rsidRPr="00387008">
        <w:t xml:space="preserve">un viens darbinieks no patērētāju aizsardzības </w:t>
      </w:r>
      <w:r>
        <w:t>nevalstiskās organizācijas</w:t>
      </w:r>
      <w:r w:rsidRPr="00387008">
        <w:t>.</w:t>
      </w:r>
      <w:r>
        <w:t xml:space="preserve"> 2013.gada izmaksās ir iekļauta arī Patērētāju tiesību aizsardzības centra datorprogrammas "Uzraugs" papildināšanas ar jaunu funkcionalitātes moduli cenu kontroles procedūras nodrošināšanai, kura izstrādes izmaksas ir 12 300 lati.</w:t>
      </w:r>
    </w:p>
    <w:p w:rsidR="004121C0" w:rsidRPr="00FB5B0A" w:rsidRDefault="004121C0" w:rsidP="004121C0">
      <w:pPr>
        <w:pStyle w:val="naisf"/>
        <w:spacing w:before="0" w:beforeAutospacing="0" w:after="0" w:afterAutospacing="0"/>
        <w:ind w:left="792"/>
        <w:jc w:val="both"/>
      </w:pPr>
      <w:r>
        <w:t xml:space="preserve"> </w:t>
      </w:r>
    </w:p>
    <w:p w:rsidR="004121C0" w:rsidRDefault="004121C0" w:rsidP="004121C0">
      <w:pPr>
        <w:pStyle w:val="naisf"/>
        <w:numPr>
          <w:ilvl w:val="1"/>
          <w:numId w:val="2"/>
        </w:numPr>
        <w:spacing w:before="0" w:beforeAutospacing="0" w:after="0" w:afterAutospacing="0"/>
        <w:jc w:val="both"/>
      </w:pPr>
      <w:r w:rsidRPr="001F4E0C">
        <w:t>Profesionālo semināru organizēšanai Patērētāju tiesību aizsardzības centra un citu organizāciju ekspertiem, kas veiks cenu pārraudzību 2013.gadā 1</w:t>
      </w:r>
      <w:r>
        <w:t xml:space="preserve"> </w:t>
      </w:r>
      <w:r w:rsidRPr="001F4E0C">
        <w:t xml:space="preserve">800 </w:t>
      </w:r>
      <w:r>
        <w:t>lati</w:t>
      </w:r>
      <w:r w:rsidRPr="001F4E0C">
        <w:t>.</w:t>
      </w:r>
      <w:r>
        <w:t xml:space="preserve"> </w:t>
      </w:r>
    </w:p>
    <w:p w:rsidR="004121C0" w:rsidRDefault="004121C0" w:rsidP="004121C0">
      <w:pPr>
        <w:pStyle w:val="naisf"/>
        <w:spacing w:before="0" w:beforeAutospacing="0" w:after="0" w:afterAutospacing="0"/>
        <w:ind w:left="792"/>
        <w:jc w:val="both"/>
      </w:pPr>
    </w:p>
    <w:p w:rsidR="004121C0" w:rsidRDefault="004121C0" w:rsidP="004121C0">
      <w:pPr>
        <w:pStyle w:val="naisf"/>
        <w:spacing w:before="0" w:beforeAutospacing="0" w:after="0" w:afterAutospacing="0"/>
        <w:ind w:firstLine="720"/>
        <w:jc w:val="both"/>
      </w:pPr>
      <w:r>
        <w:t xml:space="preserve">Ekonomikas ministrijas eksperti sadarbībā ar Finanšu ministrijas ekspertiem divu mēnešu laikā (no sešiem mēnešiem līdz četriem mēnešiem pirms </w:t>
      </w:r>
      <w:proofErr w:type="spellStart"/>
      <w:r w:rsidRPr="009658A2">
        <w:rPr>
          <w:i/>
        </w:rPr>
        <w:t>euro</w:t>
      </w:r>
      <w:proofErr w:type="spellEnd"/>
      <w:r>
        <w:t xml:space="preserve"> ieviešanas dienas) organizēs seminārus Patērētāju tiesību aizsardzības centra un patērētāju aizsardzības nevalstisko organizāciju pārstāvjiem par patērētāju tiesībām, ieviešot </w:t>
      </w:r>
      <w:proofErr w:type="spellStart"/>
      <w:r w:rsidRPr="009658A2">
        <w:rPr>
          <w:i/>
        </w:rPr>
        <w:t>euro</w:t>
      </w:r>
      <w:proofErr w:type="spellEnd"/>
      <w:r>
        <w:t xml:space="preserve">. Tiek plānots organizēt sešus seminārus Ekonomikas ministrijas </w:t>
      </w:r>
      <w:r w:rsidRPr="009A4A2B">
        <w:t>vai Finanšu ministrijas telpās. Semināra izdevumus 1 800 latu apmērā pamatā veidos izdales materiālu sagatavošanas izmaksas.</w:t>
      </w:r>
    </w:p>
    <w:p w:rsidR="004121C0" w:rsidRPr="009A4A2B" w:rsidRDefault="004121C0" w:rsidP="004121C0">
      <w:pPr>
        <w:pStyle w:val="naisf"/>
        <w:spacing w:before="0" w:beforeAutospacing="0" w:after="0" w:afterAutospacing="0"/>
        <w:ind w:left="792"/>
        <w:jc w:val="both"/>
      </w:pPr>
    </w:p>
    <w:p w:rsidR="004121C0" w:rsidRDefault="004121C0" w:rsidP="004121C0">
      <w:pPr>
        <w:pStyle w:val="naisf"/>
        <w:numPr>
          <w:ilvl w:val="1"/>
          <w:numId w:val="2"/>
        </w:numPr>
        <w:spacing w:before="0" w:beforeAutospacing="0" w:after="0" w:afterAutospacing="0"/>
        <w:jc w:val="both"/>
      </w:pPr>
      <w:r w:rsidRPr="001F4E0C">
        <w:t xml:space="preserve">Profesionālo semināru organizēšanai </w:t>
      </w:r>
      <w:proofErr w:type="spellStart"/>
      <w:r w:rsidRPr="001F4E0C">
        <w:t>nefinanšu</w:t>
      </w:r>
      <w:proofErr w:type="spellEnd"/>
      <w:r w:rsidRPr="001F4E0C">
        <w:t xml:space="preserve"> sabiedrībām par </w:t>
      </w:r>
      <w:proofErr w:type="spellStart"/>
      <w:r w:rsidRPr="009658A2">
        <w:rPr>
          <w:i/>
        </w:rPr>
        <w:t>euro</w:t>
      </w:r>
      <w:proofErr w:type="spellEnd"/>
      <w:r w:rsidRPr="001F4E0C">
        <w:t xml:space="preserve"> ieviešanas procesu, cenu precīzu pārrēķinu, cenu norādīšan</w:t>
      </w:r>
      <w:r>
        <w:t xml:space="preserve">u </w:t>
      </w:r>
      <w:proofErr w:type="spellStart"/>
      <w:r>
        <w:t>u.c</w:t>
      </w:r>
      <w:proofErr w:type="spellEnd"/>
      <w:r>
        <w:t>. jautājumiem nepieciešami 2013.gadā 28 </w:t>
      </w:r>
      <w:r w:rsidRPr="001F4E0C">
        <w:t xml:space="preserve">000 </w:t>
      </w:r>
      <w:r>
        <w:t>lati</w:t>
      </w:r>
      <w:r w:rsidRPr="001F4E0C">
        <w:t>.</w:t>
      </w:r>
      <w:r>
        <w:t xml:space="preserve"> </w:t>
      </w:r>
    </w:p>
    <w:p w:rsidR="004121C0" w:rsidRDefault="004121C0" w:rsidP="004121C0">
      <w:pPr>
        <w:pStyle w:val="naisf"/>
        <w:spacing w:before="0" w:beforeAutospacing="0" w:after="0" w:afterAutospacing="0"/>
        <w:ind w:left="792"/>
        <w:jc w:val="both"/>
      </w:pPr>
    </w:p>
    <w:p w:rsidR="004121C0" w:rsidRDefault="004121C0" w:rsidP="004121C0">
      <w:pPr>
        <w:pStyle w:val="naisf"/>
        <w:spacing w:before="0" w:beforeAutospacing="0" w:after="0" w:afterAutospacing="0"/>
        <w:ind w:firstLine="720"/>
        <w:jc w:val="both"/>
      </w:pPr>
      <w:r>
        <w:t xml:space="preserve">Tiek plānots veikt trīs nozaru seminārus gan Rīgā, gan Latvijas reģionos aptuveni 68 </w:t>
      </w:r>
      <w:proofErr w:type="spellStart"/>
      <w:r>
        <w:t>tūkst</w:t>
      </w:r>
      <w:proofErr w:type="spellEnd"/>
      <w:r>
        <w:t xml:space="preserve">. uzņēmumu auditorijai. Semināra izdevumus veidos transporta izmaksas, telpu noma, materiālu drukāšana, kafijas pauze un samaksa lektoriem. Ekonomikas ministrija plāno veikt ārpakalpojuma sniedzēju iepirkumu šo pasākumu nodrošināšanai. </w:t>
      </w:r>
    </w:p>
    <w:p w:rsidR="004121C0" w:rsidRDefault="004121C0" w:rsidP="004121C0">
      <w:pPr>
        <w:pStyle w:val="naisf"/>
        <w:spacing w:before="0" w:beforeAutospacing="0" w:after="0" w:afterAutospacing="0"/>
        <w:ind w:left="792"/>
        <w:jc w:val="both"/>
      </w:pPr>
    </w:p>
    <w:p w:rsidR="004121C0" w:rsidRDefault="004121C0" w:rsidP="004121C0">
      <w:pPr>
        <w:pStyle w:val="naisf"/>
        <w:numPr>
          <w:ilvl w:val="1"/>
          <w:numId w:val="2"/>
        </w:numPr>
        <w:spacing w:before="0" w:beforeAutospacing="0" w:after="0" w:afterAutospacing="0"/>
        <w:jc w:val="both"/>
      </w:pPr>
      <w:r w:rsidRPr="001F4E0C">
        <w:t xml:space="preserve">Kampaņas "Godīgs </w:t>
      </w:r>
      <w:proofErr w:type="spellStart"/>
      <w:r w:rsidRPr="009658A2">
        <w:rPr>
          <w:i/>
        </w:rPr>
        <w:t>euro</w:t>
      </w:r>
      <w:proofErr w:type="spellEnd"/>
      <w:r w:rsidRPr="001F4E0C">
        <w:t xml:space="preserve"> ieviesējs" organizēšanai, vadībai, memoranda "Godīgs </w:t>
      </w:r>
      <w:proofErr w:type="spellStart"/>
      <w:r w:rsidRPr="009658A2">
        <w:rPr>
          <w:i/>
        </w:rPr>
        <w:t>euro</w:t>
      </w:r>
      <w:proofErr w:type="spellEnd"/>
      <w:r w:rsidRPr="001F4E0C">
        <w:t xml:space="preserve"> ieviesējs" izstrādei, izplatīšanai, sabiedrības informēšanai, memoranda pieteikumu administrē</w:t>
      </w:r>
      <w:r>
        <w:t>šanai 2013.gadā 60 </w:t>
      </w:r>
      <w:r w:rsidRPr="001F4E0C">
        <w:t xml:space="preserve">000 </w:t>
      </w:r>
      <w:r>
        <w:t xml:space="preserve">lati. </w:t>
      </w:r>
    </w:p>
    <w:p w:rsidR="004121C0" w:rsidRDefault="004121C0" w:rsidP="004121C0">
      <w:pPr>
        <w:pStyle w:val="naisf"/>
        <w:spacing w:before="0" w:beforeAutospacing="0" w:after="0" w:afterAutospacing="0"/>
        <w:ind w:left="792"/>
        <w:jc w:val="both"/>
      </w:pPr>
    </w:p>
    <w:p w:rsidR="004121C0" w:rsidRDefault="004121C0" w:rsidP="004121C0">
      <w:pPr>
        <w:pStyle w:val="naisf"/>
        <w:spacing w:before="0" w:beforeAutospacing="0" w:after="0" w:afterAutospacing="0"/>
        <w:ind w:firstLine="720"/>
        <w:jc w:val="both"/>
      </w:pPr>
      <w:r>
        <w:t xml:space="preserve">Līdzīgi kā citās Eiropas Savienības dalībvalstīs, kas nesen ieviesa </w:t>
      </w:r>
      <w:proofErr w:type="spellStart"/>
      <w:r w:rsidRPr="009658A2">
        <w:rPr>
          <w:i/>
        </w:rPr>
        <w:t>euro</w:t>
      </w:r>
      <w:proofErr w:type="spellEnd"/>
      <w:r>
        <w:t xml:space="preserve">, kā arī ievērojot Eiropas Komisijas ieteikumus (2008.gada 10.janvāris) par pasākumiem, lai atvieglotu turpmāko pāreju uz </w:t>
      </w:r>
      <w:proofErr w:type="spellStart"/>
      <w:r w:rsidRPr="009658A2">
        <w:rPr>
          <w:i/>
        </w:rPr>
        <w:t>euro</w:t>
      </w:r>
      <w:proofErr w:type="spellEnd"/>
      <w:r>
        <w:t xml:space="preserve"> (izziņots ar dokumenta numuru K(2007) 6912), ir paredzēta kampaņa "Godīgs </w:t>
      </w:r>
      <w:proofErr w:type="spellStart"/>
      <w:r w:rsidRPr="009658A2">
        <w:rPr>
          <w:i/>
        </w:rPr>
        <w:t>euro</w:t>
      </w:r>
      <w:proofErr w:type="spellEnd"/>
      <w:r>
        <w:t xml:space="preserve"> ieviesējs", kuras mērķis ir veicināt to, lai </w:t>
      </w:r>
      <w:proofErr w:type="spellStart"/>
      <w:r w:rsidRPr="009658A2">
        <w:rPr>
          <w:i/>
        </w:rPr>
        <w:t>euro</w:t>
      </w:r>
      <w:proofErr w:type="spellEnd"/>
      <w:r>
        <w:t xml:space="preserve"> ieviešanas ietekme uz preču un pakalpojumu cenām ir neitrāla. Kampaņas vienotais logo, ko izmantos </w:t>
      </w:r>
      <w:r>
        <w:lastRenderedPageBreak/>
        <w:t xml:space="preserve">uzņēmumi, kas būs iesaistījušies šajā kampaņā, dos iespēju patērētājiem viegli noorientēties godīgo </w:t>
      </w:r>
      <w:proofErr w:type="spellStart"/>
      <w:r w:rsidRPr="009658A2">
        <w:rPr>
          <w:i/>
        </w:rPr>
        <w:t>euro</w:t>
      </w:r>
      <w:proofErr w:type="spellEnd"/>
      <w:r>
        <w:t xml:space="preserve"> ieviesēju kopā. Sadarbībā ar patērētāju tiesību aizsardzības organizācijām tiks nodrošināta uzraudzība tam, vai mazumtirgotāji pilda memoranda saistības. Kampaņai paredzēta ērta pievienošanās arī elektroniskā formātā, izmantojot </w:t>
      </w:r>
      <w:proofErr w:type="spellStart"/>
      <w:r w:rsidRPr="009658A2">
        <w:rPr>
          <w:i/>
        </w:rPr>
        <w:t>euro</w:t>
      </w:r>
      <w:proofErr w:type="spellEnd"/>
      <w:r>
        <w:t xml:space="preserve"> projekta vienoto mājas lapu. Kampaņas memoranda izstrādei Ekonomikas ministrija plāno piesaistīt juridisko konsultantu, paredzot šim pasākumam 2 000 latu. Vēstuļu nozaru uzņēmumiem sagatavošanai un nosūtīšanai Ekonomikas ministrija paredz 3 000 latu. Vēstuļu nosūtīšanas izmaksas veido: vēstules nosūtīšana 0,35 lati, aploksne 0,02-0,03 lati un viena lapa 0,005 lati. Vēstuļu skaits apmēram 8 </w:t>
      </w:r>
      <w:proofErr w:type="spellStart"/>
      <w:r>
        <w:t>tūkst</w:t>
      </w:r>
      <w:proofErr w:type="spellEnd"/>
      <w:r>
        <w:t xml:space="preserve">. Vēstules tiks sūtītas profesionālajām un nozaru uzņēmēju asociācijām, biedrībām, uzņēmējiem, kuru uzņēmumos darbinieku skaits ir virs 50. Kampaņas piecu reģionālo semināru organizēšanai Ekonomikas ministrija plāno veikt ārpakalpojuma sniedzēju iepirkumu 55 000 latu apmērā. Semināru rīkošanu plānots uzticēt uzņēmēju organizācijām. Uzņēmējus uzrunās uzņēmēju organizācijas, kuras ir izpelnījušās uzņēmēju uzticību un tādējādi tiks radīts maksimāli efektīvs veids memoranda "Godīgs </w:t>
      </w:r>
      <w:proofErr w:type="spellStart"/>
      <w:r w:rsidRPr="009658A2">
        <w:rPr>
          <w:i/>
        </w:rPr>
        <w:t>euro</w:t>
      </w:r>
      <w:proofErr w:type="spellEnd"/>
      <w:r>
        <w:t xml:space="preserve"> ieviesējs" mērķa sasniegšanai. Plānots rīkot seminārus ne-valsts iestādēs. Semināra izmaksas veidos lektoru izmaksas, telpu nomas, transporta izmaksas, izdales materiāli.</w:t>
      </w:r>
    </w:p>
    <w:p w:rsidR="004121C0" w:rsidRDefault="004121C0" w:rsidP="004121C0">
      <w:pPr>
        <w:pStyle w:val="naisf"/>
        <w:spacing w:before="0" w:beforeAutospacing="0" w:after="0" w:afterAutospacing="0"/>
        <w:jc w:val="both"/>
      </w:pPr>
    </w:p>
    <w:p w:rsidR="004121C0" w:rsidRDefault="004121C0" w:rsidP="004121C0">
      <w:pPr>
        <w:pStyle w:val="naisf"/>
        <w:numPr>
          <w:ilvl w:val="1"/>
          <w:numId w:val="2"/>
        </w:numPr>
        <w:spacing w:before="0" w:beforeAutospacing="0" w:after="0" w:afterAutospacing="0"/>
        <w:jc w:val="both"/>
      </w:pPr>
      <w:r w:rsidRPr="001F4E0C">
        <w:t xml:space="preserve">Centrālās statistikas pārvaldes papildus darba nodrošināšanai, kas radīsies lata un </w:t>
      </w:r>
      <w:proofErr w:type="spellStart"/>
      <w:r w:rsidRPr="009658A2">
        <w:rPr>
          <w:i/>
        </w:rPr>
        <w:t>euro</w:t>
      </w:r>
      <w:proofErr w:type="spellEnd"/>
      <w:r w:rsidRPr="001F4E0C">
        <w:t xml:space="preserve"> vienlaicīgās apgrozības periodā dubultojoties datu apjomam, veicot Mājsaimniecību budžet</w:t>
      </w:r>
      <w:r>
        <w:t>a</w:t>
      </w:r>
      <w:r w:rsidRPr="001F4E0C">
        <w:t xml:space="preserve"> apsekojumu 2014.gadā 2</w:t>
      </w:r>
      <w:r>
        <w:t> </w:t>
      </w:r>
      <w:r w:rsidRPr="001F4E0C">
        <w:t xml:space="preserve">978 </w:t>
      </w:r>
      <w:r>
        <w:t>lati</w:t>
      </w:r>
      <w:r w:rsidRPr="001F4E0C">
        <w:t>.</w:t>
      </w:r>
    </w:p>
    <w:p w:rsidR="004121C0" w:rsidRPr="001F4E0C" w:rsidRDefault="004121C0" w:rsidP="004121C0">
      <w:pPr>
        <w:pStyle w:val="naisf"/>
        <w:spacing w:before="0" w:beforeAutospacing="0" w:after="0" w:afterAutospacing="0"/>
        <w:ind w:left="792"/>
        <w:jc w:val="both"/>
      </w:pPr>
    </w:p>
    <w:p w:rsidR="004121C0" w:rsidRDefault="004121C0" w:rsidP="004121C0">
      <w:pPr>
        <w:pStyle w:val="naisf"/>
        <w:numPr>
          <w:ilvl w:val="0"/>
          <w:numId w:val="2"/>
        </w:numPr>
        <w:spacing w:before="0" w:beforeAutospacing="0" w:after="0" w:afterAutospacing="0"/>
        <w:jc w:val="both"/>
      </w:pPr>
      <w:r>
        <w:t xml:space="preserve">Iekšlietu ministrijai ar skaidrās naudas apmaiņu saistīto papildus drošības </w:t>
      </w:r>
      <w:r w:rsidR="0063331B">
        <w:t xml:space="preserve">pasākumu </w:t>
      </w:r>
      <w:r>
        <w:t xml:space="preserve">nodrošināšanai Valsts policijai un Iekšlietu ministrijas Informācijas centram nepieciešami 961 378 lati,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678 343 lati un </w:t>
      </w:r>
    </w:p>
    <w:p w:rsidR="004121C0" w:rsidRDefault="004121C0" w:rsidP="004121C0">
      <w:pPr>
        <w:pStyle w:val="naisf"/>
        <w:spacing w:before="0" w:beforeAutospacing="0" w:after="0" w:afterAutospacing="0"/>
        <w:ind w:left="360"/>
        <w:jc w:val="both"/>
      </w:pPr>
      <w:r>
        <w:t>2014.gadā 283 035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2"/>
        </w:numPr>
        <w:spacing w:before="0" w:beforeAutospacing="0" w:after="0" w:afterAutospacing="0"/>
        <w:jc w:val="both"/>
      </w:pPr>
      <w:r>
        <w:t xml:space="preserve">Satiksmes ministrijai ar skaidrās naudas apmaiņu saistīto papildus darbu nodrošināšanai Valsts akciju sabiedrībai "Latvijas Pasts" nepieciešams 1 455 291 lats, </w:t>
      </w:r>
      <w:proofErr w:type="spellStart"/>
      <w:r>
        <w:t>t.i</w:t>
      </w:r>
      <w:proofErr w:type="spellEnd"/>
      <w:r>
        <w:t>.,</w:t>
      </w:r>
    </w:p>
    <w:p w:rsidR="004121C0" w:rsidRDefault="004121C0" w:rsidP="004121C0">
      <w:pPr>
        <w:pStyle w:val="naisf"/>
        <w:spacing w:before="0" w:beforeAutospacing="0" w:after="0" w:afterAutospacing="0"/>
        <w:ind w:left="360"/>
        <w:jc w:val="both"/>
      </w:pPr>
      <w:r>
        <w:t xml:space="preserve">2013.gadā 742 388 lati un </w:t>
      </w:r>
    </w:p>
    <w:p w:rsidR="004121C0" w:rsidRDefault="004121C0" w:rsidP="004121C0">
      <w:pPr>
        <w:pStyle w:val="naisf"/>
        <w:spacing w:before="0" w:beforeAutospacing="0" w:after="0" w:afterAutospacing="0"/>
        <w:ind w:left="360"/>
        <w:jc w:val="both"/>
      </w:pPr>
      <w:r>
        <w:t xml:space="preserve">2014.gadā 712 903 lati. </w:t>
      </w:r>
    </w:p>
    <w:p w:rsidR="004121C0" w:rsidRDefault="004121C0" w:rsidP="004121C0">
      <w:pPr>
        <w:pStyle w:val="naisf"/>
        <w:spacing w:before="0" w:beforeAutospacing="0" w:after="0" w:afterAutospacing="0"/>
        <w:ind w:left="360"/>
        <w:jc w:val="both"/>
      </w:pPr>
    </w:p>
    <w:p w:rsidR="004121C0" w:rsidRDefault="004121C0" w:rsidP="004121C0">
      <w:pPr>
        <w:pStyle w:val="naisf"/>
        <w:spacing w:before="0" w:beforeAutospacing="0" w:after="0" w:afterAutospacing="0"/>
        <w:ind w:firstLine="720"/>
        <w:jc w:val="both"/>
      </w:pPr>
      <w:r>
        <w:t xml:space="preserve">Galvenie papildus darbi ietver tehniskās apsardzes izdevumus </w:t>
      </w:r>
      <w:proofErr w:type="spellStart"/>
      <w:r w:rsidRPr="009658A2">
        <w:rPr>
          <w:i/>
        </w:rPr>
        <w:t>euro</w:t>
      </w:r>
      <w:proofErr w:type="spellEnd"/>
      <w:r>
        <w:t xml:space="preserve"> apmaiņas laikā; inkasācijas pakalpojumu izmaksas līdz reģionālajām galvenajām kasēm un naudas pārvadājumu maršrutu bruņoto apsardzi; degvielas iegādei, lai nodrošinātu papildus reisus skaidras naudas piegādei no valsts akciju sabiedrības "Latvijas Pasts" reģionālajām galvenajām kasēm uz pasta pakalpojumu sniegšanas vietām un inkasācijai braucieniem pretējā virzienā; pamatlīdzekļu palielināšanai, </w:t>
      </w:r>
      <w:proofErr w:type="spellStart"/>
      <w:r>
        <w:t>t.sk</w:t>
      </w:r>
      <w:proofErr w:type="spellEnd"/>
      <w:r>
        <w:t xml:space="preserve">. sertificētiem naudas uzglabāšanas seifiem, </w:t>
      </w:r>
      <w:proofErr w:type="spellStart"/>
      <w:r>
        <w:t>miniseifiem</w:t>
      </w:r>
      <w:proofErr w:type="spellEnd"/>
      <w:r>
        <w:t xml:space="preserve"> operatoru darba vietā, </w:t>
      </w:r>
      <w:proofErr w:type="spellStart"/>
      <w:r w:rsidRPr="009658A2">
        <w:rPr>
          <w:i/>
        </w:rPr>
        <w:t>euro</w:t>
      </w:r>
      <w:proofErr w:type="spellEnd"/>
      <w:r>
        <w:t xml:space="preserve"> valūtas detektoriem, slēdzamām metāla kastītēm </w:t>
      </w:r>
      <w:proofErr w:type="spellStart"/>
      <w:r w:rsidRPr="009658A2">
        <w:rPr>
          <w:i/>
        </w:rPr>
        <w:t>euro</w:t>
      </w:r>
      <w:proofErr w:type="spellEnd"/>
      <w:r>
        <w:t xml:space="preserve"> banknotēm un monētām operatora darba vietā, signalizācijas uzstādīšanai neaprīkotajās </w:t>
      </w:r>
      <w:proofErr w:type="spellStart"/>
      <w:r w:rsidRPr="009658A2">
        <w:rPr>
          <w:i/>
        </w:rPr>
        <w:t>euro</w:t>
      </w:r>
      <w:proofErr w:type="spellEnd"/>
      <w:r>
        <w:t xml:space="preserve"> apmaiņai paredzētajās pasta pakalpojumu sniegšanas vietās, naudas skaitāmajām mašīnām ar pārbaudes detektoriem, papildus drošības koferiem </w:t>
      </w:r>
      <w:proofErr w:type="spellStart"/>
      <w:r w:rsidRPr="009658A2">
        <w:rPr>
          <w:i/>
        </w:rPr>
        <w:t>euro</w:t>
      </w:r>
      <w:proofErr w:type="spellEnd"/>
      <w:r>
        <w:t xml:space="preserve"> pārvadājumiem.</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2"/>
        </w:numPr>
        <w:spacing w:before="0" w:beforeAutospacing="0" w:after="0" w:afterAutospacing="0"/>
        <w:jc w:val="both"/>
      </w:pPr>
      <w:r>
        <w:t xml:space="preserve">Tieslietu ministrijai papildus darba nodrošināšanai, saskaņojot citu institūciju veiktos grozījumus normatīvajos aktos saistībā ar to pielāgošanu </w:t>
      </w:r>
      <w:proofErr w:type="spellStart"/>
      <w:r w:rsidRPr="009658A2">
        <w:rPr>
          <w:i/>
        </w:rPr>
        <w:t>euro</w:t>
      </w:r>
      <w:proofErr w:type="spellEnd"/>
      <w:r>
        <w:t xml:space="preserve"> valūtai 2013.gadā </w:t>
      </w:r>
      <w:r w:rsidR="009A0389">
        <w:t>67 431</w:t>
      </w:r>
      <w:r>
        <w:t xml:space="preserve"> lati.</w:t>
      </w:r>
    </w:p>
    <w:p w:rsidR="004121C0" w:rsidRDefault="004121C0" w:rsidP="004121C0">
      <w:pPr>
        <w:pStyle w:val="naisf"/>
        <w:spacing w:before="0" w:beforeAutospacing="0" w:after="0" w:afterAutospacing="0"/>
        <w:ind w:left="360"/>
        <w:jc w:val="both"/>
      </w:pPr>
    </w:p>
    <w:p w:rsidR="004121C0" w:rsidRDefault="004121C0" w:rsidP="004121C0">
      <w:pPr>
        <w:pStyle w:val="naisf"/>
        <w:numPr>
          <w:ilvl w:val="0"/>
          <w:numId w:val="2"/>
        </w:numPr>
        <w:spacing w:before="0" w:beforeAutospacing="0" w:after="0" w:afterAutospacing="0"/>
        <w:jc w:val="both"/>
      </w:pPr>
      <w:r>
        <w:t xml:space="preserve">Valsts kancelejai papildus darba nodrošināšanai, saskaņojot un juridiski redakcionāli noformējot un sagatavojot izskatīšanai Ministru kabineta sēdē grozījumus normatīvajos aktos saistībā ar to pielāgošanu </w:t>
      </w:r>
      <w:proofErr w:type="spellStart"/>
      <w:r w:rsidRPr="009658A2">
        <w:rPr>
          <w:i/>
        </w:rPr>
        <w:t>euro</w:t>
      </w:r>
      <w:proofErr w:type="spellEnd"/>
      <w:r>
        <w:t xml:space="preserve"> valūtai 2013.gadā 39 437 lati.</w:t>
      </w:r>
    </w:p>
    <w:p w:rsidR="004121C0" w:rsidRDefault="004121C0" w:rsidP="004121C0">
      <w:pPr>
        <w:ind w:firstLine="720"/>
        <w:jc w:val="both"/>
        <w:rPr>
          <w:sz w:val="24"/>
          <w:szCs w:val="24"/>
        </w:rPr>
      </w:pPr>
    </w:p>
    <w:p w:rsidR="004121C0" w:rsidRPr="00382775" w:rsidRDefault="004121C0" w:rsidP="00382775">
      <w:pPr>
        <w:ind w:firstLine="720"/>
        <w:jc w:val="both"/>
        <w:rPr>
          <w:sz w:val="24"/>
          <w:szCs w:val="24"/>
          <w:u w:val="single"/>
        </w:rPr>
      </w:pPr>
      <w:r w:rsidRPr="00382775">
        <w:rPr>
          <w:sz w:val="24"/>
          <w:szCs w:val="24"/>
          <w:u w:val="single"/>
        </w:rPr>
        <w:t>IV Ilgtermiņa saistības</w:t>
      </w:r>
    </w:p>
    <w:p w:rsidR="006D2455" w:rsidRPr="004E3E9D" w:rsidRDefault="006D2455" w:rsidP="004121C0">
      <w:pPr>
        <w:jc w:val="both"/>
        <w:rPr>
          <w:b/>
          <w:sz w:val="24"/>
          <w:szCs w:val="24"/>
        </w:rPr>
      </w:pPr>
    </w:p>
    <w:p w:rsidR="00163D96" w:rsidRDefault="004121C0" w:rsidP="004121C0">
      <w:pPr>
        <w:ind w:firstLine="720"/>
        <w:jc w:val="both"/>
        <w:rPr>
          <w:sz w:val="24"/>
          <w:szCs w:val="24"/>
        </w:rPr>
      </w:pPr>
      <w:r w:rsidRPr="004121C0">
        <w:rPr>
          <w:sz w:val="24"/>
          <w:szCs w:val="24"/>
        </w:rPr>
        <w:t xml:space="preserve">Ņemot vērā, ka Tieslietu ministrijai (Uzņēmumu reģistram) jānodrošina   uzņēmumu statūtu </w:t>
      </w:r>
      <w:proofErr w:type="spellStart"/>
      <w:r w:rsidRPr="004121C0">
        <w:rPr>
          <w:sz w:val="24"/>
          <w:szCs w:val="24"/>
        </w:rPr>
        <w:t>u.c</w:t>
      </w:r>
      <w:proofErr w:type="spellEnd"/>
      <w:r w:rsidRPr="004121C0">
        <w:rPr>
          <w:sz w:val="24"/>
          <w:szCs w:val="24"/>
        </w:rPr>
        <w:t xml:space="preserve">. dokumentu pielāgošana </w:t>
      </w:r>
      <w:proofErr w:type="spellStart"/>
      <w:r w:rsidRPr="004121C0">
        <w:rPr>
          <w:sz w:val="24"/>
          <w:szCs w:val="24"/>
        </w:rPr>
        <w:t>euro</w:t>
      </w:r>
      <w:proofErr w:type="spellEnd"/>
      <w:r w:rsidRPr="004121C0">
        <w:rPr>
          <w:sz w:val="24"/>
          <w:szCs w:val="24"/>
        </w:rPr>
        <w:t xml:space="preserve"> valūtai atbilstoši likumprojekta prasībām, plānot finansējumu Uzņēmumu reģistram 30 192 latu apmērā, </w:t>
      </w:r>
      <w:proofErr w:type="spellStart"/>
      <w:r w:rsidRPr="004121C0">
        <w:rPr>
          <w:sz w:val="24"/>
          <w:szCs w:val="24"/>
        </w:rPr>
        <w:t>t.i</w:t>
      </w:r>
      <w:proofErr w:type="spellEnd"/>
      <w:r w:rsidRPr="004121C0">
        <w:rPr>
          <w:sz w:val="24"/>
          <w:szCs w:val="24"/>
        </w:rPr>
        <w:t xml:space="preserve">., 2016.gadā 15 096 lati un 2017.gadā 15 096 lati. </w:t>
      </w:r>
      <w:r w:rsidRPr="004121C0">
        <w:rPr>
          <w:sz w:val="24"/>
          <w:szCs w:val="24"/>
        </w:rPr>
        <w:tab/>
        <w:t>Finanšu ministrijai likumprojektā "Par valsts budžetu 2013.gadam" paredzēt ilgtermiņa saistībās Tieslietu ministrijai (Uzņēmumu reģistram) minēto finansējumu.</w:t>
      </w:r>
      <w:r>
        <w:rPr>
          <w:sz w:val="24"/>
          <w:szCs w:val="24"/>
        </w:rPr>
        <w:tab/>
      </w:r>
    </w:p>
    <w:p w:rsidR="0084767B" w:rsidRDefault="0084767B" w:rsidP="0084767B">
      <w:pPr>
        <w:jc w:val="both"/>
        <w:rPr>
          <w:sz w:val="24"/>
          <w:szCs w:val="24"/>
        </w:rPr>
      </w:pPr>
    </w:p>
    <w:p w:rsidR="0084767B" w:rsidRDefault="0084767B" w:rsidP="0084767B">
      <w:pPr>
        <w:jc w:val="both"/>
        <w:rPr>
          <w:sz w:val="24"/>
          <w:szCs w:val="24"/>
        </w:rPr>
      </w:pPr>
    </w:p>
    <w:p w:rsidR="0084767B" w:rsidRDefault="0084767B" w:rsidP="0084767B">
      <w:pPr>
        <w:jc w:val="both"/>
        <w:rPr>
          <w:sz w:val="24"/>
          <w:szCs w:val="24"/>
        </w:rPr>
      </w:pPr>
    </w:p>
    <w:p w:rsidR="0084767B" w:rsidRDefault="0084767B" w:rsidP="0084767B">
      <w:pPr>
        <w:jc w:val="both"/>
        <w:rPr>
          <w:sz w:val="24"/>
          <w:szCs w:val="24"/>
        </w:rPr>
      </w:pPr>
    </w:p>
    <w:p w:rsidR="0084767B" w:rsidRDefault="0084767B" w:rsidP="0084767B">
      <w:pPr>
        <w:jc w:val="both"/>
        <w:rPr>
          <w:sz w:val="24"/>
          <w:szCs w:val="24"/>
        </w:rPr>
      </w:pPr>
      <w:r>
        <w:rPr>
          <w:sz w:val="24"/>
          <w:szCs w:val="24"/>
        </w:rPr>
        <w:t xml:space="preserve">Finanšu ministrs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 Vilks</w:t>
      </w:r>
    </w:p>
    <w:p w:rsidR="00ED473A" w:rsidRDefault="00ED473A" w:rsidP="0084767B">
      <w:pPr>
        <w:jc w:val="both"/>
        <w:rPr>
          <w:sz w:val="24"/>
          <w:szCs w:val="24"/>
        </w:rPr>
      </w:pPr>
    </w:p>
    <w:p w:rsidR="00ED473A" w:rsidRDefault="00ED473A" w:rsidP="0084767B">
      <w:pPr>
        <w:jc w:val="both"/>
        <w:rPr>
          <w:sz w:val="24"/>
          <w:szCs w:val="24"/>
        </w:rPr>
      </w:pPr>
    </w:p>
    <w:p w:rsidR="00ED473A" w:rsidRDefault="00ED473A" w:rsidP="0084767B">
      <w:pPr>
        <w:jc w:val="both"/>
        <w:rPr>
          <w:sz w:val="24"/>
          <w:szCs w:val="24"/>
        </w:rPr>
      </w:pPr>
    </w:p>
    <w:p w:rsidR="00ED473A" w:rsidRPr="00AD6CB2" w:rsidRDefault="00ED473A" w:rsidP="00ED473A">
      <w:pPr>
        <w:rPr>
          <w:szCs w:val="24"/>
        </w:rPr>
      </w:pPr>
    </w:p>
    <w:p w:rsidR="00ED473A" w:rsidRPr="00B2796B" w:rsidRDefault="00ED473A" w:rsidP="00ED473A">
      <w:r>
        <w:t>0</w:t>
      </w:r>
      <w:r w:rsidR="005D0DC3">
        <w:rPr>
          <w:lang w:val="ru-RU"/>
        </w:rPr>
        <w:t>6</w:t>
      </w:r>
      <w:r w:rsidRPr="00B16E53">
        <w:t>.0</w:t>
      </w:r>
      <w:r w:rsidR="005D0DC3">
        <w:rPr>
          <w:lang w:val="ru-RU"/>
        </w:rPr>
        <w:t>8</w:t>
      </w:r>
      <w:r w:rsidRPr="00B16E53">
        <w:t xml:space="preserve">.2012. </w:t>
      </w:r>
      <w:r>
        <w:t>1</w:t>
      </w:r>
      <w:r w:rsidR="005D0DC3">
        <w:rPr>
          <w:lang w:val="ru-RU"/>
        </w:rPr>
        <w:t>2</w:t>
      </w:r>
      <w:bookmarkStart w:id="0" w:name="_GoBack"/>
      <w:bookmarkEnd w:id="0"/>
      <w:r w:rsidRPr="00B16E53">
        <w:t>:05</w:t>
      </w:r>
    </w:p>
    <w:p w:rsidR="00ED473A" w:rsidRPr="005D0DC3" w:rsidRDefault="00ED473A" w:rsidP="00ED473A">
      <w:pPr>
        <w:rPr>
          <w:lang w:val="ru-RU"/>
        </w:rPr>
      </w:pPr>
      <w:r>
        <w:t>3</w:t>
      </w:r>
      <w:r w:rsidR="005D0DC3">
        <w:rPr>
          <w:lang w:val="ru-RU"/>
        </w:rPr>
        <w:t>656</w:t>
      </w:r>
    </w:p>
    <w:p w:rsidR="00ED473A" w:rsidRDefault="00ED473A" w:rsidP="00ED473A">
      <w:r>
        <w:t>I. Jermacāne</w:t>
      </w:r>
    </w:p>
    <w:p w:rsidR="00ED473A" w:rsidRPr="00761EF6" w:rsidRDefault="00ED473A" w:rsidP="00ED473A">
      <w:pPr>
        <w:tabs>
          <w:tab w:val="center" w:pos="4536"/>
        </w:tabs>
      </w:pPr>
      <w:bookmarkStart w:id="1" w:name="OLE_LINK1"/>
      <w:bookmarkStart w:id="2" w:name="OLE_LINK2"/>
      <w:proofErr w:type="spellStart"/>
      <w:r w:rsidRPr="00761EF6">
        <w:t>tālr</w:t>
      </w:r>
      <w:proofErr w:type="spellEnd"/>
      <w:r w:rsidRPr="00761EF6">
        <w:t>.: 670</w:t>
      </w:r>
      <w:bookmarkEnd w:id="1"/>
      <w:bookmarkEnd w:id="2"/>
      <w:r>
        <w:t>95429</w:t>
      </w:r>
      <w:r w:rsidRPr="00761EF6">
        <w:t>, fakss: 67083830</w:t>
      </w:r>
    </w:p>
    <w:p w:rsidR="00ED473A" w:rsidRDefault="00624683" w:rsidP="00ED473A">
      <w:pPr>
        <w:tabs>
          <w:tab w:val="center" w:pos="4536"/>
        </w:tabs>
      </w:pPr>
      <w:hyperlink r:id="rId8" w:history="1">
        <w:r w:rsidR="00ED473A" w:rsidRPr="00CC6581">
          <w:rPr>
            <w:rStyle w:val="Hyperlink"/>
          </w:rPr>
          <w:t>Ilga.Jermacane@fm.gov.lv</w:t>
        </w:r>
      </w:hyperlink>
    </w:p>
    <w:p w:rsidR="00ED473A" w:rsidRPr="00EC1773" w:rsidRDefault="00ED473A" w:rsidP="00ED473A"/>
    <w:p w:rsidR="00ED473A" w:rsidRPr="00EC1773" w:rsidRDefault="00ED473A" w:rsidP="00ED473A"/>
    <w:p w:rsidR="00ED473A" w:rsidRPr="004121C0" w:rsidRDefault="00ED473A" w:rsidP="0084767B">
      <w:pPr>
        <w:jc w:val="both"/>
      </w:pPr>
    </w:p>
    <w:sectPr w:rsidR="00ED473A" w:rsidRPr="004121C0" w:rsidSect="0084767B">
      <w:headerReference w:type="default"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83" w:rsidRDefault="00624683" w:rsidP="004A43B8">
      <w:r>
        <w:separator/>
      </w:r>
    </w:p>
  </w:endnote>
  <w:endnote w:type="continuationSeparator" w:id="0">
    <w:p w:rsidR="00624683" w:rsidRDefault="00624683" w:rsidP="004A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3540"/>
      <w:docPartObj>
        <w:docPartGallery w:val="Page Numbers (Bottom of Page)"/>
        <w:docPartUnique/>
      </w:docPartObj>
    </w:sdtPr>
    <w:sdtEndPr>
      <w:rPr>
        <w:noProof/>
      </w:rPr>
    </w:sdtEndPr>
    <w:sdtContent>
      <w:p w:rsidR="001C07DA" w:rsidRDefault="00945578">
        <w:pPr>
          <w:pStyle w:val="Footer"/>
          <w:jc w:val="center"/>
        </w:pPr>
        <w:r>
          <w:fldChar w:fldCharType="begin"/>
        </w:r>
        <w:r w:rsidR="001C07DA">
          <w:instrText xml:space="preserve"> PAGE   \* MERGEFORMAT </w:instrText>
        </w:r>
        <w:r>
          <w:fldChar w:fldCharType="separate"/>
        </w:r>
        <w:r w:rsidR="005D0DC3">
          <w:rPr>
            <w:noProof/>
          </w:rPr>
          <w:t>11</w:t>
        </w:r>
        <w:r>
          <w:rPr>
            <w:noProof/>
          </w:rPr>
          <w:fldChar w:fldCharType="end"/>
        </w:r>
      </w:p>
    </w:sdtContent>
  </w:sdt>
  <w:p w:rsidR="001C07DA" w:rsidRPr="0084767B" w:rsidRDefault="001C07DA" w:rsidP="0084767B">
    <w:pPr>
      <w:jc w:val="both"/>
      <w:rPr>
        <w:b/>
        <w:sz w:val="24"/>
        <w:szCs w:val="24"/>
      </w:rPr>
    </w:pPr>
    <w:proofErr w:type="spellStart"/>
    <w:r>
      <w:t>FMPiel</w:t>
    </w:r>
    <w:proofErr w:type="spellEnd"/>
    <w:r>
      <w:t>_</w:t>
    </w:r>
    <w:r w:rsidR="005D0DC3" w:rsidRPr="005D0DC3">
      <w:rPr>
        <w:lang w:val="en-GB"/>
      </w:rPr>
      <w:t>06</w:t>
    </w:r>
    <w:r w:rsidR="005D0DC3">
      <w:t>0</w:t>
    </w:r>
    <w:r w:rsidR="005D0DC3" w:rsidRPr="005D0DC3">
      <w:rPr>
        <w:lang w:val="en-GB"/>
      </w:rPr>
      <w:t>8</w:t>
    </w:r>
    <w:r w:rsidRPr="0084767B">
      <w:t xml:space="preserve">12_Euro; Ministriju (centrālo valsts iestāžu) </w:t>
    </w:r>
    <w:proofErr w:type="spellStart"/>
    <w:r w:rsidRPr="0084767B">
      <w:t>euro</w:t>
    </w:r>
    <w:proofErr w:type="spellEnd"/>
    <w:r w:rsidRPr="0084767B">
      <w:t xml:space="preserve"> ieviešanas izdevumu detalizēts apraksts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DA" w:rsidRDefault="001C07DA">
    <w:pPr>
      <w:pStyle w:val="Footer"/>
      <w:jc w:val="center"/>
    </w:pPr>
  </w:p>
  <w:p w:rsidR="001C07DA" w:rsidRDefault="001C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83" w:rsidRDefault="00624683" w:rsidP="004A43B8">
      <w:r>
        <w:separator/>
      </w:r>
    </w:p>
  </w:footnote>
  <w:footnote w:type="continuationSeparator" w:id="0">
    <w:p w:rsidR="00624683" w:rsidRDefault="00624683" w:rsidP="004A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DA" w:rsidRPr="0084767B" w:rsidRDefault="001C07DA" w:rsidP="0084767B">
    <w:pPr>
      <w:pStyle w:val="Header"/>
      <w:jc w:val="right"/>
      <w:rPr>
        <w:i/>
        <w:sz w:val="24"/>
        <w:szCs w:val="24"/>
      </w:rPr>
    </w:pPr>
    <w:r w:rsidRPr="0084767B">
      <w:rPr>
        <w:i/>
        <w:sz w:val="24"/>
        <w:szCs w:val="24"/>
      </w:rPr>
      <w:t>Pielikums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DA" w:rsidRPr="0084767B" w:rsidRDefault="001C07DA" w:rsidP="004A43B8">
    <w:pPr>
      <w:pStyle w:val="Header"/>
      <w:jc w:val="right"/>
      <w:rPr>
        <w:i/>
        <w:sz w:val="24"/>
        <w:szCs w:val="24"/>
      </w:rPr>
    </w:pPr>
    <w:r w:rsidRPr="0084767B">
      <w:rPr>
        <w:i/>
        <w:sz w:val="24"/>
        <w:szCs w:val="24"/>
      </w:rP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2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E0C6FE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C0"/>
    <w:rsid w:val="000903F7"/>
    <w:rsid w:val="00163D96"/>
    <w:rsid w:val="001C07DA"/>
    <w:rsid w:val="001C255B"/>
    <w:rsid w:val="001E6F07"/>
    <w:rsid w:val="00287214"/>
    <w:rsid w:val="00337AD0"/>
    <w:rsid w:val="00382775"/>
    <w:rsid w:val="004121C0"/>
    <w:rsid w:val="004A43B8"/>
    <w:rsid w:val="004D385C"/>
    <w:rsid w:val="0050637F"/>
    <w:rsid w:val="005C0A8A"/>
    <w:rsid w:val="005D0DC3"/>
    <w:rsid w:val="00624683"/>
    <w:rsid w:val="0063331B"/>
    <w:rsid w:val="00650766"/>
    <w:rsid w:val="00675732"/>
    <w:rsid w:val="006D2455"/>
    <w:rsid w:val="007A0884"/>
    <w:rsid w:val="0084767B"/>
    <w:rsid w:val="008F42FB"/>
    <w:rsid w:val="00912117"/>
    <w:rsid w:val="00945578"/>
    <w:rsid w:val="00950C94"/>
    <w:rsid w:val="009A0389"/>
    <w:rsid w:val="009B6DFE"/>
    <w:rsid w:val="00A92B63"/>
    <w:rsid w:val="00B42687"/>
    <w:rsid w:val="00C053A8"/>
    <w:rsid w:val="00CA7325"/>
    <w:rsid w:val="00D26929"/>
    <w:rsid w:val="00D51DAE"/>
    <w:rsid w:val="00DA1C94"/>
    <w:rsid w:val="00E006B8"/>
    <w:rsid w:val="00E025E4"/>
    <w:rsid w:val="00E62E12"/>
    <w:rsid w:val="00ED473A"/>
    <w:rsid w:val="00F34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C0"/>
    <w:pPr>
      <w:widowControl w:val="0"/>
      <w:autoSpaceDE w:val="0"/>
      <w:autoSpaceDN w:val="0"/>
      <w:adjustRightInd w:val="0"/>
    </w:pPr>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4121C0"/>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rsid w:val="004121C0"/>
    <w:pPr>
      <w:widowControl/>
      <w:autoSpaceDE/>
      <w:autoSpaceDN/>
      <w:adjustRightInd/>
      <w:snapToGrid w:val="0"/>
    </w:pPr>
    <w:rPr>
      <w:rFonts w:ascii="Courier New" w:hAnsi="Courier New"/>
      <w:sz w:val="28"/>
      <w:lang w:eastAsia="en-US"/>
    </w:rPr>
  </w:style>
  <w:style w:type="character" w:customStyle="1" w:styleId="PlainTextChar">
    <w:name w:val="Plain Text Char"/>
    <w:basedOn w:val="DefaultParagraphFont"/>
    <w:link w:val="PlainText"/>
    <w:uiPriority w:val="99"/>
    <w:rsid w:val="004121C0"/>
    <w:rPr>
      <w:rFonts w:ascii="Courier New" w:eastAsia="Times New Roman" w:hAnsi="Courier New" w:cs="Times New Roman"/>
      <w:sz w:val="28"/>
      <w:szCs w:val="20"/>
    </w:rPr>
  </w:style>
  <w:style w:type="paragraph" w:styleId="Header">
    <w:name w:val="header"/>
    <w:basedOn w:val="Normal"/>
    <w:link w:val="HeaderChar"/>
    <w:uiPriority w:val="99"/>
    <w:unhideWhenUsed/>
    <w:rsid w:val="004A43B8"/>
    <w:pPr>
      <w:tabs>
        <w:tab w:val="center" w:pos="4153"/>
        <w:tab w:val="right" w:pos="8306"/>
      </w:tabs>
    </w:pPr>
  </w:style>
  <w:style w:type="character" w:customStyle="1" w:styleId="HeaderChar">
    <w:name w:val="Header Char"/>
    <w:basedOn w:val="DefaultParagraphFont"/>
    <w:link w:val="Header"/>
    <w:uiPriority w:val="99"/>
    <w:rsid w:val="004A43B8"/>
    <w:rPr>
      <w:rFonts w:eastAsia="Times New Roman" w:cs="Times New Roman"/>
      <w:sz w:val="20"/>
      <w:szCs w:val="20"/>
      <w:lang w:eastAsia="lv-LV"/>
    </w:rPr>
  </w:style>
  <w:style w:type="paragraph" w:styleId="Footer">
    <w:name w:val="footer"/>
    <w:basedOn w:val="Normal"/>
    <w:link w:val="FooterChar"/>
    <w:uiPriority w:val="99"/>
    <w:unhideWhenUsed/>
    <w:rsid w:val="004A43B8"/>
    <w:pPr>
      <w:tabs>
        <w:tab w:val="center" w:pos="4153"/>
        <w:tab w:val="right" w:pos="8306"/>
      </w:tabs>
    </w:pPr>
  </w:style>
  <w:style w:type="character" w:customStyle="1" w:styleId="FooterChar">
    <w:name w:val="Footer Char"/>
    <w:basedOn w:val="DefaultParagraphFont"/>
    <w:link w:val="Footer"/>
    <w:uiPriority w:val="99"/>
    <w:rsid w:val="004A43B8"/>
    <w:rPr>
      <w:rFonts w:eastAsia="Times New Roman" w:cs="Times New Roman"/>
      <w:sz w:val="20"/>
      <w:szCs w:val="20"/>
      <w:lang w:eastAsia="lv-LV"/>
    </w:rPr>
  </w:style>
  <w:style w:type="character" w:styleId="Hyperlink">
    <w:name w:val="Hyperlink"/>
    <w:unhideWhenUsed/>
    <w:rsid w:val="00ED473A"/>
    <w:rPr>
      <w:color w:val="0000FF"/>
      <w:u w:val="single"/>
    </w:rPr>
  </w:style>
  <w:style w:type="paragraph" w:styleId="BalloonText">
    <w:name w:val="Balloon Text"/>
    <w:basedOn w:val="Normal"/>
    <w:link w:val="BalloonTextChar"/>
    <w:uiPriority w:val="99"/>
    <w:semiHidden/>
    <w:unhideWhenUsed/>
    <w:rsid w:val="00D51DAE"/>
    <w:rPr>
      <w:rFonts w:ascii="Tahoma" w:hAnsi="Tahoma" w:cs="Tahoma"/>
      <w:sz w:val="16"/>
      <w:szCs w:val="16"/>
    </w:rPr>
  </w:style>
  <w:style w:type="character" w:customStyle="1" w:styleId="BalloonTextChar">
    <w:name w:val="Balloon Text Char"/>
    <w:basedOn w:val="DefaultParagraphFont"/>
    <w:link w:val="BalloonText"/>
    <w:uiPriority w:val="99"/>
    <w:semiHidden/>
    <w:rsid w:val="00D51DA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C0"/>
    <w:pPr>
      <w:widowControl w:val="0"/>
      <w:autoSpaceDE w:val="0"/>
      <w:autoSpaceDN w:val="0"/>
      <w:adjustRightInd w:val="0"/>
    </w:pPr>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4121C0"/>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rsid w:val="004121C0"/>
    <w:pPr>
      <w:widowControl/>
      <w:autoSpaceDE/>
      <w:autoSpaceDN/>
      <w:adjustRightInd/>
      <w:snapToGrid w:val="0"/>
    </w:pPr>
    <w:rPr>
      <w:rFonts w:ascii="Courier New" w:hAnsi="Courier New"/>
      <w:sz w:val="28"/>
      <w:lang w:eastAsia="en-US"/>
    </w:rPr>
  </w:style>
  <w:style w:type="character" w:customStyle="1" w:styleId="PlainTextChar">
    <w:name w:val="Plain Text Char"/>
    <w:basedOn w:val="DefaultParagraphFont"/>
    <w:link w:val="PlainText"/>
    <w:uiPriority w:val="99"/>
    <w:rsid w:val="004121C0"/>
    <w:rPr>
      <w:rFonts w:ascii="Courier New" w:eastAsia="Times New Roman" w:hAnsi="Courier New" w:cs="Times New Roman"/>
      <w:sz w:val="28"/>
      <w:szCs w:val="20"/>
    </w:rPr>
  </w:style>
  <w:style w:type="paragraph" w:styleId="Header">
    <w:name w:val="header"/>
    <w:basedOn w:val="Normal"/>
    <w:link w:val="HeaderChar"/>
    <w:uiPriority w:val="99"/>
    <w:unhideWhenUsed/>
    <w:rsid w:val="004A43B8"/>
    <w:pPr>
      <w:tabs>
        <w:tab w:val="center" w:pos="4153"/>
        <w:tab w:val="right" w:pos="8306"/>
      </w:tabs>
    </w:pPr>
  </w:style>
  <w:style w:type="character" w:customStyle="1" w:styleId="HeaderChar">
    <w:name w:val="Header Char"/>
    <w:basedOn w:val="DefaultParagraphFont"/>
    <w:link w:val="Header"/>
    <w:uiPriority w:val="99"/>
    <w:rsid w:val="004A43B8"/>
    <w:rPr>
      <w:rFonts w:eastAsia="Times New Roman" w:cs="Times New Roman"/>
      <w:sz w:val="20"/>
      <w:szCs w:val="20"/>
      <w:lang w:eastAsia="lv-LV"/>
    </w:rPr>
  </w:style>
  <w:style w:type="paragraph" w:styleId="Footer">
    <w:name w:val="footer"/>
    <w:basedOn w:val="Normal"/>
    <w:link w:val="FooterChar"/>
    <w:uiPriority w:val="99"/>
    <w:unhideWhenUsed/>
    <w:rsid w:val="004A43B8"/>
    <w:pPr>
      <w:tabs>
        <w:tab w:val="center" w:pos="4153"/>
        <w:tab w:val="right" w:pos="8306"/>
      </w:tabs>
    </w:pPr>
  </w:style>
  <w:style w:type="character" w:customStyle="1" w:styleId="FooterChar">
    <w:name w:val="Footer Char"/>
    <w:basedOn w:val="DefaultParagraphFont"/>
    <w:link w:val="Footer"/>
    <w:uiPriority w:val="99"/>
    <w:rsid w:val="004A43B8"/>
    <w:rPr>
      <w:rFonts w:eastAsia="Times New Roman" w:cs="Times New Roman"/>
      <w:sz w:val="20"/>
      <w:szCs w:val="20"/>
      <w:lang w:eastAsia="lv-LV"/>
    </w:rPr>
  </w:style>
  <w:style w:type="character" w:styleId="Hyperlink">
    <w:name w:val="Hyperlink"/>
    <w:unhideWhenUsed/>
    <w:rsid w:val="00ED473A"/>
    <w:rPr>
      <w:color w:val="0000FF"/>
      <w:u w:val="single"/>
    </w:rPr>
  </w:style>
  <w:style w:type="paragraph" w:styleId="BalloonText">
    <w:name w:val="Balloon Text"/>
    <w:basedOn w:val="Normal"/>
    <w:link w:val="BalloonTextChar"/>
    <w:uiPriority w:val="99"/>
    <w:semiHidden/>
    <w:unhideWhenUsed/>
    <w:rsid w:val="00D51DAE"/>
    <w:rPr>
      <w:rFonts w:ascii="Tahoma" w:hAnsi="Tahoma" w:cs="Tahoma"/>
      <w:sz w:val="16"/>
      <w:szCs w:val="16"/>
    </w:rPr>
  </w:style>
  <w:style w:type="character" w:customStyle="1" w:styleId="BalloonTextChar">
    <w:name w:val="Balloon Text Char"/>
    <w:basedOn w:val="DefaultParagraphFont"/>
    <w:link w:val="BalloonText"/>
    <w:uiPriority w:val="99"/>
    <w:semiHidden/>
    <w:rsid w:val="00D51DA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Jermacane@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18295</Words>
  <Characters>10429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Ministriju (centrālo valsts iestāžu) detalizētais finanšu aprēķins pa plānotajām aktivitātēm</vt:lpstr>
    </vt:vector>
  </TitlesOfParts>
  <Company>Finanšu ministrija</Company>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Ministriju (centrālo valsts iestāžu) detalizētais finanšu aprēķins pa plānotajām aktivitātēm</dc:title>
  <dc:subject>Pielikums</dc:subject>
  <dc:creator>Ilga Jermacāne</dc:creator>
  <dc:description>tālr.: 67095429, fakss: 67083830
Ilga.Jermacane@fm.gov.lv</dc:description>
  <cp:lastModifiedBy>Finanšu ministrija</cp:lastModifiedBy>
  <cp:revision>3</cp:revision>
  <dcterms:created xsi:type="dcterms:W3CDTF">2012-08-06T10:29:00Z</dcterms:created>
  <dcterms:modified xsi:type="dcterms:W3CDTF">2012-08-06T10:30:00Z</dcterms:modified>
</cp:coreProperties>
</file>