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0" w:rsidRPr="000B720C" w:rsidRDefault="007F7FA0" w:rsidP="007F7FA0">
      <w:pPr>
        <w:jc w:val="right"/>
        <w:rPr>
          <w:sz w:val="26"/>
          <w:szCs w:val="26"/>
          <w:lang w:val="lv-LV"/>
        </w:rPr>
      </w:pPr>
      <w:r w:rsidRPr="000B720C">
        <w:rPr>
          <w:sz w:val="26"/>
          <w:szCs w:val="26"/>
          <w:lang w:val="lv-LV"/>
        </w:rPr>
        <w:t>Projekts</w:t>
      </w:r>
    </w:p>
    <w:p w:rsidR="00E1329E" w:rsidRPr="000B720C" w:rsidRDefault="00E1329E" w:rsidP="007F7FA0">
      <w:pPr>
        <w:jc w:val="right"/>
        <w:rPr>
          <w:sz w:val="26"/>
          <w:szCs w:val="26"/>
          <w:lang w:val="lv-LV"/>
        </w:rPr>
      </w:pPr>
    </w:p>
    <w:p w:rsidR="007F7FA0" w:rsidRPr="000B720C" w:rsidRDefault="007F7FA0" w:rsidP="007F7FA0">
      <w:pPr>
        <w:jc w:val="center"/>
        <w:rPr>
          <w:sz w:val="26"/>
          <w:szCs w:val="26"/>
          <w:lang w:val="lv-LV"/>
        </w:rPr>
      </w:pPr>
      <w:r w:rsidRPr="000B720C">
        <w:rPr>
          <w:sz w:val="26"/>
          <w:szCs w:val="26"/>
          <w:lang w:val="lv-LV"/>
        </w:rPr>
        <w:t>LATVIJ</w:t>
      </w:r>
      <w:r w:rsidR="00DA48DA" w:rsidRPr="000B720C">
        <w:rPr>
          <w:sz w:val="26"/>
          <w:szCs w:val="26"/>
          <w:lang w:val="lv-LV"/>
        </w:rPr>
        <w:t>AS REPUBLIKAS MINISTRU KABINETA</w:t>
      </w:r>
    </w:p>
    <w:p w:rsidR="007F7FA0" w:rsidRPr="000B720C" w:rsidRDefault="007F7FA0" w:rsidP="007F7FA0">
      <w:pPr>
        <w:jc w:val="center"/>
        <w:rPr>
          <w:sz w:val="26"/>
          <w:szCs w:val="26"/>
          <w:lang w:val="lv-LV"/>
        </w:rPr>
      </w:pPr>
      <w:r w:rsidRPr="000B720C">
        <w:rPr>
          <w:sz w:val="26"/>
          <w:szCs w:val="26"/>
          <w:lang w:val="lv-LV"/>
        </w:rPr>
        <w:t>SĒDES PROTOKOLS</w:t>
      </w:r>
    </w:p>
    <w:p w:rsidR="007F7FA0" w:rsidRPr="000B720C" w:rsidRDefault="007F7FA0" w:rsidP="007F7FA0">
      <w:pPr>
        <w:jc w:val="center"/>
        <w:rPr>
          <w:sz w:val="26"/>
          <w:szCs w:val="26"/>
          <w:lang w:val="lv-LV"/>
        </w:rPr>
      </w:pPr>
      <w:r w:rsidRPr="000B720C">
        <w:rPr>
          <w:sz w:val="26"/>
          <w:szCs w:val="26"/>
          <w:lang w:val="lv-LV"/>
        </w:rPr>
        <w:t>________________________________________________________________</w:t>
      </w:r>
    </w:p>
    <w:p w:rsidR="007F7FA0" w:rsidRPr="000B720C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0B720C" w:rsidRDefault="007F7FA0" w:rsidP="00547889">
      <w:pPr>
        <w:tabs>
          <w:tab w:val="center" w:pos="4536"/>
          <w:tab w:val="right" w:pos="9072"/>
        </w:tabs>
        <w:rPr>
          <w:sz w:val="28"/>
          <w:szCs w:val="28"/>
          <w:lang w:val="lv-LV"/>
        </w:rPr>
      </w:pPr>
      <w:r w:rsidRPr="000B720C">
        <w:rPr>
          <w:sz w:val="28"/>
          <w:szCs w:val="28"/>
          <w:lang w:val="lv-LV"/>
        </w:rPr>
        <w:t>Rīgā</w:t>
      </w:r>
      <w:r w:rsidR="00DA48DA" w:rsidRPr="000B720C">
        <w:rPr>
          <w:sz w:val="28"/>
          <w:szCs w:val="28"/>
          <w:lang w:val="lv-LV"/>
        </w:rPr>
        <w:tab/>
      </w:r>
      <w:proofErr w:type="spellStart"/>
      <w:r w:rsidR="00024C31" w:rsidRPr="000B720C">
        <w:rPr>
          <w:sz w:val="28"/>
          <w:szCs w:val="28"/>
          <w:lang w:val="lv-LV"/>
        </w:rPr>
        <w:t>Nr</w:t>
      </w:r>
      <w:proofErr w:type="spellEnd"/>
      <w:r w:rsidR="00024C31" w:rsidRPr="000B720C">
        <w:rPr>
          <w:sz w:val="28"/>
          <w:szCs w:val="28"/>
          <w:lang w:val="lv-LV"/>
        </w:rPr>
        <w:t>.</w:t>
      </w:r>
      <w:r w:rsidR="00DA48DA" w:rsidRPr="000B720C">
        <w:rPr>
          <w:sz w:val="28"/>
          <w:szCs w:val="28"/>
          <w:lang w:val="lv-LV"/>
        </w:rPr>
        <w:tab/>
      </w:r>
      <w:r w:rsidR="00024C31" w:rsidRPr="000B720C">
        <w:rPr>
          <w:sz w:val="28"/>
          <w:szCs w:val="28"/>
          <w:lang w:val="lv-LV"/>
        </w:rPr>
        <w:t>2012</w:t>
      </w:r>
      <w:r w:rsidRPr="000B720C">
        <w:rPr>
          <w:sz w:val="28"/>
          <w:szCs w:val="28"/>
          <w:lang w:val="lv-LV"/>
        </w:rPr>
        <w:t>.</w:t>
      </w:r>
      <w:r w:rsidR="00DA48DA" w:rsidRPr="000B720C">
        <w:rPr>
          <w:sz w:val="28"/>
          <w:szCs w:val="28"/>
          <w:lang w:val="lv-LV"/>
        </w:rPr>
        <w:t> </w:t>
      </w:r>
      <w:r w:rsidRPr="000B720C">
        <w:rPr>
          <w:sz w:val="28"/>
          <w:szCs w:val="28"/>
          <w:lang w:val="lv-LV"/>
        </w:rPr>
        <w:t>gada __.</w:t>
      </w:r>
      <w:r w:rsidR="00DA48DA" w:rsidRPr="000B720C">
        <w:rPr>
          <w:sz w:val="28"/>
          <w:szCs w:val="28"/>
          <w:lang w:val="lv-LV"/>
        </w:rPr>
        <w:t> </w:t>
      </w:r>
      <w:r w:rsidRPr="000B720C">
        <w:rPr>
          <w:sz w:val="28"/>
          <w:szCs w:val="28"/>
          <w:lang w:val="lv-LV"/>
        </w:rPr>
        <w:t>__________</w:t>
      </w:r>
    </w:p>
    <w:p w:rsidR="007F7FA0" w:rsidRPr="000B720C" w:rsidRDefault="007F7FA0" w:rsidP="00DA48DA">
      <w:pPr>
        <w:rPr>
          <w:sz w:val="28"/>
          <w:szCs w:val="28"/>
          <w:lang w:val="lv-LV"/>
        </w:rPr>
      </w:pPr>
    </w:p>
    <w:p w:rsidR="007F7FA0" w:rsidRPr="000B720C" w:rsidRDefault="00DA48DA" w:rsidP="00547889">
      <w:pPr>
        <w:tabs>
          <w:tab w:val="center" w:pos="4536"/>
          <w:tab w:val="right" w:pos="9354"/>
        </w:tabs>
        <w:rPr>
          <w:sz w:val="28"/>
          <w:szCs w:val="28"/>
          <w:lang w:val="lv-LV"/>
        </w:rPr>
      </w:pPr>
      <w:r w:rsidRPr="000B720C">
        <w:rPr>
          <w:sz w:val="28"/>
          <w:szCs w:val="28"/>
          <w:lang w:val="lv-LV"/>
        </w:rPr>
        <w:tab/>
      </w:r>
      <w:r w:rsidR="007F7FA0" w:rsidRPr="000B720C">
        <w:rPr>
          <w:sz w:val="28"/>
          <w:szCs w:val="28"/>
          <w:lang w:val="lv-LV"/>
        </w:rPr>
        <w:t>.§</w:t>
      </w:r>
    </w:p>
    <w:p w:rsidR="007F7FA0" w:rsidRPr="000B720C" w:rsidRDefault="007F7FA0" w:rsidP="007F7FA0">
      <w:pPr>
        <w:rPr>
          <w:sz w:val="28"/>
          <w:szCs w:val="28"/>
          <w:lang w:val="lv-LV"/>
        </w:rPr>
      </w:pPr>
    </w:p>
    <w:p w:rsidR="007F7FA0" w:rsidRPr="000B720C" w:rsidRDefault="003259B5" w:rsidP="00323B66">
      <w:pPr>
        <w:pStyle w:val="BodyText"/>
        <w:rPr>
          <w:szCs w:val="28"/>
        </w:rPr>
      </w:pPr>
      <w:r w:rsidRPr="000B720C">
        <w:rPr>
          <w:szCs w:val="28"/>
        </w:rPr>
        <w:t xml:space="preserve">Informatīvais ziņojums </w:t>
      </w:r>
      <w:r w:rsidR="007F7FA0" w:rsidRPr="000B720C">
        <w:rPr>
          <w:szCs w:val="28"/>
        </w:rPr>
        <w:t>„</w:t>
      </w:r>
      <w:r w:rsidR="00DA48DA" w:rsidRPr="000B720C">
        <w:rPr>
          <w:szCs w:val="28"/>
        </w:rPr>
        <w:t>Par Eiropas Savienības struktūrfondu un Kohēzijas fonda pagaidu uzraudzības komitejas izveidošanu</w:t>
      </w:r>
      <w:r w:rsidR="007F7FA0" w:rsidRPr="000B720C">
        <w:rPr>
          <w:szCs w:val="28"/>
        </w:rPr>
        <w:t>”</w:t>
      </w:r>
    </w:p>
    <w:p w:rsidR="007F7FA0" w:rsidRPr="000B720C" w:rsidRDefault="007F7FA0" w:rsidP="007F7FA0">
      <w:pPr>
        <w:jc w:val="center"/>
        <w:rPr>
          <w:sz w:val="28"/>
          <w:szCs w:val="28"/>
          <w:lang w:val="lv-LV"/>
        </w:rPr>
      </w:pPr>
    </w:p>
    <w:p w:rsidR="00DA48DA" w:rsidRPr="000B720C" w:rsidRDefault="00DA48DA" w:rsidP="007F7FA0">
      <w:pPr>
        <w:jc w:val="center"/>
        <w:rPr>
          <w:sz w:val="28"/>
          <w:szCs w:val="28"/>
          <w:lang w:val="lv-LV"/>
        </w:rPr>
      </w:pPr>
    </w:p>
    <w:p w:rsidR="0085191A" w:rsidRPr="000B720C" w:rsidRDefault="0085191A" w:rsidP="0085191A">
      <w:pPr>
        <w:pStyle w:val="BodyText2"/>
        <w:rPr>
          <w:szCs w:val="28"/>
        </w:rPr>
      </w:pPr>
    </w:p>
    <w:p w:rsidR="0085191A" w:rsidRPr="000B720C" w:rsidRDefault="0085191A" w:rsidP="00547889">
      <w:pPr>
        <w:pStyle w:val="BodyText2"/>
        <w:numPr>
          <w:ilvl w:val="0"/>
          <w:numId w:val="3"/>
        </w:numPr>
        <w:tabs>
          <w:tab w:val="left" w:pos="1276"/>
        </w:tabs>
        <w:ind w:left="0" w:firstLine="720"/>
        <w:rPr>
          <w:szCs w:val="28"/>
        </w:rPr>
      </w:pPr>
      <w:r w:rsidRPr="000B720C">
        <w:rPr>
          <w:szCs w:val="28"/>
        </w:rPr>
        <w:t>Pieņemt zināšanai iesniegto informatīvo ziņojumu.</w:t>
      </w:r>
    </w:p>
    <w:p w:rsidR="0085191A" w:rsidRPr="000B720C" w:rsidRDefault="0085191A" w:rsidP="0085191A">
      <w:pPr>
        <w:pStyle w:val="BodyText2"/>
        <w:tabs>
          <w:tab w:val="left" w:pos="1276"/>
        </w:tabs>
        <w:rPr>
          <w:szCs w:val="28"/>
        </w:rPr>
      </w:pPr>
    </w:p>
    <w:p w:rsidR="00DA48DA" w:rsidRPr="000B720C" w:rsidRDefault="00DA48DA" w:rsidP="00547889">
      <w:pPr>
        <w:pStyle w:val="BodyText2"/>
        <w:numPr>
          <w:ilvl w:val="0"/>
          <w:numId w:val="3"/>
        </w:numPr>
        <w:tabs>
          <w:tab w:val="left" w:pos="1276"/>
        </w:tabs>
        <w:ind w:left="0" w:firstLine="720"/>
        <w:rPr>
          <w:szCs w:val="28"/>
        </w:rPr>
      </w:pPr>
      <w:r w:rsidRPr="000B720C">
        <w:rPr>
          <w:szCs w:val="28"/>
        </w:rPr>
        <w:t xml:space="preserve">Lai nodrošinātu savlaicīgu gatavošanos Eiropas Savienības struktūrfondu un Kohēzijas fonda 2014. – 2020. gada plānošanas periodam, kas norisinās </w:t>
      </w:r>
      <w:r w:rsidR="00A51209" w:rsidRPr="000B720C">
        <w:rPr>
          <w:szCs w:val="28"/>
        </w:rPr>
        <w:t>saskaņā</w:t>
      </w:r>
      <w:r w:rsidRPr="000B720C">
        <w:rPr>
          <w:szCs w:val="28"/>
        </w:rPr>
        <w:t xml:space="preserve"> ar Nacionālā attīstības plāna izstrādi, </w:t>
      </w:r>
      <w:r w:rsidR="00597925" w:rsidRPr="000B720C">
        <w:rPr>
          <w:szCs w:val="28"/>
        </w:rPr>
        <w:t xml:space="preserve">finanšu ministram </w:t>
      </w:r>
      <w:r w:rsidR="003259B5" w:rsidRPr="000B720C">
        <w:rPr>
          <w:szCs w:val="28"/>
        </w:rPr>
        <w:t xml:space="preserve">līdz 2012. gada 31. augustam </w:t>
      </w:r>
      <w:r w:rsidRPr="000B720C">
        <w:rPr>
          <w:szCs w:val="28"/>
        </w:rPr>
        <w:t>izveidot Eiropas Savienības struktūrfondu un Kohēzijas fonda pagaidu uzraudzības komiteju</w:t>
      </w:r>
      <w:r w:rsidR="00E60053" w:rsidRPr="000B720C">
        <w:rPr>
          <w:szCs w:val="28"/>
        </w:rPr>
        <w:t xml:space="preserve">, tās sastāvu un pienākumus nosakot saskaņā ar </w:t>
      </w:r>
      <w:r w:rsidR="00597925" w:rsidRPr="000B720C">
        <w:rPr>
          <w:szCs w:val="28"/>
        </w:rPr>
        <w:t xml:space="preserve">informatīvajā </w:t>
      </w:r>
      <w:r w:rsidR="00E60053" w:rsidRPr="000B720C">
        <w:rPr>
          <w:szCs w:val="28"/>
        </w:rPr>
        <w:t>ziņojumā norādīto.</w:t>
      </w:r>
    </w:p>
    <w:p w:rsidR="007F7FA0" w:rsidRPr="000B720C" w:rsidRDefault="007F7FA0" w:rsidP="00DA48DA">
      <w:pPr>
        <w:jc w:val="both"/>
        <w:rPr>
          <w:sz w:val="28"/>
          <w:szCs w:val="28"/>
          <w:lang w:val="lv-LV"/>
        </w:rPr>
      </w:pPr>
    </w:p>
    <w:p w:rsidR="007F7FA0" w:rsidRPr="000B720C" w:rsidRDefault="007F7FA0" w:rsidP="00DA48DA">
      <w:pPr>
        <w:jc w:val="both"/>
        <w:rPr>
          <w:sz w:val="28"/>
          <w:szCs w:val="28"/>
          <w:lang w:val="lv-LV"/>
        </w:rPr>
      </w:pPr>
    </w:p>
    <w:p w:rsidR="007F7FA0" w:rsidRPr="000B720C" w:rsidRDefault="007F7FA0" w:rsidP="00DA48DA">
      <w:pPr>
        <w:jc w:val="both"/>
        <w:rPr>
          <w:sz w:val="28"/>
          <w:szCs w:val="28"/>
          <w:lang w:val="lv-LV"/>
        </w:rPr>
      </w:pPr>
    </w:p>
    <w:p w:rsidR="007F7FA0" w:rsidRPr="000B720C" w:rsidRDefault="007F7FA0" w:rsidP="00DA48DA">
      <w:pPr>
        <w:jc w:val="both"/>
        <w:rPr>
          <w:sz w:val="28"/>
          <w:szCs w:val="28"/>
          <w:lang w:val="lv-LV"/>
        </w:rPr>
      </w:pPr>
    </w:p>
    <w:p w:rsidR="007F7FA0" w:rsidRPr="000B720C" w:rsidRDefault="007F7FA0" w:rsidP="00DA48DA">
      <w:pPr>
        <w:tabs>
          <w:tab w:val="right" w:pos="9354"/>
        </w:tabs>
        <w:jc w:val="both"/>
        <w:rPr>
          <w:sz w:val="28"/>
          <w:szCs w:val="28"/>
          <w:lang w:val="lv-LV"/>
        </w:rPr>
      </w:pPr>
      <w:r w:rsidRPr="000B720C">
        <w:rPr>
          <w:sz w:val="28"/>
          <w:szCs w:val="28"/>
          <w:lang w:val="lv-LV"/>
        </w:rPr>
        <w:t>Ministru prezidents</w:t>
      </w:r>
      <w:r w:rsidRPr="000B720C">
        <w:rPr>
          <w:sz w:val="28"/>
          <w:szCs w:val="28"/>
          <w:lang w:val="lv-LV"/>
        </w:rPr>
        <w:tab/>
      </w:r>
      <w:proofErr w:type="spellStart"/>
      <w:r w:rsidRPr="000B720C">
        <w:rPr>
          <w:sz w:val="28"/>
          <w:szCs w:val="28"/>
          <w:lang w:val="lv-LV"/>
        </w:rPr>
        <w:t>V.Dombrovskis</w:t>
      </w:r>
      <w:proofErr w:type="spellEnd"/>
    </w:p>
    <w:p w:rsidR="007F7FA0" w:rsidRPr="000B720C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0B720C" w:rsidRDefault="007F7FA0" w:rsidP="007F7FA0">
      <w:pPr>
        <w:jc w:val="both"/>
        <w:rPr>
          <w:sz w:val="28"/>
          <w:szCs w:val="28"/>
          <w:lang w:val="lv-LV"/>
        </w:rPr>
      </w:pPr>
    </w:p>
    <w:p w:rsidR="007F7FA0" w:rsidRPr="000B720C" w:rsidRDefault="007F7FA0" w:rsidP="00DA48DA">
      <w:pPr>
        <w:tabs>
          <w:tab w:val="right" w:pos="9354"/>
        </w:tabs>
        <w:jc w:val="both"/>
        <w:rPr>
          <w:sz w:val="28"/>
          <w:szCs w:val="28"/>
          <w:lang w:val="lv-LV"/>
        </w:rPr>
      </w:pPr>
      <w:r w:rsidRPr="000B720C">
        <w:rPr>
          <w:sz w:val="28"/>
          <w:szCs w:val="28"/>
          <w:lang w:val="lv-LV"/>
        </w:rPr>
        <w:t>Valsts kancelejas direktore</w:t>
      </w:r>
      <w:r w:rsidRPr="000B720C">
        <w:rPr>
          <w:sz w:val="28"/>
          <w:szCs w:val="28"/>
          <w:lang w:val="lv-LV"/>
        </w:rPr>
        <w:tab/>
      </w:r>
      <w:proofErr w:type="spellStart"/>
      <w:r w:rsidRPr="000B720C">
        <w:rPr>
          <w:sz w:val="28"/>
          <w:szCs w:val="28"/>
          <w:lang w:val="lv-LV"/>
        </w:rPr>
        <w:t>E.Dreimane</w:t>
      </w:r>
      <w:proofErr w:type="spellEnd"/>
    </w:p>
    <w:p w:rsidR="007F7FA0" w:rsidRPr="000B720C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0B720C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0B720C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0B720C" w:rsidRDefault="007D5B17" w:rsidP="00DA48DA">
      <w:pPr>
        <w:tabs>
          <w:tab w:val="right" w:pos="9354"/>
        </w:tabs>
        <w:jc w:val="both"/>
        <w:rPr>
          <w:sz w:val="28"/>
          <w:szCs w:val="28"/>
          <w:lang w:val="lv-LV"/>
        </w:rPr>
      </w:pPr>
      <w:r w:rsidRPr="000B720C">
        <w:rPr>
          <w:sz w:val="28"/>
          <w:szCs w:val="28"/>
          <w:lang w:val="lv-LV"/>
        </w:rPr>
        <w:t>Finanšu ministrs</w:t>
      </w:r>
      <w:r w:rsidR="00DA48DA" w:rsidRPr="000B720C">
        <w:rPr>
          <w:sz w:val="28"/>
          <w:szCs w:val="28"/>
          <w:lang w:val="lv-LV"/>
        </w:rPr>
        <w:tab/>
      </w:r>
      <w:r w:rsidR="007F7FA0" w:rsidRPr="000B720C">
        <w:rPr>
          <w:sz w:val="28"/>
          <w:szCs w:val="28"/>
          <w:lang w:val="lv-LV"/>
        </w:rPr>
        <w:t>A</w:t>
      </w:r>
      <w:r w:rsidR="006F1C4A" w:rsidRPr="000B720C">
        <w:rPr>
          <w:sz w:val="28"/>
          <w:szCs w:val="28"/>
          <w:lang w:val="lv-LV"/>
        </w:rPr>
        <w:t>.Vilks</w:t>
      </w:r>
    </w:p>
    <w:p w:rsidR="007F7FA0" w:rsidRPr="000B720C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lv-LV"/>
        </w:rPr>
      </w:pPr>
    </w:p>
    <w:p w:rsidR="001A324E" w:rsidRPr="000B720C" w:rsidRDefault="001A324E" w:rsidP="007F7FA0">
      <w:pPr>
        <w:rPr>
          <w:i/>
          <w:lang w:val="lv-LV"/>
        </w:rPr>
      </w:pPr>
    </w:p>
    <w:p w:rsidR="001A324E" w:rsidRPr="000B720C" w:rsidRDefault="001A324E" w:rsidP="007F7FA0">
      <w:pPr>
        <w:rPr>
          <w:i/>
          <w:lang w:val="lv-LV"/>
        </w:rPr>
      </w:pPr>
    </w:p>
    <w:p w:rsidR="007D5B17" w:rsidRPr="000B720C" w:rsidRDefault="007D5B17" w:rsidP="007F7FA0">
      <w:pPr>
        <w:rPr>
          <w:i/>
          <w:lang w:val="lv-LV"/>
        </w:rPr>
      </w:pPr>
    </w:p>
    <w:p w:rsidR="00F967BB" w:rsidRDefault="00F967BB" w:rsidP="007F7FA0">
      <w:pPr>
        <w:rPr>
          <w:i/>
          <w:lang w:val="lv-LV"/>
        </w:rPr>
      </w:pPr>
    </w:p>
    <w:p w:rsidR="00AE562B" w:rsidRDefault="00AE562B" w:rsidP="007F7FA0">
      <w:pPr>
        <w:rPr>
          <w:i/>
          <w:lang w:val="lv-LV"/>
        </w:rPr>
      </w:pPr>
    </w:p>
    <w:p w:rsidR="00AE562B" w:rsidRPr="000B720C" w:rsidRDefault="00AE562B" w:rsidP="007F7FA0">
      <w:pPr>
        <w:rPr>
          <w:i/>
          <w:lang w:val="lv-LV"/>
        </w:rPr>
      </w:pPr>
    </w:p>
    <w:p w:rsidR="007F7FA0" w:rsidRPr="000B720C" w:rsidRDefault="00070A21" w:rsidP="007F7FA0">
      <w:pPr>
        <w:pStyle w:val="BodyText"/>
        <w:jc w:val="both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22.08.2012. 14:13</w:t>
      </w:r>
      <w:bookmarkStart w:id="0" w:name="_GoBack"/>
      <w:bookmarkEnd w:id="0"/>
    </w:p>
    <w:p w:rsidR="0010635B" w:rsidRPr="000B720C" w:rsidRDefault="0010635B" w:rsidP="007F7FA0">
      <w:pPr>
        <w:pStyle w:val="BodyText"/>
        <w:jc w:val="both"/>
        <w:rPr>
          <w:b w:val="0"/>
          <w:bCs w:val="0"/>
          <w:i/>
          <w:sz w:val="16"/>
          <w:szCs w:val="16"/>
        </w:rPr>
      </w:pPr>
      <w:r w:rsidRPr="000B720C">
        <w:rPr>
          <w:b w:val="0"/>
          <w:bCs w:val="0"/>
          <w:i/>
          <w:sz w:val="16"/>
          <w:szCs w:val="16"/>
        </w:rPr>
        <w:fldChar w:fldCharType="begin"/>
      </w:r>
      <w:r w:rsidRPr="000B720C">
        <w:rPr>
          <w:b w:val="0"/>
          <w:bCs w:val="0"/>
          <w:i/>
          <w:sz w:val="16"/>
          <w:szCs w:val="16"/>
        </w:rPr>
        <w:instrText xml:space="preserve"> NUMWORDS   \* MERGEFORMAT </w:instrText>
      </w:r>
      <w:r w:rsidRPr="000B720C">
        <w:rPr>
          <w:b w:val="0"/>
          <w:bCs w:val="0"/>
          <w:i/>
          <w:sz w:val="16"/>
          <w:szCs w:val="16"/>
        </w:rPr>
        <w:fldChar w:fldCharType="separate"/>
      </w:r>
      <w:r w:rsidR="006E26EC">
        <w:rPr>
          <w:b w:val="0"/>
          <w:bCs w:val="0"/>
          <w:i/>
          <w:noProof/>
          <w:sz w:val="16"/>
          <w:szCs w:val="16"/>
        </w:rPr>
        <w:t>104</w:t>
      </w:r>
      <w:r w:rsidRPr="000B720C">
        <w:rPr>
          <w:b w:val="0"/>
          <w:bCs w:val="0"/>
          <w:i/>
          <w:sz w:val="16"/>
          <w:szCs w:val="16"/>
        </w:rPr>
        <w:fldChar w:fldCharType="end"/>
      </w:r>
    </w:p>
    <w:p w:rsidR="007F7FA0" w:rsidRPr="000B720C" w:rsidRDefault="00F967BB" w:rsidP="007F7FA0">
      <w:pPr>
        <w:rPr>
          <w:i/>
          <w:sz w:val="16"/>
          <w:szCs w:val="16"/>
          <w:lang w:val="lv-LV"/>
        </w:rPr>
      </w:pPr>
      <w:r w:rsidRPr="000B720C">
        <w:rPr>
          <w:i/>
          <w:sz w:val="16"/>
          <w:szCs w:val="16"/>
          <w:lang w:val="lv-LV"/>
        </w:rPr>
        <w:t>A.</w:t>
      </w:r>
      <w:r w:rsidR="00642A0A" w:rsidRPr="000B720C">
        <w:rPr>
          <w:i/>
          <w:sz w:val="16"/>
          <w:szCs w:val="16"/>
          <w:lang w:val="lv-LV"/>
        </w:rPr>
        <w:t>Eglīte</w:t>
      </w:r>
    </w:p>
    <w:p w:rsidR="007F7FA0" w:rsidRPr="000B720C" w:rsidRDefault="007F7FA0" w:rsidP="007F7FA0">
      <w:pPr>
        <w:pStyle w:val="BodyText"/>
        <w:jc w:val="both"/>
        <w:rPr>
          <w:b w:val="0"/>
          <w:i/>
          <w:sz w:val="16"/>
          <w:szCs w:val="16"/>
        </w:rPr>
      </w:pPr>
      <w:proofErr w:type="spellStart"/>
      <w:r w:rsidRPr="000B720C">
        <w:rPr>
          <w:b w:val="0"/>
          <w:bCs w:val="0"/>
          <w:i/>
          <w:sz w:val="16"/>
          <w:szCs w:val="16"/>
        </w:rPr>
        <w:t>Tālr</w:t>
      </w:r>
      <w:proofErr w:type="spellEnd"/>
      <w:r w:rsidRPr="000B720C">
        <w:rPr>
          <w:b w:val="0"/>
          <w:bCs w:val="0"/>
          <w:i/>
          <w:sz w:val="16"/>
          <w:szCs w:val="16"/>
        </w:rPr>
        <w:t xml:space="preserve">.: </w:t>
      </w:r>
      <w:r w:rsidR="00642A0A" w:rsidRPr="000B720C">
        <w:rPr>
          <w:b w:val="0"/>
          <w:bCs w:val="0"/>
          <w:i/>
          <w:sz w:val="16"/>
          <w:szCs w:val="16"/>
        </w:rPr>
        <w:t>67095674</w:t>
      </w:r>
      <w:r w:rsidRPr="000B720C">
        <w:rPr>
          <w:b w:val="0"/>
          <w:i/>
          <w:sz w:val="16"/>
          <w:szCs w:val="16"/>
        </w:rPr>
        <w:t>; Fakss:</w:t>
      </w:r>
      <w:r w:rsidRPr="000B720C">
        <w:rPr>
          <w:sz w:val="16"/>
          <w:szCs w:val="16"/>
        </w:rPr>
        <w:t xml:space="preserve"> </w:t>
      </w:r>
      <w:r w:rsidRPr="000B720C">
        <w:rPr>
          <w:b w:val="0"/>
          <w:i/>
          <w:sz w:val="16"/>
          <w:szCs w:val="16"/>
        </w:rPr>
        <w:t>67095697</w:t>
      </w:r>
    </w:p>
    <w:p w:rsidR="00D728B3" w:rsidRPr="00B326BA" w:rsidRDefault="00642A0A" w:rsidP="00AE562B">
      <w:pPr>
        <w:pStyle w:val="BodyText"/>
        <w:jc w:val="both"/>
      </w:pPr>
      <w:r w:rsidRPr="000B720C">
        <w:rPr>
          <w:b w:val="0"/>
          <w:i/>
          <w:sz w:val="16"/>
          <w:szCs w:val="16"/>
        </w:rPr>
        <w:t>Alise.Eglite</w:t>
      </w:r>
      <w:r w:rsidR="007F7FA0" w:rsidRPr="000B720C">
        <w:rPr>
          <w:b w:val="0"/>
          <w:i/>
          <w:sz w:val="16"/>
          <w:szCs w:val="16"/>
        </w:rPr>
        <w:t>@fm.gov.lv</w:t>
      </w:r>
    </w:p>
    <w:sectPr w:rsidR="00D728B3" w:rsidRPr="00B326BA" w:rsidSect="0054788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E9" w:rsidRDefault="007931E9">
      <w:r>
        <w:separator/>
      </w:r>
    </w:p>
    <w:p w:rsidR="007931E9" w:rsidRDefault="007931E9"/>
  </w:endnote>
  <w:endnote w:type="continuationSeparator" w:id="0">
    <w:p w:rsidR="007931E9" w:rsidRDefault="007931E9">
      <w:r>
        <w:continuationSeparator/>
      </w:r>
    </w:p>
    <w:p w:rsidR="007931E9" w:rsidRDefault="00793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3" w:rsidRPr="008A00A4" w:rsidRDefault="00D728B3" w:rsidP="00D728B3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287103">
      <w:rPr>
        <w:b w:val="0"/>
        <w:i/>
        <w:noProof/>
        <w:sz w:val="20"/>
        <w:szCs w:val="20"/>
      </w:rPr>
      <w:t>FMProt_20120725_UK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D728B3" w:rsidRPr="006179F1" w:rsidRDefault="00D728B3" w:rsidP="00D728B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3" w:rsidRPr="00C02DFD" w:rsidRDefault="00D728B3" w:rsidP="00642A0A">
    <w:pPr>
      <w:pStyle w:val="Footer"/>
      <w:jc w:val="both"/>
      <w:rPr>
        <w:sz w:val="20"/>
        <w:szCs w:val="20"/>
        <w:lang w:val="lv-LV"/>
      </w:rPr>
    </w:pPr>
    <w:r w:rsidRPr="00C02DFD">
      <w:rPr>
        <w:sz w:val="20"/>
        <w:szCs w:val="20"/>
        <w:lang w:val="lv-LV"/>
      </w:rPr>
      <w:fldChar w:fldCharType="begin"/>
    </w:r>
    <w:r w:rsidRPr="00C02DFD">
      <w:rPr>
        <w:sz w:val="20"/>
        <w:szCs w:val="20"/>
        <w:lang w:val="lv-LV"/>
      </w:rPr>
      <w:instrText xml:space="preserve"> FILENAME   \* MERGEFORMAT </w:instrText>
    </w:r>
    <w:r w:rsidRPr="00C02DFD">
      <w:rPr>
        <w:sz w:val="20"/>
        <w:szCs w:val="20"/>
        <w:lang w:val="lv-LV"/>
      </w:rPr>
      <w:fldChar w:fldCharType="separate"/>
    </w:r>
    <w:r w:rsidR="00471318">
      <w:rPr>
        <w:noProof/>
        <w:sz w:val="20"/>
        <w:szCs w:val="20"/>
        <w:lang w:val="lv-LV"/>
      </w:rPr>
      <w:t>FMProt_100812_UK</w:t>
    </w:r>
    <w:r w:rsidRPr="00C02DFD">
      <w:rPr>
        <w:sz w:val="20"/>
        <w:szCs w:val="20"/>
        <w:lang w:val="lv-LV"/>
      </w:rPr>
      <w:fldChar w:fldCharType="end"/>
    </w:r>
    <w:r w:rsidRPr="00C02DFD">
      <w:rPr>
        <w:sz w:val="20"/>
        <w:szCs w:val="20"/>
        <w:lang w:val="lv-LV"/>
      </w:rPr>
      <w:t xml:space="preserve">; </w:t>
    </w:r>
    <w:r w:rsidR="000F17DA" w:rsidRPr="00C02DFD">
      <w:rPr>
        <w:sz w:val="20"/>
        <w:szCs w:val="20"/>
        <w:lang w:val="lv-LV"/>
      </w:rPr>
      <w:t xml:space="preserve">Informatīvais ziņojums </w:t>
    </w:r>
    <w:r w:rsidR="00BA1377" w:rsidRPr="00C02DFD">
      <w:rPr>
        <w:sz w:val="20"/>
        <w:szCs w:val="20"/>
        <w:lang w:val="lv-LV"/>
      </w:rPr>
      <w:t>„</w:t>
    </w:r>
    <w:r w:rsidRPr="00C02DFD">
      <w:rPr>
        <w:sz w:val="20"/>
        <w:szCs w:val="20"/>
        <w:lang w:val="lv-LV"/>
      </w:rPr>
      <w:t>Par Eiropas Savienības struktūrfondu un Kohēzijas fonda pagaidu uzraudzības komitejas izveidošanu</w:t>
    </w:r>
    <w:r w:rsidR="00BA1377" w:rsidRPr="00C02DFD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E9" w:rsidRDefault="007931E9">
      <w:r>
        <w:separator/>
      </w:r>
    </w:p>
    <w:p w:rsidR="007931E9" w:rsidRDefault="007931E9"/>
  </w:footnote>
  <w:footnote w:type="continuationSeparator" w:id="0">
    <w:p w:rsidR="007931E9" w:rsidRDefault="007931E9">
      <w:r>
        <w:continuationSeparator/>
      </w:r>
    </w:p>
    <w:p w:rsidR="007931E9" w:rsidRDefault="007931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3" w:rsidRDefault="00D728B3" w:rsidP="00D72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8B3" w:rsidRDefault="00D728B3">
    <w:pPr>
      <w:pStyle w:val="Header"/>
    </w:pPr>
  </w:p>
  <w:p w:rsidR="0053476B" w:rsidRDefault="005347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B3" w:rsidRDefault="00D728B3" w:rsidP="00D72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35B">
      <w:rPr>
        <w:rStyle w:val="PageNumber"/>
        <w:noProof/>
      </w:rPr>
      <w:t>2</w:t>
    </w:r>
    <w:r>
      <w:rPr>
        <w:rStyle w:val="PageNumber"/>
      </w:rPr>
      <w:fldChar w:fldCharType="end"/>
    </w:r>
  </w:p>
  <w:p w:rsidR="00D728B3" w:rsidRPr="00420B7D" w:rsidRDefault="00D728B3" w:rsidP="00D728B3">
    <w:pPr>
      <w:pStyle w:val="Header"/>
    </w:pPr>
  </w:p>
  <w:p w:rsidR="0053476B" w:rsidRDefault="00534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473"/>
    <w:multiLevelType w:val="hybridMultilevel"/>
    <w:tmpl w:val="067E75E0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20869"/>
    <w:rsid w:val="00024C31"/>
    <w:rsid w:val="00025FBA"/>
    <w:rsid w:val="00070A21"/>
    <w:rsid w:val="000B720C"/>
    <w:rsid w:val="000F11EE"/>
    <w:rsid w:val="000F17DA"/>
    <w:rsid w:val="000F5518"/>
    <w:rsid w:val="0010635B"/>
    <w:rsid w:val="00110B0E"/>
    <w:rsid w:val="0016395C"/>
    <w:rsid w:val="001A324E"/>
    <w:rsid w:val="001F4409"/>
    <w:rsid w:val="00214A6D"/>
    <w:rsid w:val="00287103"/>
    <w:rsid w:val="00323B66"/>
    <w:rsid w:val="003259B5"/>
    <w:rsid w:val="0036710B"/>
    <w:rsid w:val="00375A99"/>
    <w:rsid w:val="00471318"/>
    <w:rsid w:val="004824A7"/>
    <w:rsid w:val="00496C5E"/>
    <w:rsid w:val="004C6840"/>
    <w:rsid w:val="004F2D97"/>
    <w:rsid w:val="0053476B"/>
    <w:rsid w:val="00547889"/>
    <w:rsid w:val="00575096"/>
    <w:rsid w:val="00597925"/>
    <w:rsid w:val="005A16E8"/>
    <w:rsid w:val="005B57D4"/>
    <w:rsid w:val="005C4897"/>
    <w:rsid w:val="005F75C3"/>
    <w:rsid w:val="00642A0A"/>
    <w:rsid w:val="006E26EC"/>
    <w:rsid w:val="006E37B4"/>
    <w:rsid w:val="006F1C4A"/>
    <w:rsid w:val="00776702"/>
    <w:rsid w:val="007931E9"/>
    <w:rsid w:val="007D1575"/>
    <w:rsid w:val="007D5B17"/>
    <w:rsid w:val="007F7FA0"/>
    <w:rsid w:val="008022F4"/>
    <w:rsid w:val="00824ACF"/>
    <w:rsid w:val="0085191A"/>
    <w:rsid w:val="00887C7A"/>
    <w:rsid w:val="00950AA9"/>
    <w:rsid w:val="00977944"/>
    <w:rsid w:val="00A51209"/>
    <w:rsid w:val="00A77470"/>
    <w:rsid w:val="00AE562B"/>
    <w:rsid w:val="00B1343B"/>
    <w:rsid w:val="00B326BA"/>
    <w:rsid w:val="00B543F7"/>
    <w:rsid w:val="00BA06CF"/>
    <w:rsid w:val="00BA1377"/>
    <w:rsid w:val="00C02DFD"/>
    <w:rsid w:val="00C11A8B"/>
    <w:rsid w:val="00D728B3"/>
    <w:rsid w:val="00DA48DA"/>
    <w:rsid w:val="00E01B95"/>
    <w:rsid w:val="00E1329E"/>
    <w:rsid w:val="00E60053"/>
    <w:rsid w:val="00F756F8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 Par Eiropas Savienības struktūrfondu un Kohēzijas fonda pagaidu uzraudzības komitejas izveidošanu</vt:lpstr>
    </vt:vector>
  </TitlesOfParts>
  <Manager>Edgars Šadris</Manager>
  <Company>LR Finanšu ministrija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Par Eiropas Savienības struktūrfondu un Kohēzijas fonda pagaidu uzraudzības komitejas izveidošanu</dc:title>
  <dc:subject>Par Eiropas Savienības struktūrfondu un Kohēzijas fonda pagaidu uzraudzības komitejas izveidošanu</dc:subject>
  <dc:creator>Alise Eglīte</dc:creator>
  <cp:keywords>MK Protokollēmuma projekts</cp:keywords>
  <dc:description>Alise Eglīte,
Tālrunis: 67-095-674;
E-pasts: Alise.Eglite@fm.gov.lv</dc:description>
  <cp:lastModifiedBy>Windows User</cp:lastModifiedBy>
  <cp:revision>20</cp:revision>
  <cp:lastPrinted>2012-07-27T06:12:00Z</cp:lastPrinted>
  <dcterms:created xsi:type="dcterms:W3CDTF">2012-08-07T11:29:00Z</dcterms:created>
  <dcterms:modified xsi:type="dcterms:W3CDTF">2012-08-23T13:32:00Z</dcterms:modified>
  <cp:category>MK protokollēmuma projekts</cp:category>
</cp:coreProperties>
</file>