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bookmarkStart w:id="0" w:name="_GoBack"/>
      <w:bookmarkEnd w:id="0"/>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p>
    <w:p w:rsidR="00005DAC" w:rsidRPr="00EA3722" w:rsidRDefault="00005DAC" w:rsidP="00005DAC">
      <w:pPr>
        <w:spacing w:after="0" w:line="240" w:lineRule="auto"/>
        <w:ind w:firstLine="567"/>
        <w:jc w:val="center"/>
        <w:rPr>
          <w:rFonts w:ascii="Times New Roman" w:eastAsia="Times New Roman" w:hAnsi="Times New Roman" w:cs="Times New Roman"/>
          <w:b/>
          <w:sz w:val="28"/>
          <w:szCs w:val="28"/>
        </w:rPr>
      </w:pPr>
      <w:r w:rsidRPr="00EA3722">
        <w:rPr>
          <w:rFonts w:ascii="Times New Roman" w:eastAsia="Times New Roman" w:hAnsi="Times New Roman" w:cs="Times New Roman"/>
          <w:b/>
          <w:sz w:val="28"/>
          <w:szCs w:val="28"/>
        </w:rPr>
        <w:t>Informatīvais ziņojums „Par Valsts ieņēmumu dienesta Valsts amatpersonu deklarāciju informācijas sistēmas publiskojamo datu bāzes piekļuves autorizācijas ieviešanas iespēju”</w:t>
      </w: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r w:rsidRPr="00EA3722">
        <w:rPr>
          <w:rFonts w:ascii="Times New Roman" w:eastAsia="Times New Roman" w:hAnsi="Times New Roman" w:cs="Times New Roman"/>
          <w:sz w:val="28"/>
          <w:szCs w:val="28"/>
        </w:rPr>
        <w:lastRenderedPageBreak/>
        <w:t xml:space="preserve">Pamatojoties uz Ministru kabineta 2012.gada 18.septembra sēdes protokollēmuma Nr.52, 28.§ „Informatīvais ziņojums „Par valsts amatpersonu deklarāciju iesniegšanas lietderību un turpmāko pieeju valsts amatpersonu deklarāciju iesniegšanā”” (turpmāk – Informatīvais ziņojums) 5.punktā doto uzdevumu, Valsts ieņēmumu dienests (turpmāk - VID) sadarbībā ar Finanšu ministriju ir izvērtējis VID Valsts </w:t>
      </w:r>
      <w:r w:rsidRPr="00EA3722">
        <w:rPr>
          <w:rFonts w:ascii="Times New Roman" w:eastAsia="Times New Roman" w:hAnsi="Times New Roman" w:cs="Times New Roman"/>
          <w:sz w:val="28"/>
          <w:szCs w:val="28"/>
          <w:lang w:eastAsia="lv-LV"/>
        </w:rPr>
        <w:t>amatpersonu deklarāciju informācijas sistēmas publiskojamo datu bāzes (turpmāk – VID publiskojamo datu bāze) piekļuves autorizācijas ieviešanas iespēju un informē.</w:t>
      </w: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r w:rsidRPr="00EA3722">
        <w:rPr>
          <w:rFonts w:ascii="Times New Roman" w:eastAsia="Times New Roman" w:hAnsi="Times New Roman" w:cs="Times New Roman"/>
          <w:sz w:val="28"/>
          <w:szCs w:val="28"/>
        </w:rPr>
        <w:t xml:space="preserve">Izvērtējot Informatīvajā ziņojumā izteikto priekšlikumu, konstatēts, ka tajā ietvertā priekšlikuma mērķis ir izvērtēt iespēju identificēt tās </w:t>
      </w:r>
      <w:r w:rsidRPr="00EA3722">
        <w:rPr>
          <w:rFonts w:ascii="Times New Roman" w:eastAsia="Times New Roman" w:hAnsi="Times New Roman" w:cs="Times New Roman"/>
          <w:sz w:val="28"/>
          <w:szCs w:val="28"/>
          <w:lang w:eastAsia="lv-LV"/>
        </w:rPr>
        <w:t>fiziskā</w:t>
      </w:r>
      <w:r w:rsidRPr="00EA3722">
        <w:rPr>
          <w:rFonts w:ascii="Times New Roman" w:eastAsia="Times New Roman" w:hAnsi="Times New Roman" w:cs="Times New Roman"/>
          <w:sz w:val="28"/>
          <w:szCs w:val="28"/>
        </w:rPr>
        <w:t>s</w:t>
      </w:r>
      <w:r w:rsidRPr="00EA3722">
        <w:rPr>
          <w:rFonts w:ascii="Times New Roman" w:eastAsia="Times New Roman" w:hAnsi="Times New Roman" w:cs="Times New Roman"/>
          <w:sz w:val="28"/>
          <w:szCs w:val="28"/>
          <w:lang w:eastAsia="lv-LV"/>
        </w:rPr>
        <w:t xml:space="preserve"> vai juridiskā</w:t>
      </w:r>
      <w:r w:rsidRPr="00EA3722">
        <w:rPr>
          <w:rFonts w:ascii="Times New Roman" w:eastAsia="Times New Roman" w:hAnsi="Times New Roman" w:cs="Times New Roman"/>
          <w:sz w:val="28"/>
          <w:szCs w:val="28"/>
        </w:rPr>
        <w:t>s</w:t>
      </w:r>
      <w:r w:rsidRPr="00EA3722">
        <w:rPr>
          <w:rFonts w:ascii="Times New Roman" w:eastAsia="Times New Roman" w:hAnsi="Times New Roman" w:cs="Times New Roman"/>
          <w:sz w:val="28"/>
          <w:szCs w:val="28"/>
          <w:lang w:eastAsia="lv-LV"/>
        </w:rPr>
        <w:t xml:space="preserve"> personas, kuras noteiktā laik</w:t>
      </w:r>
      <w:r w:rsidRPr="00EA3722">
        <w:rPr>
          <w:rFonts w:ascii="Times New Roman" w:eastAsia="Times New Roman" w:hAnsi="Times New Roman" w:cs="Times New Roman"/>
          <w:sz w:val="28"/>
          <w:szCs w:val="28"/>
        </w:rPr>
        <w:t>a periodā ieguvušas informāciju no VID publiskojamās datu bāzes.</w:t>
      </w: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r w:rsidRPr="00EA3722">
        <w:rPr>
          <w:rFonts w:ascii="Times New Roman" w:eastAsia="Times New Roman" w:hAnsi="Times New Roman" w:cs="Times New Roman"/>
          <w:sz w:val="28"/>
          <w:szCs w:val="28"/>
        </w:rPr>
        <w:t>Ņemot vērā, ka personas identificēšanu iespējams nodrošināt, veicot autentifikāciju jeb lietotāja identitātes pārbaudi datorsistēmā, norādām, ka likuma „Par interešu konflikta novēršanu valsts amatpersonu darbībā” 2.pantā noteikts, ka likuma mērķis ir 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w:t>
      </w: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r w:rsidRPr="00EA3722">
        <w:rPr>
          <w:rFonts w:ascii="Times New Roman" w:eastAsia="Times New Roman" w:hAnsi="Times New Roman" w:cs="Times New Roman"/>
          <w:sz w:val="28"/>
          <w:szCs w:val="28"/>
        </w:rPr>
        <w:t>Turklāt iepriekš minētā likuma 26.panta sestā daļa nosaka Valsts prezidenta, Saeimas deputātu, Ministru prezidenta, Ministru prezidenta biedra, ministru, īpašu uzdevumu ministru, parlamentāro sekretāru un republikas pilsētu domju deputātu deklarācijās norādītos publiskojamos datus ne vēlāk kā mēneša laikā, bet pārējo valsts amatpersonu deklarācijās norādītos publiskojamos datus ne vēlāk kā triju mēnešu laikā pēc to iesniegšanas VID publicēt elektroniskā veidā.</w:t>
      </w: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r w:rsidRPr="00EA3722">
        <w:rPr>
          <w:rFonts w:ascii="Times New Roman" w:eastAsia="Times New Roman" w:hAnsi="Times New Roman" w:cs="Times New Roman"/>
          <w:sz w:val="28"/>
          <w:szCs w:val="28"/>
        </w:rPr>
        <w:t>Vērtējot autentifikācijas ieviešanu pastāv divas it kā konkurējošās tiesības: pirmās – informācijas atklātība, kuras galvenais princips ir personas tiesības saņemt informāciju, otrās – personas tiesības uz datu aizsardzību.</w:t>
      </w: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r w:rsidRPr="00EA3722">
        <w:rPr>
          <w:rFonts w:ascii="Times New Roman" w:eastAsia="Times New Roman" w:hAnsi="Times New Roman" w:cs="Times New Roman"/>
          <w:sz w:val="28"/>
          <w:szCs w:val="28"/>
        </w:rPr>
        <w:t>Uzskatām, ka lietotāja autentifikācija attiecībā uz publiski pieejamas informācijas izmantošanu, kuras publiskošanas obligātums ir noteikts ar likumu, būtu kontroles mehānisms, kurš neveicinātu sabiedrības uzticēšanos un nebūtu sabiedrības interesēs.</w:t>
      </w: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r w:rsidRPr="00EA3722">
        <w:rPr>
          <w:rFonts w:ascii="Times New Roman" w:eastAsia="Times New Roman" w:hAnsi="Times New Roman" w:cs="Times New Roman"/>
          <w:sz w:val="28"/>
          <w:szCs w:val="28"/>
        </w:rPr>
        <w:t>Lai nodrošinātu personu datu aizsardzību, deklarācijās ir publiski pieejamā un publiski nepieejamā daļa. Publiski pieejamā deklarācijas daļa ir visa deklarācijā ietvertā informācija, izņemot deklarācijā norādītā valsts amatpersonas, tās radinieku un citu deklarācijā minēto personu dzīvesvieta un personas kods, kā arī darījumu partneri, tai skaitā parādnieki un kreditori. Publiski nepieejamo deklarācijas daļu var apstrādāt tikai identificētas un autorizētas personas.</w:t>
      </w: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r w:rsidRPr="00EA3722">
        <w:rPr>
          <w:rFonts w:ascii="Times New Roman" w:eastAsia="Times New Roman" w:hAnsi="Times New Roman" w:cs="Times New Roman"/>
          <w:sz w:val="28"/>
          <w:szCs w:val="28"/>
        </w:rPr>
        <w:lastRenderedPageBreak/>
        <w:t>Ievērojot minēto un to, ka valstī tiek uzturētas arī citas publiski pieejamas datubāzes, kuras satur fizisko personu datus, analoģiski vērtējot, lietotāja autentifikāciju būtu nepieciešams ieviest visām publiski pieejamām datubāzēm.</w:t>
      </w: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r w:rsidRPr="00EA3722">
        <w:rPr>
          <w:rFonts w:ascii="Times New Roman" w:eastAsia="Times New Roman" w:hAnsi="Times New Roman" w:cs="Times New Roman"/>
          <w:sz w:val="28"/>
          <w:szCs w:val="28"/>
        </w:rPr>
        <w:t>Papildus informējam, ka 2012.gadā tikai trīs personas ir vērsušās VID ar lūgumu sniegt informāciju par tām fiziskajām vai juridiskajām personām, kuras no VID kā personas datu apstrādes pārziņa ir lūgušas informāciju par attiecīgo personas datu apstrādi.</w:t>
      </w:r>
    </w:p>
    <w:p w:rsidR="00005DAC" w:rsidRPr="00EA3722" w:rsidRDefault="00005DAC" w:rsidP="00005DAC">
      <w:pPr>
        <w:spacing w:after="0" w:line="240" w:lineRule="auto"/>
        <w:ind w:firstLine="567"/>
        <w:jc w:val="both"/>
        <w:rPr>
          <w:rFonts w:ascii="Times New Roman" w:eastAsia="Times New Roman" w:hAnsi="Times New Roman" w:cs="Times New Roman"/>
          <w:sz w:val="28"/>
          <w:szCs w:val="28"/>
        </w:rPr>
      </w:pPr>
      <w:r w:rsidRPr="00EA3722">
        <w:rPr>
          <w:rFonts w:ascii="Times New Roman" w:eastAsia="Times New Roman" w:hAnsi="Times New Roman" w:cs="Times New Roman"/>
          <w:sz w:val="28"/>
          <w:szCs w:val="28"/>
        </w:rPr>
        <w:t>Ņemot vērā iepriekš minētos tiesiskos aspektus un izvērtējot autentifikācijas ieviešanas iespēju, norādām, ka lietotāja autentifikācijas ieviešana piekļuvei VID publiskojamo datu bāzei nav atbalstāma.</w:t>
      </w:r>
    </w:p>
    <w:p w:rsidR="00005DAC" w:rsidRPr="00EA3722" w:rsidRDefault="00005DAC" w:rsidP="00005DAC">
      <w:pPr>
        <w:spacing w:after="0" w:line="240" w:lineRule="auto"/>
        <w:jc w:val="both"/>
        <w:rPr>
          <w:rFonts w:ascii="Times New Roman" w:eastAsia="Times New Roman" w:hAnsi="Times New Roman" w:cs="Times New Roman"/>
          <w:sz w:val="28"/>
          <w:szCs w:val="28"/>
        </w:rPr>
      </w:pPr>
    </w:p>
    <w:p w:rsidR="00005DAC" w:rsidRPr="00EA3722" w:rsidRDefault="00005DAC"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005DAC" w:rsidRPr="00EA3722" w:rsidRDefault="00005DAC" w:rsidP="00005DAC">
      <w:pPr>
        <w:spacing w:after="0" w:line="240" w:lineRule="auto"/>
        <w:jc w:val="both"/>
        <w:rPr>
          <w:rFonts w:ascii="Times New Roman" w:eastAsia="Times New Roman" w:hAnsi="Times New Roman" w:cs="Times New Roman"/>
          <w:sz w:val="28"/>
          <w:szCs w:val="28"/>
        </w:rPr>
      </w:pPr>
      <w:r w:rsidRPr="00EA3722">
        <w:rPr>
          <w:rFonts w:ascii="Times New Roman" w:eastAsia="Times New Roman" w:hAnsi="Times New Roman" w:cs="Times New Roman"/>
          <w:sz w:val="28"/>
          <w:szCs w:val="28"/>
        </w:rPr>
        <w:tab/>
        <w:t xml:space="preserve">Finanšu ministrs </w:t>
      </w:r>
      <w:r w:rsidRPr="00EA3722">
        <w:rPr>
          <w:rFonts w:ascii="Times New Roman" w:eastAsia="Times New Roman" w:hAnsi="Times New Roman" w:cs="Times New Roman"/>
          <w:sz w:val="28"/>
          <w:szCs w:val="28"/>
        </w:rPr>
        <w:tab/>
      </w:r>
      <w:r w:rsidRPr="00EA3722">
        <w:rPr>
          <w:rFonts w:ascii="Times New Roman" w:eastAsia="Times New Roman" w:hAnsi="Times New Roman" w:cs="Times New Roman"/>
          <w:sz w:val="28"/>
          <w:szCs w:val="28"/>
        </w:rPr>
        <w:tab/>
      </w:r>
      <w:r w:rsidRPr="00EA3722">
        <w:rPr>
          <w:rFonts w:ascii="Times New Roman" w:eastAsia="Times New Roman" w:hAnsi="Times New Roman" w:cs="Times New Roman"/>
          <w:sz w:val="28"/>
          <w:szCs w:val="28"/>
        </w:rPr>
        <w:tab/>
      </w:r>
      <w:r w:rsidRPr="00EA3722">
        <w:rPr>
          <w:rFonts w:ascii="Times New Roman" w:eastAsia="Times New Roman" w:hAnsi="Times New Roman" w:cs="Times New Roman"/>
          <w:sz w:val="28"/>
          <w:szCs w:val="28"/>
        </w:rPr>
        <w:tab/>
      </w:r>
      <w:r w:rsidRPr="00EA3722">
        <w:rPr>
          <w:rFonts w:ascii="Times New Roman" w:eastAsia="Times New Roman" w:hAnsi="Times New Roman" w:cs="Times New Roman"/>
          <w:sz w:val="28"/>
          <w:szCs w:val="28"/>
        </w:rPr>
        <w:tab/>
      </w:r>
      <w:r w:rsidRPr="00EA3722">
        <w:rPr>
          <w:rFonts w:ascii="Times New Roman" w:eastAsia="Times New Roman" w:hAnsi="Times New Roman" w:cs="Times New Roman"/>
          <w:sz w:val="28"/>
          <w:szCs w:val="28"/>
        </w:rPr>
        <w:tab/>
      </w:r>
      <w:r w:rsidRPr="00EA3722">
        <w:rPr>
          <w:rFonts w:ascii="Times New Roman" w:eastAsia="Times New Roman" w:hAnsi="Times New Roman" w:cs="Times New Roman"/>
          <w:sz w:val="28"/>
          <w:szCs w:val="28"/>
        </w:rPr>
        <w:tab/>
        <w:t>A.Vilks</w:t>
      </w:r>
    </w:p>
    <w:p w:rsidR="00005DAC" w:rsidRPr="00EA3722" w:rsidRDefault="00005DAC" w:rsidP="00005DAC">
      <w:pPr>
        <w:spacing w:after="0" w:line="240" w:lineRule="auto"/>
        <w:jc w:val="both"/>
        <w:rPr>
          <w:rFonts w:ascii="Times New Roman" w:eastAsia="Times New Roman" w:hAnsi="Times New Roman" w:cs="Times New Roman"/>
          <w:sz w:val="28"/>
          <w:szCs w:val="28"/>
        </w:rPr>
      </w:pPr>
    </w:p>
    <w:p w:rsidR="00005DAC" w:rsidRPr="00EA3722" w:rsidRDefault="00005DAC" w:rsidP="00005DAC">
      <w:pPr>
        <w:spacing w:after="0" w:line="240" w:lineRule="auto"/>
        <w:jc w:val="both"/>
        <w:rPr>
          <w:rFonts w:ascii="Times New Roman" w:eastAsia="Times New Roman" w:hAnsi="Times New Roman" w:cs="Times New Roman"/>
          <w:sz w:val="28"/>
          <w:szCs w:val="28"/>
        </w:rPr>
      </w:pPr>
    </w:p>
    <w:p w:rsidR="00005DAC" w:rsidRPr="00EA3722" w:rsidRDefault="00005DAC"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7C246F" w:rsidRPr="00EA3722" w:rsidRDefault="007C246F" w:rsidP="00005DAC">
      <w:pPr>
        <w:spacing w:after="0" w:line="240" w:lineRule="auto"/>
        <w:jc w:val="both"/>
        <w:rPr>
          <w:rFonts w:ascii="Times New Roman" w:eastAsia="Times New Roman" w:hAnsi="Times New Roman" w:cs="Times New Roman"/>
          <w:sz w:val="28"/>
          <w:szCs w:val="28"/>
        </w:rPr>
      </w:pPr>
    </w:p>
    <w:p w:rsidR="00005DAC" w:rsidRPr="00EA3722" w:rsidRDefault="00005DAC" w:rsidP="00005DAC">
      <w:pPr>
        <w:spacing w:after="0" w:line="240" w:lineRule="auto"/>
        <w:jc w:val="both"/>
        <w:rPr>
          <w:rFonts w:ascii="Times New Roman" w:eastAsia="Times New Roman" w:hAnsi="Times New Roman" w:cs="Times New Roman"/>
          <w:bCs/>
          <w:sz w:val="20"/>
          <w:szCs w:val="20"/>
        </w:rPr>
      </w:pPr>
      <w:r w:rsidRPr="00EA3722">
        <w:rPr>
          <w:rFonts w:ascii="Times New Roman" w:eastAsia="Times New Roman" w:hAnsi="Times New Roman" w:cs="Times New Roman"/>
          <w:bCs/>
          <w:sz w:val="20"/>
          <w:szCs w:val="20"/>
        </w:rPr>
        <w:fldChar w:fldCharType="begin"/>
      </w:r>
      <w:r w:rsidRPr="00EA3722">
        <w:rPr>
          <w:rFonts w:ascii="Times New Roman" w:eastAsia="Times New Roman" w:hAnsi="Times New Roman" w:cs="Times New Roman"/>
          <w:bCs/>
          <w:sz w:val="20"/>
          <w:szCs w:val="20"/>
        </w:rPr>
        <w:instrText xml:space="preserve"> SAVEDATE  \@ "dd.MM.yyyy HH:mm"  \* MERGEFORMAT </w:instrText>
      </w:r>
      <w:r w:rsidRPr="00EA3722">
        <w:rPr>
          <w:rFonts w:ascii="Times New Roman" w:eastAsia="Times New Roman" w:hAnsi="Times New Roman" w:cs="Times New Roman"/>
          <w:bCs/>
          <w:sz w:val="20"/>
          <w:szCs w:val="20"/>
        </w:rPr>
        <w:fldChar w:fldCharType="separate"/>
      </w:r>
      <w:r w:rsidR="004A350C">
        <w:rPr>
          <w:rFonts w:ascii="Times New Roman" w:eastAsia="Times New Roman" w:hAnsi="Times New Roman" w:cs="Times New Roman"/>
          <w:bCs/>
          <w:noProof/>
          <w:sz w:val="20"/>
          <w:szCs w:val="20"/>
        </w:rPr>
        <w:t>15.03.2013 11:37</w:t>
      </w:r>
      <w:r w:rsidRPr="00EA3722">
        <w:rPr>
          <w:rFonts w:ascii="Times New Roman" w:eastAsia="Times New Roman" w:hAnsi="Times New Roman" w:cs="Times New Roman"/>
          <w:bCs/>
          <w:sz w:val="20"/>
          <w:szCs w:val="20"/>
        </w:rPr>
        <w:fldChar w:fldCharType="end"/>
      </w:r>
    </w:p>
    <w:p w:rsidR="00005DAC" w:rsidRPr="00EA3722" w:rsidRDefault="00005DAC" w:rsidP="00005DAC">
      <w:pPr>
        <w:spacing w:after="0" w:line="240" w:lineRule="auto"/>
        <w:jc w:val="both"/>
        <w:rPr>
          <w:rFonts w:ascii="Times New Roman" w:eastAsia="Times New Roman" w:hAnsi="Times New Roman" w:cs="Times New Roman"/>
          <w:sz w:val="20"/>
          <w:szCs w:val="20"/>
        </w:rPr>
      </w:pPr>
      <w:r w:rsidRPr="00EA3722">
        <w:rPr>
          <w:rFonts w:ascii="Times New Roman" w:eastAsia="Times New Roman" w:hAnsi="Times New Roman" w:cs="Times New Roman"/>
          <w:sz w:val="20"/>
          <w:szCs w:val="20"/>
        </w:rPr>
        <w:t>4</w:t>
      </w:r>
      <w:r w:rsidR="007C246F" w:rsidRPr="00EA3722">
        <w:rPr>
          <w:rFonts w:ascii="Times New Roman" w:eastAsia="Times New Roman" w:hAnsi="Times New Roman" w:cs="Times New Roman"/>
          <w:sz w:val="20"/>
          <w:szCs w:val="20"/>
        </w:rPr>
        <w:t>76</w:t>
      </w:r>
    </w:p>
    <w:p w:rsidR="00005DAC" w:rsidRPr="00EA3722" w:rsidRDefault="00005DAC" w:rsidP="00005DAC">
      <w:pPr>
        <w:spacing w:after="0" w:line="240" w:lineRule="auto"/>
        <w:jc w:val="both"/>
        <w:rPr>
          <w:rFonts w:ascii="Times New Roman" w:eastAsia="Times New Roman" w:hAnsi="Times New Roman" w:cs="Times New Roman"/>
          <w:sz w:val="20"/>
          <w:szCs w:val="20"/>
        </w:rPr>
      </w:pPr>
      <w:r w:rsidRPr="00EA3722">
        <w:rPr>
          <w:rFonts w:ascii="Times New Roman" w:eastAsia="Times New Roman" w:hAnsi="Times New Roman" w:cs="Times New Roman"/>
          <w:sz w:val="20"/>
          <w:szCs w:val="20"/>
        </w:rPr>
        <w:t>Edgars Šidlovskis</w:t>
      </w:r>
    </w:p>
    <w:p w:rsidR="00005DAC" w:rsidRPr="00EA3722" w:rsidRDefault="00005DAC" w:rsidP="00005DAC">
      <w:pPr>
        <w:spacing w:after="0" w:line="240" w:lineRule="auto"/>
        <w:jc w:val="both"/>
        <w:rPr>
          <w:rFonts w:ascii="Times New Roman" w:eastAsia="Times New Roman" w:hAnsi="Times New Roman" w:cs="Times New Roman"/>
          <w:sz w:val="20"/>
          <w:szCs w:val="20"/>
        </w:rPr>
      </w:pPr>
      <w:r w:rsidRPr="00EA3722">
        <w:rPr>
          <w:rFonts w:ascii="Times New Roman" w:eastAsia="Times New Roman" w:hAnsi="Times New Roman" w:cs="Times New Roman"/>
          <w:sz w:val="20"/>
          <w:szCs w:val="20"/>
        </w:rPr>
        <w:t xml:space="preserve">Finanšu ministrijas Nodokļu administrēšanas un </w:t>
      </w:r>
    </w:p>
    <w:p w:rsidR="00005DAC" w:rsidRPr="00EA3722" w:rsidRDefault="00005DAC" w:rsidP="00005DAC">
      <w:pPr>
        <w:spacing w:after="0" w:line="240" w:lineRule="auto"/>
        <w:jc w:val="both"/>
        <w:rPr>
          <w:rFonts w:ascii="Times New Roman" w:eastAsia="Times New Roman" w:hAnsi="Times New Roman" w:cs="Times New Roman"/>
          <w:sz w:val="20"/>
          <w:szCs w:val="20"/>
        </w:rPr>
      </w:pPr>
      <w:r w:rsidRPr="00EA3722">
        <w:rPr>
          <w:rFonts w:ascii="Times New Roman" w:eastAsia="Times New Roman" w:hAnsi="Times New Roman" w:cs="Times New Roman"/>
          <w:sz w:val="20"/>
          <w:szCs w:val="20"/>
        </w:rPr>
        <w:t>grāmatvedības politikas departamenta vecākais eksperts</w:t>
      </w:r>
    </w:p>
    <w:p w:rsidR="00005DAC" w:rsidRPr="00EA3722" w:rsidRDefault="00005DAC" w:rsidP="00005DAC">
      <w:pPr>
        <w:spacing w:after="0" w:line="240" w:lineRule="auto"/>
        <w:jc w:val="both"/>
        <w:rPr>
          <w:rFonts w:ascii="Times New Roman" w:eastAsia="Times New Roman" w:hAnsi="Times New Roman" w:cs="Times New Roman"/>
          <w:sz w:val="20"/>
          <w:szCs w:val="20"/>
        </w:rPr>
      </w:pPr>
      <w:r w:rsidRPr="00EA3722">
        <w:rPr>
          <w:rFonts w:ascii="Times New Roman" w:eastAsia="Times New Roman" w:hAnsi="Times New Roman" w:cs="Times New Roman"/>
          <w:sz w:val="20"/>
          <w:szCs w:val="20"/>
        </w:rPr>
        <w:t xml:space="preserve">67083894; </w:t>
      </w:r>
      <w:hyperlink r:id="rId7" w:history="1">
        <w:r w:rsidRPr="00EA3722">
          <w:rPr>
            <w:rFonts w:ascii="Times New Roman" w:eastAsia="Times New Roman" w:hAnsi="Times New Roman" w:cs="Times New Roman"/>
            <w:sz w:val="20"/>
            <w:szCs w:val="20"/>
            <w:u w:val="single"/>
          </w:rPr>
          <w:t>Edgars.Sidlovskis@fm.gov.lv</w:t>
        </w:r>
      </w:hyperlink>
    </w:p>
    <w:p w:rsidR="00005DAC" w:rsidRPr="00EA3722" w:rsidRDefault="00005DAC" w:rsidP="00005DAC">
      <w:pPr>
        <w:spacing w:after="0" w:line="240" w:lineRule="auto"/>
        <w:jc w:val="both"/>
        <w:rPr>
          <w:rFonts w:ascii="Times New Roman" w:eastAsia="Times New Roman" w:hAnsi="Times New Roman" w:cs="Times New Roman"/>
          <w:sz w:val="20"/>
          <w:szCs w:val="20"/>
        </w:rPr>
      </w:pPr>
      <w:r w:rsidRPr="00EA3722">
        <w:rPr>
          <w:rFonts w:ascii="Times New Roman" w:eastAsia="Times New Roman" w:hAnsi="Times New Roman" w:cs="Times New Roman"/>
          <w:sz w:val="20"/>
          <w:szCs w:val="20"/>
        </w:rPr>
        <w:t>Līga Zihmane</w:t>
      </w:r>
    </w:p>
    <w:p w:rsidR="00005DAC" w:rsidRPr="00EA3722" w:rsidRDefault="00005DAC" w:rsidP="00005DAC">
      <w:pPr>
        <w:spacing w:after="0" w:line="240" w:lineRule="auto"/>
        <w:jc w:val="both"/>
        <w:rPr>
          <w:rFonts w:ascii="Times New Roman" w:eastAsia="Times New Roman" w:hAnsi="Times New Roman" w:cs="Times New Roman"/>
          <w:sz w:val="20"/>
          <w:szCs w:val="20"/>
        </w:rPr>
      </w:pPr>
      <w:r w:rsidRPr="00EA3722">
        <w:rPr>
          <w:rFonts w:ascii="Times New Roman" w:eastAsia="Times New Roman" w:hAnsi="Times New Roman" w:cs="Times New Roman"/>
          <w:sz w:val="20"/>
          <w:szCs w:val="20"/>
        </w:rPr>
        <w:t>Valsts ieņēmumu dienesta</w:t>
      </w:r>
    </w:p>
    <w:p w:rsidR="00005DAC" w:rsidRPr="00EA3722" w:rsidRDefault="00005DAC" w:rsidP="00005DAC">
      <w:pPr>
        <w:spacing w:after="0" w:line="240" w:lineRule="auto"/>
        <w:jc w:val="both"/>
        <w:rPr>
          <w:rFonts w:ascii="Times New Roman" w:eastAsia="Times New Roman" w:hAnsi="Times New Roman" w:cs="Times New Roman"/>
          <w:sz w:val="20"/>
          <w:szCs w:val="20"/>
        </w:rPr>
      </w:pPr>
      <w:r w:rsidRPr="00EA3722">
        <w:rPr>
          <w:rFonts w:ascii="Times New Roman" w:eastAsia="Times New Roman" w:hAnsi="Times New Roman" w:cs="Times New Roman"/>
          <w:sz w:val="20"/>
          <w:szCs w:val="20"/>
        </w:rPr>
        <w:t>Valsts amatpersonu datu administrēšanas pārvaldes</w:t>
      </w:r>
    </w:p>
    <w:p w:rsidR="00005DAC" w:rsidRPr="00EA3722" w:rsidRDefault="00005DAC" w:rsidP="00005DAC">
      <w:pPr>
        <w:spacing w:after="0" w:line="240" w:lineRule="auto"/>
        <w:jc w:val="both"/>
        <w:rPr>
          <w:rFonts w:ascii="Times New Roman" w:eastAsia="Times New Roman" w:hAnsi="Times New Roman" w:cs="Times New Roman"/>
          <w:sz w:val="20"/>
          <w:szCs w:val="20"/>
        </w:rPr>
      </w:pPr>
      <w:r w:rsidRPr="00EA3722">
        <w:rPr>
          <w:rFonts w:ascii="Times New Roman" w:eastAsia="Times New Roman" w:hAnsi="Times New Roman" w:cs="Times New Roman"/>
          <w:sz w:val="20"/>
          <w:szCs w:val="20"/>
        </w:rPr>
        <w:t>Juridiskās daļas galvenā juriste</w:t>
      </w:r>
    </w:p>
    <w:p w:rsidR="00005DAC" w:rsidRPr="00EA3722" w:rsidRDefault="00005DAC" w:rsidP="00005DAC">
      <w:pPr>
        <w:spacing w:after="0" w:line="240" w:lineRule="auto"/>
        <w:jc w:val="both"/>
        <w:rPr>
          <w:rFonts w:ascii="Times New Roman" w:eastAsia="Times New Roman" w:hAnsi="Times New Roman" w:cs="Times New Roman"/>
          <w:sz w:val="20"/>
          <w:szCs w:val="20"/>
        </w:rPr>
      </w:pPr>
      <w:r w:rsidRPr="00EA3722">
        <w:rPr>
          <w:rFonts w:ascii="Times New Roman" w:eastAsia="Times New Roman" w:hAnsi="Times New Roman" w:cs="Times New Roman"/>
          <w:sz w:val="20"/>
          <w:szCs w:val="20"/>
        </w:rPr>
        <w:t xml:space="preserve">67090293, </w:t>
      </w:r>
      <w:hyperlink r:id="rId8" w:history="1">
        <w:r w:rsidRPr="00EA3722">
          <w:rPr>
            <w:rFonts w:ascii="Times New Roman" w:eastAsia="Times New Roman" w:hAnsi="Times New Roman" w:cs="Times New Roman"/>
            <w:sz w:val="20"/>
            <w:szCs w:val="20"/>
            <w:u w:val="single"/>
          </w:rPr>
          <w:t>Liga.Zihmane@vid.gov.lv</w:t>
        </w:r>
      </w:hyperlink>
      <w:r w:rsidRPr="00EA3722">
        <w:rPr>
          <w:rFonts w:ascii="Times New Roman" w:eastAsia="Times New Roman" w:hAnsi="Times New Roman" w:cs="Times New Roman"/>
          <w:sz w:val="20"/>
          <w:szCs w:val="20"/>
        </w:rPr>
        <w:t xml:space="preserve"> </w:t>
      </w:r>
    </w:p>
    <w:p w:rsidR="00005DAC" w:rsidRPr="00EA3722" w:rsidRDefault="00005DAC" w:rsidP="00005DAC">
      <w:pPr>
        <w:spacing w:after="0" w:line="240" w:lineRule="auto"/>
        <w:jc w:val="both"/>
        <w:rPr>
          <w:rFonts w:ascii="Times New Roman" w:eastAsia="Times New Roman" w:hAnsi="Times New Roman" w:cs="Times New Roman"/>
          <w:sz w:val="24"/>
          <w:szCs w:val="20"/>
        </w:rPr>
      </w:pPr>
    </w:p>
    <w:p w:rsidR="000378AE" w:rsidRPr="00EA3722" w:rsidRDefault="000378AE"/>
    <w:sectPr w:rsidR="000378AE" w:rsidRPr="00EA3722" w:rsidSect="00C713FA">
      <w:headerReference w:type="even" r:id="rId9"/>
      <w:headerReference w:type="default" r:id="rId10"/>
      <w:footerReference w:type="default" r:id="rId11"/>
      <w:footerReference w:type="first" r:id="rId12"/>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6B" w:rsidRDefault="00BF746B" w:rsidP="00005DAC">
      <w:pPr>
        <w:spacing w:after="0" w:line="240" w:lineRule="auto"/>
      </w:pPr>
      <w:r>
        <w:separator/>
      </w:r>
    </w:p>
  </w:endnote>
  <w:endnote w:type="continuationSeparator" w:id="0">
    <w:p w:rsidR="00BF746B" w:rsidRDefault="00BF746B" w:rsidP="0000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01" w:rsidRPr="001342DF" w:rsidRDefault="001342DF" w:rsidP="001342DF">
    <w:pPr>
      <w:pStyle w:val="Footer"/>
    </w:pPr>
    <w:r w:rsidRPr="001342DF">
      <w:rPr>
        <w:rFonts w:ascii="Times New Roman" w:hAnsi="Times New Roman" w:cs="Times New Roman"/>
        <w:sz w:val="20"/>
        <w:szCs w:val="20"/>
      </w:rPr>
      <w:t>FM</w:t>
    </w:r>
    <w:r w:rsidR="00EA3722">
      <w:rPr>
        <w:rFonts w:ascii="Times New Roman" w:hAnsi="Times New Roman" w:cs="Times New Roman"/>
        <w:sz w:val="20"/>
        <w:szCs w:val="20"/>
      </w:rPr>
      <w:t>Zino</w:t>
    </w:r>
    <w:r w:rsidRPr="001342DF">
      <w:rPr>
        <w:rFonts w:ascii="Times New Roman" w:hAnsi="Times New Roman" w:cs="Times New Roman"/>
        <w:sz w:val="20"/>
        <w:szCs w:val="20"/>
      </w:rPr>
      <w:t>_140313; Par Valsts amatpersonu deklarāciju informācijas sistēmas publiskojamo datu bāzes piekļuves autorizācijas ieviešanas iespēju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01" w:rsidRPr="001342DF" w:rsidRDefault="00ED6CD9">
    <w:pPr>
      <w:pStyle w:val="Footer"/>
      <w:rPr>
        <w:rFonts w:ascii="Times New Roman" w:hAnsi="Times New Roman" w:cs="Times New Roman"/>
        <w:sz w:val="20"/>
        <w:szCs w:val="20"/>
      </w:rPr>
    </w:pPr>
    <w:r w:rsidRPr="001342DF">
      <w:rPr>
        <w:rFonts w:ascii="Times New Roman" w:hAnsi="Times New Roman" w:cs="Times New Roman"/>
        <w:sz w:val="20"/>
        <w:szCs w:val="20"/>
      </w:rPr>
      <w:t>FM</w:t>
    </w:r>
    <w:r w:rsidR="00EA3722">
      <w:rPr>
        <w:rFonts w:ascii="Times New Roman" w:hAnsi="Times New Roman" w:cs="Times New Roman"/>
        <w:sz w:val="20"/>
        <w:szCs w:val="20"/>
      </w:rPr>
      <w:t>Zino</w:t>
    </w:r>
    <w:r w:rsidRPr="001342DF">
      <w:rPr>
        <w:rFonts w:ascii="Times New Roman" w:hAnsi="Times New Roman" w:cs="Times New Roman"/>
        <w:sz w:val="20"/>
        <w:szCs w:val="20"/>
      </w:rPr>
      <w:t>_140313; Par Valsts amatpersonu deklarāciju informācijas sistēmas publiskojamo datu bāzes piekļuves autorizācijas ieviešanas iespēju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6B" w:rsidRDefault="00BF746B" w:rsidP="00005DAC">
      <w:pPr>
        <w:spacing w:after="0" w:line="240" w:lineRule="auto"/>
      </w:pPr>
      <w:r>
        <w:separator/>
      </w:r>
    </w:p>
  </w:footnote>
  <w:footnote w:type="continuationSeparator" w:id="0">
    <w:p w:rsidR="00BF746B" w:rsidRDefault="00BF746B" w:rsidP="00005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01" w:rsidRDefault="00ED6C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601" w:rsidRDefault="00BF7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01" w:rsidRDefault="00ED6C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50C">
      <w:rPr>
        <w:rStyle w:val="PageNumber"/>
        <w:noProof/>
      </w:rPr>
      <w:t>3</w:t>
    </w:r>
    <w:r>
      <w:rPr>
        <w:rStyle w:val="PageNumber"/>
      </w:rPr>
      <w:fldChar w:fldCharType="end"/>
    </w:r>
  </w:p>
  <w:p w:rsidR="00304601" w:rsidRDefault="00BF7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AC"/>
    <w:rsid w:val="00005DAC"/>
    <w:rsid w:val="000378AE"/>
    <w:rsid w:val="001342DF"/>
    <w:rsid w:val="00263F3C"/>
    <w:rsid w:val="004A350C"/>
    <w:rsid w:val="007C246F"/>
    <w:rsid w:val="0092735C"/>
    <w:rsid w:val="00980CD1"/>
    <w:rsid w:val="00BE012F"/>
    <w:rsid w:val="00BF746B"/>
    <w:rsid w:val="00EA359F"/>
    <w:rsid w:val="00EA3722"/>
    <w:rsid w:val="00ED6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5D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DAC"/>
  </w:style>
  <w:style w:type="character" w:styleId="PageNumber">
    <w:name w:val="page number"/>
    <w:basedOn w:val="DefaultParagraphFont"/>
    <w:rsid w:val="00005DAC"/>
  </w:style>
  <w:style w:type="paragraph" w:styleId="Header">
    <w:name w:val="header"/>
    <w:basedOn w:val="Normal"/>
    <w:link w:val="HeaderChar"/>
    <w:rsid w:val="00005DAC"/>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05DA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5D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DAC"/>
  </w:style>
  <w:style w:type="character" w:styleId="PageNumber">
    <w:name w:val="page number"/>
    <w:basedOn w:val="DefaultParagraphFont"/>
    <w:rsid w:val="00005DAC"/>
  </w:style>
  <w:style w:type="paragraph" w:styleId="Header">
    <w:name w:val="header"/>
    <w:basedOn w:val="Normal"/>
    <w:link w:val="HeaderChar"/>
    <w:rsid w:val="00005DAC"/>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05D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Zihmane@vi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gars.Sidlovskis@fm.gov.lv"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2731</Words>
  <Characters>1557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amatpersonu deklarāciju informācijas sistēmas publiskojamo datu bāzes piekļuves autorizācijas ieviešanas iespēju</dc:title>
  <dc:subject>Informatīvais ziņojums</dc:subject>
  <dc:creator>Finanšu Ministrija</dc:creator>
  <cp:keywords/>
  <dc:description>e-pasta adrese Edgars.Sidlovskis@fm.gov.lv
tālrunis 67083894</dc:description>
  <cp:lastModifiedBy>Finanšu Ministrija</cp:lastModifiedBy>
  <cp:revision>8</cp:revision>
  <cp:lastPrinted>2013-03-15T07:51:00Z</cp:lastPrinted>
  <dcterms:created xsi:type="dcterms:W3CDTF">2013-03-14T13:03:00Z</dcterms:created>
  <dcterms:modified xsi:type="dcterms:W3CDTF">2013-03-19T08:06:00Z</dcterms:modified>
</cp:coreProperties>
</file>