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5B" w:rsidRPr="00875F46" w:rsidRDefault="00026A5B" w:rsidP="00026A5B">
      <w:pPr>
        <w:jc w:val="center"/>
        <w:rPr>
          <w:sz w:val="28"/>
          <w:szCs w:val="28"/>
        </w:rPr>
      </w:pPr>
      <w:bookmarkStart w:id="0" w:name="_GoBack"/>
      <w:bookmarkEnd w:id="0"/>
      <w:r w:rsidRPr="00875F46">
        <w:rPr>
          <w:sz w:val="28"/>
          <w:szCs w:val="28"/>
        </w:rPr>
        <w:t>Rīgā</w:t>
      </w:r>
    </w:p>
    <w:p w:rsidR="00026A5B" w:rsidRPr="00875F46" w:rsidRDefault="00026A5B" w:rsidP="00026A5B">
      <w:pPr>
        <w:jc w:val="center"/>
        <w:rPr>
          <w:sz w:val="28"/>
          <w:szCs w:val="28"/>
        </w:rPr>
      </w:pPr>
    </w:p>
    <w:p w:rsidR="00026A5B" w:rsidRDefault="00026A5B" w:rsidP="00026A5B">
      <w:pPr>
        <w:rPr>
          <w:sz w:val="28"/>
          <w:szCs w:val="28"/>
        </w:rPr>
      </w:pPr>
      <w:r>
        <w:rPr>
          <w:sz w:val="28"/>
          <w:szCs w:val="28"/>
        </w:rPr>
        <w:t>__.12</w:t>
      </w:r>
      <w:r w:rsidRPr="00875F46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875F46">
        <w:rPr>
          <w:sz w:val="28"/>
          <w:szCs w:val="28"/>
        </w:rPr>
        <w:t xml:space="preserve">. </w:t>
      </w:r>
      <w:proofErr w:type="spellStart"/>
      <w:r w:rsidRPr="00875F46">
        <w:rPr>
          <w:sz w:val="28"/>
          <w:szCs w:val="28"/>
        </w:rPr>
        <w:t>Nr</w:t>
      </w:r>
      <w:proofErr w:type="spellEnd"/>
      <w:r w:rsidRPr="00875F46">
        <w:rPr>
          <w:sz w:val="28"/>
          <w:szCs w:val="28"/>
        </w:rPr>
        <w:t xml:space="preserve">. </w:t>
      </w:r>
      <w:r>
        <w:rPr>
          <w:sz w:val="28"/>
          <w:szCs w:val="28"/>
        </w:rPr>
        <w:t>_______</w:t>
      </w:r>
    </w:p>
    <w:p w:rsidR="00026A5B" w:rsidRPr="00875F46" w:rsidRDefault="00026A5B" w:rsidP="00026A5B">
      <w:pPr>
        <w:rPr>
          <w:sz w:val="28"/>
          <w:szCs w:val="28"/>
        </w:rPr>
      </w:pPr>
      <w:r>
        <w:rPr>
          <w:sz w:val="28"/>
          <w:szCs w:val="28"/>
        </w:rPr>
        <w:t xml:space="preserve">Uz 07.12.2011.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9/2-2-n/43-11/11</w:t>
      </w:r>
    </w:p>
    <w:p w:rsidR="00026A5B" w:rsidRPr="00875F46" w:rsidRDefault="00026A5B" w:rsidP="00026A5B">
      <w:pPr>
        <w:rPr>
          <w:sz w:val="28"/>
          <w:szCs w:val="28"/>
        </w:rPr>
      </w:pPr>
    </w:p>
    <w:p w:rsidR="00026A5B" w:rsidRDefault="00026A5B" w:rsidP="00026A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Budžeta un finanšu</w:t>
      </w:r>
    </w:p>
    <w:p w:rsidR="00026A5B" w:rsidRPr="00875F46" w:rsidRDefault="00026A5B" w:rsidP="00026A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(nodokļu) komisijai</w:t>
      </w:r>
    </w:p>
    <w:p w:rsidR="00026A5B" w:rsidRPr="00875F46" w:rsidRDefault="00026A5B" w:rsidP="00026A5B">
      <w:pPr>
        <w:jc w:val="right"/>
        <w:rPr>
          <w:sz w:val="28"/>
          <w:szCs w:val="28"/>
        </w:rPr>
      </w:pPr>
      <w:r>
        <w:rPr>
          <w:sz w:val="28"/>
          <w:szCs w:val="28"/>
        </w:rPr>
        <w:t>Jēkaba ielā 11, Rīgā, LV-1811</w:t>
      </w:r>
    </w:p>
    <w:p w:rsidR="00026A5B" w:rsidRDefault="00026A5B" w:rsidP="00026A5B">
      <w:pPr>
        <w:rPr>
          <w:i/>
        </w:rPr>
      </w:pPr>
      <w:r w:rsidRPr="00026A5B">
        <w:rPr>
          <w:i/>
        </w:rPr>
        <w:t>Par likumprojektu „Grozījumi Transportlīdzekļa</w:t>
      </w:r>
    </w:p>
    <w:p w:rsidR="00026A5B" w:rsidRDefault="00026A5B" w:rsidP="00026A5B">
      <w:pPr>
        <w:rPr>
          <w:i/>
        </w:rPr>
      </w:pPr>
      <w:r w:rsidRPr="00026A5B">
        <w:rPr>
          <w:i/>
        </w:rPr>
        <w:t xml:space="preserve"> ekspluatācijas nodokļa un uzņēmumu vieglo</w:t>
      </w:r>
    </w:p>
    <w:p w:rsidR="00026A5B" w:rsidRPr="00026A5B" w:rsidRDefault="00026A5B" w:rsidP="00026A5B">
      <w:pPr>
        <w:rPr>
          <w:i/>
        </w:rPr>
      </w:pPr>
      <w:r w:rsidRPr="00026A5B">
        <w:rPr>
          <w:i/>
        </w:rPr>
        <w:t xml:space="preserve"> transportlīdzekļu nodokļa likumā”( Nr.55/Lp11)</w:t>
      </w:r>
    </w:p>
    <w:p w:rsidR="00026A5B" w:rsidRDefault="00026A5B" w:rsidP="00026A5B">
      <w:pPr>
        <w:rPr>
          <w:i/>
          <w:sz w:val="28"/>
          <w:szCs w:val="28"/>
        </w:rPr>
      </w:pPr>
    </w:p>
    <w:p w:rsidR="00026A5B" w:rsidRPr="00445B8A" w:rsidRDefault="009B36F6" w:rsidP="00026A5B">
      <w:pPr>
        <w:ind w:firstLine="720"/>
        <w:jc w:val="both"/>
        <w:rPr>
          <w:sz w:val="27"/>
          <w:szCs w:val="27"/>
        </w:rPr>
      </w:pPr>
      <w:r w:rsidRPr="00445B8A">
        <w:rPr>
          <w:sz w:val="27"/>
          <w:szCs w:val="27"/>
        </w:rPr>
        <w:t>Ministru kabinets</w:t>
      </w:r>
      <w:r w:rsidR="00E34B67" w:rsidRPr="00445B8A">
        <w:rPr>
          <w:sz w:val="27"/>
          <w:szCs w:val="27"/>
        </w:rPr>
        <w:t xml:space="preserve"> atbalsta likumprojekta „Grozījumi Transportlīdzekļa ekspluatācijas nodokļa un uzņēmumu vieglo transportlīdzekļu nodokļa likumā” (Nr.55/Lp11) priekšlikumu tabulā iekļauto </w:t>
      </w:r>
      <w:r w:rsidR="00DF62F8" w:rsidRPr="00445B8A">
        <w:rPr>
          <w:sz w:val="27"/>
          <w:szCs w:val="27"/>
        </w:rPr>
        <w:t xml:space="preserve"> </w:t>
      </w:r>
      <w:r w:rsidR="001D2111">
        <w:rPr>
          <w:sz w:val="27"/>
          <w:szCs w:val="27"/>
        </w:rPr>
        <w:t xml:space="preserve">1., 2., </w:t>
      </w:r>
      <w:r w:rsidR="00E34B67" w:rsidRPr="00445B8A">
        <w:rPr>
          <w:sz w:val="27"/>
          <w:szCs w:val="27"/>
        </w:rPr>
        <w:t>5.,</w:t>
      </w:r>
      <w:r w:rsidRPr="00445B8A">
        <w:rPr>
          <w:sz w:val="27"/>
          <w:szCs w:val="27"/>
        </w:rPr>
        <w:t xml:space="preserve"> </w:t>
      </w:r>
      <w:r w:rsidR="00E34B67" w:rsidRPr="00445B8A">
        <w:rPr>
          <w:sz w:val="27"/>
          <w:szCs w:val="27"/>
        </w:rPr>
        <w:t>10.,</w:t>
      </w:r>
      <w:r w:rsidRPr="00445B8A">
        <w:rPr>
          <w:sz w:val="27"/>
          <w:szCs w:val="27"/>
        </w:rPr>
        <w:t xml:space="preserve"> </w:t>
      </w:r>
      <w:r w:rsidR="00E34B67" w:rsidRPr="00445B8A">
        <w:rPr>
          <w:sz w:val="27"/>
          <w:szCs w:val="27"/>
        </w:rPr>
        <w:t>13., 14., 16., 17., 18., 19.,</w:t>
      </w:r>
      <w:r w:rsidR="003008DB" w:rsidRPr="00445B8A">
        <w:rPr>
          <w:sz w:val="27"/>
          <w:szCs w:val="27"/>
        </w:rPr>
        <w:t xml:space="preserve"> </w:t>
      </w:r>
      <w:r w:rsidR="00E34B67" w:rsidRPr="00445B8A">
        <w:rPr>
          <w:sz w:val="27"/>
          <w:szCs w:val="27"/>
        </w:rPr>
        <w:t>22., 23., 24., 25., 26.,</w:t>
      </w:r>
      <w:r w:rsidR="003008DB" w:rsidRPr="00445B8A">
        <w:rPr>
          <w:sz w:val="27"/>
          <w:szCs w:val="27"/>
        </w:rPr>
        <w:t xml:space="preserve"> </w:t>
      </w:r>
      <w:r w:rsidR="00E34B67" w:rsidRPr="00445B8A">
        <w:rPr>
          <w:sz w:val="27"/>
          <w:szCs w:val="27"/>
        </w:rPr>
        <w:t xml:space="preserve">28., 29., </w:t>
      </w:r>
      <w:r w:rsidR="009B7E37" w:rsidRPr="00445B8A">
        <w:rPr>
          <w:sz w:val="27"/>
          <w:szCs w:val="27"/>
        </w:rPr>
        <w:t xml:space="preserve">30. un 31. </w:t>
      </w:r>
      <w:r w:rsidRPr="00445B8A">
        <w:rPr>
          <w:sz w:val="27"/>
          <w:szCs w:val="27"/>
        </w:rPr>
        <w:t>priekšlikumu</w:t>
      </w:r>
      <w:r w:rsidR="009B7E37" w:rsidRPr="00445B8A">
        <w:rPr>
          <w:sz w:val="27"/>
          <w:szCs w:val="27"/>
        </w:rPr>
        <w:t>.</w:t>
      </w:r>
    </w:p>
    <w:p w:rsidR="00813477" w:rsidRPr="00445B8A" w:rsidRDefault="001D2111" w:rsidP="00026A5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Ministru kabinets neatbalsta </w:t>
      </w:r>
      <w:r w:rsidR="00885CC1">
        <w:rPr>
          <w:sz w:val="27"/>
          <w:szCs w:val="27"/>
        </w:rPr>
        <w:t>3.,</w:t>
      </w:r>
      <w:r w:rsidR="00814537" w:rsidRPr="00445B8A">
        <w:rPr>
          <w:sz w:val="27"/>
          <w:szCs w:val="27"/>
        </w:rPr>
        <w:t xml:space="preserve"> 4., 7., 8., </w:t>
      </w:r>
      <w:r w:rsidR="00813477" w:rsidRPr="00445B8A">
        <w:rPr>
          <w:sz w:val="27"/>
          <w:szCs w:val="27"/>
        </w:rPr>
        <w:t>9.</w:t>
      </w:r>
      <w:r w:rsidR="00814537" w:rsidRPr="00445B8A">
        <w:rPr>
          <w:sz w:val="27"/>
          <w:szCs w:val="27"/>
        </w:rPr>
        <w:t>, 11., 12., 15., 20., 21., 27.</w:t>
      </w:r>
      <w:r w:rsidR="00813477" w:rsidRPr="00445B8A">
        <w:rPr>
          <w:sz w:val="27"/>
          <w:szCs w:val="27"/>
        </w:rPr>
        <w:t>priekšlikumu.</w:t>
      </w:r>
    </w:p>
    <w:p w:rsidR="00813477" w:rsidRPr="00445B8A" w:rsidRDefault="00813477" w:rsidP="00026A5B">
      <w:pPr>
        <w:ind w:firstLine="720"/>
        <w:jc w:val="both"/>
        <w:rPr>
          <w:sz w:val="27"/>
          <w:szCs w:val="27"/>
        </w:rPr>
      </w:pPr>
      <w:r w:rsidRPr="00445B8A">
        <w:rPr>
          <w:sz w:val="27"/>
          <w:szCs w:val="27"/>
        </w:rPr>
        <w:t xml:space="preserve">Ministru kabinets daļēji atbalsta 1.priekšlikumu, piedāvājot alternatīvu 1A </w:t>
      </w:r>
      <w:r w:rsidR="00D42E5B" w:rsidRPr="00445B8A">
        <w:rPr>
          <w:sz w:val="27"/>
          <w:szCs w:val="27"/>
        </w:rPr>
        <w:t xml:space="preserve">priekšlikumu šādā </w:t>
      </w:r>
      <w:r w:rsidRPr="00445B8A">
        <w:rPr>
          <w:sz w:val="27"/>
          <w:szCs w:val="27"/>
        </w:rPr>
        <w:t>redakcij</w:t>
      </w:r>
      <w:r w:rsidR="00D42E5B" w:rsidRPr="00445B8A">
        <w:rPr>
          <w:sz w:val="27"/>
          <w:szCs w:val="27"/>
        </w:rPr>
        <w:t>ā</w:t>
      </w:r>
      <w:r w:rsidRPr="00445B8A">
        <w:rPr>
          <w:sz w:val="27"/>
          <w:szCs w:val="27"/>
        </w:rPr>
        <w:t xml:space="preserve">: „Ierosinām izteikt likumprojekta 1.pantu šādā redakcijā: </w:t>
      </w:r>
    </w:p>
    <w:p w:rsidR="00186F50" w:rsidRPr="00445B8A" w:rsidRDefault="00813477" w:rsidP="00026A5B">
      <w:pPr>
        <w:ind w:firstLine="720"/>
        <w:jc w:val="both"/>
        <w:rPr>
          <w:sz w:val="27"/>
          <w:szCs w:val="27"/>
        </w:rPr>
      </w:pPr>
      <w:r w:rsidRPr="00445B8A">
        <w:rPr>
          <w:sz w:val="27"/>
          <w:szCs w:val="27"/>
        </w:rPr>
        <w:t>„1.Papildināt likuma I nodaļu ar 1.</w:t>
      </w:r>
      <w:r w:rsidRPr="00445B8A">
        <w:rPr>
          <w:sz w:val="27"/>
          <w:szCs w:val="27"/>
          <w:vertAlign w:val="superscript"/>
        </w:rPr>
        <w:t>1</w:t>
      </w:r>
      <w:r w:rsidRPr="00445B8A">
        <w:rPr>
          <w:sz w:val="27"/>
          <w:szCs w:val="27"/>
        </w:rPr>
        <w:t xml:space="preserve"> pantu šādā redakcijā:</w:t>
      </w:r>
    </w:p>
    <w:p w:rsidR="00813477" w:rsidRPr="00445B8A" w:rsidRDefault="00813477" w:rsidP="00026A5B">
      <w:pPr>
        <w:ind w:firstLine="720"/>
        <w:jc w:val="both"/>
        <w:rPr>
          <w:sz w:val="27"/>
          <w:szCs w:val="27"/>
        </w:rPr>
      </w:pPr>
      <w:r w:rsidRPr="00445B8A">
        <w:rPr>
          <w:sz w:val="27"/>
          <w:szCs w:val="27"/>
        </w:rPr>
        <w:t>„1.</w:t>
      </w:r>
      <w:r w:rsidRPr="00445B8A">
        <w:rPr>
          <w:sz w:val="27"/>
          <w:szCs w:val="27"/>
          <w:vertAlign w:val="superscript"/>
        </w:rPr>
        <w:t xml:space="preserve">1 </w:t>
      </w:r>
      <w:r w:rsidRPr="00445B8A">
        <w:rPr>
          <w:sz w:val="27"/>
          <w:szCs w:val="27"/>
        </w:rPr>
        <w:t>pants. Likumā minēto mērvienību piemērošana nodokļa likmes noteikšanai</w:t>
      </w:r>
    </w:p>
    <w:p w:rsidR="004602DD" w:rsidRPr="00445B8A" w:rsidRDefault="00813477" w:rsidP="004602DD">
      <w:pPr>
        <w:ind w:firstLine="720"/>
        <w:jc w:val="both"/>
        <w:rPr>
          <w:sz w:val="27"/>
          <w:szCs w:val="27"/>
        </w:rPr>
      </w:pPr>
      <w:r w:rsidRPr="00445B8A">
        <w:rPr>
          <w:sz w:val="27"/>
          <w:szCs w:val="27"/>
        </w:rPr>
        <w:t>Ja šajā likumā minēto mērvienību skaitliskie lielumi – transportlīdzekļa pilnā masa kilogramos, motora tilpums kubikcentimetros un  motora maksimālā jauda kilovatos – ir noteikti ar zīmi aiz komata, transportlīdzekļa ekspluatācijas nodokļa un uzņēmumu vieglo transportlīdzekļu nodokļa likmi nosaka, atmetot ciparus aiz komata.””</w:t>
      </w:r>
    </w:p>
    <w:p w:rsidR="00EE5E25" w:rsidRPr="00445B8A" w:rsidRDefault="00EE5E25" w:rsidP="00026A5B">
      <w:pPr>
        <w:ind w:firstLine="720"/>
        <w:jc w:val="both"/>
        <w:rPr>
          <w:sz w:val="27"/>
          <w:szCs w:val="27"/>
        </w:rPr>
      </w:pPr>
      <w:r w:rsidRPr="00445B8A">
        <w:rPr>
          <w:sz w:val="27"/>
          <w:szCs w:val="27"/>
        </w:rPr>
        <w:t>Ministru kabinets daļēji atbalsta 6.priekšlikumu, piedāvājot alternatīvu 6A priekšlikumu šādā redakcijā: „neto apgrozījums pēdējā iesniegtajā uzņēmuma gada pārskatā vai ieņēmumi no saimnieciskās darbības pēc pēdējās iesniegtās gada ienākuma deklarācijas”.”</w:t>
      </w:r>
    </w:p>
    <w:p w:rsidR="00186F50" w:rsidRPr="00445B8A" w:rsidRDefault="00186F50" w:rsidP="00026A5B">
      <w:pPr>
        <w:ind w:firstLine="720"/>
        <w:jc w:val="both"/>
        <w:rPr>
          <w:sz w:val="27"/>
          <w:szCs w:val="27"/>
        </w:rPr>
      </w:pPr>
      <w:r w:rsidRPr="00445B8A">
        <w:rPr>
          <w:sz w:val="27"/>
          <w:szCs w:val="27"/>
        </w:rPr>
        <w:t xml:space="preserve">Ministru kabinets atbalsta </w:t>
      </w:r>
      <w:r w:rsidR="004602DD" w:rsidRPr="00445B8A">
        <w:rPr>
          <w:sz w:val="27"/>
          <w:szCs w:val="27"/>
        </w:rPr>
        <w:t>1., 2., 4., 5.</w:t>
      </w:r>
      <w:r w:rsidR="00445B8A" w:rsidRPr="00445B8A">
        <w:rPr>
          <w:sz w:val="27"/>
          <w:szCs w:val="27"/>
        </w:rPr>
        <w:t xml:space="preserve">, </w:t>
      </w:r>
      <w:r w:rsidR="003A25A9" w:rsidRPr="00445B8A">
        <w:rPr>
          <w:sz w:val="27"/>
          <w:szCs w:val="27"/>
        </w:rPr>
        <w:t>7.</w:t>
      </w:r>
      <w:r w:rsidR="00445B8A" w:rsidRPr="00445B8A">
        <w:rPr>
          <w:sz w:val="27"/>
          <w:szCs w:val="27"/>
        </w:rPr>
        <w:t xml:space="preserve"> un </w:t>
      </w:r>
      <w:r w:rsidR="00E52384">
        <w:rPr>
          <w:sz w:val="27"/>
          <w:szCs w:val="27"/>
        </w:rPr>
        <w:t>9</w:t>
      </w:r>
      <w:r w:rsidR="00445B8A" w:rsidRPr="00445B8A">
        <w:rPr>
          <w:sz w:val="27"/>
          <w:szCs w:val="27"/>
        </w:rPr>
        <w:t>.</w:t>
      </w:r>
      <w:r w:rsidR="004602DD" w:rsidRPr="00445B8A">
        <w:rPr>
          <w:sz w:val="27"/>
          <w:szCs w:val="27"/>
        </w:rPr>
        <w:t xml:space="preserve"> priekšlikumu, kas ietverts Satiksmes ministrijas </w:t>
      </w:r>
      <w:proofErr w:type="spellStart"/>
      <w:r w:rsidR="004602DD" w:rsidRPr="00445B8A">
        <w:rPr>
          <w:sz w:val="27"/>
          <w:szCs w:val="27"/>
        </w:rPr>
        <w:t>š.g</w:t>
      </w:r>
      <w:proofErr w:type="spellEnd"/>
      <w:r w:rsidR="004602DD" w:rsidRPr="00445B8A">
        <w:rPr>
          <w:sz w:val="27"/>
          <w:szCs w:val="27"/>
        </w:rPr>
        <w:t>. 1.decembra vēstulē Nr.04-01/5296</w:t>
      </w:r>
      <w:r w:rsidR="00B02EE0" w:rsidRPr="00445B8A">
        <w:rPr>
          <w:sz w:val="27"/>
          <w:szCs w:val="27"/>
        </w:rPr>
        <w:t>. P</w:t>
      </w:r>
      <w:r w:rsidR="004602DD" w:rsidRPr="00445B8A">
        <w:rPr>
          <w:sz w:val="27"/>
          <w:szCs w:val="27"/>
        </w:rPr>
        <w:t>ārejas noteikumos</w:t>
      </w:r>
      <w:r w:rsidR="00B02EE0" w:rsidRPr="00445B8A">
        <w:rPr>
          <w:sz w:val="27"/>
          <w:szCs w:val="27"/>
        </w:rPr>
        <w:t xml:space="preserve"> nosakot (attiecībā uz 1. un 2.priekšlikumu)</w:t>
      </w:r>
      <w:r w:rsidR="004602DD" w:rsidRPr="00445B8A">
        <w:rPr>
          <w:sz w:val="27"/>
          <w:szCs w:val="27"/>
        </w:rPr>
        <w:t>, ka grozījumi likuma 5.panta trešajā, ceturtajā, piektajā un septītajā daļā stājas spējā ar 2013.gada 1.janvāri.</w:t>
      </w:r>
    </w:p>
    <w:p w:rsidR="003A25A9" w:rsidRPr="00445B8A" w:rsidRDefault="003A25A9" w:rsidP="003A25A9">
      <w:pPr>
        <w:ind w:firstLine="720"/>
        <w:jc w:val="both"/>
        <w:rPr>
          <w:sz w:val="27"/>
          <w:szCs w:val="27"/>
        </w:rPr>
      </w:pPr>
      <w:r w:rsidRPr="00445B8A">
        <w:rPr>
          <w:sz w:val="27"/>
          <w:szCs w:val="27"/>
        </w:rPr>
        <w:t>Ministru kabinets daļēji atbalsta Satiksmes ministrijas 3.priekšlikumu, piedāvājot alternatīvu priekšlikumu šādā redakcijā:</w:t>
      </w:r>
    </w:p>
    <w:p w:rsidR="003A25A9" w:rsidRPr="00445B8A" w:rsidRDefault="003A25A9" w:rsidP="003A25A9">
      <w:pPr>
        <w:ind w:firstLine="720"/>
        <w:jc w:val="both"/>
        <w:rPr>
          <w:rFonts w:eastAsia="Calibri"/>
          <w:sz w:val="27"/>
          <w:szCs w:val="27"/>
        </w:rPr>
      </w:pPr>
      <w:r w:rsidRPr="00445B8A">
        <w:rPr>
          <w:sz w:val="27"/>
          <w:szCs w:val="27"/>
        </w:rPr>
        <w:t xml:space="preserve"> „</w:t>
      </w:r>
      <w:r w:rsidRPr="00445B8A">
        <w:rPr>
          <w:rFonts w:eastAsia="Calibri"/>
          <w:sz w:val="27"/>
          <w:szCs w:val="27"/>
        </w:rPr>
        <w:t>Izteikt likuma 6.panta pirmo daļu šādā redakcijā:</w:t>
      </w:r>
    </w:p>
    <w:p w:rsidR="003A25A9" w:rsidRPr="003A25A9" w:rsidRDefault="003A25A9" w:rsidP="003A25A9">
      <w:pPr>
        <w:ind w:firstLine="720"/>
        <w:jc w:val="both"/>
        <w:rPr>
          <w:rFonts w:eastAsia="Calibri"/>
          <w:sz w:val="27"/>
          <w:szCs w:val="27"/>
        </w:rPr>
      </w:pPr>
      <w:r w:rsidRPr="003A25A9">
        <w:rPr>
          <w:rFonts w:eastAsia="Calibri"/>
          <w:sz w:val="27"/>
          <w:szCs w:val="27"/>
        </w:rPr>
        <w:t>„(1) Transportlīdzekļa ekspluatācijas nodokli nemaksā par:</w:t>
      </w:r>
    </w:p>
    <w:p w:rsidR="003A25A9" w:rsidRPr="003A25A9" w:rsidRDefault="003A25A9" w:rsidP="003A25A9">
      <w:pPr>
        <w:ind w:firstLine="720"/>
        <w:jc w:val="both"/>
        <w:rPr>
          <w:rFonts w:eastAsia="Calibri"/>
          <w:sz w:val="27"/>
          <w:szCs w:val="27"/>
        </w:rPr>
      </w:pPr>
      <w:r w:rsidRPr="003A25A9">
        <w:rPr>
          <w:rFonts w:eastAsia="Calibri"/>
          <w:sz w:val="27"/>
          <w:szCs w:val="27"/>
        </w:rPr>
        <w:t>1) vienu vieglo automobili, motociklu, triciklu vai kvadriciklu, kurš ir vai tiek reģistrēts I vai II grupas invalīdam īpašumā, turējumā vai valdījumā;</w:t>
      </w:r>
    </w:p>
    <w:p w:rsidR="003A25A9" w:rsidRPr="003A25A9" w:rsidRDefault="003A25A9" w:rsidP="003A25A9">
      <w:pPr>
        <w:ind w:firstLine="720"/>
        <w:jc w:val="both"/>
        <w:rPr>
          <w:rFonts w:eastAsia="Calibri"/>
          <w:sz w:val="27"/>
          <w:szCs w:val="27"/>
        </w:rPr>
      </w:pPr>
      <w:r w:rsidRPr="003A25A9">
        <w:rPr>
          <w:rFonts w:eastAsia="Calibri"/>
          <w:sz w:val="27"/>
          <w:szCs w:val="27"/>
        </w:rPr>
        <w:t>2) vienu invalīdiem paredzētu vieglo transportlīdzekli, kurš ir vai tiek reģistrēts III grupas invalīdam īpašumā, turējumā vai valdījumā;</w:t>
      </w:r>
    </w:p>
    <w:p w:rsidR="003A25A9" w:rsidRPr="003A25A9" w:rsidRDefault="003A25A9" w:rsidP="003A25A9">
      <w:pPr>
        <w:ind w:firstLine="720"/>
        <w:jc w:val="both"/>
        <w:rPr>
          <w:rFonts w:eastAsia="Calibri"/>
          <w:sz w:val="27"/>
          <w:szCs w:val="27"/>
        </w:rPr>
      </w:pPr>
      <w:r w:rsidRPr="003A25A9">
        <w:rPr>
          <w:rFonts w:eastAsia="Calibri"/>
          <w:sz w:val="27"/>
          <w:szCs w:val="27"/>
        </w:rPr>
        <w:lastRenderedPageBreak/>
        <w:t>3) transportlīdzekli, kurš ir vai tiek reģistrēts diplomātiskās, konsulārās vai starptautiskās organizācijas pārstāvniecības vai personas, kurai ir diplomātiskās vai konsulārās privilēģijas un imunitātes īpašumā, turējumā vai valdījumā;</w:t>
      </w:r>
    </w:p>
    <w:p w:rsidR="003A25A9" w:rsidRPr="003A25A9" w:rsidRDefault="003A25A9" w:rsidP="003A25A9">
      <w:pPr>
        <w:ind w:firstLine="720"/>
        <w:jc w:val="both"/>
        <w:rPr>
          <w:rFonts w:eastAsia="Calibri"/>
          <w:i/>
          <w:sz w:val="27"/>
          <w:szCs w:val="27"/>
        </w:rPr>
      </w:pPr>
      <w:r w:rsidRPr="003A25A9">
        <w:rPr>
          <w:rFonts w:eastAsia="Calibri"/>
          <w:sz w:val="27"/>
          <w:szCs w:val="27"/>
        </w:rPr>
        <w:t>4) transportlīdzekli, kuru noraksta vai arī noraksta vienlaikus ar īpašnieka maiņas reģistrāciju;</w:t>
      </w:r>
    </w:p>
    <w:p w:rsidR="003A25A9" w:rsidRPr="003A25A9" w:rsidRDefault="003A25A9" w:rsidP="003A25A9">
      <w:pPr>
        <w:ind w:firstLine="720"/>
        <w:jc w:val="both"/>
        <w:rPr>
          <w:rFonts w:eastAsia="Calibri"/>
          <w:sz w:val="27"/>
          <w:szCs w:val="27"/>
        </w:rPr>
      </w:pPr>
      <w:r w:rsidRPr="003A25A9">
        <w:rPr>
          <w:rFonts w:eastAsia="Calibri"/>
          <w:sz w:val="27"/>
          <w:szCs w:val="27"/>
        </w:rPr>
        <w:t>5) transportlīdzekli, kurš ir vai tiek reģistrēts kā operatīvais transportlīdzeklis;</w:t>
      </w:r>
    </w:p>
    <w:p w:rsidR="003A25A9" w:rsidRPr="003A25A9" w:rsidRDefault="003A25A9" w:rsidP="003A25A9">
      <w:pPr>
        <w:ind w:firstLine="720"/>
        <w:jc w:val="both"/>
        <w:rPr>
          <w:rFonts w:eastAsia="Calibri"/>
          <w:sz w:val="27"/>
          <w:szCs w:val="27"/>
        </w:rPr>
      </w:pPr>
      <w:r w:rsidRPr="003A25A9">
        <w:rPr>
          <w:rFonts w:eastAsia="Calibri"/>
          <w:sz w:val="27"/>
          <w:szCs w:val="27"/>
        </w:rPr>
        <w:t xml:space="preserve">6) laiku, kad transportlīdzeklis normatīvajos aktos paredzētajos gadījumos bijis apķīlāts un tā izmantošana ceļu satiksmē ir bijusi liegta; </w:t>
      </w:r>
    </w:p>
    <w:p w:rsidR="003A25A9" w:rsidRPr="003A25A9" w:rsidRDefault="003A25A9" w:rsidP="003A25A9">
      <w:pPr>
        <w:ind w:firstLine="720"/>
        <w:jc w:val="both"/>
        <w:rPr>
          <w:rFonts w:eastAsia="Calibri"/>
          <w:sz w:val="27"/>
          <w:szCs w:val="27"/>
        </w:rPr>
      </w:pPr>
      <w:r w:rsidRPr="003A25A9">
        <w:rPr>
          <w:rFonts w:eastAsia="Calibri"/>
          <w:sz w:val="27"/>
          <w:szCs w:val="27"/>
        </w:rPr>
        <w:t>7) iepriekšējo periodu, ja transportlīdzeklis normatīvajos aktos noteiktajā kārtībā bijis atzīts par bezīpašnieka mantu. Iegādājoties šādu transportlīdzekli, transportlīdzekļa ekspluatācijas nodokli par kārtējo gadu maksā jaunais īpašnieks;</w:t>
      </w:r>
    </w:p>
    <w:p w:rsidR="003A25A9" w:rsidRPr="003A25A9" w:rsidRDefault="003A25A9" w:rsidP="003A25A9">
      <w:pPr>
        <w:ind w:firstLine="720"/>
        <w:jc w:val="both"/>
        <w:rPr>
          <w:rFonts w:eastAsia="Calibri"/>
          <w:i/>
          <w:sz w:val="27"/>
          <w:szCs w:val="27"/>
        </w:rPr>
      </w:pPr>
      <w:r w:rsidRPr="003A25A9">
        <w:rPr>
          <w:rFonts w:eastAsia="Calibri"/>
          <w:sz w:val="27"/>
          <w:szCs w:val="27"/>
        </w:rPr>
        <w:t>8) laiku, kad transportlīdzeklis bijis atzīts par nozagtu, ko apliecina Valsts policijas izsniegti dokumenti vai informācija reģistrā par transportlīdzekļa nozagšanu vai atrašanu;</w:t>
      </w:r>
    </w:p>
    <w:p w:rsidR="003A25A9" w:rsidRPr="003A25A9" w:rsidRDefault="003A25A9" w:rsidP="003A25A9">
      <w:pPr>
        <w:ind w:firstLine="720"/>
        <w:jc w:val="both"/>
        <w:rPr>
          <w:rFonts w:eastAsia="Calibri"/>
          <w:sz w:val="27"/>
          <w:szCs w:val="27"/>
        </w:rPr>
      </w:pPr>
      <w:r w:rsidRPr="003A25A9">
        <w:rPr>
          <w:rFonts w:eastAsia="Calibri"/>
          <w:sz w:val="27"/>
          <w:szCs w:val="27"/>
        </w:rPr>
        <w:t>9) laiku, kad Latvijā reģistrēts transportlīdzeklis bijis izvests no Latvijas un bijis reģistrēts ārzemēs;</w:t>
      </w:r>
    </w:p>
    <w:p w:rsidR="003A25A9" w:rsidRPr="003A25A9" w:rsidRDefault="003A25A9" w:rsidP="003A25A9">
      <w:pPr>
        <w:ind w:firstLine="720"/>
        <w:jc w:val="both"/>
        <w:rPr>
          <w:rFonts w:eastAsia="Calibri"/>
          <w:sz w:val="27"/>
          <w:szCs w:val="27"/>
        </w:rPr>
      </w:pPr>
      <w:r w:rsidRPr="003A25A9">
        <w:rPr>
          <w:rFonts w:eastAsia="Calibri"/>
          <w:sz w:val="27"/>
          <w:szCs w:val="27"/>
        </w:rPr>
        <w:t>10) transportlīdzekli, kas reģistrēts fiziskajai personai īpašumā, par laiku no šīs fiziskās personas nāves brīža līdz īpašnieka maiņas vai valdītāja reģistrācijas brīdim;</w:t>
      </w:r>
    </w:p>
    <w:p w:rsidR="003A25A9" w:rsidRPr="003A25A9" w:rsidRDefault="003A25A9" w:rsidP="003A25A9">
      <w:pPr>
        <w:ind w:firstLine="720"/>
        <w:jc w:val="both"/>
        <w:rPr>
          <w:rFonts w:eastAsia="Calibri"/>
          <w:sz w:val="27"/>
          <w:szCs w:val="27"/>
        </w:rPr>
      </w:pPr>
      <w:r w:rsidRPr="003A25A9">
        <w:rPr>
          <w:rFonts w:eastAsia="Calibri"/>
          <w:sz w:val="27"/>
          <w:szCs w:val="27"/>
        </w:rPr>
        <w:t>11) transportlīdzekli, kuru noņem no uzskaites atsavināšanai Latvijā vai izvešanai no Latvijas zvērināts tiesu izpildītājs, institūcija vai iestāde, kas veic lēmumu vai spriedumu piespiedu izpildi, pamatojoties uz izpildu dokumentu;</w:t>
      </w:r>
    </w:p>
    <w:p w:rsidR="003A25A9" w:rsidRPr="003A25A9" w:rsidRDefault="003A25A9" w:rsidP="003A25A9">
      <w:pPr>
        <w:ind w:firstLine="720"/>
        <w:jc w:val="both"/>
        <w:rPr>
          <w:rFonts w:eastAsia="Calibri"/>
          <w:sz w:val="27"/>
          <w:szCs w:val="27"/>
        </w:rPr>
      </w:pPr>
      <w:r w:rsidRPr="003A25A9">
        <w:rPr>
          <w:rFonts w:eastAsia="Calibri"/>
          <w:sz w:val="27"/>
          <w:szCs w:val="27"/>
        </w:rPr>
        <w:t>12) transportlīdzekli, kuram ir vai tiek reģistrēts vēsturiskā spēkrata statuss;</w:t>
      </w:r>
    </w:p>
    <w:p w:rsidR="003A25A9" w:rsidRPr="003A25A9" w:rsidRDefault="003A25A9" w:rsidP="003A25A9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3A25A9">
        <w:rPr>
          <w:rFonts w:eastAsia="Calibri"/>
          <w:sz w:val="27"/>
          <w:szCs w:val="27"/>
          <w:lang w:eastAsia="en-US"/>
        </w:rPr>
        <w:t>13) transportlīdzekli, kurš ir vai tiek reģistrēts par sporta transportlīdzekli;</w:t>
      </w:r>
    </w:p>
    <w:p w:rsidR="003A25A9" w:rsidRPr="003A25A9" w:rsidRDefault="003A25A9" w:rsidP="003A25A9">
      <w:pPr>
        <w:ind w:firstLine="720"/>
        <w:jc w:val="both"/>
        <w:rPr>
          <w:rFonts w:eastAsia="Calibri"/>
          <w:sz w:val="27"/>
          <w:szCs w:val="27"/>
        </w:rPr>
      </w:pPr>
      <w:r w:rsidRPr="003A25A9">
        <w:rPr>
          <w:rFonts w:eastAsia="Calibri"/>
          <w:sz w:val="27"/>
          <w:szCs w:val="27"/>
        </w:rPr>
        <w:t>14) laiku, kad transportlīdzeklis noņemts no uzskaites atsavināšanai Latvijā vai izvešanai no Latvijas vai transportlīdzekļa reģistrācija pārtraukta uz laiku, nododot numura zīmes, vai arī transportlīdzeklis izslēgts no reģistra;</w:t>
      </w:r>
    </w:p>
    <w:p w:rsidR="003A25A9" w:rsidRPr="003A25A9" w:rsidRDefault="003A25A9" w:rsidP="003A25A9">
      <w:pPr>
        <w:ind w:firstLine="720"/>
        <w:jc w:val="both"/>
        <w:rPr>
          <w:rFonts w:eastAsia="Calibri"/>
          <w:sz w:val="27"/>
          <w:szCs w:val="27"/>
        </w:rPr>
      </w:pPr>
      <w:r w:rsidRPr="003A25A9">
        <w:rPr>
          <w:rFonts w:eastAsia="Calibri"/>
          <w:sz w:val="27"/>
          <w:szCs w:val="27"/>
        </w:rPr>
        <w:t xml:space="preserve">15) tādu transportlīdzekli, kas pēc savas konstrukcijas kā vienīgo mehānisko dzinējspēku izmanto enerģiju no transportlīdzeklī glabātās elektroenerģijas vai dzinējspēka glabāšanas iekārtas (piemēram, akumulators, kondensators, spararats vai ģenerators </w:t>
      </w:r>
      <w:proofErr w:type="spellStart"/>
      <w:r w:rsidRPr="003A25A9">
        <w:rPr>
          <w:rFonts w:eastAsia="Calibri"/>
          <w:sz w:val="27"/>
          <w:szCs w:val="27"/>
        </w:rPr>
        <w:t>u.c</w:t>
      </w:r>
      <w:proofErr w:type="spellEnd"/>
      <w:r w:rsidRPr="003A25A9">
        <w:rPr>
          <w:rFonts w:eastAsia="Calibri"/>
          <w:sz w:val="27"/>
          <w:szCs w:val="27"/>
        </w:rPr>
        <w:t>.);</w:t>
      </w:r>
    </w:p>
    <w:p w:rsidR="003A25A9" w:rsidRPr="00445B8A" w:rsidRDefault="003A25A9" w:rsidP="003A25A9">
      <w:pPr>
        <w:ind w:firstLine="720"/>
        <w:jc w:val="both"/>
        <w:rPr>
          <w:rFonts w:eastAsia="Calibri"/>
          <w:sz w:val="27"/>
          <w:szCs w:val="27"/>
        </w:rPr>
      </w:pPr>
      <w:r w:rsidRPr="003A25A9">
        <w:rPr>
          <w:rFonts w:eastAsia="Calibri"/>
          <w:sz w:val="27"/>
          <w:szCs w:val="27"/>
        </w:rPr>
        <w:t xml:space="preserve"> 16) transportlīdzekli, kura īpašniekam, turētājam vai valdītājam vai tā laulātajam apgādībā ir bērns invalīds ar pārvietošanās traucējumiem. Atbrīvojumu piemēro par vienu šai personai vai tās laulātajam īpašumā, turējumā vai valdījumā reģistrētu transportlīdzekli.”.</w:t>
      </w:r>
      <w:r w:rsidRPr="00445B8A">
        <w:rPr>
          <w:rFonts w:eastAsia="Calibri"/>
          <w:sz w:val="27"/>
          <w:szCs w:val="27"/>
        </w:rPr>
        <w:t>”</w:t>
      </w:r>
    </w:p>
    <w:p w:rsidR="00F93BDD" w:rsidRPr="00445B8A" w:rsidRDefault="00186F50" w:rsidP="003A25A9">
      <w:pPr>
        <w:ind w:firstLine="720"/>
        <w:jc w:val="both"/>
        <w:rPr>
          <w:rFonts w:eastAsia="Calibri"/>
          <w:sz w:val="27"/>
          <w:szCs w:val="27"/>
        </w:rPr>
      </w:pPr>
      <w:r w:rsidRPr="00445B8A">
        <w:rPr>
          <w:sz w:val="27"/>
          <w:szCs w:val="27"/>
        </w:rPr>
        <w:t xml:space="preserve">Ministru kabinets neatbalsta </w:t>
      </w:r>
      <w:r w:rsidR="003D7336" w:rsidRPr="00445B8A">
        <w:rPr>
          <w:sz w:val="27"/>
          <w:szCs w:val="27"/>
        </w:rPr>
        <w:t>Satiksmes ministrijas</w:t>
      </w:r>
      <w:r w:rsidRPr="00445B8A">
        <w:rPr>
          <w:sz w:val="27"/>
          <w:szCs w:val="27"/>
        </w:rPr>
        <w:t xml:space="preserve"> </w:t>
      </w:r>
      <w:r w:rsidR="00917BCA" w:rsidRPr="00445B8A">
        <w:rPr>
          <w:sz w:val="27"/>
          <w:szCs w:val="27"/>
        </w:rPr>
        <w:t xml:space="preserve">6. un 8. </w:t>
      </w:r>
      <w:r w:rsidRPr="00445B8A">
        <w:rPr>
          <w:sz w:val="27"/>
          <w:szCs w:val="27"/>
        </w:rPr>
        <w:t>priekšlikumu.</w:t>
      </w:r>
    </w:p>
    <w:p w:rsidR="00445B8A" w:rsidRDefault="00445B8A" w:rsidP="00695AFF">
      <w:pPr>
        <w:tabs>
          <w:tab w:val="right" w:pos="8280"/>
        </w:tabs>
        <w:jc w:val="both"/>
        <w:rPr>
          <w:sz w:val="27"/>
          <w:szCs w:val="27"/>
        </w:rPr>
      </w:pPr>
    </w:p>
    <w:p w:rsidR="00445B8A" w:rsidRDefault="00445B8A" w:rsidP="00695AFF">
      <w:pPr>
        <w:tabs>
          <w:tab w:val="right" w:pos="8280"/>
        </w:tabs>
        <w:jc w:val="both"/>
        <w:rPr>
          <w:sz w:val="27"/>
          <w:szCs w:val="27"/>
        </w:rPr>
      </w:pPr>
    </w:p>
    <w:p w:rsidR="00445B8A" w:rsidRDefault="00445B8A" w:rsidP="00695AFF">
      <w:pPr>
        <w:tabs>
          <w:tab w:val="right" w:pos="8280"/>
        </w:tabs>
        <w:jc w:val="both"/>
        <w:rPr>
          <w:sz w:val="27"/>
          <w:szCs w:val="27"/>
        </w:rPr>
      </w:pPr>
    </w:p>
    <w:p w:rsidR="00111DF5" w:rsidRDefault="00111DF5" w:rsidP="00695AFF">
      <w:pPr>
        <w:tabs>
          <w:tab w:val="right" w:pos="8280"/>
        </w:tabs>
        <w:jc w:val="both"/>
        <w:rPr>
          <w:sz w:val="27"/>
          <w:szCs w:val="27"/>
        </w:rPr>
      </w:pPr>
    </w:p>
    <w:p w:rsidR="00AF4BD5" w:rsidRPr="00445B8A" w:rsidRDefault="00026A5B" w:rsidP="00695AFF">
      <w:pPr>
        <w:tabs>
          <w:tab w:val="right" w:pos="8280"/>
        </w:tabs>
        <w:jc w:val="both"/>
        <w:rPr>
          <w:sz w:val="27"/>
          <w:szCs w:val="27"/>
        </w:rPr>
      </w:pPr>
      <w:r w:rsidRPr="00445B8A">
        <w:rPr>
          <w:sz w:val="27"/>
          <w:szCs w:val="27"/>
        </w:rPr>
        <w:t>Ministru prezidents</w:t>
      </w:r>
      <w:r w:rsidRPr="00445B8A">
        <w:rPr>
          <w:sz w:val="27"/>
          <w:szCs w:val="27"/>
        </w:rPr>
        <w:tab/>
      </w:r>
      <w:proofErr w:type="spellStart"/>
      <w:r w:rsidRPr="00445B8A">
        <w:rPr>
          <w:sz w:val="27"/>
          <w:szCs w:val="27"/>
        </w:rPr>
        <w:t>V.Dombrovskis</w:t>
      </w:r>
      <w:proofErr w:type="spellEnd"/>
    </w:p>
    <w:sectPr w:rsidR="00AF4BD5" w:rsidRPr="00445B8A" w:rsidSect="003A25A9">
      <w:pgSz w:w="11906" w:h="16838"/>
      <w:pgMar w:top="1418" w:right="107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10C"/>
    <w:multiLevelType w:val="hybridMultilevel"/>
    <w:tmpl w:val="BB541C6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A11773"/>
    <w:multiLevelType w:val="hybridMultilevel"/>
    <w:tmpl w:val="A5309960"/>
    <w:lvl w:ilvl="0" w:tplc="4BE852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5B"/>
    <w:rsid w:val="000220C0"/>
    <w:rsid w:val="00026A5B"/>
    <w:rsid w:val="00111DF5"/>
    <w:rsid w:val="00186F50"/>
    <w:rsid w:val="001D2111"/>
    <w:rsid w:val="001F5F3A"/>
    <w:rsid w:val="003008DB"/>
    <w:rsid w:val="003A25A9"/>
    <w:rsid w:val="003D7336"/>
    <w:rsid w:val="00445B8A"/>
    <w:rsid w:val="004602DD"/>
    <w:rsid w:val="00695AFF"/>
    <w:rsid w:val="006A50B7"/>
    <w:rsid w:val="00813477"/>
    <w:rsid w:val="00814537"/>
    <w:rsid w:val="00885CC1"/>
    <w:rsid w:val="00917BCA"/>
    <w:rsid w:val="009B36F6"/>
    <w:rsid w:val="009B7E37"/>
    <w:rsid w:val="00A1263A"/>
    <w:rsid w:val="00AF4BD5"/>
    <w:rsid w:val="00B02EE0"/>
    <w:rsid w:val="00B915CD"/>
    <w:rsid w:val="00D055CC"/>
    <w:rsid w:val="00D42E5B"/>
    <w:rsid w:val="00DC4085"/>
    <w:rsid w:val="00DF62F8"/>
    <w:rsid w:val="00E10477"/>
    <w:rsid w:val="00E34B67"/>
    <w:rsid w:val="00E52384"/>
    <w:rsid w:val="00EE5E25"/>
    <w:rsid w:val="00EF25CA"/>
    <w:rsid w:val="00F14189"/>
    <w:rsid w:val="00F93BDD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6A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CC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6A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C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3129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</dc:title>
  <dc:subject>Atbildes vēstules projekts</dc:subject>
  <dc:creator>Kraņevska</dc:creator>
  <cp:keywords/>
  <dc:description>67095527
Sanita.Kranevska@fm.gov.lv</dc:description>
  <cp:lastModifiedBy>Windows User</cp:lastModifiedBy>
  <cp:revision>16</cp:revision>
  <cp:lastPrinted>2011-12-20T07:50:00Z</cp:lastPrinted>
  <dcterms:created xsi:type="dcterms:W3CDTF">2011-12-19T08:57:00Z</dcterms:created>
  <dcterms:modified xsi:type="dcterms:W3CDTF">2011-12-21T13:59:00Z</dcterms:modified>
</cp:coreProperties>
</file>