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E4" w:rsidRDefault="00526AE4" w:rsidP="00526AE4">
      <w:pPr>
        <w:pStyle w:val="Kjene"/>
        <w:ind w:left="4395"/>
        <w:jc w:val="right"/>
      </w:pPr>
      <w:bookmarkStart w:id="0" w:name="_GoBack"/>
      <w:bookmarkEnd w:id="0"/>
      <w:r>
        <w:rPr>
          <w:szCs w:val="24"/>
        </w:rPr>
        <w:t xml:space="preserve">Pielikums </w:t>
      </w:r>
      <w:r w:rsidRPr="001F2003">
        <w:rPr>
          <w:szCs w:val="24"/>
        </w:rPr>
        <w:t xml:space="preserve">Ministru kabineta rīkojuma projekta „Par finanšu līdzekļu piešķiršanu no valsts budžeta programmas „Līdzekļi neparedzētiem gadījumiem”” </w:t>
      </w:r>
      <w:r>
        <w:rPr>
          <w:szCs w:val="24"/>
        </w:rPr>
        <w:t>sākotnējās ietekmes novērtējuma ziņojumam (</w:t>
      </w:r>
      <w:r w:rsidRPr="001F2003">
        <w:rPr>
          <w:szCs w:val="24"/>
        </w:rPr>
        <w:t>anotācija</w:t>
      </w:r>
      <w:r>
        <w:rPr>
          <w:szCs w:val="24"/>
        </w:rPr>
        <w:t>i)</w:t>
      </w:r>
    </w:p>
    <w:p w:rsidR="00526AE4" w:rsidRDefault="00526AE4" w:rsidP="00526AE4"/>
    <w:p w:rsidR="00526AE4" w:rsidRPr="00526AE4" w:rsidRDefault="00526AE4" w:rsidP="00D548E7"/>
    <w:p w:rsidR="000E3B73" w:rsidRDefault="006A31E2" w:rsidP="006A31E2">
      <w:pPr>
        <w:jc w:val="center"/>
        <w:rPr>
          <w:b/>
        </w:rPr>
      </w:pPr>
      <w:r w:rsidRPr="006A31E2">
        <w:rPr>
          <w:b/>
        </w:rPr>
        <w:t xml:space="preserve">JUMTU REMONTDARBU FINANSAIĀLAIS PAMATOJUMS </w:t>
      </w:r>
    </w:p>
    <w:p w:rsidR="006A31E2" w:rsidRDefault="006A31E2" w:rsidP="006A31E2">
      <w:pPr>
        <w:jc w:val="both"/>
        <w:rPr>
          <w:b/>
        </w:rPr>
      </w:pPr>
    </w:p>
    <w:p w:rsidR="006A31E2" w:rsidRDefault="006A31E2" w:rsidP="006A31E2">
      <w:pPr>
        <w:jc w:val="both"/>
        <w:rPr>
          <w:b/>
        </w:rPr>
      </w:pPr>
    </w:p>
    <w:p w:rsidR="006A31E2" w:rsidRDefault="006A31E2" w:rsidP="006A31E2">
      <w:pPr>
        <w:pStyle w:val="Sarakstarindkopa"/>
        <w:numPr>
          <w:ilvl w:val="0"/>
          <w:numId w:val="1"/>
        </w:numPr>
        <w:rPr>
          <w:b/>
        </w:rPr>
      </w:pPr>
      <w:r>
        <w:rPr>
          <w:b/>
        </w:rPr>
        <w:t>VALMIERAS RAJONA PROKURATŪRAS ĒKA</w:t>
      </w:r>
    </w:p>
    <w:p w:rsidR="0000595F" w:rsidRPr="000E14C2" w:rsidRDefault="00C5009C" w:rsidP="0000595F">
      <w:pPr>
        <w:jc w:val="both"/>
      </w:pPr>
      <w:r w:rsidRPr="00967D31">
        <w:rPr>
          <w:i/>
        </w:rPr>
        <w:t>Situācijas apraksts:</w:t>
      </w:r>
      <w:r w:rsidR="0000595F">
        <w:t xml:space="preserve"> Jumta seguma konstrukcijas tehniskais stāvoklis ir neapmierinošs, tā nolietojums ir 70%, nekvalitatīvas jumta seguma lokšņu iebūves rezultātā jumta segumā izveidojušās spraugas, pa kurām bēniņu telpā iekļūst nokrišņu mitrums, nepieciešams veikt jumta remontdarbus.</w:t>
      </w:r>
    </w:p>
    <w:p w:rsidR="00C5009C" w:rsidRPr="00967D31" w:rsidRDefault="0000595F" w:rsidP="0000595F">
      <w:pPr>
        <w:jc w:val="both"/>
        <w:rPr>
          <w:i/>
        </w:rPr>
      </w:pPr>
      <w:r>
        <w:t xml:space="preserve"> </w:t>
      </w:r>
      <w:r w:rsidR="00B61E38" w:rsidRPr="00967D31">
        <w:rPr>
          <w:i/>
        </w:rPr>
        <w:t xml:space="preserve"> </w:t>
      </w:r>
    </w:p>
    <w:p w:rsidR="006A31E2" w:rsidRDefault="006A31E2" w:rsidP="006A31E2">
      <w:r w:rsidRPr="00967D31">
        <w:rPr>
          <w:i/>
        </w:rPr>
        <w:t>Veicamie darbi:</w:t>
      </w:r>
      <w:r>
        <w:t xml:space="preserve"> Valmieras rajona prokuratūras jumta seguma nomaiņa, pārseguma remonts un siltināšana.</w:t>
      </w:r>
    </w:p>
    <w:p w:rsidR="006A31E2" w:rsidRDefault="006A31E2" w:rsidP="006A31E2"/>
    <w:p w:rsidR="006A31E2" w:rsidRPr="00967D31" w:rsidRDefault="006A31E2" w:rsidP="006A31E2">
      <w:pPr>
        <w:rPr>
          <w:i/>
        </w:rPr>
      </w:pPr>
      <w:r w:rsidRPr="00967D31">
        <w:rPr>
          <w:i/>
        </w:rPr>
        <w:t>Izdevumu aprēķins:</w:t>
      </w:r>
    </w:p>
    <w:p w:rsidR="006A31E2" w:rsidRDefault="001171CE" w:rsidP="006A31E2">
      <w:pPr>
        <w:pStyle w:val="Sarakstarindkopa"/>
        <w:numPr>
          <w:ilvl w:val="0"/>
          <w:numId w:val="2"/>
        </w:numPr>
      </w:pPr>
      <w:r>
        <w:t>Materiāli, mehānismi, darba alga – KOPĀ</w:t>
      </w:r>
      <w:r w:rsidR="00D17C8F">
        <w:t xml:space="preserve"> </w:t>
      </w:r>
      <w:r>
        <w:t xml:space="preserve"> 13 200,94 Ls</w:t>
      </w:r>
    </w:p>
    <w:p w:rsidR="00B365A2" w:rsidRDefault="00B365A2" w:rsidP="00B365A2">
      <w:pPr>
        <w:pStyle w:val="Sarakstarindkopa"/>
      </w:pPr>
      <w:r>
        <w:t xml:space="preserve">t.sk.: </w:t>
      </w:r>
    </w:p>
    <w:p w:rsidR="00B365A2" w:rsidRDefault="00B365A2" w:rsidP="00B365A2">
      <w:pPr>
        <w:pStyle w:val="Sarakstarindkopa"/>
      </w:pPr>
      <w:r>
        <w:t>darba alga – 4 389,10 Ls</w:t>
      </w:r>
    </w:p>
    <w:p w:rsidR="00B365A2" w:rsidRDefault="00B365A2" w:rsidP="00B365A2">
      <w:pPr>
        <w:pStyle w:val="Sarakstarindkopa"/>
      </w:pPr>
      <w:r>
        <w:t>materiāli – 7 907,10 Ls</w:t>
      </w:r>
    </w:p>
    <w:p w:rsidR="00B365A2" w:rsidRDefault="00B365A2" w:rsidP="00B365A2">
      <w:pPr>
        <w:pStyle w:val="Sarakstarindkopa"/>
      </w:pPr>
      <w:r>
        <w:t>mehānismi – 904,74 Ls</w:t>
      </w:r>
    </w:p>
    <w:p w:rsidR="001171CE" w:rsidRPr="00EE5589" w:rsidRDefault="00B365A2" w:rsidP="006A31E2">
      <w:pPr>
        <w:pStyle w:val="Sarakstarindkopa"/>
        <w:numPr>
          <w:ilvl w:val="0"/>
          <w:numId w:val="2"/>
        </w:numPr>
        <w:rPr>
          <w:szCs w:val="24"/>
          <w:u w:val="single"/>
        </w:rPr>
      </w:pPr>
      <w:r w:rsidRPr="00EE5589">
        <w:rPr>
          <w:szCs w:val="24"/>
          <w:u w:val="single"/>
        </w:rPr>
        <w:t xml:space="preserve">Materiālu, būvgružu transporta izdevumi </w:t>
      </w:r>
      <w:r w:rsidR="001171CE" w:rsidRPr="00EE5589">
        <w:rPr>
          <w:szCs w:val="24"/>
          <w:u w:val="single"/>
        </w:rPr>
        <w:t>- KOPĀ 395,36 Ls</w:t>
      </w:r>
    </w:p>
    <w:p w:rsidR="001171CE" w:rsidRDefault="001171CE" w:rsidP="001171CE">
      <w:pPr>
        <w:pStyle w:val="Sarakstarindkopa"/>
        <w:rPr>
          <w:b/>
        </w:rPr>
      </w:pPr>
      <w:r w:rsidRPr="00772364">
        <w:rPr>
          <w:b/>
        </w:rPr>
        <w:t>Kopā tiešās izmaksas</w:t>
      </w:r>
      <w:r w:rsidRPr="001171CE">
        <w:rPr>
          <w:b/>
        </w:rPr>
        <w:t xml:space="preserve"> 13 596,30 Ls</w:t>
      </w:r>
    </w:p>
    <w:p w:rsidR="006A31E2" w:rsidRPr="00EE5589" w:rsidRDefault="00EE5589" w:rsidP="00EE5589">
      <w:pPr>
        <w:pStyle w:val="Sarakstarindkopa"/>
        <w:numPr>
          <w:ilvl w:val="0"/>
          <w:numId w:val="2"/>
        </w:numPr>
        <w:rPr>
          <w:sz w:val="22"/>
          <w:u w:val="single"/>
        </w:rPr>
      </w:pPr>
      <w:r w:rsidRPr="00EE5589">
        <w:rPr>
          <w:sz w:val="22"/>
          <w:u w:val="single"/>
        </w:rPr>
        <w:t>d</w:t>
      </w:r>
      <w:r>
        <w:rPr>
          <w:sz w:val="22"/>
          <w:u w:val="single"/>
        </w:rPr>
        <w:t xml:space="preserve">arba devēja sociālais </w:t>
      </w:r>
      <w:proofErr w:type="spellStart"/>
      <w:r>
        <w:rPr>
          <w:sz w:val="22"/>
          <w:u w:val="single"/>
        </w:rPr>
        <w:t>nodoklis,</w:t>
      </w:r>
      <w:r w:rsidRPr="00EE5589">
        <w:rPr>
          <w:sz w:val="22"/>
          <w:u w:val="single"/>
        </w:rPr>
        <w:t>vispārējie</w:t>
      </w:r>
      <w:proofErr w:type="spellEnd"/>
      <w:r w:rsidRPr="00EE5589">
        <w:rPr>
          <w:sz w:val="22"/>
          <w:u w:val="single"/>
        </w:rPr>
        <w:t xml:space="preserve"> saimniecības izdevumi- KOPĀ 3 776,59 Ls</w:t>
      </w:r>
    </w:p>
    <w:p w:rsidR="006A31E2" w:rsidRDefault="00EE5589" w:rsidP="00EE5589">
      <w:pPr>
        <w:ind w:left="720"/>
        <w:rPr>
          <w:b/>
          <w:u w:val="single"/>
        </w:rPr>
      </w:pPr>
      <w:r w:rsidRPr="00EE5589">
        <w:rPr>
          <w:b/>
          <w:u w:val="single"/>
        </w:rPr>
        <w:t>Kopā netiešās izmaksas 3 776,59 Ls</w:t>
      </w:r>
    </w:p>
    <w:p w:rsidR="00EE5589" w:rsidRDefault="00EE5589" w:rsidP="00EE5589">
      <w:pPr>
        <w:ind w:left="720"/>
        <w:rPr>
          <w:b/>
        </w:rPr>
      </w:pPr>
      <w:r w:rsidRPr="00EE5589">
        <w:rPr>
          <w:b/>
        </w:rPr>
        <w:t>KOPĀ</w:t>
      </w:r>
      <w:r>
        <w:rPr>
          <w:b/>
        </w:rPr>
        <w:t xml:space="preserve">                          17 372,89 Ls</w:t>
      </w:r>
    </w:p>
    <w:p w:rsidR="00EE5589" w:rsidRPr="00EE5589" w:rsidRDefault="00EE5589" w:rsidP="00EE5589">
      <w:pPr>
        <w:ind w:left="720"/>
        <w:rPr>
          <w:b/>
        </w:rPr>
      </w:pPr>
      <w:r>
        <w:rPr>
          <w:b/>
        </w:rPr>
        <w:t>PVN 21%                      3 648,31 Ls</w:t>
      </w:r>
    </w:p>
    <w:p w:rsidR="00EE5589" w:rsidRPr="00EE5589" w:rsidRDefault="007B7763" w:rsidP="00EE5589">
      <w:pPr>
        <w:ind w:left="720"/>
        <w:rPr>
          <w:b/>
        </w:rPr>
      </w:pPr>
      <w:r>
        <w:rPr>
          <w:b/>
        </w:rPr>
        <w:t>PAVISAM KOPĀ      21 021,20 Ls</w:t>
      </w:r>
    </w:p>
    <w:p w:rsidR="006A31E2" w:rsidRDefault="006A31E2" w:rsidP="006A31E2">
      <w:pPr>
        <w:rPr>
          <w:b/>
        </w:rPr>
      </w:pPr>
    </w:p>
    <w:p w:rsidR="00144DC5" w:rsidRDefault="00144DC5" w:rsidP="006A31E2">
      <w:pPr>
        <w:rPr>
          <w:b/>
        </w:rPr>
      </w:pPr>
    </w:p>
    <w:p w:rsidR="006A31E2" w:rsidRDefault="006A31E2" w:rsidP="006A31E2">
      <w:pPr>
        <w:pStyle w:val="Sarakstarindkopa"/>
        <w:numPr>
          <w:ilvl w:val="0"/>
          <w:numId w:val="1"/>
        </w:numPr>
        <w:rPr>
          <w:b/>
        </w:rPr>
      </w:pPr>
      <w:r>
        <w:rPr>
          <w:b/>
        </w:rPr>
        <w:t>OGRES RAJONA PROKURATŪRAS ĒKA</w:t>
      </w:r>
    </w:p>
    <w:p w:rsidR="000402AD" w:rsidRPr="000E14C2" w:rsidRDefault="000E14C2" w:rsidP="008E6290">
      <w:pPr>
        <w:jc w:val="both"/>
      </w:pPr>
      <w:r w:rsidRPr="00967D31">
        <w:rPr>
          <w:i/>
        </w:rPr>
        <w:t>Situācijas apraksts:</w:t>
      </w:r>
      <w:r w:rsidR="000402AD">
        <w:t xml:space="preserve"> Jumta seguma, notekreņu un notekcauruļu tehniskais stāvoklis ir neapmierinošs, to nolietojums ir 60%, </w:t>
      </w:r>
      <w:r w:rsidR="00144DC5">
        <w:t xml:space="preserve">cinkota skārda loksnes ievērojami rūsējušas, bēniņu telpā iekļūst nokrišņu mitrums, </w:t>
      </w:r>
      <w:r w:rsidR="000402AD">
        <w:t>nepieciešams veikt jumta remontdarbus.</w:t>
      </w:r>
    </w:p>
    <w:p w:rsidR="000402AD" w:rsidRDefault="000402AD" w:rsidP="008E6290">
      <w:pPr>
        <w:jc w:val="both"/>
        <w:rPr>
          <w:i/>
        </w:rPr>
      </w:pPr>
    </w:p>
    <w:p w:rsidR="006A31E2" w:rsidRDefault="007B7763" w:rsidP="006A31E2">
      <w:r w:rsidRPr="00967D31">
        <w:rPr>
          <w:i/>
        </w:rPr>
        <w:t>Veicamie darbi:</w:t>
      </w:r>
      <w:r>
        <w:t xml:space="preserve"> Ogres rajona prokuratūras jumta seguma nomaiņa</w:t>
      </w:r>
      <w:r w:rsidR="000402AD">
        <w:t>.</w:t>
      </w:r>
      <w:r>
        <w:t xml:space="preserve"> </w:t>
      </w:r>
    </w:p>
    <w:p w:rsidR="007B7763" w:rsidRDefault="007B7763" w:rsidP="006A31E2"/>
    <w:p w:rsidR="007B7763" w:rsidRPr="000402AD" w:rsidRDefault="007B7763" w:rsidP="007B7763">
      <w:pPr>
        <w:rPr>
          <w:i/>
        </w:rPr>
      </w:pPr>
      <w:r w:rsidRPr="000402AD">
        <w:rPr>
          <w:i/>
        </w:rPr>
        <w:t>Izdevumu aprēķins:</w:t>
      </w:r>
    </w:p>
    <w:p w:rsidR="007B7763" w:rsidRDefault="007B7763" w:rsidP="007B7763">
      <w:pPr>
        <w:pStyle w:val="Sarakstarindkopa"/>
        <w:numPr>
          <w:ilvl w:val="0"/>
          <w:numId w:val="2"/>
        </w:numPr>
      </w:pPr>
      <w:r>
        <w:t xml:space="preserve">Materiāli, darba alga – KOPĀ </w:t>
      </w:r>
      <w:r w:rsidR="00D17C8F">
        <w:t xml:space="preserve"> 9 943</w:t>
      </w:r>
      <w:r>
        <w:t>,91 Ls</w:t>
      </w:r>
    </w:p>
    <w:p w:rsidR="007B7763" w:rsidRDefault="007B7763" w:rsidP="007B7763">
      <w:pPr>
        <w:pStyle w:val="Sarakstarindkopa"/>
      </w:pPr>
      <w:r>
        <w:t xml:space="preserve">t.sk.: </w:t>
      </w:r>
    </w:p>
    <w:p w:rsidR="007B7763" w:rsidRDefault="007B7763" w:rsidP="007B7763">
      <w:pPr>
        <w:pStyle w:val="Sarakstarindkopa"/>
      </w:pPr>
      <w:r>
        <w:t>darba alga – 5 153,35 Ls</w:t>
      </w:r>
    </w:p>
    <w:p w:rsidR="007B7763" w:rsidRPr="00287772" w:rsidRDefault="007B7763" w:rsidP="007B7763">
      <w:pPr>
        <w:pStyle w:val="Sarakstarindkopa"/>
      </w:pPr>
      <w:r w:rsidRPr="00287772">
        <w:t xml:space="preserve">materiāli – </w:t>
      </w:r>
      <w:r w:rsidR="00287772" w:rsidRPr="00287772">
        <w:t>4 790</w:t>
      </w:r>
      <w:r w:rsidRPr="00287772">
        <w:t>,56 Ls</w:t>
      </w:r>
    </w:p>
    <w:p w:rsidR="00287772" w:rsidRPr="00287772" w:rsidRDefault="00287772" w:rsidP="00287772">
      <w:pPr>
        <w:pStyle w:val="Sarakstarindkopa"/>
        <w:numPr>
          <w:ilvl w:val="0"/>
          <w:numId w:val="2"/>
        </w:numPr>
        <w:rPr>
          <w:szCs w:val="24"/>
        </w:rPr>
      </w:pPr>
      <w:r w:rsidRPr="00287772">
        <w:rPr>
          <w:szCs w:val="24"/>
        </w:rPr>
        <w:t xml:space="preserve">Materiālu, būvgružu transporta izdevumi </w:t>
      </w:r>
      <w:r>
        <w:rPr>
          <w:szCs w:val="24"/>
        </w:rPr>
        <w:t>- KOPĀ 450</w:t>
      </w:r>
      <w:r w:rsidRPr="00287772">
        <w:rPr>
          <w:szCs w:val="24"/>
        </w:rPr>
        <w:t xml:space="preserve"> Ls</w:t>
      </w:r>
    </w:p>
    <w:p w:rsidR="00287772" w:rsidRPr="00D17C8F" w:rsidRDefault="00287772" w:rsidP="00287772">
      <w:pPr>
        <w:pStyle w:val="Sarakstarindkopa"/>
        <w:numPr>
          <w:ilvl w:val="0"/>
          <w:numId w:val="2"/>
        </w:numPr>
        <w:rPr>
          <w:u w:val="single"/>
        </w:rPr>
      </w:pPr>
      <w:r w:rsidRPr="00D17C8F">
        <w:rPr>
          <w:u w:val="single"/>
        </w:rPr>
        <w:t>Pacelšanas mehānismu/sastatņu īre – KOPĀ 245 Ls</w:t>
      </w:r>
    </w:p>
    <w:p w:rsidR="007B7763" w:rsidRDefault="007B7763" w:rsidP="007B7763">
      <w:pPr>
        <w:pStyle w:val="Sarakstarindkopa"/>
        <w:rPr>
          <w:b/>
        </w:rPr>
      </w:pPr>
      <w:r w:rsidRPr="00772364">
        <w:rPr>
          <w:b/>
        </w:rPr>
        <w:t>Kopā tiešās izmaksas</w:t>
      </w:r>
      <w:r w:rsidR="00D17C8F">
        <w:rPr>
          <w:b/>
        </w:rPr>
        <w:t xml:space="preserve"> 10 638,91</w:t>
      </w:r>
      <w:r w:rsidRPr="001171CE">
        <w:rPr>
          <w:b/>
        </w:rPr>
        <w:t xml:space="preserve"> Ls</w:t>
      </w:r>
    </w:p>
    <w:p w:rsidR="007B7763" w:rsidRPr="00287772" w:rsidRDefault="007B7763" w:rsidP="007B7763">
      <w:pPr>
        <w:pStyle w:val="Sarakstarindkopa"/>
        <w:numPr>
          <w:ilvl w:val="0"/>
          <w:numId w:val="2"/>
        </w:numPr>
        <w:rPr>
          <w:szCs w:val="24"/>
          <w:u w:val="single"/>
        </w:rPr>
      </w:pPr>
      <w:r w:rsidRPr="00287772">
        <w:rPr>
          <w:szCs w:val="24"/>
          <w:u w:val="single"/>
        </w:rPr>
        <w:t xml:space="preserve">papildmateriāli, vispārējie saimniecības izdevumi – KOPĀ 400 Ls </w:t>
      </w:r>
    </w:p>
    <w:p w:rsidR="00287772" w:rsidRPr="00287772" w:rsidRDefault="00287772" w:rsidP="00287772">
      <w:pPr>
        <w:ind w:left="720"/>
        <w:rPr>
          <w:b/>
          <w:szCs w:val="24"/>
          <w:u w:val="single"/>
        </w:rPr>
      </w:pPr>
      <w:r w:rsidRPr="00287772">
        <w:rPr>
          <w:b/>
          <w:szCs w:val="24"/>
          <w:u w:val="single"/>
        </w:rPr>
        <w:lastRenderedPageBreak/>
        <w:t>Kopā netiešās izmaksas 400 Ls</w:t>
      </w:r>
    </w:p>
    <w:p w:rsidR="00287772" w:rsidRDefault="00D17C8F" w:rsidP="00287772">
      <w:pPr>
        <w:ind w:left="720"/>
        <w:rPr>
          <w:b/>
          <w:szCs w:val="24"/>
        </w:rPr>
      </w:pPr>
      <w:r>
        <w:rPr>
          <w:b/>
          <w:szCs w:val="24"/>
        </w:rPr>
        <w:t>KOPĀ                         11 038</w:t>
      </w:r>
      <w:r w:rsidR="00287772">
        <w:rPr>
          <w:b/>
          <w:szCs w:val="24"/>
        </w:rPr>
        <w:t>,91 Ls</w:t>
      </w:r>
    </w:p>
    <w:p w:rsidR="007B7763" w:rsidRPr="00EE5589" w:rsidRDefault="007B7763" w:rsidP="007B7763">
      <w:pPr>
        <w:ind w:left="720"/>
        <w:rPr>
          <w:b/>
        </w:rPr>
      </w:pPr>
      <w:r>
        <w:rPr>
          <w:b/>
        </w:rPr>
        <w:t xml:space="preserve">PVN 21% </w:t>
      </w:r>
      <w:r w:rsidR="00D17C8F">
        <w:rPr>
          <w:b/>
        </w:rPr>
        <w:t xml:space="preserve">                     2 318,17</w:t>
      </w:r>
      <w:r>
        <w:rPr>
          <w:b/>
        </w:rPr>
        <w:t xml:space="preserve"> Ls</w:t>
      </w:r>
    </w:p>
    <w:p w:rsidR="007B7763" w:rsidRPr="00EE5589" w:rsidRDefault="00D17C8F" w:rsidP="007B7763">
      <w:pPr>
        <w:ind w:left="720"/>
        <w:rPr>
          <w:b/>
        </w:rPr>
      </w:pPr>
      <w:r>
        <w:rPr>
          <w:b/>
        </w:rPr>
        <w:t>PAVISAM KOPĀ      13 357,08</w:t>
      </w:r>
      <w:r w:rsidR="007B7763">
        <w:rPr>
          <w:b/>
        </w:rPr>
        <w:t xml:space="preserve"> Ls</w:t>
      </w:r>
    </w:p>
    <w:p w:rsidR="006A31E2" w:rsidRDefault="006A31E2" w:rsidP="006A31E2">
      <w:pPr>
        <w:pStyle w:val="Sarakstarindkopa"/>
        <w:numPr>
          <w:ilvl w:val="0"/>
          <w:numId w:val="1"/>
        </w:numPr>
        <w:rPr>
          <w:b/>
        </w:rPr>
      </w:pPr>
      <w:r>
        <w:rPr>
          <w:b/>
        </w:rPr>
        <w:t>ALŪKSNES RAJONA PROKURATŪRAS ĒKA</w:t>
      </w:r>
    </w:p>
    <w:p w:rsidR="000E14C2" w:rsidRPr="000E14C2" w:rsidRDefault="000E14C2" w:rsidP="008E6290">
      <w:pPr>
        <w:jc w:val="both"/>
      </w:pPr>
      <w:r w:rsidRPr="00967D31">
        <w:rPr>
          <w:i/>
        </w:rPr>
        <w:t>Situācijas apraksts:</w:t>
      </w:r>
      <w:r w:rsidR="00967D31">
        <w:t xml:space="preserve"> Jumta seguma konstrukcijas tehniskais stāvoklis ir neapmierinošs, tā nolietojums ir</w:t>
      </w:r>
      <w:r w:rsidR="00733211">
        <w:t xml:space="preserve"> 50-60%,</w:t>
      </w:r>
      <w:r w:rsidR="00826BBE">
        <w:t xml:space="preserve"> viļņotā</w:t>
      </w:r>
      <w:r w:rsidR="008336B5">
        <w:t xml:space="preserve"> azbestcementa</w:t>
      </w:r>
      <w:r w:rsidR="00826BBE">
        <w:t xml:space="preserve"> lokšņu jumta segums nolietojies, daudzviet mehāniski bojāts, ieplīsis; </w:t>
      </w:r>
      <w:r w:rsidR="00967D31">
        <w:t>nepieciešams veikt jumta remontdarbus.</w:t>
      </w:r>
    </w:p>
    <w:p w:rsidR="000402AD" w:rsidRDefault="000402AD" w:rsidP="008E6290">
      <w:pPr>
        <w:jc w:val="both"/>
        <w:rPr>
          <w:i/>
        </w:rPr>
      </w:pPr>
    </w:p>
    <w:p w:rsidR="006A31E2" w:rsidRPr="00C5009C" w:rsidRDefault="00C5009C" w:rsidP="006A31E2">
      <w:r w:rsidRPr="000402AD">
        <w:rPr>
          <w:i/>
        </w:rPr>
        <w:t>Veicamie darbi:</w:t>
      </w:r>
      <w:r w:rsidR="00EB3E6B">
        <w:t xml:space="preserve"> Alūksnes rajona prokuratūras jumta seguma nomaiņa un bēniņu pārseguma siltināšana</w:t>
      </w:r>
      <w:r w:rsidR="000402AD">
        <w:t>.</w:t>
      </w:r>
    </w:p>
    <w:p w:rsidR="006A31E2" w:rsidRDefault="006A31E2" w:rsidP="006A31E2">
      <w:pPr>
        <w:rPr>
          <w:b/>
        </w:rPr>
      </w:pPr>
    </w:p>
    <w:p w:rsidR="00F2335F" w:rsidRPr="000402AD" w:rsidRDefault="00F2335F" w:rsidP="00F2335F">
      <w:pPr>
        <w:rPr>
          <w:i/>
        </w:rPr>
      </w:pPr>
      <w:r w:rsidRPr="000402AD">
        <w:rPr>
          <w:i/>
        </w:rPr>
        <w:t>Izdevumu aprēķins:</w:t>
      </w:r>
    </w:p>
    <w:p w:rsidR="00F2335F" w:rsidRDefault="00F2335F" w:rsidP="00F2335F">
      <w:pPr>
        <w:pStyle w:val="Sarakstarindkopa"/>
        <w:numPr>
          <w:ilvl w:val="0"/>
          <w:numId w:val="2"/>
        </w:numPr>
      </w:pPr>
      <w:r>
        <w:t xml:space="preserve">Materiāli, mehānismi, darba alga – KOPĀ  </w:t>
      </w:r>
      <w:r w:rsidR="00C30F7D">
        <w:t>10 549,57</w:t>
      </w:r>
      <w:r>
        <w:t xml:space="preserve"> Ls</w:t>
      </w:r>
    </w:p>
    <w:p w:rsidR="00F2335F" w:rsidRDefault="00F2335F" w:rsidP="00F2335F">
      <w:pPr>
        <w:pStyle w:val="Sarakstarindkopa"/>
      </w:pPr>
      <w:r>
        <w:t xml:space="preserve">t.sk.: </w:t>
      </w:r>
    </w:p>
    <w:p w:rsidR="00F2335F" w:rsidRDefault="00F2335F" w:rsidP="00F2335F">
      <w:pPr>
        <w:pStyle w:val="Sarakstarindkopa"/>
      </w:pPr>
      <w:r>
        <w:t>darba alga –</w:t>
      </w:r>
      <w:r w:rsidR="0018321C">
        <w:t xml:space="preserve"> 3 113,08</w:t>
      </w:r>
      <w:r>
        <w:t xml:space="preserve"> Ls</w:t>
      </w:r>
    </w:p>
    <w:p w:rsidR="00F2335F" w:rsidRDefault="00F2335F" w:rsidP="00F2335F">
      <w:pPr>
        <w:pStyle w:val="Sarakstarindkopa"/>
      </w:pPr>
      <w:r>
        <w:t xml:space="preserve">materiāli – </w:t>
      </w:r>
      <w:r w:rsidR="009C4E76">
        <w:t>6 542,63</w:t>
      </w:r>
      <w:r>
        <w:t xml:space="preserve"> Ls</w:t>
      </w:r>
    </w:p>
    <w:p w:rsidR="00F2335F" w:rsidRDefault="00F2335F" w:rsidP="00F2335F">
      <w:pPr>
        <w:pStyle w:val="Sarakstarindkopa"/>
      </w:pPr>
      <w:r>
        <w:t>mehānismi –</w:t>
      </w:r>
      <w:r w:rsidR="00B6256B">
        <w:t xml:space="preserve"> 893,86</w:t>
      </w:r>
      <w:r>
        <w:t xml:space="preserve"> Ls</w:t>
      </w:r>
    </w:p>
    <w:p w:rsidR="00F2335F" w:rsidRPr="00EE5589" w:rsidRDefault="00F2335F" w:rsidP="00F2335F">
      <w:pPr>
        <w:pStyle w:val="Sarakstarindkopa"/>
        <w:numPr>
          <w:ilvl w:val="0"/>
          <w:numId w:val="2"/>
        </w:numPr>
        <w:rPr>
          <w:szCs w:val="24"/>
          <w:u w:val="single"/>
        </w:rPr>
      </w:pPr>
      <w:r w:rsidRPr="00EE5589">
        <w:rPr>
          <w:szCs w:val="24"/>
          <w:u w:val="single"/>
        </w:rPr>
        <w:t xml:space="preserve">Materiālu, būvgružu transporta izdevumi </w:t>
      </w:r>
      <w:r w:rsidR="00B6256B">
        <w:rPr>
          <w:szCs w:val="24"/>
          <w:u w:val="single"/>
        </w:rPr>
        <w:t>- KOPĀ 743,65</w:t>
      </w:r>
      <w:r w:rsidRPr="00EE5589">
        <w:rPr>
          <w:szCs w:val="24"/>
          <w:u w:val="single"/>
        </w:rPr>
        <w:t xml:space="preserve"> Ls</w:t>
      </w:r>
    </w:p>
    <w:p w:rsidR="00F2335F" w:rsidRDefault="00F2335F" w:rsidP="00F2335F">
      <w:pPr>
        <w:pStyle w:val="Sarakstarindkopa"/>
        <w:rPr>
          <w:b/>
        </w:rPr>
      </w:pPr>
      <w:r w:rsidRPr="00772364">
        <w:rPr>
          <w:b/>
        </w:rPr>
        <w:t>Kopā tiešās izmaksas</w:t>
      </w:r>
      <w:r w:rsidR="00B6256B">
        <w:rPr>
          <w:b/>
        </w:rPr>
        <w:t xml:space="preserve"> 11 293,22</w:t>
      </w:r>
      <w:r w:rsidRPr="001171CE">
        <w:rPr>
          <w:b/>
        </w:rPr>
        <w:t xml:space="preserve"> Ls</w:t>
      </w:r>
    </w:p>
    <w:p w:rsidR="00F2335F" w:rsidRPr="00EE5589" w:rsidRDefault="00F2335F" w:rsidP="00F2335F">
      <w:pPr>
        <w:pStyle w:val="Sarakstarindkopa"/>
        <w:numPr>
          <w:ilvl w:val="0"/>
          <w:numId w:val="2"/>
        </w:numPr>
        <w:rPr>
          <w:sz w:val="22"/>
          <w:u w:val="single"/>
        </w:rPr>
      </w:pPr>
      <w:r w:rsidRPr="00EE5589">
        <w:rPr>
          <w:sz w:val="22"/>
          <w:u w:val="single"/>
        </w:rPr>
        <w:t>d</w:t>
      </w:r>
      <w:r>
        <w:rPr>
          <w:sz w:val="22"/>
          <w:u w:val="single"/>
        </w:rPr>
        <w:t xml:space="preserve">arba devēja sociālais </w:t>
      </w:r>
      <w:proofErr w:type="spellStart"/>
      <w:r>
        <w:rPr>
          <w:sz w:val="22"/>
          <w:u w:val="single"/>
        </w:rPr>
        <w:t>nodoklis,</w:t>
      </w:r>
      <w:r w:rsidRPr="00EE5589">
        <w:rPr>
          <w:sz w:val="22"/>
          <w:u w:val="single"/>
        </w:rPr>
        <w:t>vispārējie</w:t>
      </w:r>
      <w:proofErr w:type="spellEnd"/>
      <w:r w:rsidRPr="00EE5589">
        <w:rPr>
          <w:sz w:val="22"/>
          <w:u w:val="single"/>
        </w:rPr>
        <w:t xml:space="preserve"> saimniecības izdevumi</w:t>
      </w:r>
      <w:r w:rsidR="00B6256B">
        <w:rPr>
          <w:sz w:val="22"/>
          <w:u w:val="single"/>
        </w:rPr>
        <w:t>- KOPĀ 1 314,60</w:t>
      </w:r>
      <w:r w:rsidRPr="00EE5589">
        <w:rPr>
          <w:sz w:val="22"/>
          <w:u w:val="single"/>
        </w:rPr>
        <w:t xml:space="preserve"> Ls</w:t>
      </w:r>
    </w:p>
    <w:p w:rsidR="00F2335F" w:rsidRDefault="00B6256B" w:rsidP="00F2335F">
      <w:pPr>
        <w:ind w:left="720"/>
        <w:rPr>
          <w:b/>
          <w:u w:val="single"/>
        </w:rPr>
      </w:pPr>
      <w:r>
        <w:rPr>
          <w:b/>
          <w:u w:val="single"/>
        </w:rPr>
        <w:t>Kopā netiešās izmaksas 1 314,60</w:t>
      </w:r>
      <w:r w:rsidR="00F2335F" w:rsidRPr="00EE5589">
        <w:rPr>
          <w:b/>
          <w:u w:val="single"/>
        </w:rPr>
        <w:t xml:space="preserve"> Ls</w:t>
      </w:r>
    </w:p>
    <w:p w:rsidR="00F2335F" w:rsidRDefault="00F2335F" w:rsidP="00F2335F">
      <w:pPr>
        <w:ind w:left="720"/>
        <w:rPr>
          <w:b/>
        </w:rPr>
      </w:pPr>
      <w:r w:rsidRPr="00EE5589">
        <w:rPr>
          <w:b/>
        </w:rPr>
        <w:t>KOPĀ</w:t>
      </w:r>
      <w:r w:rsidR="00B6256B">
        <w:rPr>
          <w:b/>
        </w:rPr>
        <w:t xml:space="preserve">                          12 607,82</w:t>
      </w:r>
      <w:r>
        <w:rPr>
          <w:b/>
        </w:rPr>
        <w:t xml:space="preserve"> Ls</w:t>
      </w:r>
    </w:p>
    <w:p w:rsidR="00F2335F" w:rsidRPr="00EE5589" w:rsidRDefault="00F2335F" w:rsidP="00F2335F">
      <w:pPr>
        <w:ind w:left="720"/>
        <w:rPr>
          <w:b/>
        </w:rPr>
      </w:pPr>
      <w:r>
        <w:rPr>
          <w:b/>
        </w:rPr>
        <w:t xml:space="preserve">PVN 21% </w:t>
      </w:r>
      <w:r w:rsidR="007259CB">
        <w:rPr>
          <w:b/>
        </w:rPr>
        <w:t xml:space="preserve">                     2 647,64</w:t>
      </w:r>
      <w:r>
        <w:rPr>
          <w:b/>
        </w:rPr>
        <w:t xml:space="preserve"> Ls</w:t>
      </w:r>
    </w:p>
    <w:p w:rsidR="00F2335F" w:rsidRPr="00EE5589" w:rsidRDefault="007259CB" w:rsidP="00F2335F">
      <w:pPr>
        <w:ind w:left="720"/>
        <w:rPr>
          <w:b/>
        </w:rPr>
      </w:pPr>
      <w:r>
        <w:rPr>
          <w:b/>
        </w:rPr>
        <w:t>PAVISAM KOPĀ      15 255,46</w:t>
      </w:r>
      <w:r w:rsidR="00F2335F">
        <w:rPr>
          <w:b/>
        </w:rPr>
        <w:t xml:space="preserve"> Ls</w:t>
      </w:r>
    </w:p>
    <w:p w:rsidR="00F2335F" w:rsidRPr="00EE5589" w:rsidRDefault="00F2335F" w:rsidP="00F2335F">
      <w:pPr>
        <w:ind w:left="720"/>
        <w:rPr>
          <w:b/>
          <w:u w:val="single"/>
        </w:rPr>
      </w:pPr>
    </w:p>
    <w:p w:rsidR="006A31E2" w:rsidRDefault="006A31E2" w:rsidP="006A31E2">
      <w:pPr>
        <w:rPr>
          <w:b/>
        </w:rPr>
      </w:pPr>
    </w:p>
    <w:p w:rsidR="006A31E2" w:rsidRPr="006A31E2" w:rsidRDefault="006A31E2" w:rsidP="006A31E2">
      <w:pPr>
        <w:pStyle w:val="Sarakstarindkopa"/>
        <w:numPr>
          <w:ilvl w:val="0"/>
          <w:numId w:val="1"/>
        </w:numPr>
        <w:rPr>
          <w:b/>
        </w:rPr>
      </w:pPr>
      <w:r>
        <w:rPr>
          <w:b/>
        </w:rPr>
        <w:t>DOBELES RAJONA PROKURATŪRAS ĒKA</w:t>
      </w:r>
    </w:p>
    <w:p w:rsidR="0088393D" w:rsidRPr="000E14C2" w:rsidRDefault="007259CB" w:rsidP="0088393D">
      <w:pPr>
        <w:jc w:val="both"/>
      </w:pPr>
      <w:r w:rsidRPr="000402AD">
        <w:rPr>
          <w:i/>
        </w:rPr>
        <w:t>Situācijas apraksts:</w:t>
      </w:r>
      <w:r w:rsidR="0088393D" w:rsidRPr="0088393D">
        <w:t xml:space="preserve"> </w:t>
      </w:r>
      <w:r w:rsidR="0088393D">
        <w:t xml:space="preserve">Jumta seguma konstrukcijas tehniskais stāvoklis ir neapmierinošs, tā nolietojums ir 85%, māla dakstiņi ir nolietojušies visā jumta platībā, sabrukuši, daļa māla dakstiņu nav jumta segumā, kas var izsaukt jumta nesošo koka konstrukciju bojāšanos ar tālāko nestspējas zaudēšanu; </w:t>
      </w:r>
      <w:r w:rsidR="000A0855">
        <w:t xml:space="preserve">jumta ārējās ūdens novadīšanas sistēmas tehniskais nolietojums ir 80%, tas nenodrošina ūdens novadīšanu, kā rezultātā tiek slapinātas ārējās sienas un var izsaukt to sabrukšanu; </w:t>
      </w:r>
      <w:r w:rsidR="0088393D">
        <w:t>ir nepieciešams veikt jumta remontdarbus.</w:t>
      </w:r>
    </w:p>
    <w:p w:rsidR="0088393D" w:rsidRDefault="0088393D" w:rsidP="0088393D">
      <w:pPr>
        <w:jc w:val="both"/>
        <w:rPr>
          <w:i/>
        </w:rPr>
      </w:pPr>
    </w:p>
    <w:p w:rsidR="00C97221" w:rsidRDefault="007259CB" w:rsidP="007259CB">
      <w:r w:rsidRPr="000402AD">
        <w:rPr>
          <w:i/>
        </w:rPr>
        <w:t>Veicamie darbi:</w:t>
      </w:r>
      <w:r w:rsidR="00C97221">
        <w:t xml:space="preserve"> Dobeles</w:t>
      </w:r>
      <w:r>
        <w:t xml:space="preserve"> rajona prokuratūras jumta </w:t>
      </w:r>
      <w:r w:rsidR="00C97221">
        <w:t>rekonstrukcija</w:t>
      </w:r>
      <w:r w:rsidR="000402AD">
        <w:t>.</w:t>
      </w:r>
      <w:r w:rsidR="00C97221">
        <w:t xml:space="preserve"> </w:t>
      </w:r>
    </w:p>
    <w:p w:rsidR="00C97221" w:rsidRDefault="00C97221" w:rsidP="007259CB"/>
    <w:p w:rsidR="007259CB" w:rsidRPr="000402AD" w:rsidRDefault="007259CB" w:rsidP="007259CB">
      <w:pPr>
        <w:rPr>
          <w:i/>
        </w:rPr>
      </w:pPr>
      <w:r w:rsidRPr="000402AD">
        <w:rPr>
          <w:i/>
        </w:rPr>
        <w:t>Izdevumu aprēķins:</w:t>
      </w:r>
    </w:p>
    <w:p w:rsidR="007259CB" w:rsidRDefault="007259CB" w:rsidP="007259CB">
      <w:pPr>
        <w:pStyle w:val="Sarakstarindkopa"/>
        <w:numPr>
          <w:ilvl w:val="0"/>
          <w:numId w:val="2"/>
        </w:numPr>
      </w:pPr>
      <w:r>
        <w:t xml:space="preserve">Materiāli, mehānismi, darba alga – KOPĀ </w:t>
      </w:r>
      <w:r w:rsidR="00C97221">
        <w:t xml:space="preserve"> </w:t>
      </w:r>
      <w:r>
        <w:t>10</w:t>
      </w:r>
      <w:r w:rsidR="00C97221">
        <w:t> 982,35</w:t>
      </w:r>
      <w:r>
        <w:t xml:space="preserve"> Ls</w:t>
      </w:r>
    </w:p>
    <w:p w:rsidR="007259CB" w:rsidRDefault="007259CB" w:rsidP="007259CB">
      <w:pPr>
        <w:pStyle w:val="Sarakstarindkopa"/>
      </w:pPr>
      <w:r>
        <w:t xml:space="preserve">t.sk.: </w:t>
      </w:r>
    </w:p>
    <w:p w:rsidR="007259CB" w:rsidRDefault="007259CB" w:rsidP="007259CB">
      <w:pPr>
        <w:pStyle w:val="Sarakstarindkopa"/>
      </w:pPr>
      <w:r>
        <w:t>darba alga –</w:t>
      </w:r>
      <w:r w:rsidR="00C97221">
        <w:t xml:space="preserve"> 2 951,63</w:t>
      </w:r>
      <w:r>
        <w:t xml:space="preserve"> Ls</w:t>
      </w:r>
    </w:p>
    <w:p w:rsidR="007259CB" w:rsidRDefault="007259CB" w:rsidP="007259CB">
      <w:pPr>
        <w:pStyle w:val="Sarakstarindkopa"/>
      </w:pPr>
      <w:r>
        <w:t xml:space="preserve">materiāli – </w:t>
      </w:r>
      <w:r w:rsidR="00C97221">
        <w:t>7 602,48</w:t>
      </w:r>
      <w:r>
        <w:t xml:space="preserve"> Ls</w:t>
      </w:r>
    </w:p>
    <w:p w:rsidR="007259CB" w:rsidRDefault="007259CB" w:rsidP="007259CB">
      <w:pPr>
        <w:pStyle w:val="Sarakstarindkopa"/>
      </w:pPr>
      <w:r>
        <w:t>mehānismi –</w:t>
      </w:r>
      <w:r w:rsidR="005C263E">
        <w:t xml:space="preserve"> 428,24</w:t>
      </w:r>
      <w:r>
        <w:t xml:space="preserve"> Ls</w:t>
      </w:r>
    </w:p>
    <w:p w:rsidR="007259CB" w:rsidRPr="00EE5589" w:rsidRDefault="007259CB" w:rsidP="007259CB">
      <w:pPr>
        <w:pStyle w:val="Sarakstarindkopa"/>
        <w:numPr>
          <w:ilvl w:val="0"/>
          <w:numId w:val="2"/>
        </w:numPr>
        <w:rPr>
          <w:szCs w:val="24"/>
          <w:u w:val="single"/>
        </w:rPr>
      </w:pPr>
      <w:r w:rsidRPr="00EE5589">
        <w:rPr>
          <w:szCs w:val="24"/>
          <w:u w:val="single"/>
        </w:rPr>
        <w:t xml:space="preserve">Materiālu, būvgružu transporta izdevumi </w:t>
      </w:r>
      <w:r w:rsidR="005C263E">
        <w:rPr>
          <w:szCs w:val="24"/>
          <w:u w:val="single"/>
        </w:rPr>
        <w:t>- KOPĀ 380,12</w:t>
      </w:r>
      <w:r w:rsidRPr="00EE5589">
        <w:rPr>
          <w:szCs w:val="24"/>
          <w:u w:val="single"/>
        </w:rPr>
        <w:t xml:space="preserve"> Ls</w:t>
      </w:r>
    </w:p>
    <w:p w:rsidR="007259CB" w:rsidRDefault="007259CB" w:rsidP="007259CB">
      <w:pPr>
        <w:pStyle w:val="Sarakstarindkopa"/>
        <w:rPr>
          <w:b/>
        </w:rPr>
      </w:pPr>
      <w:r w:rsidRPr="00772364">
        <w:rPr>
          <w:b/>
        </w:rPr>
        <w:t>Kopā tiešās izmaksas</w:t>
      </w:r>
      <w:r>
        <w:rPr>
          <w:b/>
        </w:rPr>
        <w:t xml:space="preserve"> 11</w:t>
      </w:r>
      <w:r w:rsidR="005C263E">
        <w:rPr>
          <w:b/>
        </w:rPr>
        <w:t> 362,47</w:t>
      </w:r>
      <w:r w:rsidRPr="001171CE">
        <w:rPr>
          <w:b/>
        </w:rPr>
        <w:t xml:space="preserve"> Ls</w:t>
      </w:r>
    </w:p>
    <w:p w:rsidR="007259CB" w:rsidRPr="00EE5589" w:rsidRDefault="007259CB" w:rsidP="007259CB">
      <w:pPr>
        <w:pStyle w:val="Sarakstarindkopa"/>
        <w:numPr>
          <w:ilvl w:val="0"/>
          <w:numId w:val="2"/>
        </w:numPr>
        <w:rPr>
          <w:sz w:val="22"/>
          <w:u w:val="single"/>
        </w:rPr>
      </w:pPr>
      <w:r w:rsidRPr="00EE5589">
        <w:rPr>
          <w:sz w:val="22"/>
          <w:u w:val="single"/>
        </w:rPr>
        <w:t>d</w:t>
      </w:r>
      <w:r>
        <w:rPr>
          <w:sz w:val="22"/>
          <w:u w:val="single"/>
        </w:rPr>
        <w:t xml:space="preserve">arba devēja sociālais </w:t>
      </w:r>
      <w:proofErr w:type="spellStart"/>
      <w:r>
        <w:rPr>
          <w:sz w:val="22"/>
          <w:u w:val="single"/>
        </w:rPr>
        <w:t>nodoklis,</w:t>
      </w:r>
      <w:r w:rsidRPr="00EE5589">
        <w:rPr>
          <w:sz w:val="22"/>
          <w:u w:val="single"/>
        </w:rPr>
        <w:t>vispārējie</w:t>
      </w:r>
      <w:proofErr w:type="spellEnd"/>
      <w:r w:rsidRPr="00EE5589">
        <w:rPr>
          <w:sz w:val="22"/>
          <w:u w:val="single"/>
        </w:rPr>
        <w:t xml:space="preserve"> saimniecības izdevumi</w:t>
      </w:r>
      <w:r w:rsidR="005C263E">
        <w:rPr>
          <w:sz w:val="22"/>
          <w:u w:val="single"/>
        </w:rPr>
        <w:t>- KOPĀ 2</w:t>
      </w:r>
      <w:r w:rsidR="0037171B">
        <w:rPr>
          <w:sz w:val="22"/>
          <w:u w:val="single"/>
        </w:rPr>
        <w:t> 125,10</w:t>
      </w:r>
      <w:r w:rsidRPr="00EE5589">
        <w:rPr>
          <w:sz w:val="22"/>
          <w:u w:val="single"/>
        </w:rPr>
        <w:t xml:space="preserve"> Ls</w:t>
      </w:r>
    </w:p>
    <w:p w:rsidR="007259CB" w:rsidRDefault="007259CB" w:rsidP="007259CB">
      <w:pPr>
        <w:ind w:left="720"/>
        <w:rPr>
          <w:b/>
          <w:u w:val="single"/>
        </w:rPr>
      </w:pPr>
      <w:r>
        <w:rPr>
          <w:b/>
          <w:u w:val="single"/>
        </w:rPr>
        <w:t>Kopā netiešās izm</w:t>
      </w:r>
      <w:r w:rsidR="005C263E">
        <w:rPr>
          <w:b/>
          <w:u w:val="single"/>
        </w:rPr>
        <w:t>aksas 2</w:t>
      </w:r>
      <w:r w:rsidR="0037171B">
        <w:rPr>
          <w:b/>
          <w:u w:val="single"/>
        </w:rPr>
        <w:t> 125,10</w:t>
      </w:r>
      <w:r w:rsidRPr="00EE5589">
        <w:rPr>
          <w:b/>
          <w:u w:val="single"/>
        </w:rPr>
        <w:t xml:space="preserve"> Ls</w:t>
      </w:r>
    </w:p>
    <w:p w:rsidR="007259CB" w:rsidRDefault="007259CB" w:rsidP="007259CB">
      <w:pPr>
        <w:ind w:left="720"/>
        <w:rPr>
          <w:b/>
        </w:rPr>
      </w:pPr>
      <w:r w:rsidRPr="00EE5589">
        <w:rPr>
          <w:b/>
        </w:rPr>
        <w:t>KOPĀ</w:t>
      </w:r>
      <w:r w:rsidR="005C263E">
        <w:rPr>
          <w:b/>
        </w:rPr>
        <w:t xml:space="preserve">                          13</w:t>
      </w:r>
      <w:r w:rsidR="0037171B">
        <w:rPr>
          <w:b/>
        </w:rPr>
        <w:t> 487,57</w:t>
      </w:r>
      <w:r>
        <w:rPr>
          <w:b/>
        </w:rPr>
        <w:t xml:space="preserve"> Ls</w:t>
      </w:r>
    </w:p>
    <w:p w:rsidR="007259CB" w:rsidRPr="00EE5589" w:rsidRDefault="007259CB" w:rsidP="007259CB">
      <w:pPr>
        <w:ind w:left="720"/>
        <w:rPr>
          <w:b/>
        </w:rPr>
      </w:pPr>
      <w:r>
        <w:rPr>
          <w:b/>
        </w:rPr>
        <w:t>PVN 21%                      2</w:t>
      </w:r>
      <w:r w:rsidR="0037171B">
        <w:rPr>
          <w:b/>
        </w:rPr>
        <w:t> 832,39</w:t>
      </w:r>
      <w:r>
        <w:rPr>
          <w:b/>
        </w:rPr>
        <w:t xml:space="preserve"> Ls</w:t>
      </w:r>
    </w:p>
    <w:p w:rsidR="007259CB" w:rsidRDefault="005C263E" w:rsidP="007259CB">
      <w:pPr>
        <w:ind w:left="720"/>
        <w:rPr>
          <w:b/>
        </w:rPr>
      </w:pPr>
      <w:r>
        <w:rPr>
          <w:b/>
        </w:rPr>
        <w:t>PAVISAM KOPĀ      16 319,96</w:t>
      </w:r>
      <w:r w:rsidR="007259CB">
        <w:rPr>
          <w:b/>
        </w:rPr>
        <w:t xml:space="preserve"> Ls</w:t>
      </w:r>
    </w:p>
    <w:p w:rsidR="0037171B" w:rsidRDefault="0037171B" w:rsidP="0037171B">
      <w:pPr>
        <w:rPr>
          <w:b/>
        </w:rPr>
      </w:pPr>
      <w:r>
        <w:rPr>
          <w:b/>
        </w:rPr>
        <w:lastRenderedPageBreak/>
        <w:t>IZDEVUMU KOPSAVILKUMS</w:t>
      </w:r>
    </w:p>
    <w:p w:rsidR="0037171B" w:rsidRDefault="0037171B" w:rsidP="0037171B">
      <w:pPr>
        <w:rPr>
          <w:b/>
        </w:rPr>
      </w:pPr>
    </w:p>
    <w:p w:rsidR="0037171B" w:rsidRPr="0037171B" w:rsidRDefault="0037171B" w:rsidP="0037171B">
      <w:pPr>
        <w:rPr>
          <w:sz w:val="22"/>
        </w:rPr>
      </w:pPr>
      <w:r w:rsidRPr="0037171B">
        <w:rPr>
          <w:sz w:val="22"/>
        </w:rPr>
        <w:t>VALMIERAS RAJONA PROKURATŪRAS ĒKA</w:t>
      </w:r>
      <w:r>
        <w:rPr>
          <w:sz w:val="22"/>
        </w:rPr>
        <w:t xml:space="preserve"> – 21 </w:t>
      </w:r>
      <w:r w:rsidR="00C2317B">
        <w:rPr>
          <w:sz w:val="22"/>
        </w:rPr>
        <w:t>021</w:t>
      </w:r>
      <w:r>
        <w:rPr>
          <w:sz w:val="22"/>
        </w:rPr>
        <w:t>,20 Ls</w:t>
      </w:r>
    </w:p>
    <w:p w:rsidR="0037171B" w:rsidRPr="0037171B" w:rsidRDefault="0037171B" w:rsidP="0037171B">
      <w:pPr>
        <w:rPr>
          <w:sz w:val="22"/>
        </w:rPr>
      </w:pPr>
      <w:r w:rsidRPr="0037171B">
        <w:rPr>
          <w:sz w:val="22"/>
        </w:rPr>
        <w:t>OGRES RAJONA PROKURATŪRAS ĒKA</w:t>
      </w:r>
      <w:r>
        <w:rPr>
          <w:sz w:val="22"/>
        </w:rPr>
        <w:t xml:space="preserve"> – 13 357,08 Ls</w:t>
      </w:r>
    </w:p>
    <w:p w:rsidR="0037171B" w:rsidRPr="0037171B" w:rsidRDefault="0037171B" w:rsidP="0037171B">
      <w:pPr>
        <w:rPr>
          <w:sz w:val="22"/>
        </w:rPr>
      </w:pPr>
      <w:r w:rsidRPr="0037171B">
        <w:rPr>
          <w:sz w:val="22"/>
        </w:rPr>
        <w:t>ALŪKSNES RAJONA PROKURATŪRAS ĒKA</w:t>
      </w:r>
      <w:r>
        <w:rPr>
          <w:sz w:val="22"/>
        </w:rPr>
        <w:t xml:space="preserve"> – 15 255,46 Ls</w:t>
      </w:r>
    </w:p>
    <w:p w:rsidR="0037171B" w:rsidRPr="0037171B" w:rsidRDefault="0037171B" w:rsidP="0037171B">
      <w:pPr>
        <w:rPr>
          <w:sz w:val="22"/>
          <w:u w:val="single"/>
        </w:rPr>
      </w:pPr>
      <w:r w:rsidRPr="0037171B">
        <w:rPr>
          <w:sz w:val="22"/>
          <w:u w:val="single"/>
        </w:rPr>
        <w:t>DOBELES RAJONA PROKURATŪRAS ĒKA – 16 319,96 Ls</w:t>
      </w:r>
    </w:p>
    <w:p w:rsidR="0037171B" w:rsidRDefault="008F75CC" w:rsidP="0037171B">
      <w:pPr>
        <w:rPr>
          <w:b/>
          <w:sz w:val="22"/>
        </w:rPr>
      </w:pPr>
      <w:r w:rsidRPr="008F75CC">
        <w:rPr>
          <w:b/>
          <w:sz w:val="22"/>
        </w:rPr>
        <w:t>PAVISAM KOPĀ                                                    65 </w:t>
      </w:r>
      <w:r w:rsidR="00C2317B">
        <w:rPr>
          <w:b/>
          <w:sz w:val="22"/>
        </w:rPr>
        <w:t>953</w:t>
      </w:r>
      <w:r w:rsidRPr="008F75CC">
        <w:rPr>
          <w:b/>
          <w:sz w:val="22"/>
        </w:rPr>
        <w:t>,70 Ls</w:t>
      </w:r>
    </w:p>
    <w:p w:rsidR="00C2317B" w:rsidRDefault="00C2317B" w:rsidP="0037171B">
      <w:pPr>
        <w:rPr>
          <w:b/>
          <w:sz w:val="22"/>
        </w:rPr>
      </w:pPr>
    </w:p>
    <w:p w:rsidR="00C2317B" w:rsidRDefault="00C2317B" w:rsidP="0037171B">
      <w:pPr>
        <w:rPr>
          <w:b/>
          <w:sz w:val="22"/>
        </w:rPr>
      </w:pPr>
    </w:p>
    <w:p w:rsidR="00C2317B" w:rsidRPr="00C2317B" w:rsidRDefault="00C2317B" w:rsidP="00D548E7">
      <w:pPr>
        <w:jc w:val="both"/>
        <w:rPr>
          <w:szCs w:val="24"/>
        </w:rPr>
      </w:pPr>
      <w:r w:rsidRPr="00C2317B">
        <w:rPr>
          <w:szCs w:val="24"/>
        </w:rPr>
        <w:t>No valsts budžeta programmas „Līdzekļi neparedzētiem gadījumiem”</w:t>
      </w:r>
      <w:r>
        <w:rPr>
          <w:szCs w:val="24"/>
        </w:rPr>
        <w:t xml:space="preserve"> Prokuratūrai nepieciešams finansējums prokuratūras ēku jumtu remontdarbu veikšanai - 65 953 latu.</w:t>
      </w:r>
    </w:p>
    <w:p w:rsidR="0037171B" w:rsidRPr="00C2317B" w:rsidRDefault="0037171B" w:rsidP="0037171B">
      <w:pPr>
        <w:rPr>
          <w:szCs w:val="24"/>
        </w:rPr>
      </w:pPr>
    </w:p>
    <w:p w:rsidR="0037171B" w:rsidRPr="00EE5589" w:rsidRDefault="0037171B" w:rsidP="0037171B">
      <w:pPr>
        <w:rPr>
          <w:b/>
        </w:rPr>
      </w:pPr>
    </w:p>
    <w:p w:rsidR="007259CB" w:rsidRPr="00EE5589" w:rsidRDefault="007259CB" w:rsidP="007259CB">
      <w:pPr>
        <w:ind w:left="720"/>
        <w:rPr>
          <w:b/>
          <w:u w:val="single"/>
        </w:rPr>
      </w:pPr>
    </w:p>
    <w:p w:rsidR="00526AE4" w:rsidRDefault="00526AE4" w:rsidP="00526AE4">
      <w:pPr>
        <w:rPr>
          <w:sz w:val="20"/>
          <w:szCs w:val="20"/>
        </w:rPr>
      </w:pPr>
      <w:r>
        <w:rPr>
          <w:sz w:val="20"/>
          <w:szCs w:val="20"/>
        </w:rPr>
        <w:t>0</w:t>
      </w:r>
      <w:r w:rsidR="00D548E7">
        <w:rPr>
          <w:sz w:val="20"/>
          <w:szCs w:val="20"/>
        </w:rPr>
        <w:t>3</w:t>
      </w:r>
      <w:r>
        <w:rPr>
          <w:sz w:val="20"/>
          <w:szCs w:val="20"/>
        </w:rPr>
        <w:t xml:space="preserve">.07.2013. </w:t>
      </w:r>
      <w:r w:rsidR="00F045FB">
        <w:rPr>
          <w:sz w:val="20"/>
          <w:szCs w:val="20"/>
        </w:rPr>
        <w:t>13</w:t>
      </w:r>
      <w:r>
        <w:rPr>
          <w:sz w:val="20"/>
          <w:szCs w:val="20"/>
        </w:rPr>
        <w:t>:</w:t>
      </w:r>
      <w:r w:rsidR="00F045FB">
        <w:rPr>
          <w:sz w:val="20"/>
          <w:szCs w:val="20"/>
        </w:rPr>
        <w:t>06</w:t>
      </w:r>
    </w:p>
    <w:p w:rsidR="00526AE4" w:rsidRPr="004B2E32" w:rsidRDefault="00526AE4" w:rsidP="00526AE4">
      <w:pPr>
        <w:rPr>
          <w:sz w:val="20"/>
          <w:szCs w:val="20"/>
        </w:rPr>
      </w:pPr>
      <w:r>
        <w:rPr>
          <w:sz w:val="20"/>
          <w:szCs w:val="20"/>
        </w:rPr>
        <w:t>56</w:t>
      </w:r>
      <w:r w:rsidR="00D548E7">
        <w:rPr>
          <w:sz w:val="20"/>
          <w:szCs w:val="20"/>
        </w:rPr>
        <w:t>9</w:t>
      </w:r>
    </w:p>
    <w:p w:rsidR="00526AE4" w:rsidRPr="00AC4A1A" w:rsidRDefault="00526AE4" w:rsidP="00526AE4">
      <w:pPr>
        <w:rPr>
          <w:sz w:val="20"/>
          <w:szCs w:val="20"/>
        </w:rPr>
      </w:pPr>
      <w:proofErr w:type="spellStart"/>
      <w:r w:rsidRPr="00AC4A1A">
        <w:rPr>
          <w:sz w:val="20"/>
          <w:szCs w:val="20"/>
        </w:rPr>
        <w:t>I.Serjogina</w:t>
      </w:r>
      <w:proofErr w:type="spellEnd"/>
    </w:p>
    <w:p w:rsidR="00526AE4" w:rsidRPr="00F735E4" w:rsidRDefault="00526AE4" w:rsidP="00526AE4">
      <w:pPr>
        <w:rPr>
          <w:sz w:val="28"/>
          <w:szCs w:val="28"/>
        </w:rPr>
      </w:pPr>
      <w:r w:rsidRPr="00AC4A1A">
        <w:rPr>
          <w:sz w:val="20"/>
          <w:szCs w:val="20"/>
        </w:rPr>
        <w:t>67044512</w:t>
      </w:r>
      <w:r>
        <w:rPr>
          <w:sz w:val="20"/>
          <w:szCs w:val="20"/>
        </w:rPr>
        <w:t xml:space="preserve">, </w:t>
      </w:r>
      <w:hyperlink r:id="rId9" w:history="1">
        <w:proofErr w:type="spellStart"/>
        <w:r w:rsidRPr="00AC4A1A">
          <w:rPr>
            <w:rStyle w:val="Hipersaite"/>
            <w:sz w:val="20"/>
            <w:szCs w:val="20"/>
          </w:rPr>
          <w:t>Ineta.Serjogina</w:t>
        </w:r>
        <w:proofErr w:type="spellEnd"/>
        <w:r w:rsidRPr="00AC4A1A">
          <w:rPr>
            <w:rStyle w:val="Hipersaite"/>
            <w:sz w:val="20"/>
            <w:szCs w:val="20"/>
          </w:rPr>
          <w:t xml:space="preserve"> @</w:t>
        </w:r>
        <w:proofErr w:type="spellStart"/>
        <w:r w:rsidRPr="00AC4A1A">
          <w:rPr>
            <w:rStyle w:val="Hipersaite"/>
            <w:sz w:val="20"/>
            <w:szCs w:val="20"/>
          </w:rPr>
          <w:t>lrp.gov.lv</w:t>
        </w:r>
        <w:proofErr w:type="spellEnd"/>
      </w:hyperlink>
    </w:p>
    <w:p w:rsidR="007259CB" w:rsidRPr="00BC001B" w:rsidRDefault="007259CB" w:rsidP="00526AE4"/>
    <w:sectPr w:rsidR="007259CB" w:rsidRPr="00BC001B" w:rsidSect="00F045FB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003" w:rsidRDefault="001F2003" w:rsidP="001F2003">
      <w:r>
        <w:separator/>
      </w:r>
    </w:p>
  </w:endnote>
  <w:endnote w:type="continuationSeparator" w:id="0">
    <w:p w:rsidR="001F2003" w:rsidRDefault="001F2003" w:rsidP="001F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C50" w:rsidRPr="007C7CFE" w:rsidRDefault="007C7CFE" w:rsidP="007C7CFE">
    <w:pPr>
      <w:pStyle w:val="Kjene"/>
      <w:jc w:val="both"/>
    </w:pPr>
    <w:r w:rsidRPr="0011480F">
      <w:rPr>
        <w:sz w:val="20"/>
        <w:szCs w:val="20"/>
      </w:rPr>
      <w:t>GPAnot</w:t>
    </w:r>
    <w:r>
      <w:rPr>
        <w:sz w:val="20"/>
        <w:szCs w:val="20"/>
      </w:rPr>
      <w:t>p</w:t>
    </w:r>
    <w:r w:rsidRPr="0011480F">
      <w:rPr>
        <w:sz w:val="20"/>
        <w:szCs w:val="20"/>
      </w:rPr>
      <w:t>_</w:t>
    </w:r>
    <w:r w:rsidR="00387960">
      <w:rPr>
        <w:sz w:val="20"/>
        <w:szCs w:val="20"/>
      </w:rPr>
      <w:t>0</w:t>
    </w:r>
    <w:r w:rsidR="00D548E7">
      <w:rPr>
        <w:sz w:val="20"/>
        <w:szCs w:val="20"/>
      </w:rPr>
      <w:t>3</w:t>
    </w:r>
    <w:r w:rsidR="00387960">
      <w:rPr>
        <w:sz w:val="20"/>
        <w:szCs w:val="20"/>
      </w:rPr>
      <w:t>07</w:t>
    </w:r>
    <w:r w:rsidRPr="0011480F">
      <w:rPr>
        <w:sz w:val="20"/>
        <w:szCs w:val="20"/>
      </w:rPr>
      <w:t>13</w:t>
    </w:r>
    <w:r>
      <w:rPr>
        <w:sz w:val="20"/>
        <w:szCs w:val="20"/>
      </w:rPr>
      <w:t xml:space="preserve">_rem; </w:t>
    </w:r>
    <w:r w:rsidRPr="0011480F">
      <w:rPr>
        <w:sz w:val="20"/>
        <w:szCs w:val="20"/>
      </w:rPr>
      <w:t>Ministru kabineta rīkojuma projekta „Par finanšu līdzekļu piešķiršanu no valsts budžeta programmas „Līdzekļi neparedzētiem gadījumiem”” sākotnējās ietekmes novērtējuma ziņojum</w:t>
    </w:r>
    <w:r>
      <w:rPr>
        <w:sz w:val="20"/>
        <w:szCs w:val="20"/>
      </w:rPr>
      <w:t>a</w:t>
    </w:r>
    <w:r w:rsidRPr="0011480F">
      <w:rPr>
        <w:sz w:val="20"/>
        <w:szCs w:val="20"/>
      </w:rPr>
      <w:t xml:space="preserve"> (anotācija</w:t>
    </w:r>
    <w:r>
      <w:rPr>
        <w:sz w:val="20"/>
        <w:szCs w:val="20"/>
      </w:rPr>
      <w:t>s) 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E1" w:rsidRDefault="007C7CFE" w:rsidP="009358E1">
    <w:pPr>
      <w:pStyle w:val="Kjene"/>
      <w:jc w:val="both"/>
    </w:pPr>
    <w:r w:rsidRPr="0011480F">
      <w:rPr>
        <w:sz w:val="20"/>
        <w:szCs w:val="20"/>
      </w:rPr>
      <w:t>GPAnot</w:t>
    </w:r>
    <w:r>
      <w:rPr>
        <w:sz w:val="20"/>
        <w:szCs w:val="20"/>
      </w:rPr>
      <w:t>p</w:t>
    </w:r>
    <w:r w:rsidRPr="0011480F">
      <w:rPr>
        <w:sz w:val="20"/>
        <w:szCs w:val="20"/>
      </w:rPr>
      <w:t>_</w:t>
    </w:r>
    <w:r w:rsidR="00387960">
      <w:rPr>
        <w:sz w:val="20"/>
        <w:szCs w:val="20"/>
      </w:rPr>
      <w:t>0</w:t>
    </w:r>
    <w:r w:rsidR="00D548E7">
      <w:rPr>
        <w:sz w:val="20"/>
        <w:szCs w:val="20"/>
      </w:rPr>
      <w:t>3</w:t>
    </w:r>
    <w:r w:rsidR="00387960">
      <w:rPr>
        <w:sz w:val="20"/>
        <w:szCs w:val="20"/>
      </w:rPr>
      <w:t>07</w:t>
    </w:r>
    <w:r w:rsidRPr="0011480F">
      <w:rPr>
        <w:sz w:val="20"/>
        <w:szCs w:val="20"/>
      </w:rPr>
      <w:t>13</w:t>
    </w:r>
    <w:r>
      <w:rPr>
        <w:sz w:val="20"/>
        <w:szCs w:val="20"/>
      </w:rPr>
      <w:t xml:space="preserve">_rem; </w:t>
    </w:r>
    <w:r w:rsidRPr="0011480F">
      <w:rPr>
        <w:sz w:val="20"/>
        <w:szCs w:val="20"/>
      </w:rPr>
      <w:t>Ministru kabineta rīkojuma projekta „Par finanšu līdzekļu piešķiršanu no valsts budžeta programmas „Līdzekļi neparedzētiem gadījumiem”” sākotnējās ietekmes novērtējuma ziņojum</w:t>
    </w:r>
    <w:r>
      <w:rPr>
        <w:sz w:val="20"/>
        <w:szCs w:val="20"/>
      </w:rPr>
      <w:t>a</w:t>
    </w:r>
    <w:r w:rsidRPr="0011480F">
      <w:rPr>
        <w:sz w:val="20"/>
        <w:szCs w:val="20"/>
      </w:rPr>
      <w:t xml:space="preserve"> (anotācija</w:t>
    </w:r>
    <w:r>
      <w:rPr>
        <w:sz w:val="20"/>
        <w:szCs w:val="20"/>
      </w:rPr>
      <w:t>s) 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003" w:rsidRDefault="001F2003" w:rsidP="001F2003">
      <w:r>
        <w:separator/>
      </w:r>
    </w:p>
  </w:footnote>
  <w:footnote w:type="continuationSeparator" w:id="0">
    <w:p w:rsidR="001F2003" w:rsidRDefault="001F2003" w:rsidP="001F2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2563850"/>
      <w:docPartObj>
        <w:docPartGallery w:val="Page Numbers (Top of Page)"/>
        <w:docPartUnique/>
      </w:docPartObj>
    </w:sdtPr>
    <w:sdtEndPr/>
    <w:sdtContent>
      <w:p w:rsidR="009358E1" w:rsidRDefault="009358E1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06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189"/>
    <w:multiLevelType w:val="hybridMultilevel"/>
    <w:tmpl w:val="1D9EAE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D07A5"/>
    <w:multiLevelType w:val="hybridMultilevel"/>
    <w:tmpl w:val="1D9EAE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C0BAB"/>
    <w:multiLevelType w:val="hybridMultilevel"/>
    <w:tmpl w:val="1D9EAE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5697B"/>
    <w:multiLevelType w:val="hybridMultilevel"/>
    <w:tmpl w:val="1D9EAE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C344C"/>
    <w:multiLevelType w:val="hybridMultilevel"/>
    <w:tmpl w:val="1D9EAE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B0E05"/>
    <w:multiLevelType w:val="hybridMultilevel"/>
    <w:tmpl w:val="01B247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E2"/>
    <w:rsid w:val="00001249"/>
    <w:rsid w:val="000023B4"/>
    <w:rsid w:val="0000595F"/>
    <w:rsid w:val="00006957"/>
    <w:rsid w:val="0000740E"/>
    <w:rsid w:val="00012922"/>
    <w:rsid w:val="00025CB9"/>
    <w:rsid w:val="000361B6"/>
    <w:rsid w:val="000402AD"/>
    <w:rsid w:val="0005049F"/>
    <w:rsid w:val="00051BF7"/>
    <w:rsid w:val="00061C31"/>
    <w:rsid w:val="0007086C"/>
    <w:rsid w:val="00077460"/>
    <w:rsid w:val="0008405B"/>
    <w:rsid w:val="00092BBE"/>
    <w:rsid w:val="00095555"/>
    <w:rsid w:val="000A0855"/>
    <w:rsid w:val="000A5F4B"/>
    <w:rsid w:val="000B178B"/>
    <w:rsid w:val="000B2C40"/>
    <w:rsid w:val="000E14C2"/>
    <w:rsid w:val="000E3B73"/>
    <w:rsid w:val="000E7BF4"/>
    <w:rsid w:val="001120B7"/>
    <w:rsid w:val="001171CE"/>
    <w:rsid w:val="001313A6"/>
    <w:rsid w:val="00144DC5"/>
    <w:rsid w:val="0014619D"/>
    <w:rsid w:val="0015753E"/>
    <w:rsid w:val="00165FCB"/>
    <w:rsid w:val="001817FA"/>
    <w:rsid w:val="0018321C"/>
    <w:rsid w:val="00194C6F"/>
    <w:rsid w:val="00196638"/>
    <w:rsid w:val="0019714F"/>
    <w:rsid w:val="001C2C6C"/>
    <w:rsid w:val="001C7633"/>
    <w:rsid w:val="001D62C6"/>
    <w:rsid w:val="001E7499"/>
    <w:rsid w:val="001F18C6"/>
    <w:rsid w:val="001F2003"/>
    <w:rsid w:val="001F7FB3"/>
    <w:rsid w:val="00216D4F"/>
    <w:rsid w:val="00221EF8"/>
    <w:rsid w:val="00224BD0"/>
    <w:rsid w:val="00233108"/>
    <w:rsid w:val="0025011E"/>
    <w:rsid w:val="00252E46"/>
    <w:rsid w:val="002556B1"/>
    <w:rsid w:val="00270EC7"/>
    <w:rsid w:val="00274C93"/>
    <w:rsid w:val="00276C82"/>
    <w:rsid w:val="00287772"/>
    <w:rsid w:val="00294D0B"/>
    <w:rsid w:val="002A664A"/>
    <w:rsid w:val="002D1577"/>
    <w:rsid w:val="0030502F"/>
    <w:rsid w:val="003107DA"/>
    <w:rsid w:val="00313EEE"/>
    <w:rsid w:val="0032030F"/>
    <w:rsid w:val="00325A5C"/>
    <w:rsid w:val="00344B8B"/>
    <w:rsid w:val="003450ED"/>
    <w:rsid w:val="00360366"/>
    <w:rsid w:val="00363678"/>
    <w:rsid w:val="003677A9"/>
    <w:rsid w:val="0037171B"/>
    <w:rsid w:val="00384AC6"/>
    <w:rsid w:val="00387960"/>
    <w:rsid w:val="00394A02"/>
    <w:rsid w:val="003B4C37"/>
    <w:rsid w:val="003C6361"/>
    <w:rsid w:val="003D6B84"/>
    <w:rsid w:val="003E4EDE"/>
    <w:rsid w:val="003E6ACB"/>
    <w:rsid w:val="003F46DF"/>
    <w:rsid w:val="00425C72"/>
    <w:rsid w:val="00426149"/>
    <w:rsid w:val="00430C82"/>
    <w:rsid w:val="00447DE0"/>
    <w:rsid w:val="0047049C"/>
    <w:rsid w:val="004753D4"/>
    <w:rsid w:val="00482157"/>
    <w:rsid w:val="004938C5"/>
    <w:rsid w:val="00495BFC"/>
    <w:rsid w:val="004A2CE4"/>
    <w:rsid w:val="004A3EED"/>
    <w:rsid w:val="004B1648"/>
    <w:rsid w:val="004B5514"/>
    <w:rsid w:val="004C6064"/>
    <w:rsid w:val="004D0847"/>
    <w:rsid w:val="004E315C"/>
    <w:rsid w:val="004F1055"/>
    <w:rsid w:val="004F63D8"/>
    <w:rsid w:val="005108AF"/>
    <w:rsid w:val="005129DF"/>
    <w:rsid w:val="00526AE4"/>
    <w:rsid w:val="00532F02"/>
    <w:rsid w:val="00543D5B"/>
    <w:rsid w:val="00550439"/>
    <w:rsid w:val="00556F52"/>
    <w:rsid w:val="005678D6"/>
    <w:rsid w:val="005769DC"/>
    <w:rsid w:val="00582921"/>
    <w:rsid w:val="00594D6A"/>
    <w:rsid w:val="005A2665"/>
    <w:rsid w:val="005A3358"/>
    <w:rsid w:val="005A4750"/>
    <w:rsid w:val="005B2D9E"/>
    <w:rsid w:val="005C263E"/>
    <w:rsid w:val="005D2480"/>
    <w:rsid w:val="005D72F1"/>
    <w:rsid w:val="00605054"/>
    <w:rsid w:val="006172BA"/>
    <w:rsid w:val="00624421"/>
    <w:rsid w:val="00627DCE"/>
    <w:rsid w:val="00641509"/>
    <w:rsid w:val="00644E0F"/>
    <w:rsid w:val="0064521F"/>
    <w:rsid w:val="00645241"/>
    <w:rsid w:val="00667FD1"/>
    <w:rsid w:val="00692F92"/>
    <w:rsid w:val="006934A7"/>
    <w:rsid w:val="00695C8F"/>
    <w:rsid w:val="006A31E2"/>
    <w:rsid w:val="006A7EDB"/>
    <w:rsid w:val="006C4986"/>
    <w:rsid w:val="00703EC3"/>
    <w:rsid w:val="00707D5B"/>
    <w:rsid w:val="0071069C"/>
    <w:rsid w:val="00713741"/>
    <w:rsid w:val="007165D2"/>
    <w:rsid w:val="0072100E"/>
    <w:rsid w:val="007220FC"/>
    <w:rsid w:val="007259CB"/>
    <w:rsid w:val="00733211"/>
    <w:rsid w:val="007479A6"/>
    <w:rsid w:val="0075467E"/>
    <w:rsid w:val="0076314E"/>
    <w:rsid w:val="00772364"/>
    <w:rsid w:val="00776B96"/>
    <w:rsid w:val="007877E1"/>
    <w:rsid w:val="00795238"/>
    <w:rsid w:val="007A67A0"/>
    <w:rsid w:val="007B11CA"/>
    <w:rsid w:val="007B417E"/>
    <w:rsid w:val="007B764F"/>
    <w:rsid w:val="007B7763"/>
    <w:rsid w:val="007C7CFE"/>
    <w:rsid w:val="007C7E87"/>
    <w:rsid w:val="007D55ED"/>
    <w:rsid w:val="007F52D1"/>
    <w:rsid w:val="0082144C"/>
    <w:rsid w:val="00826BBE"/>
    <w:rsid w:val="0083085D"/>
    <w:rsid w:val="008336B5"/>
    <w:rsid w:val="00833B2D"/>
    <w:rsid w:val="0084747F"/>
    <w:rsid w:val="0087049C"/>
    <w:rsid w:val="0088393D"/>
    <w:rsid w:val="0089143B"/>
    <w:rsid w:val="00891B75"/>
    <w:rsid w:val="008A0074"/>
    <w:rsid w:val="008A7AA0"/>
    <w:rsid w:val="008B733D"/>
    <w:rsid w:val="008C195C"/>
    <w:rsid w:val="008C3E63"/>
    <w:rsid w:val="008D37AB"/>
    <w:rsid w:val="008D6C50"/>
    <w:rsid w:val="008E6290"/>
    <w:rsid w:val="008F69FE"/>
    <w:rsid w:val="008F75CC"/>
    <w:rsid w:val="00906B1F"/>
    <w:rsid w:val="009201A2"/>
    <w:rsid w:val="00935223"/>
    <w:rsid w:val="009358E1"/>
    <w:rsid w:val="00940D50"/>
    <w:rsid w:val="00943EDA"/>
    <w:rsid w:val="009519B8"/>
    <w:rsid w:val="009650E0"/>
    <w:rsid w:val="00967D31"/>
    <w:rsid w:val="00972D8A"/>
    <w:rsid w:val="009A10A9"/>
    <w:rsid w:val="009A1C8C"/>
    <w:rsid w:val="009B1AA7"/>
    <w:rsid w:val="009B51DC"/>
    <w:rsid w:val="009B64DF"/>
    <w:rsid w:val="009C20DF"/>
    <w:rsid w:val="009C2D91"/>
    <w:rsid w:val="009C4E76"/>
    <w:rsid w:val="009D098D"/>
    <w:rsid w:val="009F1F1B"/>
    <w:rsid w:val="00A26AC9"/>
    <w:rsid w:val="00A30363"/>
    <w:rsid w:val="00A54573"/>
    <w:rsid w:val="00A54644"/>
    <w:rsid w:val="00A61E17"/>
    <w:rsid w:val="00A65005"/>
    <w:rsid w:val="00A6779E"/>
    <w:rsid w:val="00A72034"/>
    <w:rsid w:val="00A73B10"/>
    <w:rsid w:val="00A74FDD"/>
    <w:rsid w:val="00A761FC"/>
    <w:rsid w:val="00A76CD6"/>
    <w:rsid w:val="00A773FC"/>
    <w:rsid w:val="00AA12B2"/>
    <w:rsid w:val="00AA6D76"/>
    <w:rsid w:val="00AD35A4"/>
    <w:rsid w:val="00AE01C8"/>
    <w:rsid w:val="00B05E78"/>
    <w:rsid w:val="00B315BC"/>
    <w:rsid w:val="00B330D9"/>
    <w:rsid w:val="00B365A2"/>
    <w:rsid w:val="00B52840"/>
    <w:rsid w:val="00B61E38"/>
    <w:rsid w:val="00B6256B"/>
    <w:rsid w:val="00B73442"/>
    <w:rsid w:val="00BC001B"/>
    <w:rsid w:val="00BC1FB0"/>
    <w:rsid w:val="00BE5B17"/>
    <w:rsid w:val="00BF5D05"/>
    <w:rsid w:val="00C06CD6"/>
    <w:rsid w:val="00C169E2"/>
    <w:rsid w:val="00C2317B"/>
    <w:rsid w:val="00C27FCD"/>
    <w:rsid w:val="00C30D3A"/>
    <w:rsid w:val="00C30F7D"/>
    <w:rsid w:val="00C34626"/>
    <w:rsid w:val="00C434C6"/>
    <w:rsid w:val="00C5009C"/>
    <w:rsid w:val="00C53749"/>
    <w:rsid w:val="00C564BB"/>
    <w:rsid w:val="00C63C0B"/>
    <w:rsid w:val="00C83941"/>
    <w:rsid w:val="00C854EE"/>
    <w:rsid w:val="00C85C18"/>
    <w:rsid w:val="00C97221"/>
    <w:rsid w:val="00CA218F"/>
    <w:rsid w:val="00CD5B3B"/>
    <w:rsid w:val="00CE15A1"/>
    <w:rsid w:val="00CE4886"/>
    <w:rsid w:val="00CE53FA"/>
    <w:rsid w:val="00D17C8F"/>
    <w:rsid w:val="00D367AC"/>
    <w:rsid w:val="00D4728F"/>
    <w:rsid w:val="00D548E7"/>
    <w:rsid w:val="00D73BC0"/>
    <w:rsid w:val="00D74D77"/>
    <w:rsid w:val="00D8634B"/>
    <w:rsid w:val="00DA0DE8"/>
    <w:rsid w:val="00DB562E"/>
    <w:rsid w:val="00DD7783"/>
    <w:rsid w:val="00DF74E4"/>
    <w:rsid w:val="00E14A1F"/>
    <w:rsid w:val="00E262E1"/>
    <w:rsid w:val="00E366C8"/>
    <w:rsid w:val="00E57E7F"/>
    <w:rsid w:val="00E80535"/>
    <w:rsid w:val="00E8440E"/>
    <w:rsid w:val="00E91DCA"/>
    <w:rsid w:val="00EA6DD2"/>
    <w:rsid w:val="00EB3E6B"/>
    <w:rsid w:val="00ED3209"/>
    <w:rsid w:val="00EE3C4F"/>
    <w:rsid w:val="00EE5589"/>
    <w:rsid w:val="00EF1755"/>
    <w:rsid w:val="00F0320B"/>
    <w:rsid w:val="00F045FB"/>
    <w:rsid w:val="00F06B02"/>
    <w:rsid w:val="00F144F7"/>
    <w:rsid w:val="00F22899"/>
    <w:rsid w:val="00F2335F"/>
    <w:rsid w:val="00F3234F"/>
    <w:rsid w:val="00F32A1E"/>
    <w:rsid w:val="00F37A55"/>
    <w:rsid w:val="00F452FA"/>
    <w:rsid w:val="00F57D4C"/>
    <w:rsid w:val="00F612F4"/>
    <w:rsid w:val="00F70C04"/>
    <w:rsid w:val="00F80227"/>
    <w:rsid w:val="00F860E5"/>
    <w:rsid w:val="00F93683"/>
    <w:rsid w:val="00F94B3F"/>
    <w:rsid w:val="00FA73ED"/>
    <w:rsid w:val="00FB181B"/>
    <w:rsid w:val="00FB2D15"/>
    <w:rsid w:val="00FD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526A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A31E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1F200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F2003"/>
  </w:style>
  <w:style w:type="paragraph" w:styleId="Kjene">
    <w:name w:val="footer"/>
    <w:basedOn w:val="Parasts"/>
    <w:link w:val="KjeneRakstz"/>
    <w:unhideWhenUsed/>
    <w:rsid w:val="001F200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1F2003"/>
  </w:style>
  <w:style w:type="paragraph" w:styleId="Balonteksts">
    <w:name w:val="Balloon Text"/>
    <w:basedOn w:val="Parasts"/>
    <w:link w:val="BalontekstsRakstz"/>
    <w:uiPriority w:val="99"/>
    <w:semiHidden/>
    <w:unhideWhenUsed/>
    <w:rsid w:val="001F200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F2003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526A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saite">
    <w:name w:val="Hyperlink"/>
    <w:basedOn w:val="Noklusjumarindkopasfonts"/>
    <w:rsid w:val="00526AE4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C27FC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27FC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27FC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27FC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27FC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526A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A31E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1F200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F2003"/>
  </w:style>
  <w:style w:type="paragraph" w:styleId="Kjene">
    <w:name w:val="footer"/>
    <w:basedOn w:val="Parasts"/>
    <w:link w:val="KjeneRakstz"/>
    <w:unhideWhenUsed/>
    <w:rsid w:val="001F200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1F2003"/>
  </w:style>
  <w:style w:type="paragraph" w:styleId="Balonteksts">
    <w:name w:val="Balloon Text"/>
    <w:basedOn w:val="Parasts"/>
    <w:link w:val="BalontekstsRakstz"/>
    <w:uiPriority w:val="99"/>
    <w:semiHidden/>
    <w:unhideWhenUsed/>
    <w:rsid w:val="001F200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F2003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526A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saite">
    <w:name w:val="Hyperlink"/>
    <w:basedOn w:val="Noklusjumarindkopasfonts"/>
    <w:rsid w:val="00526AE4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C27FC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27FC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27FC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27FC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27F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igurds.Pastars@lrp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FBF58-3D61-474B-B83E-4285398F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2860</Words>
  <Characters>1631</Characters>
  <Application>Microsoft Office Word</Application>
  <DocSecurity>4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rīkojuma projekta "Par finanšu līdzekļu piešķiršanu no valsts budžeta programmas "Līdzekļi neparedzētiem gadījumiem"" sākotnējās ietekmes novērtējuma ziņojuma (anotācijas) pielikums</vt:lpstr>
      <vt:lpstr/>
    </vt:vector>
  </TitlesOfParts>
  <Company>Tieslietu Sektors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"Par finanšu līdzekļu piešķiršanu no valsts budžeta programmas "Līdzekļi neparedzētiem gadījumiem"" sākotnējās ietekmes novērtējuma ziņojuma (anotācijas) pielikums</dc:title>
  <dc:subject>Ministru kabineta rīkojuma projekta "Par finanšu līdzekļu piešķiršanu no valsts budžeta programmas "Līdzekļi neparedzētiem gadījumiem"" sākotnējās ietekmes novērtējuma ziņojuma (anotācijas) pielikums</dc:subject>
  <dc:creator>Ģenerālprokuratūra</dc:creator>
  <dc:description>Ineta Serjogina
67044512 
Ineta.Serjogina @lrp.gov.lv</dc:description>
  <cp:lastModifiedBy>Inese Zaca</cp:lastModifiedBy>
  <cp:revision>2</cp:revision>
  <cp:lastPrinted>2013-06-26T12:27:00Z</cp:lastPrinted>
  <dcterms:created xsi:type="dcterms:W3CDTF">2013-07-03T10:09:00Z</dcterms:created>
  <dcterms:modified xsi:type="dcterms:W3CDTF">2013-07-03T10:09:00Z</dcterms:modified>
</cp:coreProperties>
</file>