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07F8" w14:textId="77777777" w:rsidR="004F21EA" w:rsidRDefault="004F21EA" w:rsidP="0031751D">
      <w:pPr>
        <w:spacing w:after="0" w:line="240" w:lineRule="auto"/>
        <w:jc w:val="right"/>
        <w:rPr>
          <w:rFonts w:ascii="Times New Roman" w:hAnsi="Times New Roman"/>
          <w:sz w:val="28"/>
          <w:szCs w:val="28"/>
        </w:rPr>
      </w:pPr>
      <w:r w:rsidRPr="00306B90">
        <w:rPr>
          <w:rFonts w:ascii="Times New Roman" w:hAnsi="Times New Roman"/>
          <w:sz w:val="28"/>
          <w:szCs w:val="28"/>
        </w:rPr>
        <w:t>Likumprojekts</w:t>
      </w:r>
    </w:p>
    <w:p w14:paraId="35527022" w14:textId="77777777" w:rsidR="00306B90" w:rsidRPr="00306B90" w:rsidRDefault="00306B90" w:rsidP="0031751D">
      <w:pPr>
        <w:spacing w:after="0" w:line="240" w:lineRule="auto"/>
        <w:jc w:val="right"/>
        <w:rPr>
          <w:rFonts w:ascii="Times New Roman" w:hAnsi="Times New Roman"/>
          <w:sz w:val="28"/>
          <w:szCs w:val="28"/>
        </w:rPr>
      </w:pPr>
    </w:p>
    <w:p w14:paraId="75F107F9" w14:textId="77777777" w:rsidR="004F21EA" w:rsidRDefault="004F21EA" w:rsidP="0031751D">
      <w:pPr>
        <w:spacing w:after="0" w:line="240" w:lineRule="auto"/>
        <w:jc w:val="center"/>
        <w:rPr>
          <w:rFonts w:ascii="Times New Roman" w:hAnsi="Times New Roman"/>
          <w:b/>
          <w:sz w:val="28"/>
          <w:szCs w:val="28"/>
        </w:rPr>
      </w:pPr>
      <w:r w:rsidRPr="00306B90">
        <w:rPr>
          <w:rFonts w:ascii="Times New Roman" w:hAnsi="Times New Roman"/>
          <w:b/>
          <w:sz w:val="28"/>
          <w:szCs w:val="28"/>
        </w:rPr>
        <w:t>Grozījumi Šengenas informācijas sistēmas darbības likumā</w:t>
      </w:r>
    </w:p>
    <w:p w14:paraId="36A4A2CA" w14:textId="77777777" w:rsidR="00306B90" w:rsidRPr="00306B90" w:rsidRDefault="00306B90" w:rsidP="0031751D">
      <w:pPr>
        <w:spacing w:after="0" w:line="240" w:lineRule="auto"/>
        <w:jc w:val="center"/>
        <w:rPr>
          <w:rFonts w:ascii="Times New Roman" w:hAnsi="Times New Roman"/>
          <w:b/>
          <w:sz w:val="28"/>
          <w:szCs w:val="28"/>
        </w:rPr>
      </w:pPr>
    </w:p>
    <w:p w14:paraId="75F107FA" w14:textId="32986179" w:rsidR="004F21EA"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Izdarīt Šengenas informācijas sistēmas darbības likumā (Latvijas Vēstnesis, 2007, 102.nr</w:t>
      </w:r>
      <w:r w:rsidR="00306B90">
        <w:rPr>
          <w:rFonts w:ascii="Times New Roman" w:hAnsi="Times New Roman"/>
          <w:sz w:val="28"/>
          <w:szCs w:val="28"/>
        </w:rPr>
        <w:t>.</w:t>
      </w:r>
      <w:r w:rsidRPr="00306B90">
        <w:rPr>
          <w:rFonts w:ascii="Times New Roman" w:hAnsi="Times New Roman"/>
          <w:sz w:val="28"/>
          <w:szCs w:val="28"/>
        </w:rPr>
        <w:t>) šādus grozījumus:</w:t>
      </w:r>
    </w:p>
    <w:p w14:paraId="1AE0302F" w14:textId="77777777" w:rsidR="00306B90" w:rsidRPr="00306B90" w:rsidRDefault="00306B90" w:rsidP="0031751D">
      <w:pPr>
        <w:spacing w:after="0" w:line="240" w:lineRule="auto"/>
        <w:ind w:firstLine="720"/>
        <w:jc w:val="both"/>
        <w:rPr>
          <w:rFonts w:ascii="Times New Roman" w:hAnsi="Times New Roman"/>
          <w:sz w:val="28"/>
          <w:szCs w:val="28"/>
        </w:rPr>
      </w:pPr>
    </w:p>
    <w:p w14:paraId="75F107FB" w14:textId="5CCCEFFC" w:rsidR="004F21EA" w:rsidRPr="00306B90" w:rsidRDefault="00306B90" w:rsidP="0031751D">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D3290B">
        <w:rPr>
          <w:rFonts w:ascii="Times New Roman" w:hAnsi="Times New Roman"/>
          <w:sz w:val="28"/>
          <w:szCs w:val="28"/>
        </w:rPr>
        <w:t>  </w:t>
      </w:r>
      <w:r w:rsidR="004F21EA" w:rsidRPr="00306B90">
        <w:rPr>
          <w:rFonts w:ascii="Times New Roman" w:hAnsi="Times New Roman"/>
          <w:sz w:val="28"/>
          <w:szCs w:val="28"/>
        </w:rPr>
        <w:t>1.pantā:</w:t>
      </w:r>
    </w:p>
    <w:p w14:paraId="75F107FC" w14:textId="77777777" w:rsidR="004F21EA"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izteikt 1.punktu šādā redakcijā:</w:t>
      </w:r>
    </w:p>
    <w:p w14:paraId="4882768B" w14:textId="77777777" w:rsidR="00306B90" w:rsidRPr="00306B90" w:rsidRDefault="00306B90" w:rsidP="0031751D">
      <w:pPr>
        <w:pStyle w:val="ListParagraph"/>
        <w:spacing w:after="0" w:line="240" w:lineRule="auto"/>
        <w:ind w:left="0" w:firstLine="720"/>
        <w:jc w:val="both"/>
        <w:rPr>
          <w:rFonts w:ascii="Times New Roman" w:hAnsi="Times New Roman"/>
          <w:sz w:val="28"/>
          <w:szCs w:val="28"/>
        </w:rPr>
      </w:pPr>
    </w:p>
    <w:p w14:paraId="75F107FD" w14:textId="6B54F8CA" w:rsidR="004F21EA" w:rsidRPr="00306B90" w:rsidRDefault="00306B90" w:rsidP="0031751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w:t>
      </w:r>
      <w:r w:rsidR="004F21EA" w:rsidRPr="00306B90">
        <w:rPr>
          <w:rFonts w:ascii="Times New Roman" w:hAnsi="Times New Roman"/>
          <w:sz w:val="28"/>
          <w:szCs w:val="28"/>
        </w:rPr>
        <w:t>1)</w:t>
      </w:r>
      <w:r w:rsidR="004F21EA" w:rsidRPr="00306B90">
        <w:rPr>
          <w:rFonts w:ascii="Times New Roman" w:hAnsi="Times New Roman"/>
          <w:b/>
          <w:sz w:val="28"/>
          <w:szCs w:val="28"/>
        </w:rPr>
        <w:t xml:space="preserve"> dalībvalsts</w:t>
      </w:r>
      <w:r w:rsidR="004F21EA" w:rsidRPr="00306B90">
        <w:rPr>
          <w:rFonts w:ascii="Times New Roman" w:hAnsi="Times New Roman"/>
          <w:sz w:val="28"/>
          <w:szCs w:val="28"/>
        </w:rPr>
        <w:t xml:space="preserve"> – valsts, kura piemēro Šengenas </w:t>
      </w:r>
      <w:r w:rsidR="004F21EA" w:rsidRPr="00306B90">
        <w:rPr>
          <w:rFonts w:ascii="Times New Roman" w:hAnsi="Times New Roman"/>
          <w:i/>
          <w:sz w:val="28"/>
          <w:szCs w:val="28"/>
        </w:rPr>
        <w:t xml:space="preserve">acquis </w:t>
      </w:r>
      <w:r w:rsidR="004F21EA" w:rsidRPr="00306B90">
        <w:rPr>
          <w:rFonts w:ascii="Times New Roman" w:hAnsi="Times New Roman"/>
          <w:sz w:val="28"/>
          <w:szCs w:val="28"/>
        </w:rPr>
        <w:t>noteikumus attiecībā uz Šengenas info</w:t>
      </w:r>
      <w:r>
        <w:rPr>
          <w:rFonts w:ascii="Times New Roman" w:hAnsi="Times New Roman"/>
          <w:sz w:val="28"/>
          <w:szCs w:val="28"/>
        </w:rPr>
        <w:t>rmācijas sistēmas izmantošanu;"</w:t>
      </w:r>
      <w:r w:rsidR="004F21EA" w:rsidRPr="00306B90">
        <w:rPr>
          <w:rFonts w:ascii="Times New Roman" w:hAnsi="Times New Roman"/>
          <w:sz w:val="28"/>
          <w:szCs w:val="28"/>
        </w:rPr>
        <w:t>;</w:t>
      </w:r>
    </w:p>
    <w:p w14:paraId="75F107FE" w14:textId="77777777" w:rsidR="004F21EA" w:rsidRPr="00306B90" w:rsidRDefault="004F21EA" w:rsidP="0031751D">
      <w:pPr>
        <w:pStyle w:val="ListParagraph"/>
        <w:spacing w:after="0" w:line="240" w:lineRule="auto"/>
        <w:ind w:left="0" w:firstLine="720"/>
        <w:jc w:val="both"/>
        <w:rPr>
          <w:rFonts w:ascii="Times New Roman" w:hAnsi="Times New Roman"/>
          <w:sz w:val="28"/>
          <w:szCs w:val="28"/>
        </w:rPr>
      </w:pPr>
    </w:p>
    <w:p w14:paraId="75F107FF" w14:textId="77777777" w:rsidR="004F21EA"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izteikt 5.punktu šādā redakcijā:</w:t>
      </w:r>
    </w:p>
    <w:p w14:paraId="35D948AE" w14:textId="77777777" w:rsidR="00306B90" w:rsidRPr="00306B90" w:rsidRDefault="00306B90" w:rsidP="0031751D">
      <w:pPr>
        <w:pStyle w:val="ListParagraph"/>
        <w:spacing w:after="0" w:line="240" w:lineRule="auto"/>
        <w:ind w:left="0" w:firstLine="720"/>
        <w:jc w:val="both"/>
        <w:rPr>
          <w:rFonts w:ascii="Times New Roman" w:hAnsi="Times New Roman"/>
          <w:sz w:val="28"/>
          <w:szCs w:val="28"/>
        </w:rPr>
      </w:pPr>
    </w:p>
    <w:p w14:paraId="75F10800" w14:textId="7C3DFF94" w:rsidR="004F21EA" w:rsidRPr="00306B90" w:rsidRDefault="00306B90" w:rsidP="0031751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w:t>
      </w:r>
      <w:r w:rsidR="004F21EA" w:rsidRPr="00306B90">
        <w:rPr>
          <w:rFonts w:ascii="Times New Roman" w:hAnsi="Times New Roman"/>
          <w:sz w:val="28"/>
          <w:szCs w:val="28"/>
        </w:rPr>
        <w:t>5)</w:t>
      </w:r>
      <w:r w:rsidR="00D3290B">
        <w:rPr>
          <w:rFonts w:ascii="Times New Roman" w:hAnsi="Times New Roman"/>
          <w:sz w:val="28"/>
          <w:szCs w:val="28"/>
        </w:rPr>
        <w:t> </w:t>
      </w:r>
      <w:r w:rsidR="004F21EA" w:rsidRPr="00306B90">
        <w:rPr>
          <w:rFonts w:ascii="Times New Roman" w:hAnsi="Times New Roman"/>
          <w:b/>
          <w:sz w:val="28"/>
          <w:szCs w:val="28"/>
        </w:rPr>
        <w:t>papildinformācija</w:t>
      </w:r>
      <w:r w:rsidR="004F21EA" w:rsidRPr="00306B90">
        <w:rPr>
          <w:rFonts w:ascii="Times New Roman" w:hAnsi="Times New Roman"/>
          <w:sz w:val="28"/>
          <w:szCs w:val="28"/>
        </w:rPr>
        <w:t xml:space="preserve"> – informācija, </w:t>
      </w:r>
      <w:r w:rsidR="00D3290B" w:rsidRPr="00225C01">
        <w:rPr>
          <w:rFonts w:ascii="Times New Roman" w:hAnsi="Times New Roman"/>
          <w:sz w:val="28"/>
          <w:szCs w:val="28"/>
        </w:rPr>
        <w:t>kas</w:t>
      </w:r>
      <w:r w:rsidR="004F21EA" w:rsidRPr="00306B90">
        <w:rPr>
          <w:rFonts w:ascii="Times New Roman" w:hAnsi="Times New Roman"/>
          <w:sz w:val="28"/>
          <w:szCs w:val="28"/>
        </w:rPr>
        <w:t xml:space="preserve"> ir noteikta kā papildinformācija saskaņā ar Eiropas Parlamenta un Padomes </w:t>
      </w:r>
      <w:r>
        <w:rPr>
          <w:rFonts w:ascii="Times New Roman" w:hAnsi="Times New Roman"/>
          <w:sz w:val="28"/>
          <w:szCs w:val="28"/>
        </w:rPr>
        <w:t>2006.gada 20.decembra</w:t>
      </w:r>
      <w:r w:rsidRPr="00306B90">
        <w:rPr>
          <w:rFonts w:ascii="Times New Roman" w:hAnsi="Times New Roman"/>
          <w:sz w:val="28"/>
          <w:szCs w:val="28"/>
        </w:rPr>
        <w:t xml:space="preserve"> </w:t>
      </w:r>
      <w:r>
        <w:rPr>
          <w:rFonts w:ascii="Times New Roman" w:hAnsi="Times New Roman"/>
          <w:sz w:val="28"/>
          <w:szCs w:val="28"/>
        </w:rPr>
        <w:t>Regulu (EK) Nr.1987/2006</w:t>
      </w:r>
      <w:r w:rsidR="004F21EA" w:rsidRPr="00306B90">
        <w:rPr>
          <w:rFonts w:ascii="Times New Roman" w:hAnsi="Times New Roman"/>
          <w:sz w:val="28"/>
          <w:szCs w:val="28"/>
        </w:rPr>
        <w:t xml:space="preserve"> par otrās paaudzes Šengenas Informācijas sistēmas (SIS II) izveidi, darbību un izmantošanu (turpmāk – Regula Nr.1987/2006), kā arī saskaņā ar citiem Sistēmas darbību regul</w:t>
      </w:r>
      <w:r>
        <w:rPr>
          <w:rFonts w:ascii="Times New Roman" w:hAnsi="Times New Roman"/>
          <w:sz w:val="28"/>
          <w:szCs w:val="28"/>
        </w:rPr>
        <w:t>ējošajiem normatīvajiem aktiem."</w:t>
      </w:r>
    </w:p>
    <w:p w14:paraId="75F10801" w14:textId="77777777" w:rsidR="004F21EA" w:rsidRPr="00306B90" w:rsidRDefault="004F21EA" w:rsidP="0031751D">
      <w:pPr>
        <w:pStyle w:val="ListParagraph"/>
        <w:spacing w:after="0" w:line="240" w:lineRule="auto"/>
        <w:ind w:left="0" w:firstLine="720"/>
        <w:jc w:val="both"/>
        <w:rPr>
          <w:rFonts w:ascii="Times New Roman" w:hAnsi="Times New Roman"/>
          <w:sz w:val="28"/>
          <w:szCs w:val="28"/>
        </w:rPr>
      </w:pPr>
    </w:p>
    <w:p w14:paraId="75F10802" w14:textId="3C61D8AF" w:rsidR="004F21EA" w:rsidRPr="00306B90" w:rsidRDefault="00306B90" w:rsidP="0031751D">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D3290B">
        <w:rPr>
          <w:rFonts w:ascii="Times New Roman" w:hAnsi="Times New Roman"/>
          <w:sz w:val="28"/>
          <w:szCs w:val="28"/>
        </w:rPr>
        <w:t>  </w:t>
      </w:r>
      <w:r w:rsidR="004F21EA" w:rsidRPr="00306B90">
        <w:rPr>
          <w:rFonts w:ascii="Times New Roman" w:hAnsi="Times New Roman"/>
          <w:sz w:val="28"/>
          <w:szCs w:val="28"/>
        </w:rPr>
        <w:t>7.pantā:</w:t>
      </w:r>
    </w:p>
    <w:p w14:paraId="75F10803" w14:textId="77777777" w:rsidR="004F21EA"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izteikt trešās daļas 1.punktu šādā redakcijā:</w:t>
      </w:r>
    </w:p>
    <w:p w14:paraId="4EC7256C" w14:textId="77777777" w:rsidR="00306B90" w:rsidRPr="00306B90" w:rsidRDefault="00306B90" w:rsidP="0031751D">
      <w:pPr>
        <w:pStyle w:val="ListParagraph"/>
        <w:spacing w:after="0" w:line="240" w:lineRule="auto"/>
        <w:ind w:left="0" w:firstLine="720"/>
        <w:jc w:val="both"/>
        <w:rPr>
          <w:rFonts w:ascii="Times New Roman" w:hAnsi="Times New Roman"/>
          <w:sz w:val="28"/>
          <w:szCs w:val="28"/>
        </w:rPr>
      </w:pPr>
    </w:p>
    <w:p w14:paraId="75F10804" w14:textId="06C4D143" w:rsidR="004F21EA" w:rsidRPr="00306B90" w:rsidRDefault="00306B90" w:rsidP="0031751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w:t>
      </w:r>
      <w:r w:rsidR="004F21EA" w:rsidRPr="00306B90">
        <w:rPr>
          <w:rFonts w:ascii="Times New Roman" w:hAnsi="Times New Roman"/>
          <w:sz w:val="28"/>
          <w:szCs w:val="28"/>
        </w:rPr>
        <w:t>1) identificējamiem mehāniskiem transportlīdzekļiem, piekabēm, dzīvojamām kabīnēm, kuģošanas līdzekļiem, gaisa kuģiem, rūpniecības iekārtām, piekarama</w:t>
      </w:r>
      <w:r>
        <w:rPr>
          <w:rFonts w:ascii="Times New Roman" w:hAnsi="Times New Roman"/>
          <w:sz w:val="28"/>
          <w:szCs w:val="28"/>
        </w:rPr>
        <w:t>jiem motoriem un konteineriem;"</w:t>
      </w:r>
      <w:r w:rsidR="004F21EA" w:rsidRPr="00306B90">
        <w:rPr>
          <w:rFonts w:ascii="Times New Roman" w:hAnsi="Times New Roman"/>
          <w:sz w:val="28"/>
          <w:szCs w:val="28"/>
        </w:rPr>
        <w:t>;</w:t>
      </w:r>
    </w:p>
    <w:p w14:paraId="75F10805" w14:textId="77777777" w:rsidR="004F21EA" w:rsidRPr="00306B90" w:rsidRDefault="004F21EA" w:rsidP="0031751D">
      <w:pPr>
        <w:pStyle w:val="ListParagraph"/>
        <w:spacing w:after="0" w:line="240" w:lineRule="auto"/>
        <w:ind w:left="0" w:firstLine="720"/>
        <w:jc w:val="both"/>
        <w:rPr>
          <w:rFonts w:ascii="Times New Roman" w:hAnsi="Times New Roman"/>
          <w:sz w:val="28"/>
          <w:szCs w:val="28"/>
        </w:rPr>
      </w:pPr>
    </w:p>
    <w:p w14:paraId="75F10806" w14:textId="0522C33C" w:rsidR="004F21EA" w:rsidRPr="00306B90"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izslēg</w:t>
      </w:r>
      <w:r w:rsidR="00306B90">
        <w:rPr>
          <w:rFonts w:ascii="Times New Roman" w:hAnsi="Times New Roman"/>
          <w:sz w:val="28"/>
          <w:szCs w:val="28"/>
        </w:rPr>
        <w:t>t trešās daļas 2.punktā vārdus "</w:t>
      </w:r>
      <w:r w:rsidRPr="00306B90">
        <w:rPr>
          <w:rFonts w:ascii="Times New Roman" w:hAnsi="Times New Roman"/>
          <w:sz w:val="28"/>
          <w:szCs w:val="28"/>
        </w:rPr>
        <w:t>noziedzīgā ce</w:t>
      </w:r>
      <w:r w:rsidR="00306B90">
        <w:rPr>
          <w:rFonts w:ascii="Times New Roman" w:hAnsi="Times New Roman"/>
          <w:sz w:val="28"/>
          <w:szCs w:val="28"/>
        </w:rPr>
        <w:t>ļā atsavinātiem vai pazudušiem"</w:t>
      </w:r>
      <w:r w:rsidRPr="00306B90">
        <w:rPr>
          <w:rFonts w:ascii="Times New Roman" w:hAnsi="Times New Roman"/>
          <w:sz w:val="28"/>
          <w:szCs w:val="28"/>
        </w:rPr>
        <w:t>;</w:t>
      </w:r>
    </w:p>
    <w:p w14:paraId="75F10807" w14:textId="66183160"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aizstā</w:t>
      </w:r>
      <w:r w:rsidR="00306B90">
        <w:rPr>
          <w:rFonts w:ascii="Times New Roman" w:hAnsi="Times New Roman"/>
          <w:sz w:val="28"/>
          <w:szCs w:val="28"/>
        </w:rPr>
        <w:t>t trešās daļas 3.punktā vārdus "</w:t>
      </w:r>
      <w:r w:rsidRPr="00306B90">
        <w:rPr>
          <w:rFonts w:ascii="Times New Roman" w:hAnsi="Times New Roman"/>
          <w:sz w:val="28"/>
          <w:szCs w:val="28"/>
        </w:rPr>
        <w:t>atgriešanās apliecību, jūrnieka grāmatiņu, transportlīdzekļu vadītāja</w:t>
      </w:r>
      <w:r w:rsidR="00306B90">
        <w:rPr>
          <w:rFonts w:ascii="Times New Roman" w:hAnsi="Times New Roman"/>
          <w:sz w:val="28"/>
          <w:szCs w:val="28"/>
        </w:rPr>
        <w:t xml:space="preserve"> apliecību, uzturēšanās atļauju" ar vārdiem "</w:t>
      </w:r>
      <w:r w:rsidRPr="00306B90">
        <w:rPr>
          <w:rFonts w:ascii="Times New Roman" w:hAnsi="Times New Roman"/>
          <w:sz w:val="28"/>
          <w:szCs w:val="28"/>
        </w:rPr>
        <w:t>pagaidu dokumentu, jūrnieka grāmatiņu, transp</w:t>
      </w:r>
      <w:r w:rsidR="00306B90">
        <w:rPr>
          <w:rFonts w:ascii="Times New Roman" w:hAnsi="Times New Roman"/>
          <w:sz w:val="28"/>
          <w:szCs w:val="28"/>
        </w:rPr>
        <w:t>ortlīdzekļu vadītāja apliecību"</w:t>
      </w:r>
      <w:r w:rsidRPr="00306B90">
        <w:rPr>
          <w:rFonts w:ascii="Times New Roman" w:hAnsi="Times New Roman"/>
          <w:sz w:val="28"/>
          <w:szCs w:val="28"/>
        </w:rPr>
        <w:t>;</w:t>
      </w:r>
    </w:p>
    <w:p w14:paraId="75F10808" w14:textId="3642F335"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aizstā</w:t>
      </w:r>
      <w:r w:rsidR="00306B90">
        <w:rPr>
          <w:rFonts w:ascii="Times New Roman" w:hAnsi="Times New Roman"/>
          <w:sz w:val="28"/>
          <w:szCs w:val="28"/>
        </w:rPr>
        <w:t>t trešās daļas 4.punktā vārdus "</w:t>
      </w:r>
      <w:r w:rsidRPr="00306B90">
        <w:rPr>
          <w:rFonts w:ascii="Times New Roman" w:hAnsi="Times New Roman"/>
          <w:sz w:val="28"/>
          <w:szCs w:val="28"/>
        </w:rPr>
        <w:t>atgriešanās apliecībām, jūrnieka grāmatiņām, transportlīdzekļu vadītāja a</w:t>
      </w:r>
      <w:r w:rsidR="00306B90">
        <w:rPr>
          <w:rFonts w:ascii="Times New Roman" w:hAnsi="Times New Roman"/>
          <w:sz w:val="28"/>
          <w:szCs w:val="28"/>
        </w:rPr>
        <w:t>pliecībām, uzturēšanās atļaujām" ar vārdiem "</w:t>
      </w:r>
      <w:r w:rsidRPr="00306B90">
        <w:rPr>
          <w:rFonts w:ascii="Times New Roman" w:hAnsi="Times New Roman"/>
          <w:sz w:val="28"/>
          <w:szCs w:val="28"/>
        </w:rPr>
        <w:t>pagaidu dokumentiem, jūrnieka grāmatiņām, transpo</w:t>
      </w:r>
      <w:r w:rsidR="00306B90">
        <w:rPr>
          <w:rFonts w:ascii="Times New Roman" w:hAnsi="Times New Roman"/>
          <w:sz w:val="28"/>
          <w:szCs w:val="28"/>
        </w:rPr>
        <w:t>rtlīdzekļu vadītāja apliecībām"</w:t>
      </w:r>
      <w:r w:rsidRPr="00306B90">
        <w:rPr>
          <w:rFonts w:ascii="Times New Roman" w:hAnsi="Times New Roman"/>
          <w:sz w:val="28"/>
          <w:szCs w:val="28"/>
        </w:rPr>
        <w:t>;</w:t>
      </w:r>
    </w:p>
    <w:p w14:paraId="75F10809" w14:textId="77777777" w:rsidR="004F21EA"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izteikt piekto daļu šādā redakcijā:</w:t>
      </w:r>
    </w:p>
    <w:p w14:paraId="4179001C" w14:textId="77777777" w:rsidR="00306B90" w:rsidRPr="00306B90" w:rsidRDefault="00306B90" w:rsidP="0031751D">
      <w:pPr>
        <w:pStyle w:val="ListParagraph"/>
        <w:spacing w:after="0" w:line="240" w:lineRule="auto"/>
        <w:ind w:left="0" w:firstLine="720"/>
        <w:jc w:val="both"/>
        <w:rPr>
          <w:rFonts w:ascii="Times New Roman" w:hAnsi="Times New Roman"/>
          <w:sz w:val="28"/>
          <w:szCs w:val="28"/>
        </w:rPr>
      </w:pPr>
    </w:p>
    <w:p w14:paraId="75F1080A" w14:textId="0A5B320F" w:rsidR="004F21EA" w:rsidRPr="00306B90" w:rsidRDefault="00306B90" w:rsidP="0031751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w:t>
      </w:r>
      <w:r w:rsidR="004F21EA" w:rsidRPr="00306B90">
        <w:rPr>
          <w:rFonts w:ascii="Times New Roman" w:hAnsi="Times New Roman"/>
          <w:sz w:val="28"/>
          <w:szCs w:val="28"/>
        </w:rPr>
        <w:t xml:space="preserve">(5) Iekšlietu ministrs, Ārlietu ministrijas Konsulārā departamenta direktors vai diplomātiskās vai konsulārās pārstāvniecības amatpersonas, kuras ir pilnvarotas veikt konsulārās funkcijas, Pilsonības un migrācijas lietu pārvaldes priekšnieks vai viņa pilnvarota amatpersona, Valsts robežsardzes priekšnieks vai viņa pilnvarota amatpersona, kura pieņem Imigrācijas likuma 61.pantā minēto </w:t>
      </w:r>
      <w:r w:rsidR="004F21EA" w:rsidRPr="00306B90">
        <w:rPr>
          <w:rFonts w:ascii="Times New Roman" w:hAnsi="Times New Roman"/>
          <w:sz w:val="28"/>
          <w:szCs w:val="28"/>
        </w:rPr>
        <w:lastRenderedPageBreak/>
        <w:t>lēmumu par ārzemnieka iekļaušanu to ārzemnieku sarakstā, kur</w:t>
      </w:r>
      <w:r w:rsidR="00426AF1">
        <w:rPr>
          <w:rFonts w:ascii="Times New Roman" w:hAnsi="Times New Roman"/>
          <w:sz w:val="28"/>
          <w:szCs w:val="28"/>
        </w:rPr>
        <w:t>ie</w:t>
      </w:r>
      <w:r w:rsidR="004F21EA" w:rsidRPr="00306B90">
        <w:rPr>
          <w:rFonts w:ascii="Times New Roman" w:hAnsi="Times New Roman"/>
          <w:sz w:val="28"/>
          <w:szCs w:val="28"/>
        </w:rPr>
        <w:t xml:space="preserve">m ieceļošana Latvijas Republikā aizliegta, katrā atsevišķā gadījumā </w:t>
      </w:r>
      <w:r w:rsidR="004F21EA" w:rsidRPr="00426AF1">
        <w:rPr>
          <w:rFonts w:ascii="Times New Roman" w:hAnsi="Times New Roman"/>
          <w:sz w:val="28"/>
          <w:szCs w:val="28"/>
        </w:rPr>
        <w:t>var pieņemt</w:t>
      </w:r>
      <w:r w:rsidR="002E41DC">
        <w:rPr>
          <w:rFonts w:ascii="Times New Roman" w:hAnsi="Times New Roman"/>
          <w:sz w:val="28"/>
          <w:szCs w:val="28"/>
        </w:rPr>
        <w:t xml:space="preserve"> </w:t>
      </w:r>
      <w:r w:rsidR="004F21EA" w:rsidRPr="00306B90">
        <w:rPr>
          <w:rFonts w:ascii="Times New Roman" w:hAnsi="Times New Roman"/>
          <w:sz w:val="28"/>
          <w:szCs w:val="28"/>
        </w:rPr>
        <w:t xml:space="preserve">lēmumu par ziņojuma iekļaušanu Sistēmā, lai liegtu attiecīgā ārzemnieka ieceļošanu un uzturēšanos dalībvalstīs, kuras piemēro Šengenas </w:t>
      </w:r>
      <w:r w:rsidR="004F21EA" w:rsidRPr="00306B90">
        <w:rPr>
          <w:rFonts w:ascii="Times New Roman" w:hAnsi="Times New Roman"/>
          <w:i/>
          <w:sz w:val="28"/>
          <w:szCs w:val="28"/>
        </w:rPr>
        <w:t>acquis</w:t>
      </w:r>
      <w:r w:rsidR="004F21EA" w:rsidRPr="00306B90">
        <w:rPr>
          <w:rFonts w:ascii="Times New Roman" w:hAnsi="Times New Roman"/>
          <w:sz w:val="28"/>
          <w:szCs w:val="28"/>
        </w:rPr>
        <w:t xml:space="preserve"> attiecībā uz robežkontroles </w:t>
      </w:r>
      <w:r>
        <w:rPr>
          <w:rFonts w:ascii="Times New Roman" w:hAnsi="Times New Roman"/>
          <w:sz w:val="28"/>
          <w:szCs w:val="28"/>
        </w:rPr>
        <w:t>atcelšanu pie iekšējām robežām."</w:t>
      </w:r>
      <w:r w:rsidR="004F21EA" w:rsidRPr="00306B90">
        <w:rPr>
          <w:rFonts w:ascii="Times New Roman" w:hAnsi="Times New Roman"/>
          <w:sz w:val="28"/>
          <w:szCs w:val="28"/>
        </w:rPr>
        <w:t>;</w:t>
      </w:r>
    </w:p>
    <w:p w14:paraId="75F1080B" w14:textId="77777777" w:rsidR="004F21EA" w:rsidRPr="00306B90" w:rsidRDefault="004F21EA" w:rsidP="0031751D">
      <w:pPr>
        <w:pStyle w:val="ListParagraph"/>
        <w:spacing w:after="0" w:line="240" w:lineRule="auto"/>
        <w:ind w:left="0" w:firstLine="720"/>
        <w:jc w:val="both"/>
        <w:rPr>
          <w:rFonts w:ascii="Times New Roman" w:hAnsi="Times New Roman"/>
          <w:sz w:val="28"/>
          <w:szCs w:val="28"/>
        </w:rPr>
      </w:pPr>
    </w:p>
    <w:p w14:paraId="75F1080C" w14:textId="77777777" w:rsidR="004F21EA" w:rsidRPr="00306B90"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izslēgt sesto daļu.</w:t>
      </w:r>
    </w:p>
    <w:p w14:paraId="75F1080D" w14:textId="77777777" w:rsidR="004F21EA" w:rsidRPr="00306B90" w:rsidRDefault="004F21EA" w:rsidP="0031751D">
      <w:pPr>
        <w:pStyle w:val="ListParagraph"/>
        <w:spacing w:after="0" w:line="240" w:lineRule="auto"/>
        <w:ind w:left="0" w:firstLine="720"/>
        <w:jc w:val="both"/>
        <w:rPr>
          <w:rFonts w:ascii="Times New Roman" w:hAnsi="Times New Roman"/>
          <w:sz w:val="28"/>
          <w:szCs w:val="28"/>
        </w:rPr>
      </w:pPr>
    </w:p>
    <w:p w14:paraId="75F1080E" w14:textId="5B974176" w:rsidR="004F21EA" w:rsidRDefault="00306B90" w:rsidP="0031751D">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Papildināt </w:t>
      </w:r>
      <w:r w:rsidR="00D3290B">
        <w:rPr>
          <w:rFonts w:ascii="Times New Roman" w:hAnsi="Times New Roman"/>
          <w:sz w:val="28"/>
          <w:szCs w:val="28"/>
        </w:rPr>
        <w:t xml:space="preserve">likumu </w:t>
      </w:r>
      <w:r>
        <w:rPr>
          <w:rFonts w:ascii="Times New Roman" w:hAnsi="Times New Roman"/>
          <w:sz w:val="28"/>
          <w:szCs w:val="28"/>
        </w:rPr>
        <w:t>ar 7.</w:t>
      </w:r>
      <w:r>
        <w:rPr>
          <w:rFonts w:ascii="Times New Roman" w:hAnsi="Times New Roman"/>
          <w:sz w:val="28"/>
          <w:szCs w:val="28"/>
          <w:vertAlign w:val="superscript"/>
        </w:rPr>
        <w:t>1</w:t>
      </w:r>
      <w:r w:rsidR="00D3290B">
        <w:rPr>
          <w:rFonts w:ascii="Times New Roman" w:hAnsi="Times New Roman"/>
          <w:sz w:val="28"/>
          <w:szCs w:val="28"/>
          <w:vertAlign w:val="superscript"/>
        </w:rPr>
        <w:t> </w:t>
      </w:r>
      <w:r w:rsidR="004F21EA" w:rsidRPr="00306B90">
        <w:rPr>
          <w:rFonts w:ascii="Times New Roman" w:hAnsi="Times New Roman"/>
          <w:sz w:val="28"/>
          <w:szCs w:val="28"/>
        </w:rPr>
        <w:t>pantu šādā redakcijā:</w:t>
      </w:r>
    </w:p>
    <w:p w14:paraId="5A2E97DA" w14:textId="77777777" w:rsidR="0031751D" w:rsidRDefault="0031751D" w:rsidP="0031751D">
      <w:pPr>
        <w:pStyle w:val="ListParagraph"/>
        <w:spacing w:after="0" w:line="240" w:lineRule="auto"/>
        <w:ind w:left="0" w:firstLine="709"/>
        <w:jc w:val="both"/>
        <w:rPr>
          <w:rFonts w:ascii="Times New Roman" w:hAnsi="Times New Roman"/>
          <w:sz w:val="28"/>
          <w:szCs w:val="28"/>
        </w:rPr>
      </w:pPr>
    </w:p>
    <w:p w14:paraId="2A9C9F2E" w14:textId="0188060E" w:rsidR="00306B90" w:rsidRPr="00375482" w:rsidRDefault="00921499" w:rsidP="0031751D">
      <w:pPr>
        <w:pStyle w:val="ListParagraph"/>
        <w:spacing w:after="0" w:line="240" w:lineRule="auto"/>
        <w:ind w:left="0" w:firstLine="709"/>
        <w:jc w:val="both"/>
        <w:rPr>
          <w:rFonts w:ascii="Times New Roman" w:hAnsi="Times New Roman"/>
          <w:b/>
          <w:sz w:val="28"/>
          <w:szCs w:val="28"/>
        </w:rPr>
      </w:pPr>
      <w:r w:rsidRPr="0031751D">
        <w:rPr>
          <w:rFonts w:ascii="Times New Roman" w:hAnsi="Times New Roman"/>
          <w:sz w:val="28"/>
          <w:szCs w:val="28"/>
        </w:rPr>
        <w:t>"</w:t>
      </w:r>
      <w:r w:rsidRPr="00375482">
        <w:rPr>
          <w:rFonts w:ascii="Times New Roman" w:hAnsi="Times New Roman"/>
          <w:b/>
          <w:sz w:val="28"/>
          <w:szCs w:val="28"/>
        </w:rPr>
        <w:t>7.</w:t>
      </w:r>
      <w:r w:rsidRPr="00375482">
        <w:rPr>
          <w:rFonts w:ascii="Times New Roman" w:hAnsi="Times New Roman"/>
          <w:b/>
          <w:sz w:val="28"/>
          <w:szCs w:val="28"/>
          <w:vertAlign w:val="superscript"/>
        </w:rPr>
        <w:t>1 </w:t>
      </w:r>
      <w:r w:rsidRPr="00375482">
        <w:rPr>
          <w:rFonts w:ascii="Times New Roman" w:hAnsi="Times New Roman"/>
          <w:b/>
          <w:sz w:val="28"/>
          <w:szCs w:val="28"/>
        </w:rPr>
        <w:t xml:space="preserve">pants. </w:t>
      </w:r>
      <w:r w:rsidR="00375482" w:rsidRPr="00375482">
        <w:rPr>
          <w:rFonts w:ascii="Times New Roman" w:hAnsi="Times New Roman"/>
          <w:b/>
          <w:sz w:val="28"/>
          <w:szCs w:val="28"/>
        </w:rPr>
        <w:t>Iekšlietu ministra lēmuma par ziņojuma iekļaušanu Sistēmā pārsūdzēšana</w:t>
      </w:r>
    </w:p>
    <w:p w14:paraId="75F1080F" w14:textId="6C5E9FD0" w:rsidR="004F21EA" w:rsidRPr="00306B90"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(1) Ārzemniekam, par kuru iekšlietu ministrs ir pieņēmis lēmumu par ziņojuma iekļaušanu Sistēmā, ir tiesības to pārsūdzēt Imigrācijas likuma 61.pantā noteiktajā kārtībā.</w:t>
      </w:r>
    </w:p>
    <w:p w14:paraId="75F10810" w14:textId="5607A86C"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(2) T</w:t>
      </w:r>
      <w:r w:rsidRPr="00306B90">
        <w:rPr>
          <w:rFonts w:ascii="Times New Roman" w:hAnsi="Times New Roman"/>
          <w:bCs/>
          <w:sz w:val="28"/>
          <w:szCs w:val="28"/>
        </w:rPr>
        <w:t>iesa pieteikumu par iekšlietu ministra l</w:t>
      </w:r>
      <w:r w:rsidR="00921499">
        <w:rPr>
          <w:rFonts w:ascii="Times New Roman" w:hAnsi="Times New Roman"/>
          <w:bCs/>
          <w:sz w:val="28"/>
          <w:szCs w:val="28"/>
        </w:rPr>
        <w:t>ēmumu iekļaut ziņojumu Sistēmā</w:t>
      </w:r>
      <w:r w:rsidR="001C50A8">
        <w:rPr>
          <w:rFonts w:ascii="Times New Roman" w:hAnsi="Times New Roman"/>
          <w:bCs/>
          <w:sz w:val="28"/>
          <w:szCs w:val="28"/>
        </w:rPr>
        <w:t xml:space="preserve"> </w:t>
      </w:r>
      <w:r w:rsidR="001C50A8" w:rsidRPr="00306B90">
        <w:rPr>
          <w:rFonts w:ascii="Times New Roman" w:hAnsi="Times New Roman"/>
          <w:bCs/>
          <w:sz w:val="28"/>
          <w:szCs w:val="28"/>
        </w:rPr>
        <w:t>izskata</w:t>
      </w:r>
      <w:r w:rsidR="00921499">
        <w:rPr>
          <w:rFonts w:ascii="Times New Roman" w:hAnsi="Times New Roman"/>
          <w:bCs/>
          <w:sz w:val="28"/>
          <w:szCs w:val="28"/>
        </w:rPr>
        <w:t xml:space="preserve"> </w:t>
      </w:r>
      <w:r w:rsidRPr="00306B90">
        <w:rPr>
          <w:rFonts w:ascii="Times New Roman" w:hAnsi="Times New Roman"/>
          <w:bCs/>
          <w:sz w:val="28"/>
          <w:szCs w:val="28"/>
        </w:rPr>
        <w:t>Imigrācijas likuma VIII</w:t>
      </w:r>
      <w:r w:rsidR="00921499">
        <w:rPr>
          <w:rFonts w:ascii="Times New Roman" w:hAnsi="Times New Roman"/>
          <w:sz w:val="28"/>
          <w:szCs w:val="28"/>
          <w:vertAlign w:val="superscript"/>
        </w:rPr>
        <w:t>1 </w:t>
      </w:r>
      <w:r w:rsidR="00921499">
        <w:rPr>
          <w:rFonts w:ascii="Times New Roman" w:hAnsi="Times New Roman"/>
          <w:sz w:val="28"/>
          <w:szCs w:val="28"/>
        </w:rPr>
        <w:t>nodaļā noteiktajā kārtībā."</w:t>
      </w:r>
    </w:p>
    <w:p w14:paraId="75F10811" w14:textId="77777777" w:rsidR="004F21EA" w:rsidRPr="00306B90" w:rsidRDefault="004F21EA" w:rsidP="0031751D">
      <w:pPr>
        <w:spacing w:after="0" w:line="240" w:lineRule="auto"/>
        <w:ind w:firstLine="720"/>
        <w:jc w:val="both"/>
        <w:rPr>
          <w:rFonts w:ascii="Times New Roman" w:hAnsi="Times New Roman"/>
          <w:sz w:val="28"/>
          <w:szCs w:val="28"/>
        </w:rPr>
      </w:pPr>
    </w:p>
    <w:p w14:paraId="75F10812" w14:textId="6F675961" w:rsidR="004F21EA" w:rsidRPr="00306B90" w:rsidRDefault="00921499" w:rsidP="0031751D">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D3290B">
        <w:rPr>
          <w:rFonts w:ascii="Times New Roman" w:hAnsi="Times New Roman"/>
          <w:sz w:val="28"/>
          <w:szCs w:val="28"/>
        </w:rPr>
        <w:t>  9.</w:t>
      </w:r>
      <w:r w:rsidR="004F21EA" w:rsidRPr="00306B90">
        <w:rPr>
          <w:rFonts w:ascii="Times New Roman" w:hAnsi="Times New Roman"/>
          <w:sz w:val="28"/>
          <w:szCs w:val="28"/>
        </w:rPr>
        <w:t>pantā:</w:t>
      </w:r>
    </w:p>
    <w:p w14:paraId="75F10813" w14:textId="77777777" w:rsidR="004F21EA"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izteikt pirmo daļu šādā redakcijā:</w:t>
      </w:r>
    </w:p>
    <w:p w14:paraId="65415B3A" w14:textId="77777777" w:rsidR="00921499" w:rsidRPr="00306B90" w:rsidRDefault="00921499" w:rsidP="0031751D">
      <w:pPr>
        <w:pStyle w:val="ListParagraph"/>
        <w:spacing w:after="0" w:line="240" w:lineRule="auto"/>
        <w:ind w:left="0" w:firstLine="720"/>
        <w:jc w:val="both"/>
        <w:rPr>
          <w:rFonts w:ascii="Times New Roman" w:hAnsi="Times New Roman"/>
          <w:sz w:val="28"/>
          <w:szCs w:val="28"/>
        </w:rPr>
      </w:pPr>
    </w:p>
    <w:p w14:paraId="75F10814" w14:textId="4DF503AA" w:rsidR="004F21EA" w:rsidRPr="00306B90" w:rsidRDefault="00921499" w:rsidP="0031751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w:t>
      </w:r>
      <w:r w:rsidR="004F21EA" w:rsidRPr="00306B90">
        <w:rPr>
          <w:rFonts w:ascii="Times New Roman" w:hAnsi="Times New Roman"/>
          <w:sz w:val="28"/>
          <w:szCs w:val="28"/>
        </w:rPr>
        <w:t>(1) Ziņojumu Sistēmā iekļauj, labo un dzēš:</w:t>
      </w:r>
    </w:p>
    <w:p w14:paraId="75F10815" w14:textId="7D815E5E" w:rsidR="004F21EA" w:rsidRPr="00306B90"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1) Valsts policija, Drošības policija, Valsts ieņēmumu dienests, Korupcijas novēršanas un apkarošanas birojs, Valsts robežsardze, Militārā policija, Ieslodzījum</w:t>
      </w:r>
      <w:r w:rsidR="00371F26">
        <w:rPr>
          <w:rFonts w:ascii="Times New Roman" w:hAnsi="Times New Roman"/>
          <w:sz w:val="28"/>
          <w:szCs w:val="28"/>
        </w:rPr>
        <w:t>a</w:t>
      </w:r>
      <w:r w:rsidRPr="00306B90">
        <w:rPr>
          <w:rFonts w:ascii="Times New Roman" w:hAnsi="Times New Roman"/>
          <w:sz w:val="28"/>
          <w:szCs w:val="28"/>
        </w:rPr>
        <w:t xml:space="preserve"> vietu pārvalde un prokuratūras iestādes šā likuma 7.panta pirmajā, otrajā, trešajā un ceturtajā daļā minētajiem mērķi</w:t>
      </w:r>
      <w:r w:rsidR="00921499">
        <w:rPr>
          <w:rFonts w:ascii="Times New Roman" w:hAnsi="Times New Roman"/>
          <w:sz w:val="28"/>
          <w:szCs w:val="28"/>
        </w:rPr>
        <w:t>em;</w:t>
      </w:r>
    </w:p>
    <w:p w14:paraId="75F10816" w14:textId="74922686"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2) Satversmes aizsardzības birojs šā likuma 7.panta ceturtās daļas 3.</w:t>
      </w:r>
      <w:r w:rsidR="00921499">
        <w:rPr>
          <w:rFonts w:ascii="Times New Roman" w:hAnsi="Times New Roman"/>
          <w:sz w:val="28"/>
          <w:szCs w:val="28"/>
        </w:rPr>
        <w:t xml:space="preserve"> un 4.punktā minētajiem mērķiem;</w:t>
      </w:r>
    </w:p>
    <w:p w14:paraId="75F10817" w14:textId="322F7630" w:rsidR="004F21EA" w:rsidRPr="00306B90" w:rsidRDefault="004F21EA" w:rsidP="0031751D">
      <w:pPr>
        <w:pStyle w:val="ListParagraph"/>
        <w:spacing w:after="0" w:line="240" w:lineRule="auto"/>
        <w:ind w:left="0" w:firstLine="720"/>
        <w:jc w:val="both"/>
        <w:rPr>
          <w:rFonts w:ascii="Times New Roman" w:hAnsi="Times New Roman"/>
          <w:sz w:val="28"/>
          <w:szCs w:val="28"/>
        </w:rPr>
      </w:pPr>
      <w:r w:rsidRPr="00306B90">
        <w:rPr>
          <w:rFonts w:ascii="Times New Roman" w:hAnsi="Times New Roman"/>
          <w:sz w:val="28"/>
          <w:szCs w:val="28"/>
        </w:rPr>
        <w:t xml:space="preserve">3) Pilsonības un migrācijas lietu pārvalde šā likuma 7.panta </w:t>
      </w:r>
      <w:r w:rsidR="00921499">
        <w:rPr>
          <w:rFonts w:ascii="Times New Roman" w:hAnsi="Times New Roman"/>
          <w:sz w:val="28"/>
          <w:szCs w:val="28"/>
        </w:rPr>
        <w:t>p</w:t>
      </w:r>
      <w:r w:rsidR="00D3290B">
        <w:rPr>
          <w:rFonts w:ascii="Times New Roman" w:hAnsi="Times New Roman"/>
          <w:sz w:val="28"/>
          <w:szCs w:val="28"/>
        </w:rPr>
        <w:t>iektajā daļā minētajam mērķim."</w:t>
      </w:r>
    </w:p>
    <w:p w14:paraId="75F10818" w14:textId="77777777" w:rsidR="004F21EA" w:rsidRPr="00921499" w:rsidRDefault="004F21EA" w:rsidP="0031751D">
      <w:pPr>
        <w:spacing w:after="0" w:line="240" w:lineRule="auto"/>
        <w:ind w:firstLine="709"/>
        <w:jc w:val="both"/>
        <w:rPr>
          <w:rFonts w:ascii="Times New Roman" w:hAnsi="Times New Roman"/>
          <w:sz w:val="28"/>
          <w:szCs w:val="28"/>
        </w:rPr>
      </w:pPr>
    </w:p>
    <w:p w14:paraId="75F10819" w14:textId="6304C143" w:rsidR="004F21EA" w:rsidRPr="00306B90" w:rsidRDefault="00921499" w:rsidP="0031751D">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D3290B">
        <w:rPr>
          <w:rFonts w:ascii="Times New Roman" w:hAnsi="Times New Roman"/>
          <w:sz w:val="28"/>
          <w:szCs w:val="28"/>
        </w:rPr>
        <w:t> </w:t>
      </w:r>
      <w:r>
        <w:rPr>
          <w:rFonts w:ascii="Times New Roman" w:hAnsi="Times New Roman"/>
          <w:sz w:val="28"/>
          <w:szCs w:val="28"/>
        </w:rPr>
        <w:t>Aizstāt 10.panta pirmajā daļā vārdus "</w:t>
      </w:r>
      <w:r w:rsidR="004F21EA" w:rsidRPr="00306B90">
        <w:rPr>
          <w:rFonts w:ascii="Times New Roman" w:hAnsi="Times New Roman"/>
          <w:sz w:val="28"/>
          <w:szCs w:val="28"/>
        </w:rPr>
        <w:t>atgriešanās apl</w:t>
      </w:r>
      <w:r>
        <w:rPr>
          <w:rFonts w:ascii="Times New Roman" w:hAnsi="Times New Roman"/>
          <w:sz w:val="28"/>
          <w:szCs w:val="28"/>
        </w:rPr>
        <w:t>iecībām, uzturēšanās atļaujām" ar vārdiem "pagaidu dokumentiem"</w:t>
      </w:r>
      <w:r w:rsidR="004F21EA" w:rsidRPr="00306B90">
        <w:rPr>
          <w:rFonts w:ascii="Times New Roman" w:hAnsi="Times New Roman"/>
          <w:sz w:val="28"/>
          <w:szCs w:val="28"/>
        </w:rPr>
        <w:t>.</w:t>
      </w:r>
    </w:p>
    <w:p w14:paraId="75F1081A" w14:textId="77777777" w:rsidR="004F21EA" w:rsidRPr="00306B90" w:rsidRDefault="004F21EA" w:rsidP="0031751D">
      <w:pPr>
        <w:spacing w:after="0" w:line="240" w:lineRule="auto"/>
        <w:ind w:firstLine="720"/>
        <w:jc w:val="both"/>
        <w:rPr>
          <w:rFonts w:ascii="Times New Roman" w:hAnsi="Times New Roman"/>
          <w:sz w:val="28"/>
          <w:szCs w:val="28"/>
        </w:rPr>
      </w:pPr>
    </w:p>
    <w:p w14:paraId="75F1081B" w14:textId="528BAEC8" w:rsidR="004F21EA" w:rsidRDefault="00921499" w:rsidP="0031751D">
      <w:pPr>
        <w:pStyle w:val="ListParagraph"/>
        <w:spacing w:after="0" w:line="240" w:lineRule="auto"/>
        <w:ind w:left="0" w:firstLine="709"/>
        <w:rPr>
          <w:rFonts w:ascii="Times New Roman" w:hAnsi="Times New Roman"/>
          <w:sz w:val="28"/>
          <w:szCs w:val="28"/>
        </w:rPr>
      </w:pPr>
      <w:r>
        <w:rPr>
          <w:rFonts w:ascii="Times New Roman" w:hAnsi="Times New Roman"/>
          <w:sz w:val="28"/>
          <w:szCs w:val="28"/>
        </w:rPr>
        <w:t xml:space="preserve">6. </w:t>
      </w:r>
      <w:r w:rsidR="004F21EA" w:rsidRPr="00306B90">
        <w:rPr>
          <w:rFonts w:ascii="Times New Roman" w:hAnsi="Times New Roman"/>
          <w:sz w:val="28"/>
          <w:szCs w:val="28"/>
        </w:rPr>
        <w:t>Izteikt 14.pantu šādā redakcijā:</w:t>
      </w:r>
    </w:p>
    <w:p w14:paraId="0FC6E4C4" w14:textId="77777777" w:rsidR="00921499" w:rsidRDefault="00921499" w:rsidP="0031751D">
      <w:pPr>
        <w:pStyle w:val="ListParagraph"/>
        <w:spacing w:after="0" w:line="240" w:lineRule="auto"/>
        <w:ind w:left="0" w:firstLine="709"/>
        <w:rPr>
          <w:rFonts w:ascii="Times New Roman" w:hAnsi="Times New Roman"/>
          <w:sz w:val="28"/>
          <w:szCs w:val="28"/>
        </w:rPr>
      </w:pPr>
    </w:p>
    <w:p w14:paraId="1DC8CB07" w14:textId="40685453" w:rsidR="00921499" w:rsidRPr="00921499" w:rsidRDefault="00921499" w:rsidP="0031751D">
      <w:pPr>
        <w:pStyle w:val="ListParagraph"/>
        <w:spacing w:after="0" w:line="240" w:lineRule="auto"/>
        <w:ind w:left="0" w:firstLine="709"/>
        <w:rPr>
          <w:rFonts w:ascii="Times New Roman" w:hAnsi="Times New Roman"/>
          <w:sz w:val="28"/>
          <w:szCs w:val="28"/>
        </w:rPr>
      </w:pPr>
      <w:r w:rsidRPr="00371F26">
        <w:rPr>
          <w:rFonts w:ascii="Times New Roman" w:hAnsi="Times New Roman"/>
          <w:bCs/>
          <w:sz w:val="28"/>
          <w:szCs w:val="28"/>
        </w:rPr>
        <w:t>"</w:t>
      </w:r>
      <w:r w:rsidRPr="00921499">
        <w:rPr>
          <w:rFonts w:ascii="Times New Roman" w:hAnsi="Times New Roman"/>
          <w:b/>
          <w:bCs/>
          <w:sz w:val="28"/>
          <w:szCs w:val="28"/>
        </w:rPr>
        <w:t>14.pants. Piekļuve Sistēmā iekļautajiem ziņojumiem</w:t>
      </w:r>
    </w:p>
    <w:p w14:paraId="75F1081C" w14:textId="74EC06AB"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 xml:space="preserve">(1) Piekļuve visiem Sistēmā iekļautajiem ziņojumiem </w:t>
      </w:r>
      <w:r w:rsidRPr="00306B90">
        <w:rPr>
          <w:rFonts w:ascii="Times New Roman" w:hAnsi="Times New Roman"/>
          <w:bCs/>
          <w:sz w:val="28"/>
          <w:szCs w:val="28"/>
        </w:rPr>
        <w:t>atbilstoši Sistēmas darbību regulējošos normatīvajos aktos noteiktajai kompetencei ir šādām institūcijām</w:t>
      </w:r>
      <w:r w:rsidRPr="00306B90">
        <w:rPr>
          <w:rFonts w:ascii="Times New Roman" w:hAnsi="Times New Roman"/>
          <w:sz w:val="28"/>
          <w:szCs w:val="28"/>
        </w:rPr>
        <w:t>:</w:t>
      </w:r>
    </w:p>
    <w:p w14:paraId="75F1081D" w14:textId="0A244BCF"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t xml:space="preserve">1) </w:t>
      </w:r>
      <w:r w:rsidR="004F21EA" w:rsidRPr="00306B90">
        <w:rPr>
          <w:rFonts w:ascii="Times New Roman" w:hAnsi="Times New Roman"/>
          <w:sz w:val="28"/>
          <w:szCs w:val="28"/>
        </w:rPr>
        <w:t>Valsts policijai;</w:t>
      </w:r>
    </w:p>
    <w:p w14:paraId="75F1081E" w14:textId="2D7CF128"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t xml:space="preserve">2) </w:t>
      </w:r>
      <w:r w:rsidR="004F21EA" w:rsidRPr="00306B90">
        <w:rPr>
          <w:rFonts w:ascii="Times New Roman" w:hAnsi="Times New Roman"/>
          <w:sz w:val="28"/>
          <w:szCs w:val="28"/>
        </w:rPr>
        <w:t>Drošības policijai;</w:t>
      </w:r>
    </w:p>
    <w:p w14:paraId="75F1081F" w14:textId="2D3C64C6"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t xml:space="preserve">3) </w:t>
      </w:r>
      <w:r w:rsidR="004F21EA" w:rsidRPr="00306B90">
        <w:rPr>
          <w:rFonts w:ascii="Times New Roman" w:hAnsi="Times New Roman"/>
          <w:sz w:val="28"/>
          <w:szCs w:val="28"/>
        </w:rPr>
        <w:t>Valsts robežsardzei;</w:t>
      </w:r>
    </w:p>
    <w:p w14:paraId="75F10820" w14:textId="69C59AD7"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t xml:space="preserve">4) pašvaldības </w:t>
      </w:r>
      <w:r w:rsidR="004F21EA" w:rsidRPr="00306B90">
        <w:rPr>
          <w:rFonts w:ascii="Times New Roman" w:hAnsi="Times New Roman"/>
          <w:sz w:val="28"/>
          <w:szCs w:val="28"/>
        </w:rPr>
        <w:t>policijai;</w:t>
      </w:r>
    </w:p>
    <w:p w14:paraId="75F10821" w14:textId="7BC4F856"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lastRenderedPageBreak/>
        <w:t xml:space="preserve">5) </w:t>
      </w:r>
      <w:r w:rsidR="004F21EA" w:rsidRPr="00306B90">
        <w:rPr>
          <w:rFonts w:ascii="Times New Roman" w:hAnsi="Times New Roman"/>
          <w:sz w:val="28"/>
          <w:szCs w:val="28"/>
        </w:rPr>
        <w:t>Militārajai policijai;</w:t>
      </w:r>
    </w:p>
    <w:p w14:paraId="75F10822" w14:textId="5CD226C9"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t xml:space="preserve">6) </w:t>
      </w:r>
      <w:r w:rsidR="004F21EA" w:rsidRPr="00306B90">
        <w:rPr>
          <w:rFonts w:ascii="Times New Roman" w:hAnsi="Times New Roman"/>
          <w:sz w:val="28"/>
          <w:szCs w:val="28"/>
        </w:rPr>
        <w:t>Valsts ieņēmumu dienestam;</w:t>
      </w:r>
    </w:p>
    <w:p w14:paraId="75F10823" w14:textId="2D112424"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t xml:space="preserve">7) </w:t>
      </w:r>
      <w:r w:rsidR="004F21EA" w:rsidRPr="00306B90">
        <w:rPr>
          <w:rFonts w:ascii="Times New Roman" w:hAnsi="Times New Roman"/>
          <w:sz w:val="28"/>
          <w:szCs w:val="28"/>
        </w:rPr>
        <w:t>Korupcija</w:t>
      </w:r>
      <w:r w:rsidR="00A2208D">
        <w:rPr>
          <w:rFonts w:ascii="Times New Roman" w:hAnsi="Times New Roman"/>
          <w:sz w:val="28"/>
          <w:szCs w:val="28"/>
        </w:rPr>
        <w:t>s</w:t>
      </w:r>
      <w:r w:rsidR="004F21EA" w:rsidRPr="00306B90">
        <w:rPr>
          <w:rFonts w:ascii="Times New Roman" w:hAnsi="Times New Roman"/>
          <w:sz w:val="28"/>
          <w:szCs w:val="28"/>
        </w:rPr>
        <w:t xml:space="preserve"> novēršanas un apkarošanas birojam;</w:t>
      </w:r>
    </w:p>
    <w:p w14:paraId="75F10824" w14:textId="293F2E3C"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t xml:space="preserve">8) </w:t>
      </w:r>
      <w:r w:rsidR="004F21EA" w:rsidRPr="00306B90">
        <w:rPr>
          <w:rFonts w:ascii="Times New Roman" w:hAnsi="Times New Roman"/>
          <w:sz w:val="28"/>
          <w:szCs w:val="28"/>
        </w:rPr>
        <w:t>Ieslodzījum</w:t>
      </w:r>
      <w:r w:rsidR="00371F26">
        <w:rPr>
          <w:rFonts w:ascii="Times New Roman" w:hAnsi="Times New Roman"/>
          <w:sz w:val="28"/>
          <w:szCs w:val="28"/>
        </w:rPr>
        <w:t>a</w:t>
      </w:r>
      <w:r w:rsidR="004F21EA" w:rsidRPr="00306B90">
        <w:rPr>
          <w:rFonts w:ascii="Times New Roman" w:hAnsi="Times New Roman"/>
          <w:sz w:val="28"/>
          <w:szCs w:val="28"/>
        </w:rPr>
        <w:t xml:space="preserve"> vietu pārvaldei;</w:t>
      </w:r>
    </w:p>
    <w:p w14:paraId="75F10825" w14:textId="4F700D9D" w:rsidR="004F21EA" w:rsidRPr="00306B90" w:rsidRDefault="00515383" w:rsidP="0031751D">
      <w:pPr>
        <w:pStyle w:val="ListParagraph1"/>
        <w:spacing w:after="0" w:line="240" w:lineRule="auto"/>
        <w:ind w:left="0" w:firstLine="709"/>
        <w:rPr>
          <w:rFonts w:ascii="Times New Roman" w:hAnsi="Times New Roman"/>
          <w:sz w:val="28"/>
          <w:szCs w:val="28"/>
        </w:rPr>
      </w:pPr>
      <w:r>
        <w:rPr>
          <w:rFonts w:ascii="Times New Roman" w:hAnsi="Times New Roman"/>
          <w:sz w:val="28"/>
          <w:szCs w:val="28"/>
        </w:rPr>
        <w:t xml:space="preserve">9) </w:t>
      </w:r>
      <w:r w:rsidR="004F21EA" w:rsidRPr="00306B90">
        <w:rPr>
          <w:rFonts w:ascii="Times New Roman" w:hAnsi="Times New Roman"/>
          <w:sz w:val="28"/>
          <w:szCs w:val="28"/>
        </w:rPr>
        <w:t>prokuratūras iestādēm;</w:t>
      </w:r>
    </w:p>
    <w:p w14:paraId="75F10826" w14:textId="18C717DB" w:rsidR="004F21EA" w:rsidRPr="00306B90" w:rsidRDefault="00515383" w:rsidP="0031751D">
      <w:pPr>
        <w:pStyle w:val="ListParagraph1"/>
        <w:tabs>
          <w:tab w:val="left" w:pos="993"/>
        </w:tabs>
        <w:spacing w:after="0" w:line="240" w:lineRule="auto"/>
        <w:ind w:left="0" w:firstLine="709"/>
        <w:rPr>
          <w:rFonts w:ascii="Times New Roman" w:hAnsi="Times New Roman"/>
          <w:sz w:val="28"/>
          <w:szCs w:val="28"/>
        </w:rPr>
      </w:pPr>
      <w:r>
        <w:rPr>
          <w:rFonts w:ascii="Times New Roman" w:hAnsi="Times New Roman"/>
          <w:sz w:val="28"/>
          <w:szCs w:val="28"/>
        </w:rPr>
        <w:t xml:space="preserve">10) </w:t>
      </w:r>
      <w:r w:rsidR="004F21EA" w:rsidRPr="00306B90">
        <w:rPr>
          <w:rFonts w:ascii="Times New Roman" w:hAnsi="Times New Roman"/>
          <w:sz w:val="28"/>
          <w:szCs w:val="28"/>
        </w:rPr>
        <w:t>tiesām;</w:t>
      </w:r>
    </w:p>
    <w:p w14:paraId="75F10827" w14:textId="28EADB8A" w:rsidR="004F21EA" w:rsidRPr="00306B90" w:rsidRDefault="00515383" w:rsidP="0031751D">
      <w:pPr>
        <w:pStyle w:val="ListParagraph1"/>
        <w:tabs>
          <w:tab w:val="left" w:pos="993"/>
        </w:tabs>
        <w:spacing w:after="0" w:line="240" w:lineRule="auto"/>
        <w:ind w:left="0" w:firstLine="709"/>
        <w:rPr>
          <w:rFonts w:ascii="Times New Roman" w:hAnsi="Times New Roman"/>
          <w:sz w:val="28"/>
          <w:szCs w:val="28"/>
        </w:rPr>
      </w:pPr>
      <w:r>
        <w:rPr>
          <w:rFonts w:ascii="Times New Roman" w:hAnsi="Times New Roman"/>
          <w:sz w:val="28"/>
          <w:szCs w:val="28"/>
        </w:rPr>
        <w:t xml:space="preserve">11) </w:t>
      </w:r>
      <w:r w:rsidR="004F21EA" w:rsidRPr="00306B90">
        <w:rPr>
          <w:rFonts w:ascii="Times New Roman" w:hAnsi="Times New Roman"/>
          <w:sz w:val="28"/>
          <w:szCs w:val="28"/>
        </w:rPr>
        <w:t>Satversmes aizsardzības birojam.</w:t>
      </w:r>
    </w:p>
    <w:p w14:paraId="75F10828" w14:textId="0AC0620C"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(2) Ceļu satiksmes drošības direkcijai ir</w:t>
      </w:r>
      <w:r w:rsidR="00515383">
        <w:rPr>
          <w:rFonts w:ascii="Times New Roman" w:hAnsi="Times New Roman"/>
          <w:bCs/>
          <w:sz w:val="28"/>
          <w:szCs w:val="28"/>
        </w:rPr>
        <w:t xml:space="preserve"> tiesības piekļūt </w:t>
      </w:r>
      <w:r w:rsidRPr="00306B90">
        <w:rPr>
          <w:rFonts w:ascii="Times New Roman" w:hAnsi="Times New Roman"/>
          <w:bCs/>
          <w:sz w:val="28"/>
          <w:szCs w:val="28"/>
        </w:rPr>
        <w:t>Sistēmā iekļautajiem ziņojumiem saskaņā</w:t>
      </w:r>
      <w:r w:rsidRPr="00306B90">
        <w:rPr>
          <w:rFonts w:ascii="Times New Roman" w:hAnsi="Times New Roman"/>
          <w:sz w:val="28"/>
          <w:szCs w:val="28"/>
        </w:rPr>
        <w:t xml:space="preserve"> ar Eiropas Parlamenta un Padomes 2006.gada 20.decembra Regulas Nr.1986/2006 par dalībvalstu dienestu, kas ir atbildīgi par transportlīdzekļu reģistrācijas apliecību izsniegšanu, piekļuvi otrās paaudzes Šengenas Informācijas sistēmai (SIS II), 1.panta 1.punktu.</w:t>
      </w:r>
    </w:p>
    <w:p w14:paraId="75F10829" w14:textId="77777777"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(3) Pilsonības un migrācijas lietu pārvaldei, Ārlietu ministrijas Konsulārajam departamentam un Latvijas Republikas diplomātiskajām un konsulārajām pārstāvniecībām ir tiesības piekļūt Sistēmā iekļautajiem ziņojumiem saskaņā ar Regulas Nr.1987/2006 27.panta 3.punktu.</w:t>
      </w:r>
    </w:p>
    <w:p w14:paraId="75F1082A" w14:textId="51E27635"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(4) Centrs piešķir piekļuvi Sistēmā iekļautajiem ziņojumiem šā panta pirmajā, otrajā un trešajā daļā minēto institūciju un iestāžu amatpersonām, pamatojoties uz institūcijas vai iestādes va</w:t>
      </w:r>
      <w:r w:rsidR="00515383">
        <w:rPr>
          <w:rFonts w:ascii="Times New Roman" w:hAnsi="Times New Roman"/>
          <w:sz w:val="28"/>
          <w:szCs w:val="28"/>
        </w:rPr>
        <w:t>dītāja rakst</w:t>
      </w:r>
      <w:r w:rsidR="001C50A8">
        <w:rPr>
          <w:rFonts w:ascii="Times New Roman" w:hAnsi="Times New Roman"/>
          <w:sz w:val="28"/>
          <w:szCs w:val="28"/>
        </w:rPr>
        <w:t>isku</w:t>
      </w:r>
      <w:r w:rsidR="00515383">
        <w:rPr>
          <w:rFonts w:ascii="Times New Roman" w:hAnsi="Times New Roman"/>
          <w:sz w:val="28"/>
          <w:szCs w:val="28"/>
        </w:rPr>
        <w:t xml:space="preserve"> pieprasījumu."</w:t>
      </w:r>
    </w:p>
    <w:p w14:paraId="75F1082B" w14:textId="77777777" w:rsidR="004F21EA" w:rsidRPr="00515383" w:rsidRDefault="004F21EA" w:rsidP="0031751D">
      <w:pPr>
        <w:spacing w:after="0" w:line="240" w:lineRule="auto"/>
        <w:ind w:firstLine="709"/>
        <w:jc w:val="both"/>
        <w:rPr>
          <w:rFonts w:ascii="Times New Roman" w:hAnsi="Times New Roman"/>
          <w:sz w:val="28"/>
          <w:szCs w:val="28"/>
        </w:rPr>
      </w:pPr>
    </w:p>
    <w:p w14:paraId="75F1082C" w14:textId="40B6EFF7" w:rsidR="004F21EA" w:rsidRPr="00306B90" w:rsidRDefault="00515383" w:rsidP="0031751D">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D3290B">
        <w:rPr>
          <w:rFonts w:ascii="Times New Roman" w:hAnsi="Times New Roman"/>
          <w:sz w:val="28"/>
          <w:szCs w:val="28"/>
        </w:rPr>
        <w:t>  </w:t>
      </w:r>
      <w:r w:rsidR="004F21EA" w:rsidRPr="00306B90">
        <w:rPr>
          <w:rFonts w:ascii="Times New Roman" w:hAnsi="Times New Roman"/>
          <w:sz w:val="28"/>
          <w:szCs w:val="28"/>
        </w:rPr>
        <w:t>16.pantā</w:t>
      </w:r>
      <w:r>
        <w:rPr>
          <w:rFonts w:ascii="Times New Roman" w:hAnsi="Times New Roman"/>
          <w:sz w:val="28"/>
          <w:szCs w:val="28"/>
        </w:rPr>
        <w:t>:</w:t>
      </w:r>
    </w:p>
    <w:p w14:paraId="75F1082D" w14:textId="5DF05058"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papildināt pirmo daļ</w:t>
      </w:r>
      <w:r w:rsidR="00515383">
        <w:rPr>
          <w:rFonts w:ascii="Times New Roman" w:hAnsi="Times New Roman"/>
          <w:sz w:val="28"/>
          <w:szCs w:val="28"/>
        </w:rPr>
        <w:t>u pēc vārda "pirmajā" ar vārdiem "otrajā un trešajā"</w:t>
      </w:r>
      <w:r w:rsidRPr="00306B90">
        <w:rPr>
          <w:rFonts w:ascii="Times New Roman" w:hAnsi="Times New Roman"/>
          <w:sz w:val="28"/>
          <w:szCs w:val="28"/>
        </w:rPr>
        <w:t>;</w:t>
      </w:r>
    </w:p>
    <w:p w14:paraId="75F1082F" w14:textId="56CE6C9D" w:rsidR="004F21EA" w:rsidRPr="00306B90" w:rsidRDefault="004F21EA" w:rsidP="0031751D">
      <w:pPr>
        <w:spacing w:after="0" w:line="240" w:lineRule="auto"/>
        <w:ind w:firstLine="720"/>
        <w:jc w:val="both"/>
        <w:rPr>
          <w:rFonts w:ascii="Times New Roman" w:hAnsi="Times New Roman"/>
          <w:sz w:val="28"/>
          <w:szCs w:val="28"/>
        </w:rPr>
      </w:pPr>
      <w:r w:rsidRPr="00306B90">
        <w:rPr>
          <w:rFonts w:ascii="Times New Roman" w:hAnsi="Times New Roman"/>
          <w:sz w:val="28"/>
          <w:szCs w:val="28"/>
        </w:rPr>
        <w:t>p</w:t>
      </w:r>
      <w:r w:rsidR="00515383">
        <w:rPr>
          <w:rFonts w:ascii="Times New Roman" w:hAnsi="Times New Roman"/>
          <w:sz w:val="28"/>
          <w:szCs w:val="28"/>
        </w:rPr>
        <w:t>apildināt trešo daļu pēc vārda "pirmajā" ar vārdiem "otrajā un trešajā"</w:t>
      </w:r>
      <w:r w:rsidRPr="00306B90">
        <w:rPr>
          <w:rFonts w:ascii="Times New Roman" w:hAnsi="Times New Roman"/>
          <w:sz w:val="28"/>
          <w:szCs w:val="28"/>
        </w:rPr>
        <w:t>.</w:t>
      </w:r>
    </w:p>
    <w:p w14:paraId="75F10830" w14:textId="77777777" w:rsidR="004F21EA" w:rsidRPr="00306B90" w:rsidRDefault="004F21EA" w:rsidP="0031751D">
      <w:pPr>
        <w:spacing w:after="0" w:line="240" w:lineRule="auto"/>
        <w:ind w:firstLine="720"/>
        <w:jc w:val="both"/>
        <w:rPr>
          <w:rFonts w:ascii="Times New Roman" w:hAnsi="Times New Roman"/>
          <w:b/>
          <w:sz w:val="28"/>
          <w:szCs w:val="28"/>
        </w:rPr>
      </w:pPr>
    </w:p>
    <w:p w14:paraId="75F10831" w14:textId="6F9A944C" w:rsidR="004F21EA" w:rsidRDefault="00515383" w:rsidP="0031751D">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 </w:t>
      </w:r>
      <w:r w:rsidR="004F21EA" w:rsidRPr="00306B90">
        <w:rPr>
          <w:rFonts w:ascii="Times New Roman" w:hAnsi="Times New Roman"/>
          <w:sz w:val="28"/>
          <w:szCs w:val="28"/>
        </w:rPr>
        <w:t>Papildināt pārejas noteikumus ar 3.</w:t>
      </w:r>
      <w:r w:rsidR="00D3290B">
        <w:rPr>
          <w:rFonts w:ascii="Times New Roman" w:hAnsi="Times New Roman"/>
          <w:sz w:val="28"/>
          <w:szCs w:val="28"/>
        </w:rPr>
        <w:t xml:space="preserve"> un 4.</w:t>
      </w:r>
      <w:r w:rsidR="004F21EA" w:rsidRPr="00306B90">
        <w:rPr>
          <w:rFonts w:ascii="Times New Roman" w:hAnsi="Times New Roman"/>
          <w:sz w:val="28"/>
          <w:szCs w:val="28"/>
        </w:rPr>
        <w:t>punktu šādā redakcijā:</w:t>
      </w:r>
    </w:p>
    <w:p w14:paraId="70BAFB2E" w14:textId="77777777" w:rsidR="00515383" w:rsidRPr="00306B90" w:rsidRDefault="00515383" w:rsidP="0031751D">
      <w:pPr>
        <w:pStyle w:val="ListParagraph1"/>
        <w:spacing w:after="0" w:line="240" w:lineRule="auto"/>
        <w:ind w:left="0" w:firstLine="709"/>
        <w:jc w:val="both"/>
        <w:rPr>
          <w:rFonts w:ascii="Times New Roman" w:hAnsi="Times New Roman"/>
          <w:sz w:val="28"/>
          <w:szCs w:val="28"/>
        </w:rPr>
      </w:pPr>
    </w:p>
    <w:p w14:paraId="75F10832" w14:textId="77DD6CE4" w:rsidR="004F21EA" w:rsidRPr="00306B90" w:rsidRDefault="00515383" w:rsidP="0031751D">
      <w:pPr>
        <w:spacing w:after="0" w:line="240" w:lineRule="auto"/>
        <w:ind w:firstLine="709"/>
        <w:jc w:val="both"/>
        <w:rPr>
          <w:rFonts w:ascii="Times New Roman" w:hAnsi="Times New Roman"/>
          <w:color w:val="000000"/>
          <w:sz w:val="28"/>
          <w:szCs w:val="28"/>
        </w:rPr>
      </w:pPr>
      <w:r>
        <w:rPr>
          <w:rFonts w:ascii="Times New Roman" w:hAnsi="Times New Roman"/>
          <w:sz w:val="28"/>
          <w:szCs w:val="28"/>
        </w:rPr>
        <w:t>"</w:t>
      </w:r>
      <w:r w:rsidR="004F21EA" w:rsidRPr="00306B90">
        <w:rPr>
          <w:rFonts w:ascii="Times New Roman" w:hAnsi="Times New Roman"/>
          <w:sz w:val="28"/>
          <w:szCs w:val="28"/>
        </w:rPr>
        <w:t xml:space="preserve">3. </w:t>
      </w:r>
      <w:r w:rsidR="00DC0F3F">
        <w:rPr>
          <w:rFonts w:ascii="Times New Roman" w:hAnsi="Times New Roman"/>
          <w:sz w:val="28"/>
          <w:szCs w:val="28"/>
        </w:rPr>
        <w:t>Šā l</w:t>
      </w:r>
      <w:r w:rsidR="004F21EA" w:rsidRPr="00306B90">
        <w:rPr>
          <w:rFonts w:ascii="Times New Roman" w:hAnsi="Times New Roman"/>
          <w:sz w:val="28"/>
          <w:szCs w:val="28"/>
        </w:rPr>
        <w:t>ikuma 1.panta 5.punktu, 7.panta trešās daļas 1.</w:t>
      </w:r>
      <w:r w:rsidR="00371F26">
        <w:rPr>
          <w:rFonts w:ascii="Times New Roman" w:hAnsi="Times New Roman"/>
          <w:sz w:val="28"/>
          <w:szCs w:val="28"/>
        </w:rPr>
        <w:t xml:space="preserve"> </w:t>
      </w:r>
      <w:r w:rsidR="004F21EA" w:rsidRPr="00306B90">
        <w:rPr>
          <w:rFonts w:ascii="Times New Roman" w:hAnsi="Times New Roman"/>
          <w:sz w:val="28"/>
          <w:szCs w:val="28"/>
        </w:rPr>
        <w:t>un 2.punktu un</w:t>
      </w:r>
      <w:r w:rsidR="004F21EA" w:rsidRPr="00306B90">
        <w:rPr>
          <w:rFonts w:ascii="Times New Roman" w:hAnsi="Times New Roman"/>
          <w:b/>
          <w:sz w:val="28"/>
          <w:szCs w:val="28"/>
        </w:rPr>
        <w:t xml:space="preserve"> </w:t>
      </w:r>
      <w:r w:rsidR="004F21EA" w:rsidRPr="00306B90">
        <w:rPr>
          <w:rFonts w:ascii="Times New Roman" w:hAnsi="Times New Roman"/>
          <w:sz w:val="28"/>
          <w:szCs w:val="28"/>
        </w:rPr>
        <w:t xml:space="preserve">14.panta otro un trešo daļu piemēro no dienas, ko Eiropas Savienības Padome ir noteikusi par Šengenas informācijas sistēmas otrās paaudzes (SIS II) darbības </w:t>
      </w:r>
      <w:r w:rsidR="004F21EA" w:rsidRPr="00426AF1">
        <w:rPr>
          <w:rFonts w:ascii="Times New Roman" w:hAnsi="Times New Roman"/>
          <w:sz w:val="28"/>
          <w:szCs w:val="28"/>
        </w:rPr>
        <w:t>uzsākšan</w:t>
      </w:r>
      <w:r w:rsidR="00DC0F3F" w:rsidRPr="00426AF1">
        <w:rPr>
          <w:rFonts w:ascii="Times New Roman" w:hAnsi="Times New Roman"/>
          <w:sz w:val="28"/>
          <w:szCs w:val="28"/>
        </w:rPr>
        <w:t>as dienu</w:t>
      </w:r>
      <w:r w:rsidR="004F21EA" w:rsidRPr="00306B90">
        <w:rPr>
          <w:rFonts w:ascii="Times New Roman" w:hAnsi="Times New Roman"/>
          <w:color w:val="000000"/>
          <w:sz w:val="28"/>
          <w:szCs w:val="28"/>
        </w:rPr>
        <w:t>.</w:t>
      </w:r>
    </w:p>
    <w:p w14:paraId="721B51CC" w14:textId="77777777" w:rsidR="00DC0F3F" w:rsidRDefault="00DC0F3F" w:rsidP="0031751D">
      <w:pPr>
        <w:spacing w:after="0" w:line="240" w:lineRule="auto"/>
        <w:ind w:firstLine="709"/>
        <w:jc w:val="both"/>
        <w:rPr>
          <w:rFonts w:ascii="Times New Roman" w:hAnsi="Times New Roman"/>
          <w:color w:val="000000"/>
          <w:sz w:val="28"/>
          <w:szCs w:val="28"/>
        </w:rPr>
      </w:pPr>
    </w:p>
    <w:p w14:paraId="75F10833" w14:textId="1F129D44" w:rsidR="004F21EA" w:rsidRPr="00306B90" w:rsidRDefault="004F21EA" w:rsidP="0031751D">
      <w:pPr>
        <w:spacing w:after="0" w:line="240" w:lineRule="auto"/>
        <w:ind w:firstLine="709"/>
        <w:jc w:val="both"/>
        <w:rPr>
          <w:rFonts w:ascii="Times New Roman" w:hAnsi="Times New Roman"/>
          <w:sz w:val="28"/>
          <w:szCs w:val="28"/>
        </w:rPr>
      </w:pPr>
      <w:r w:rsidRPr="00306B90">
        <w:rPr>
          <w:rFonts w:ascii="Times New Roman" w:hAnsi="Times New Roman"/>
          <w:color w:val="000000"/>
          <w:sz w:val="28"/>
          <w:szCs w:val="28"/>
        </w:rPr>
        <w:t xml:space="preserve">4. </w:t>
      </w:r>
      <w:r w:rsidR="00515383">
        <w:rPr>
          <w:rFonts w:ascii="Times New Roman" w:hAnsi="Times New Roman"/>
          <w:sz w:val="28"/>
          <w:szCs w:val="28"/>
        </w:rPr>
        <w:t xml:space="preserve">Līdz </w:t>
      </w:r>
      <w:r w:rsidR="00DC0F3F">
        <w:rPr>
          <w:rFonts w:ascii="Times New Roman" w:hAnsi="Times New Roman"/>
          <w:sz w:val="28"/>
          <w:szCs w:val="28"/>
        </w:rPr>
        <w:t xml:space="preserve">šā likuma </w:t>
      </w:r>
      <w:r w:rsidR="00515383">
        <w:rPr>
          <w:rFonts w:ascii="Times New Roman" w:hAnsi="Times New Roman"/>
          <w:sz w:val="28"/>
          <w:szCs w:val="28"/>
        </w:rPr>
        <w:t>p</w:t>
      </w:r>
      <w:r w:rsidRPr="00306B90">
        <w:rPr>
          <w:rFonts w:ascii="Times New Roman" w:hAnsi="Times New Roman"/>
          <w:sz w:val="28"/>
          <w:szCs w:val="28"/>
        </w:rPr>
        <w:t>ārejas noteikumu 3.punktā minētajai Šengenas informācijas sistēmas otrās paaudzes (SIS II) darbības uzsākšanas dienai:</w:t>
      </w:r>
    </w:p>
    <w:p w14:paraId="75F10834" w14:textId="77777777" w:rsidR="004F21EA" w:rsidRPr="00306B90" w:rsidRDefault="004F21EA" w:rsidP="0031751D">
      <w:pPr>
        <w:spacing w:after="0" w:line="240" w:lineRule="auto"/>
        <w:ind w:firstLine="709"/>
        <w:jc w:val="both"/>
        <w:rPr>
          <w:rFonts w:ascii="Times New Roman" w:hAnsi="Times New Roman"/>
          <w:sz w:val="28"/>
          <w:szCs w:val="28"/>
        </w:rPr>
      </w:pPr>
      <w:r w:rsidRPr="00306B90">
        <w:rPr>
          <w:rFonts w:ascii="Times New Roman" w:hAnsi="Times New Roman"/>
          <w:sz w:val="28"/>
          <w:szCs w:val="28"/>
        </w:rPr>
        <w:t xml:space="preserve">1) šā likuma 1.panta 5.punktā minētā papildinformācija ir informācija, kas nepieciešama, lai noteiktu, vai </w:t>
      </w:r>
      <w:smartTag w:uri="schemas-tilde-lv/tildestengine" w:element="veidnes">
        <w:smartTagPr>
          <w:attr w:name="id" w:val="-1"/>
          <w:attr w:name="baseform" w:val="ziņojums"/>
          <w:attr w:name="text" w:val="ziņojums"/>
        </w:smartTagPr>
        <w:r w:rsidRPr="00306B90">
          <w:rPr>
            <w:rFonts w:ascii="Times New Roman" w:hAnsi="Times New Roman"/>
            <w:sz w:val="28"/>
            <w:szCs w:val="28"/>
          </w:rPr>
          <w:t>ziņojums</w:t>
        </w:r>
      </w:smartTag>
      <w:r w:rsidRPr="00306B90">
        <w:rPr>
          <w:rFonts w:ascii="Times New Roman" w:hAnsi="Times New Roman"/>
          <w:sz w:val="28"/>
          <w:szCs w:val="28"/>
        </w:rPr>
        <w:t xml:space="preserve"> iekļaujams Sistēmā, vai lai sasniegtu mērķi, kura dēļ </w:t>
      </w:r>
      <w:smartTag w:uri="schemas-tilde-lv/tildestengine" w:element="veidnes">
        <w:smartTagPr>
          <w:attr w:name="id" w:val="-1"/>
          <w:attr w:name="baseform" w:val="ziņojums"/>
          <w:attr w:name="text" w:val="ziņojums"/>
        </w:smartTagPr>
        <w:r w:rsidRPr="00306B90">
          <w:rPr>
            <w:rFonts w:ascii="Times New Roman" w:hAnsi="Times New Roman"/>
            <w:sz w:val="28"/>
            <w:szCs w:val="28"/>
          </w:rPr>
          <w:t>ziņojums</w:t>
        </w:r>
      </w:smartTag>
      <w:r w:rsidRPr="00306B90">
        <w:rPr>
          <w:rFonts w:ascii="Times New Roman" w:hAnsi="Times New Roman"/>
          <w:sz w:val="28"/>
          <w:szCs w:val="28"/>
        </w:rPr>
        <w:t xml:space="preserve"> iekļauts Sistēmā, vai lai konstatētu, ka mērķa sasniegšana nav iespējama, kā arī lai nodrošinātu ziņojumu atbilstību Sistēmas darbību regulējošiem normatīvajiem aktiem un personu tiesības saņemt informāciju par sevi;</w:t>
      </w:r>
    </w:p>
    <w:p w14:paraId="75F10835" w14:textId="04A75068" w:rsidR="004F21EA" w:rsidRPr="00306B90" w:rsidRDefault="004F21EA" w:rsidP="0031751D">
      <w:pPr>
        <w:spacing w:after="0" w:line="240" w:lineRule="auto"/>
        <w:ind w:firstLine="709"/>
        <w:jc w:val="both"/>
        <w:rPr>
          <w:rFonts w:ascii="Times New Roman" w:hAnsi="Times New Roman"/>
          <w:sz w:val="28"/>
          <w:szCs w:val="28"/>
        </w:rPr>
      </w:pPr>
      <w:r w:rsidRPr="00306B90">
        <w:rPr>
          <w:rFonts w:ascii="Times New Roman" w:hAnsi="Times New Roman"/>
          <w:sz w:val="28"/>
          <w:szCs w:val="28"/>
        </w:rPr>
        <w:t>2) šā likuma 7.panta trešās daļas 1.</w:t>
      </w:r>
      <w:r w:rsidR="00371F26">
        <w:rPr>
          <w:rFonts w:ascii="Times New Roman" w:hAnsi="Times New Roman"/>
          <w:sz w:val="28"/>
          <w:szCs w:val="28"/>
        </w:rPr>
        <w:t xml:space="preserve"> </w:t>
      </w:r>
      <w:r w:rsidRPr="00306B90">
        <w:rPr>
          <w:rFonts w:ascii="Times New Roman" w:hAnsi="Times New Roman"/>
          <w:sz w:val="28"/>
          <w:szCs w:val="28"/>
        </w:rPr>
        <w:t xml:space="preserve">un 2.punktu </w:t>
      </w:r>
      <w:r w:rsidRPr="00426AF1">
        <w:rPr>
          <w:rFonts w:ascii="Times New Roman" w:hAnsi="Times New Roman"/>
          <w:sz w:val="28"/>
          <w:szCs w:val="28"/>
        </w:rPr>
        <w:t>piemēro</w:t>
      </w:r>
      <w:r w:rsidRPr="00306B90">
        <w:rPr>
          <w:rFonts w:ascii="Times New Roman" w:hAnsi="Times New Roman"/>
          <w:sz w:val="28"/>
          <w:szCs w:val="28"/>
        </w:rPr>
        <w:t xml:space="preserve"> tikai Sistēmā iekļaujamajiem </w:t>
      </w:r>
      <w:r w:rsidRPr="00426AF1">
        <w:rPr>
          <w:rFonts w:ascii="Times New Roman" w:hAnsi="Times New Roman"/>
          <w:sz w:val="28"/>
          <w:szCs w:val="28"/>
        </w:rPr>
        <w:t>ziņojumiem</w:t>
      </w:r>
      <w:r w:rsidRPr="00306B90">
        <w:rPr>
          <w:rFonts w:ascii="Times New Roman" w:hAnsi="Times New Roman"/>
          <w:sz w:val="28"/>
          <w:szCs w:val="28"/>
        </w:rPr>
        <w:t xml:space="preserve"> par noziedzīgā ceļā atsavinātiem vai pazudušiem mehāniskajiem transportlīdzekļiem, piekabēm, dzīvojamām kabīnēm, kuģošanas līdzekļiem, gaisa kuģiem, rūpniecības iekārtām, piekaramajiem motoriem un šaujamieročiem;</w:t>
      </w:r>
      <w:r w:rsidR="00DC0F3F">
        <w:rPr>
          <w:rFonts w:ascii="Times New Roman" w:hAnsi="Times New Roman"/>
          <w:sz w:val="28"/>
          <w:szCs w:val="28"/>
        </w:rPr>
        <w:t xml:space="preserve"> </w:t>
      </w:r>
    </w:p>
    <w:p w14:paraId="75F10836" w14:textId="05A44A3B" w:rsidR="004F21EA" w:rsidRPr="00306B90" w:rsidRDefault="004F21EA" w:rsidP="0031751D">
      <w:pPr>
        <w:spacing w:after="0" w:line="240" w:lineRule="auto"/>
        <w:ind w:firstLine="709"/>
        <w:jc w:val="both"/>
        <w:rPr>
          <w:rFonts w:ascii="Times New Roman" w:hAnsi="Times New Roman"/>
          <w:bCs/>
          <w:sz w:val="28"/>
          <w:szCs w:val="28"/>
        </w:rPr>
      </w:pPr>
      <w:r w:rsidRPr="00306B90">
        <w:rPr>
          <w:rFonts w:ascii="Times New Roman" w:hAnsi="Times New Roman"/>
          <w:sz w:val="28"/>
          <w:szCs w:val="28"/>
        </w:rPr>
        <w:lastRenderedPageBreak/>
        <w:t xml:space="preserve">3) </w:t>
      </w:r>
      <w:r w:rsidRPr="00306B90">
        <w:rPr>
          <w:rFonts w:ascii="Times New Roman" w:hAnsi="Times New Roman"/>
          <w:bCs/>
          <w:sz w:val="28"/>
          <w:szCs w:val="28"/>
        </w:rPr>
        <w:t>Ceļu satiksmes drošības direkcijai ir tiesības piekļūt  Sistēmā iekļautajiem ziņojumiem saskaņā ar Eiropas Parlamenta un Padomes 2005.gada 6.jūlija Regulas (EK) Nr.1160/2005, ar kuru Konvenciju, ar ko īsteno 1985.gada 14.jūnija Šengenas Līgumu par pakāpenisku kontroles atcelšanu pie kopīgām robežām, groza attiecībā uz to, kā par transportlīdzekļu reģistrācijas dokumentu izdošanu atbildīgie dalībval</w:t>
      </w:r>
      <w:r w:rsidR="00515383">
        <w:rPr>
          <w:rFonts w:ascii="Times New Roman" w:hAnsi="Times New Roman"/>
          <w:bCs/>
          <w:sz w:val="28"/>
          <w:szCs w:val="28"/>
        </w:rPr>
        <w:t>stu dienesti piekļūst Šengenas I</w:t>
      </w:r>
      <w:r w:rsidRPr="00306B90">
        <w:rPr>
          <w:rFonts w:ascii="Times New Roman" w:hAnsi="Times New Roman"/>
          <w:bCs/>
          <w:sz w:val="28"/>
          <w:szCs w:val="28"/>
        </w:rPr>
        <w:t>nformācijas sistēmai, 1.pantu;</w:t>
      </w:r>
    </w:p>
    <w:p w14:paraId="75F10837" w14:textId="056AAD07" w:rsidR="004F21EA" w:rsidRDefault="004F21EA" w:rsidP="0031751D">
      <w:pPr>
        <w:spacing w:after="0" w:line="240" w:lineRule="auto"/>
        <w:ind w:firstLine="709"/>
        <w:jc w:val="both"/>
        <w:rPr>
          <w:rFonts w:ascii="Times New Roman" w:hAnsi="Times New Roman"/>
          <w:bCs/>
          <w:sz w:val="28"/>
          <w:szCs w:val="28"/>
        </w:rPr>
      </w:pPr>
      <w:r w:rsidRPr="00306B90">
        <w:rPr>
          <w:rFonts w:ascii="Times New Roman" w:hAnsi="Times New Roman"/>
          <w:sz w:val="28"/>
          <w:szCs w:val="28"/>
        </w:rPr>
        <w:t>4)</w:t>
      </w:r>
      <w:r w:rsidR="00225C01">
        <w:rPr>
          <w:rFonts w:ascii="Times New Roman" w:hAnsi="Times New Roman"/>
          <w:sz w:val="28"/>
          <w:szCs w:val="28"/>
        </w:rPr>
        <w:t> </w:t>
      </w:r>
      <w:r w:rsidRPr="00306B90">
        <w:rPr>
          <w:rFonts w:ascii="Times New Roman" w:hAnsi="Times New Roman"/>
          <w:bCs/>
          <w:sz w:val="28"/>
          <w:szCs w:val="28"/>
        </w:rPr>
        <w:t>Pilsonības un migrācijas lietu pārvaldei, Ārlietu ministrijas Konsulārajam departamentam un Latvijas Republikas diplomātiskajām un konsulārajām pārstāvniecībām ir tiesības piekļūt Sistēmā iekļautajiem ziņojumiem saskaņā ar Padomes 2004.gada 29.aprīļa Regulas (EK) Nr.87</w:t>
      </w:r>
      <w:r w:rsidR="00515383">
        <w:rPr>
          <w:rFonts w:ascii="Times New Roman" w:hAnsi="Times New Roman"/>
          <w:bCs/>
          <w:sz w:val="28"/>
          <w:szCs w:val="28"/>
        </w:rPr>
        <w:t>1/2004 par dažu jaunu Šengenas I</w:t>
      </w:r>
      <w:r w:rsidRPr="00306B90">
        <w:rPr>
          <w:rFonts w:ascii="Times New Roman" w:hAnsi="Times New Roman"/>
          <w:bCs/>
          <w:sz w:val="28"/>
          <w:szCs w:val="28"/>
        </w:rPr>
        <w:t>nformācijas sistēmas funkciju ieviešanu, tostarp terorisma apka</w:t>
      </w:r>
      <w:r w:rsidR="00515383">
        <w:rPr>
          <w:rFonts w:ascii="Times New Roman" w:hAnsi="Times New Roman"/>
          <w:bCs/>
          <w:sz w:val="28"/>
          <w:szCs w:val="28"/>
        </w:rPr>
        <w:t>rošanas jomā, 1.panta 4.punktu."</w:t>
      </w:r>
    </w:p>
    <w:p w14:paraId="792BE1BB" w14:textId="77777777" w:rsidR="00515383" w:rsidRDefault="00515383" w:rsidP="0031751D">
      <w:pPr>
        <w:spacing w:after="0" w:line="240" w:lineRule="auto"/>
        <w:ind w:firstLine="709"/>
        <w:jc w:val="both"/>
        <w:rPr>
          <w:rFonts w:ascii="Times New Roman" w:hAnsi="Times New Roman"/>
          <w:bCs/>
          <w:sz w:val="28"/>
          <w:szCs w:val="28"/>
        </w:rPr>
      </w:pPr>
    </w:p>
    <w:p w14:paraId="237FCCBB" w14:textId="77777777" w:rsidR="00515383" w:rsidRDefault="00515383" w:rsidP="0031751D">
      <w:pPr>
        <w:spacing w:after="0" w:line="240" w:lineRule="auto"/>
        <w:ind w:firstLine="709"/>
        <w:jc w:val="both"/>
        <w:rPr>
          <w:rFonts w:ascii="Times New Roman" w:hAnsi="Times New Roman"/>
          <w:bCs/>
          <w:sz w:val="28"/>
          <w:szCs w:val="28"/>
        </w:rPr>
      </w:pPr>
    </w:p>
    <w:p w14:paraId="75F10838" w14:textId="77777777" w:rsidR="004F21EA" w:rsidRPr="00306B90" w:rsidRDefault="004F21EA" w:rsidP="0031751D">
      <w:pPr>
        <w:spacing w:after="0" w:line="240" w:lineRule="auto"/>
        <w:ind w:firstLine="709"/>
        <w:jc w:val="both"/>
        <w:rPr>
          <w:rFonts w:ascii="Times New Roman" w:hAnsi="Times New Roman"/>
          <w:sz w:val="28"/>
          <w:szCs w:val="28"/>
        </w:rPr>
      </w:pPr>
    </w:p>
    <w:p w14:paraId="13C8E39D" w14:textId="77777777" w:rsidR="00515383" w:rsidRDefault="00515383" w:rsidP="0031751D">
      <w:pPr>
        <w:spacing w:after="0" w:line="240" w:lineRule="auto"/>
        <w:ind w:firstLine="709"/>
        <w:rPr>
          <w:rFonts w:ascii="Times New Roman" w:hAnsi="Times New Roman"/>
          <w:sz w:val="28"/>
          <w:szCs w:val="28"/>
        </w:rPr>
      </w:pPr>
      <w:r>
        <w:rPr>
          <w:rFonts w:ascii="Times New Roman" w:hAnsi="Times New Roman"/>
          <w:sz w:val="28"/>
          <w:szCs w:val="28"/>
        </w:rPr>
        <w:t>Iekšlietu ministrs</w:t>
      </w:r>
    </w:p>
    <w:p w14:paraId="75F10839" w14:textId="1CD0C3F2" w:rsidR="004F21EA" w:rsidRPr="00306B90" w:rsidRDefault="004F21EA" w:rsidP="0031751D">
      <w:pPr>
        <w:spacing w:after="0" w:line="240" w:lineRule="auto"/>
        <w:ind w:firstLine="709"/>
        <w:rPr>
          <w:rFonts w:ascii="Times New Roman" w:hAnsi="Times New Roman"/>
          <w:sz w:val="28"/>
          <w:szCs w:val="28"/>
        </w:rPr>
      </w:pPr>
      <w:r w:rsidRPr="00306B90">
        <w:rPr>
          <w:rFonts w:ascii="Times New Roman" w:hAnsi="Times New Roman"/>
          <w:sz w:val="28"/>
          <w:szCs w:val="28"/>
        </w:rPr>
        <w:t>R.Kozlovskis</w:t>
      </w:r>
    </w:p>
    <w:sectPr w:rsidR="004F21EA" w:rsidRPr="00306B90" w:rsidSect="0031751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0854" w14:textId="77777777" w:rsidR="00DC0F3F" w:rsidRDefault="00DC0F3F" w:rsidP="009907FB">
      <w:pPr>
        <w:spacing w:after="0" w:line="240" w:lineRule="auto"/>
      </w:pPr>
      <w:r>
        <w:separator/>
      </w:r>
    </w:p>
  </w:endnote>
  <w:endnote w:type="continuationSeparator" w:id="0">
    <w:p w14:paraId="75F10855" w14:textId="77777777" w:rsidR="00DC0F3F" w:rsidRDefault="00DC0F3F" w:rsidP="0099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243E" w14:textId="77777777" w:rsidR="00C145B9" w:rsidRDefault="00C14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715F" w14:textId="3B5D846A" w:rsidR="00DC0F3F" w:rsidRPr="001F5CCE" w:rsidRDefault="00DC0F3F">
    <w:pPr>
      <w:pStyle w:val="Footer"/>
      <w:rPr>
        <w:rFonts w:ascii="Times New Roman" w:hAnsi="Times New Roman"/>
        <w:sz w:val="16"/>
        <w:szCs w:val="16"/>
      </w:rPr>
    </w:pPr>
    <w:r w:rsidRPr="001F5CCE">
      <w:rPr>
        <w:rFonts w:ascii="Times New Roman" w:hAnsi="Times New Roman"/>
        <w:sz w:val="16"/>
        <w:szCs w:val="16"/>
      </w:rPr>
      <w:t>L1916_2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438F" w14:textId="0931156D" w:rsidR="00DC0F3F" w:rsidRPr="001F5CCE" w:rsidRDefault="00DC0F3F">
    <w:pPr>
      <w:pStyle w:val="Footer"/>
      <w:rPr>
        <w:rFonts w:ascii="Times New Roman" w:hAnsi="Times New Roman"/>
        <w:sz w:val="16"/>
        <w:szCs w:val="16"/>
      </w:rPr>
    </w:pPr>
    <w:r w:rsidRPr="001F5CCE">
      <w:rPr>
        <w:rFonts w:ascii="Times New Roman" w:hAnsi="Times New Roman"/>
        <w:sz w:val="16"/>
        <w:szCs w:val="16"/>
      </w:rPr>
      <w:t>L1916_2</w:t>
    </w:r>
    <w:r w:rsidR="00426AF1">
      <w:rPr>
        <w:rFonts w:ascii="Times New Roman" w:hAnsi="Times New Roman"/>
        <w:sz w:val="16"/>
        <w:szCs w:val="16"/>
      </w:rPr>
      <w:t xml:space="preserve"> v_sk. = </w:t>
    </w:r>
    <w:r w:rsidR="00426AF1">
      <w:rPr>
        <w:rFonts w:ascii="Times New Roman" w:hAnsi="Times New Roman"/>
        <w:sz w:val="16"/>
        <w:szCs w:val="16"/>
      </w:rPr>
      <w:fldChar w:fldCharType="begin"/>
    </w:r>
    <w:r w:rsidR="00426AF1">
      <w:rPr>
        <w:rFonts w:ascii="Times New Roman" w:hAnsi="Times New Roman"/>
        <w:sz w:val="16"/>
        <w:szCs w:val="16"/>
      </w:rPr>
      <w:instrText xml:space="preserve"> NUMWORDS  \* MERGEFORMAT </w:instrText>
    </w:r>
    <w:r w:rsidR="00426AF1">
      <w:rPr>
        <w:rFonts w:ascii="Times New Roman" w:hAnsi="Times New Roman"/>
        <w:sz w:val="16"/>
        <w:szCs w:val="16"/>
      </w:rPr>
      <w:fldChar w:fldCharType="separate"/>
    </w:r>
    <w:bookmarkStart w:id="0" w:name="_GoBack"/>
    <w:r w:rsidR="00C145B9">
      <w:rPr>
        <w:rFonts w:ascii="Times New Roman" w:hAnsi="Times New Roman"/>
        <w:noProof/>
        <w:sz w:val="16"/>
        <w:szCs w:val="16"/>
      </w:rPr>
      <w:t>850</w:t>
    </w:r>
    <w:bookmarkEnd w:id="0"/>
    <w:r w:rsidR="00426AF1">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0852" w14:textId="77777777" w:rsidR="00DC0F3F" w:rsidRDefault="00DC0F3F" w:rsidP="009907FB">
      <w:pPr>
        <w:spacing w:after="0" w:line="240" w:lineRule="auto"/>
      </w:pPr>
      <w:r>
        <w:separator/>
      </w:r>
    </w:p>
  </w:footnote>
  <w:footnote w:type="continuationSeparator" w:id="0">
    <w:p w14:paraId="75F10853" w14:textId="77777777" w:rsidR="00DC0F3F" w:rsidRDefault="00DC0F3F" w:rsidP="00990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D5DF" w14:textId="77777777" w:rsidR="00C145B9" w:rsidRDefault="00C14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0856" w14:textId="77777777" w:rsidR="00DC0F3F" w:rsidRPr="001F5CCE" w:rsidRDefault="00DC0F3F">
    <w:pPr>
      <w:pStyle w:val="Header"/>
      <w:jc w:val="center"/>
      <w:rPr>
        <w:rFonts w:ascii="Times New Roman" w:hAnsi="Times New Roman"/>
        <w:sz w:val="24"/>
        <w:szCs w:val="24"/>
      </w:rPr>
    </w:pPr>
    <w:r w:rsidRPr="001F5CCE">
      <w:rPr>
        <w:rFonts w:ascii="Times New Roman" w:hAnsi="Times New Roman"/>
        <w:sz w:val="24"/>
        <w:szCs w:val="24"/>
      </w:rPr>
      <w:fldChar w:fldCharType="begin"/>
    </w:r>
    <w:r w:rsidRPr="001F5CCE">
      <w:rPr>
        <w:rFonts w:ascii="Times New Roman" w:hAnsi="Times New Roman"/>
        <w:sz w:val="24"/>
        <w:szCs w:val="24"/>
      </w:rPr>
      <w:instrText xml:space="preserve"> PAGE   \* MERGEFORMAT </w:instrText>
    </w:r>
    <w:r w:rsidRPr="001F5CCE">
      <w:rPr>
        <w:rFonts w:ascii="Times New Roman" w:hAnsi="Times New Roman"/>
        <w:sz w:val="24"/>
        <w:szCs w:val="24"/>
      </w:rPr>
      <w:fldChar w:fldCharType="separate"/>
    </w:r>
    <w:r w:rsidR="00C145B9">
      <w:rPr>
        <w:rFonts w:ascii="Times New Roman" w:hAnsi="Times New Roman"/>
        <w:noProof/>
        <w:sz w:val="24"/>
        <w:szCs w:val="24"/>
      </w:rPr>
      <w:t>2</w:t>
    </w:r>
    <w:r w:rsidRPr="001F5CCE">
      <w:rPr>
        <w:rFonts w:ascii="Times New Roman" w:hAnsi="Times New Roman"/>
        <w:noProof/>
        <w:sz w:val="24"/>
        <w:szCs w:val="24"/>
      </w:rPr>
      <w:fldChar w:fldCharType="end"/>
    </w:r>
  </w:p>
  <w:p w14:paraId="75F10857" w14:textId="77777777" w:rsidR="00DC0F3F" w:rsidRDefault="00DC0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95C8" w14:textId="77777777" w:rsidR="00C145B9" w:rsidRDefault="00C14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CB3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E457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E69C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4EE7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D0D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064E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22F9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3828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62A2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34FE5E"/>
    <w:lvl w:ilvl="0">
      <w:start w:val="1"/>
      <w:numFmt w:val="bullet"/>
      <w:lvlText w:val=""/>
      <w:lvlJc w:val="left"/>
      <w:pPr>
        <w:tabs>
          <w:tab w:val="num" w:pos="360"/>
        </w:tabs>
        <w:ind w:left="360" w:hanging="360"/>
      </w:pPr>
      <w:rPr>
        <w:rFonts w:ascii="Symbol" w:hAnsi="Symbol" w:hint="default"/>
      </w:rPr>
    </w:lvl>
  </w:abstractNum>
  <w:abstractNum w:abstractNumId="10">
    <w:nsid w:val="28B84312"/>
    <w:multiLevelType w:val="hybridMultilevel"/>
    <w:tmpl w:val="3E5EFACC"/>
    <w:lvl w:ilvl="0" w:tplc="7E8E8C3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51CF2718"/>
    <w:multiLevelType w:val="hybridMultilevel"/>
    <w:tmpl w:val="B37E6A5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9251959"/>
    <w:multiLevelType w:val="hybridMultilevel"/>
    <w:tmpl w:val="2C5077CE"/>
    <w:lvl w:ilvl="0" w:tplc="B3D22900">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2C3"/>
    <w:rsid w:val="000038B4"/>
    <w:rsid w:val="000138D0"/>
    <w:rsid w:val="00056E57"/>
    <w:rsid w:val="000670A5"/>
    <w:rsid w:val="00071B15"/>
    <w:rsid w:val="00074E48"/>
    <w:rsid w:val="000B539C"/>
    <w:rsid w:val="000C7C61"/>
    <w:rsid w:val="000C7EA5"/>
    <w:rsid w:val="000D7504"/>
    <w:rsid w:val="000E4370"/>
    <w:rsid w:val="000E4498"/>
    <w:rsid w:val="000F2244"/>
    <w:rsid w:val="000F526E"/>
    <w:rsid w:val="0011027D"/>
    <w:rsid w:val="001270FB"/>
    <w:rsid w:val="001339C4"/>
    <w:rsid w:val="00144132"/>
    <w:rsid w:val="00163E1B"/>
    <w:rsid w:val="001779B8"/>
    <w:rsid w:val="001836CA"/>
    <w:rsid w:val="00187D3B"/>
    <w:rsid w:val="001B224B"/>
    <w:rsid w:val="001B43C3"/>
    <w:rsid w:val="001C50A8"/>
    <w:rsid w:val="001D60A8"/>
    <w:rsid w:val="001F17E7"/>
    <w:rsid w:val="001F5CCE"/>
    <w:rsid w:val="0021100E"/>
    <w:rsid w:val="002250FD"/>
    <w:rsid w:val="00225C01"/>
    <w:rsid w:val="00247240"/>
    <w:rsid w:val="00254325"/>
    <w:rsid w:val="002807E6"/>
    <w:rsid w:val="002E41DC"/>
    <w:rsid w:val="00306B90"/>
    <w:rsid w:val="0031751D"/>
    <w:rsid w:val="00321C95"/>
    <w:rsid w:val="00326027"/>
    <w:rsid w:val="00365853"/>
    <w:rsid w:val="00371F26"/>
    <w:rsid w:val="00373EA0"/>
    <w:rsid w:val="00375482"/>
    <w:rsid w:val="003947C5"/>
    <w:rsid w:val="003B04A3"/>
    <w:rsid w:val="003B3880"/>
    <w:rsid w:val="003D1B50"/>
    <w:rsid w:val="003E1812"/>
    <w:rsid w:val="003E31B9"/>
    <w:rsid w:val="003E5343"/>
    <w:rsid w:val="003E6361"/>
    <w:rsid w:val="00412932"/>
    <w:rsid w:val="00426AF1"/>
    <w:rsid w:val="004305D3"/>
    <w:rsid w:val="004B7BD1"/>
    <w:rsid w:val="004C22F2"/>
    <w:rsid w:val="004C24E5"/>
    <w:rsid w:val="004F21EA"/>
    <w:rsid w:val="00515383"/>
    <w:rsid w:val="0052250B"/>
    <w:rsid w:val="0052452A"/>
    <w:rsid w:val="00564ADE"/>
    <w:rsid w:val="005777C9"/>
    <w:rsid w:val="005D1A94"/>
    <w:rsid w:val="005E5F89"/>
    <w:rsid w:val="006043FE"/>
    <w:rsid w:val="0060596F"/>
    <w:rsid w:val="006119CD"/>
    <w:rsid w:val="00615B12"/>
    <w:rsid w:val="00667256"/>
    <w:rsid w:val="00683D0A"/>
    <w:rsid w:val="00685170"/>
    <w:rsid w:val="006A7CA5"/>
    <w:rsid w:val="006E3354"/>
    <w:rsid w:val="006F2859"/>
    <w:rsid w:val="006F2984"/>
    <w:rsid w:val="006F36AC"/>
    <w:rsid w:val="00722112"/>
    <w:rsid w:val="00741795"/>
    <w:rsid w:val="00744115"/>
    <w:rsid w:val="00744264"/>
    <w:rsid w:val="00753898"/>
    <w:rsid w:val="00762174"/>
    <w:rsid w:val="007666D8"/>
    <w:rsid w:val="007A48BB"/>
    <w:rsid w:val="007B2568"/>
    <w:rsid w:val="007C3A33"/>
    <w:rsid w:val="007D7304"/>
    <w:rsid w:val="007D77D8"/>
    <w:rsid w:val="008018F2"/>
    <w:rsid w:val="0080736F"/>
    <w:rsid w:val="008308D5"/>
    <w:rsid w:val="00841CF6"/>
    <w:rsid w:val="008541C1"/>
    <w:rsid w:val="00891E3D"/>
    <w:rsid w:val="008953EC"/>
    <w:rsid w:val="008C7CBC"/>
    <w:rsid w:val="008D183E"/>
    <w:rsid w:val="008D62C3"/>
    <w:rsid w:val="008E47EB"/>
    <w:rsid w:val="008F1E62"/>
    <w:rsid w:val="008F673C"/>
    <w:rsid w:val="008F7E63"/>
    <w:rsid w:val="00907986"/>
    <w:rsid w:val="009106F6"/>
    <w:rsid w:val="00915934"/>
    <w:rsid w:val="00921499"/>
    <w:rsid w:val="009318E9"/>
    <w:rsid w:val="009335A5"/>
    <w:rsid w:val="009564AB"/>
    <w:rsid w:val="0096465B"/>
    <w:rsid w:val="00980005"/>
    <w:rsid w:val="0098782F"/>
    <w:rsid w:val="009900A8"/>
    <w:rsid w:val="009907FB"/>
    <w:rsid w:val="009964C3"/>
    <w:rsid w:val="009966DE"/>
    <w:rsid w:val="009C395C"/>
    <w:rsid w:val="009C3C77"/>
    <w:rsid w:val="00A16A6D"/>
    <w:rsid w:val="00A2208D"/>
    <w:rsid w:val="00A42177"/>
    <w:rsid w:val="00A42392"/>
    <w:rsid w:val="00A60054"/>
    <w:rsid w:val="00A82663"/>
    <w:rsid w:val="00A86EF7"/>
    <w:rsid w:val="00AA06E5"/>
    <w:rsid w:val="00AA109E"/>
    <w:rsid w:val="00AA1D90"/>
    <w:rsid w:val="00AC0613"/>
    <w:rsid w:val="00AC3EDF"/>
    <w:rsid w:val="00AE527F"/>
    <w:rsid w:val="00AE5EDB"/>
    <w:rsid w:val="00AF1F0A"/>
    <w:rsid w:val="00AF2F6E"/>
    <w:rsid w:val="00AF4D5E"/>
    <w:rsid w:val="00B2127D"/>
    <w:rsid w:val="00B50487"/>
    <w:rsid w:val="00B56164"/>
    <w:rsid w:val="00B64736"/>
    <w:rsid w:val="00BA3D45"/>
    <w:rsid w:val="00BD3D45"/>
    <w:rsid w:val="00BD714C"/>
    <w:rsid w:val="00BE303B"/>
    <w:rsid w:val="00BE6335"/>
    <w:rsid w:val="00C0314F"/>
    <w:rsid w:val="00C145B9"/>
    <w:rsid w:val="00C17CA3"/>
    <w:rsid w:val="00C62F09"/>
    <w:rsid w:val="00C8751D"/>
    <w:rsid w:val="00CA5892"/>
    <w:rsid w:val="00CB5442"/>
    <w:rsid w:val="00CD2FFC"/>
    <w:rsid w:val="00D032E1"/>
    <w:rsid w:val="00D13B8A"/>
    <w:rsid w:val="00D3290B"/>
    <w:rsid w:val="00D446F9"/>
    <w:rsid w:val="00D5209D"/>
    <w:rsid w:val="00D54322"/>
    <w:rsid w:val="00D63E3B"/>
    <w:rsid w:val="00D87BE6"/>
    <w:rsid w:val="00DA1D12"/>
    <w:rsid w:val="00DC0F3F"/>
    <w:rsid w:val="00DC700E"/>
    <w:rsid w:val="00DF5860"/>
    <w:rsid w:val="00DF6769"/>
    <w:rsid w:val="00E01D0F"/>
    <w:rsid w:val="00E1390F"/>
    <w:rsid w:val="00E32EA4"/>
    <w:rsid w:val="00E43DF9"/>
    <w:rsid w:val="00E57A64"/>
    <w:rsid w:val="00E67D56"/>
    <w:rsid w:val="00E7046E"/>
    <w:rsid w:val="00E70C19"/>
    <w:rsid w:val="00ED616D"/>
    <w:rsid w:val="00EE0C4C"/>
    <w:rsid w:val="00EE5304"/>
    <w:rsid w:val="00EF6283"/>
    <w:rsid w:val="00F002F2"/>
    <w:rsid w:val="00F00812"/>
    <w:rsid w:val="00F2084C"/>
    <w:rsid w:val="00F2514A"/>
    <w:rsid w:val="00F478F7"/>
    <w:rsid w:val="00F53662"/>
    <w:rsid w:val="00F73266"/>
    <w:rsid w:val="00F73DE5"/>
    <w:rsid w:val="00F84119"/>
    <w:rsid w:val="00F97E8B"/>
    <w:rsid w:val="00FC1B43"/>
    <w:rsid w:val="00FC74AA"/>
    <w:rsid w:val="00FE3065"/>
    <w:rsid w:val="00FE689E"/>
    <w:rsid w:val="00FE7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75F1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62C3"/>
    <w:pPr>
      <w:ind w:left="720"/>
      <w:contextualSpacing/>
    </w:pPr>
  </w:style>
  <w:style w:type="paragraph" w:styleId="Header">
    <w:name w:val="header"/>
    <w:basedOn w:val="Normal"/>
    <w:link w:val="HeaderChar"/>
    <w:uiPriority w:val="99"/>
    <w:rsid w:val="008D62C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D62C3"/>
    <w:rPr>
      <w:rFonts w:cs="Times New Roman"/>
    </w:rPr>
  </w:style>
  <w:style w:type="paragraph" w:styleId="Footer">
    <w:name w:val="footer"/>
    <w:basedOn w:val="Normal"/>
    <w:link w:val="FooterChar"/>
    <w:uiPriority w:val="99"/>
    <w:rsid w:val="008D62C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D62C3"/>
    <w:rPr>
      <w:rFonts w:cs="Times New Roman"/>
    </w:rPr>
  </w:style>
  <w:style w:type="table" w:styleId="TableGrid">
    <w:name w:val="Table Grid"/>
    <w:basedOn w:val="TableNormal"/>
    <w:uiPriority w:val="99"/>
    <w:locked/>
    <w:rsid w:val="002807E6"/>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9966DE"/>
    <w:pPr>
      <w:spacing w:before="75" w:after="75" w:line="240" w:lineRule="auto"/>
      <w:ind w:firstLine="375"/>
      <w:jc w:val="both"/>
    </w:pPr>
    <w:rPr>
      <w:rFonts w:ascii="Times New Roman" w:hAnsi="Times New Roman"/>
      <w:sz w:val="24"/>
      <w:szCs w:val="24"/>
      <w:lang w:eastAsia="lv-LV"/>
    </w:rPr>
  </w:style>
  <w:style w:type="paragraph" w:styleId="BalloonText">
    <w:name w:val="Balloon Text"/>
    <w:basedOn w:val="Normal"/>
    <w:link w:val="BalloonTextChar"/>
    <w:uiPriority w:val="99"/>
    <w:semiHidden/>
    <w:rsid w:val="000F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244"/>
    <w:rPr>
      <w:rFonts w:ascii="Tahoma" w:hAnsi="Tahoma" w:cs="Tahoma"/>
      <w:sz w:val="16"/>
      <w:szCs w:val="16"/>
      <w:lang w:eastAsia="en-US"/>
    </w:rPr>
  </w:style>
  <w:style w:type="character" w:styleId="CommentReference">
    <w:name w:val="annotation reference"/>
    <w:basedOn w:val="DefaultParagraphFont"/>
    <w:uiPriority w:val="99"/>
    <w:semiHidden/>
    <w:rsid w:val="00AA109E"/>
    <w:rPr>
      <w:rFonts w:cs="Times New Roman"/>
      <w:sz w:val="16"/>
      <w:szCs w:val="16"/>
    </w:rPr>
  </w:style>
  <w:style w:type="paragraph" w:styleId="CommentText">
    <w:name w:val="annotation text"/>
    <w:basedOn w:val="Normal"/>
    <w:link w:val="CommentTextChar"/>
    <w:uiPriority w:val="99"/>
    <w:semiHidden/>
    <w:rsid w:val="00AA10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A109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A109E"/>
    <w:rPr>
      <w:b/>
      <w:bCs/>
    </w:rPr>
  </w:style>
  <w:style w:type="character" w:customStyle="1" w:styleId="CommentSubjectChar">
    <w:name w:val="Comment Subject Char"/>
    <w:basedOn w:val="CommentTextChar"/>
    <w:link w:val="CommentSubject"/>
    <w:uiPriority w:val="99"/>
    <w:semiHidden/>
    <w:locked/>
    <w:rsid w:val="00AA109E"/>
    <w:rPr>
      <w:rFonts w:cs="Times New Roman"/>
      <w:b/>
      <w:bCs/>
      <w:sz w:val="20"/>
      <w:szCs w:val="20"/>
      <w:lang w:eastAsia="en-US"/>
    </w:rPr>
  </w:style>
  <w:style w:type="character" w:styleId="Hyperlink">
    <w:name w:val="Hyperlink"/>
    <w:basedOn w:val="DefaultParagraphFont"/>
    <w:uiPriority w:val="99"/>
    <w:rsid w:val="00D54322"/>
    <w:rPr>
      <w:rFonts w:cs="Times New Roman"/>
      <w:color w:val="0000FF"/>
      <w:u w:val="single"/>
    </w:rPr>
  </w:style>
  <w:style w:type="paragraph" w:customStyle="1" w:styleId="ListParagraph1">
    <w:name w:val="List Paragraph1"/>
    <w:basedOn w:val="Normal"/>
    <w:uiPriority w:val="99"/>
    <w:rsid w:val="003E5343"/>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5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854</Words>
  <Characters>6259</Characters>
  <Application>Microsoft Office Word</Application>
  <DocSecurity>0</DocSecurity>
  <Lines>152</Lines>
  <Paragraphs>64</Paragraphs>
  <ScaleCrop>false</ScaleCrop>
  <HeadingPairs>
    <vt:vector size="2" baseType="variant">
      <vt:variant>
        <vt:lpstr>Title</vt:lpstr>
      </vt:variant>
      <vt:variant>
        <vt:i4>1</vt:i4>
      </vt:variant>
    </vt:vector>
  </HeadingPairs>
  <TitlesOfParts>
    <vt:vector size="1" baseType="lpstr">
      <vt:lpstr>Likumprojekts „Grozījumi Šengenas informācijas sistēmas darbības likumā”</vt:lpstr>
    </vt:vector>
  </TitlesOfParts>
  <Company>IEM</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Šengenas informācijas sistēmas darbības likumā”</dc:title>
  <dc:subject>Likumprojekts</dc:subject>
  <dc:creator>Karina Zagoskina</dc:creator>
  <dc:description>karina.zagoskina@iem.gov.lv_x000d_
67219584</dc:description>
  <cp:lastModifiedBy>Iveta Stafecka</cp:lastModifiedBy>
  <cp:revision>17</cp:revision>
  <cp:lastPrinted>2012-09-13T10:21:00Z</cp:lastPrinted>
  <dcterms:created xsi:type="dcterms:W3CDTF">2012-08-07T10:42:00Z</dcterms:created>
  <dcterms:modified xsi:type="dcterms:W3CDTF">2012-10-08T06:28:00Z</dcterms:modified>
</cp:coreProperties>
</file>