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2FE7A4" w14:textId="77777777" w:rsidR="00C0198C" w:rsidRPr="002F5156" w:rsidRDefault="00C0198C" w:rsidP="00C0198C">
      <w:pPr>
        <w:pStyle w:val="Heading3"/>
        <w:rPr>
          <w:i w:val="0"/>
          <w:sz w:val="28"/>
          <w:szCs w:val="28"/>
        </w:rPr>
      </w:pPr>
      <w:r w:rsidRPr="002F5156">
        <w:rPr>
          <w:i w:val="0"/>
          <w:sz w:val="28"/>
          <w:szCs w:val="28"/>
        </w:rPr>
        <w:t>Likumprojekts</w:t>
      </w:r>
    </w:p>
    <w:p w14:paraId="642FE7A6" w14:textId="77777777" w:rsidR="00C0198C" w:rsidRPr="00872173" w:rsidRDefault="00C0198C" w:rsidP="00872173">
      <w:pPr>
        <w:pStyle w:val="tv2071"/>
        <w:spacing w:after="0" w:line="240" w:lineRule="auto"/>
        <w:rPr>
          <w:rFonts w:ascii="Times New Roman" w:hAnsi="Times New Roman"/>
          <w:sz w:val="28"/>
          <w:szCs w:val="28"/>
        </w:rPr>
      </w:pPr>
    </w:p>
    <w:p w14:paraId="642FE7A7" w14:textId="22A9AE9D" w:rsidR="00C0198C" w:rsidRPr="00004D2F" w:rsidRDefault="00C0198C" w:rsidP="00872173">
      <w:pPr>
        <w:pStyle w:val="tv2071"/>
        <w:spacing w:after="0" w:line="240" w:lineRule="auto"/>
        <w:rPr>
          <w:rFonts w:ascii="Times New Roman" w:hAnsi="Times New Roman"/>
          <w:sz w:val="28"/>
          <w:szCs w:val="28"/>
        </w:rPr>
      </w:pPr>
      <w:r w:rsidRPr="00872173">
        <w:rPr>
          <w:rFonts w:ascii="Times New Roman" w:hAnsi="Times New Roman"/>
          <w:sz w:val="28"/>
          <w:szCs w:val="28"/>
        </w:rPr>
        <w:t xml:space="preserve">Par Grozīto </w:t>
      </w:r>
      <w:r w:rsidR="00004D2F" w:rsidRPr="00004D2F">
        <w:rPr>
          <w:rFonts w:ascii="Times New Roman" w:hAnsi="Times New Roman"/>
          <w:bCs w:val="0"/>
          <w:sz w:val="28"/>
          <w:szCs w:val="28"/>
        </w:rPr>
        <w:t>Latvijas Republikas valdības un Starptautiskā kriminālā tribunāla bijušajai Dienvidslāvijai līgumu par liecinieku, kuri liecinājuši vai liecinās starptautiskā tribunāla procesā, un, ja nepieciešams, to tuvāko radinieku pārvietošanu uz Latvijas Republikas teritoriju</w:t>
      </w:r>
    </w:p>
    <w:p w14:paraId="642FE7A8" w14:textId="77777777" w:rsidR="00872173" w:rsidRPr="00872173" w:rsidRDefault="00872173" w:rsidP="00872173">
      <w:pPr>
        <w:pStyle w:val="tv2071"/>
        <w:spacing w:after="0" w:line="240" w:lineRule="auto"/>
        <w:rPr>
          <w:rFonts w:ascii="Times New Roman" w:hAnsi="Times New Roman"/>
          <w:sz w:val="28"/>
          <w:szCs w:val="28"/>
        </w:rPr>
      </w:pPr>
    </w:p>
    <w:p w14:paraId="642FE7A9" w14:textId="4528684B" w:rsidR="00C0198C" w:rsidRDefault="00C0198C" w:rsidP="00173C78">
      <w:pPr>
        <w:pStyle w:val="tv2131"/>
        <w:spacing w:before="0" w:line="240" w:lineRule="auto"/>
        <w:ind w:firstLine="709"/>
        <w:rPr>
          <w:rFonts w:ascii="Times New Roman" w:hAnsi="Times New Roman"/>
          <w:sz w:val="28"/>
          <w:szCs w:val="28"/>
        </w:rPr>
      </w:pPr>
      <w:r w:rsidRPr="00C0198C">
        <w:rPr>
          <w:rFonts w:ascii="Times New Roman" w:hAnsi="Times New Roman"/>
          <w:b/>
          <w:sz w:val="28"/>
          <w:szCs w:val="28"/>
        </w:rPr>
        <w:t>1.pants</w:t>
      </w:r>
      <w:r w:rsidR="00E40354">
        <w:rPr>
          <w:rFonts w:ascii="Times New Roman" w:hAnsi="Times New Roman"/>
          <w:b/>
          <w:sz w:val="28"/>
          <w:szCs w:val="28"/>
        </w:rPr>
        <w:t>.</w:t>
      </w:r>
      <w:r>
        <w:rPr>
          <w:rFonts w:ascii="Times New Roman" w:hAnsi="Times New Roman"/>
          <w:sz w:val="28"/>
          <w:szCs w:val="28"/>
        </w:rPr>
        <w:t xml:space="preserve"> </w:t>
      </w:r>
      <w:r w:rsidRPr="00C0198C">
        <w:rPr>
          <w:rFonts w:ascii="Times New Roman" w:hAnsi="Times New Roman"/>
          <w:sz w:val="28"/>
          <w:szCs w:val="28"/>
        </w:rPr>
        <w:t xml:space="preserve">Latvijas Republikas </w:t>
      </w:r>
      <w:r>
        <w:rPr>
          <w:rFonts w:ascii="Times New Roman" w:hAnsi="Times New Roman"/>
          <w:sz w:val="28"/>
          <w:szCs w:val="28"/>
        </w:rPr>
        <w:t xml:space="preserve">valdības </w:t>
      </w:r>
      <w:proofErr w:type="spellStart"/>
      <w:r w:rsidRPr="00C0198C">
        <w:rPr>
          <w:rFonts w:ascii="Times New Roman" w:hAnsi="Times New Roman"/>
          <w:sz w:val="28"/>
          <w:szCs w:val="28"/>
        </w:rPr>
        <w:t>20</w:t>
      </w:r>
      <w:r>
        <w:rPr>
          <w:rFonts w:ascii="Times New Roman" w:hAnsi="Times New Roman"/>
          <w:sz w:val="28"/>
          <w:szCs w:val="28"/>
        </w:rPr>
        <w:t>1</w:t>
      </w:r>
      <w:r w:rsidR="006C564D">
        <w:rPr>
          <w:rFonts w:ascii="Times New Roman" w:hAnsi="Times New Roman"/>
          <w:sz w:val="28"/>
          <w:szCs w:val="28"/>
        </w:rPr>
        <w:t>3</w:t>
      </w:r>
      <w:r w:rsidR="00061340">
        <w:rPr>
          <w:rFonts w:ascii="Times New Roman" w:hAnsi="Times New Roman"/>
          <w:sz w:val="28"/>
          <w:szCs w:val="28"/>
        </w:rPr>
        <w:t>.gada</w:t>
      </w:r>
      <w:proofErr w:type="spellEnd"/>
      <w:proofErr w:type="gramStart"/>
      <w:r w:rsidR="00061340">
        <w:rPr>
          <w:rFonts w:ascii="Times New Roman" w:hAnsi="Times New Roman"/>
          <w:sz w:val="28"/>
          <w:szCs w:val="28"/>
        </w:rPr>
        <w:t xml:space="preserve"> .</w:t>
      </w:r>
      <w:proofErr w:type="gramEnd"/>
      <w:r w:rsidR="00061340">
        <w:rPr>
          <w:rFonts w:ascii="Times New Roman" w:hAnsi="Times New Roman"/>
          <w:sz w:val="28"/>
          <w:szCs w:val="28"/>
        </w:rPr>
        <w:t>.................</w:t>
      </w:r>
      <w:r w:rsidRPr="00C0198C">
        <w:rPr>
          <w:rFonts w:ascii="Times New Roman" w:hAnsi="Times New Roman"/>
          <w:sz w:val="28"/>
          <w:szCs w:val="28"/>
        </w:rPr>
        <w:t xml:space="preserve"> vēstules un Starptautiskā kriminālā tribunāla bijušajai Dienvidslāvijai 20</w:t>
      </w:r>
      <w:r>
        <w:rPr>
          <w:rFonts w:ascii="Times New Roman" w:hAnsi="Times New Roman"/>
          <w:sz w:val="28"/>
          <w:szCs w:val="28"/>
        </w:rPr>
        <w:t>1</w:t>
      </w:r>
      <w:r w:rsidR="006C564D">
        <w:rPr>
          <w:rFonts w:ascii="Times New Roman" w:hAnsi="Times New Roman"/>
          <w:sz w:val="28"/>
          <w:szCs w:val="28"/>
        </w:rPr>
        <w:t>3</w:t>
      </w:r>
      <w:r w:rsidRPr="00C0198C">
        <w:rPr>
          <w:rFonts w:ascii="Times New Roman" w:hAnsi="Times New Roman"/>
          <w:sz w:val="28"/>
          <w:szCs w:val="28"/>
        </w:rPr>
        <w:t xml:space="preserve">.gada </w:t>
      </w:r>
      <w:r w:rsidR="00061340">
        <w:rPr>
          <w:rFonts w:ascii="Times New Roman" w:hAnsi="Times New Roman"/>
          <w:sz w:val="28"/>
          <w:szCs w:val="28"/>
        </w:rPr>
        <w:t>..................</w:t>
      </w:r>
      <w:r w:rsidRPr="00C0198C">
        <w:rPr>
          <w:rFonts w:ascii="Times New Roman" w:hAnsi="Times New Roman"/>
          <w:sz w:val="28"/>
          <w:szCs w:val="28"/>
        </w:rPr>
        <w:t xml:space="preserve"> vēstules apmaiņas ceļā noslēgtais </w:t>
      </w:r>
      <w:r>
        <w:rPr>
          <w:rFonts w:ascii="Times New Roman" w:hAnsi="Times New Roman"/>
          <w:sz w:val="28"/>
          <w:szCs w:val="28"/>
        </w:rPr>
        <w:t>Grozītais</w:t>
      </w:r>
      <w:r w:rsidRPr="00C0198C">
        <w:rPr>
          <w:rFonts w:ascii="Times New Roman" w:hAnsi="Times New Roman"/>
          <w:sz w:val="28"/>
          <w:szCs w:val="28"/>
        </w:rPr>
        <w:t xml:space="preserve"> </w:t>
      </w:r>
      <w:r w:rsidR="00004D2F" w:rsidRPr="00004D2F">
        <w:rPr>
          <w:rFonts w:ascii="Times New Roman" w:hAnsi="Times New Roman"/>
          <w:bCs/>
          <w:sz w:val="28"/>
          <w:szCs w:val="28"/>
        </w:rPr>
        <w:t xml:space="preserve">Latvijas Republikas valdības un Starptautiskā kriminālā tribunāla </w:t>
      </w:r>
      <w:r w:rsidR="00004D2F">
        <w:rPr>
          <w:rFonts w:ascii="Times New Roman" w:hAnsi="Times New Roman"/>
          <w:bCs/>
          <w:sz w:val="28"/>
          <w:szCs w:val="28"/>
        </w:rPr>
        <w:t>bijušajai Dienvidslāvijai līgums</w:t>
      </w:r>
      <w:r w:rsidR="00004D2F" w:rsidRPr="00004D2F">
        <w:rPr>
          <w:rFonts w:ascii="Times New Roman" w:hAnsi="Times New Roman"/>
          <w:bCs/>
          <w:sz w:val="28"/>
          <w:szCs w:val="28"/>
        </w:rPr>
        <w:t xml:space="preserve"> par liecinieku, kuri liecinājuši vai liecinās starptautiskā tribunāla procesā, un, ja nepieciešams, to tuvāko radinieku pārvietošanu uz Latvijas Republikas teritoriju</w:t>
      </w:r>
      <w:r w:rsidR="00004D2F">
        <w:rPr>
          <w:rFonts w:ascii="Times New Roman" w:hAnsi="Times New Roman"/>
          <w:sz w:val="28"/>
          <w:szCs w:val="28"/>
        </w:rPr>
        <w:t xml:space="preserve"> (turpmāk –</w:t>
      </w:r>
      <w:r w:rsidRPr="00C0198C">
        <w:rPr>
          <w:rFonts w:ascii="Times New Roman" w:hAnsi="Times New Roman"/>
          <w:sz w:val="28"/>
          <w:szCs w:val="28"/>
        </w:rPr>
        <w:t xml:space="preserve"> Līgums) ar šo likumu tiek pieņemts un apstiprināts.</w:t>
      </w:r>
    </w:p>
    <w:p w14:paraId="642FE7AA" w14:textId="77777777" w:rsidR="00D272C2" w:rsidRDefault="00D272C2" w:rsidP="00173C78">
      <w:pPr>
        <w:pStyle w:val="tv2131"/>
        <w:spacing w:before="0" w:line="240" w:lineRule="auto"/>
        <w:ind w:firstLine="709"/>
        <w:rPr>
          <w:rFonts w:ascii="Times New Roman" w:hAnsi="Times New Roman"/>
          <w:sz w:val="28"/>
          <w:szCs w:val="28"/>
        </w:rPr>
      </w:pPr>
    </w:p>
    <w:p w14:paraId="642FE7AB" w14:textId="77777777" w:rsidR="00D272C2" w:rsidRPr="004E3A16" w:rsidRDefault="00D272C2" w:rsidP="00173C78">
      <w:pPr>
        <w:pStyle w:val="tv2131"/>
        <w:spacing w:before="0" w:line="240" w:lineRule="auto"/>
        <w:ind w:firstLine="709"/>
        <w:rPr>
          <w:rFonts w:ascii="Times New Roman" w:hAnsi="Times New Roman"/>
          <w:sz w:val="28"/>
          <w:szCs w:val="28"/>
        </w:rPr>
      </w:pPr>
      <w:r w:rsidRPr="006C564D">
        <w:rPr>
          <w:rFonts w:ascii="Times New Roman" w:hAnsi="Times New Roman"/>
          <w:b/>
          <w:sz w:val="28"/>
          <w:szCs w:val="28"/>
        </w:rPr>
        <w:t>2.pants</w:t>
      </w:r>
      <w:r w:rsidRPr="004E3A16">
        <w:rPr>
          <w:rFonts w:ascii="Times New Roman" w:hAnsi="Times New Roman"/>
          <w:sz w:val="28"/>
          <w:szCs w:val="28"/>
        </w:rPr>
        <w:t>. Līgumā paredzēto saistību izpildi koordinē Iekšlietu ministrija.</w:t>
      </w:r>
    </w:p>
    <w:p w14:paraId="642FE7AC" w14:textId="77777777" w:rsidR="00872173" w:rsidRDefault="00872173" w:rsidP="00173C78">
      <w:pPr>
        <w:pStyle w:val="tv2131"/>
        <w:spacing w:before="0" w:line="240" w:lineRule="auto"/>
        <w:ind w:firstLine="709"/>
        <w:rPr>
          <w:rFonts w:ascii="Times New Roman" w:hAnsi="Times New Roman"/>
          <w:b/>
          <w:bCs/>
          <w:sz w:val="28"/>
          <w:szCs w:val="28"/>
        </w:rPr>
      </w:pPr>
      <w:bookmarkStart w:id="0" w:name="p2"/>
      <w:bookmarkEnd w:id="0"/>
    </w:p>
    <w:p w14:paraId="642FE7AD" w14:textId="182C2952" w:rsidR="00C0198C" w:rsidRDefault="00D272C2" w:rsidP="00173C78">
      <w:pPr>
        <w:pStyle w:val="tv2131"/>
        <w:spacing w:before="0" w:line="240" w:lineRule="auto"/>
        <w:ind w:firstLine="709"/>
        <w:rPr>
          <w:rFonts w:ascii="Times New Roman" w:hAnsi="Times New Roman"/>
          <w:sz w:val="28"/>
          <w:szCs w:val="28"/>
        </w:rPr>
      </w:pPr>
      <w:r>
        <w:rPr>
          <w:rFonts w:ascii="Times New Roman" w:hAnsi="Times New Roman"/>
          <w:b/>
          <w:bCs/>
          <w:sz w:val="28"/>
          <w:szCs w:val="28"/>
        </w:rPr>
        <w:t>3</w:t>
      </w:r>
      <w:r w:rsidR="00C0198C" w:rsidRPr="00C0198C">
        <w:rPr>
          <w:rFonts w:ascii="Times New Roman" w:hAnsi="Times New Roman"/>
          <w:b/>
          <w:bCs/>
          <w:sz w:val="28"/>
          <w:szCs w:val="28"/>
        </w:rPr>
        <w:t>.pants.</w:t>
      </w:r>
      <w:r w:rsidR="00C0198C" w:rsidRPr="00C0198C">
        <w:rPr>
          <w:rFonts w:ascii="Times New Roman" w:hAnsi="Times New Roman"/>
          <w:sz w:val="28"/>
          <w:szCs w:val="28"/>
        </w:rPr>
        <w:t xml:space="preserve"> Līgums stājas spēkā </w:t>
      </w:r>
      <w:r w:rsidRPr="004E3A16">
        <w:rPr>
          <w:rFonts w:ascii="Times New Roman" w:hAnsi="Times New Roman"/>
          <w:sz w:val="28"/>
          <w:szCs w:val="28"/>
        </w:rPr>
        <w:t>tā 25.punktā</w:t>
      </w:r>
      <w:r w:rsidR="00C0198C" w:rsidRPr="004E3A16">
        <w:rPr>
          <w:rFonts w:ascii="Times New Roman" w:hAnsi="Times New Roman"/>
          <w:sz w:val="28"/>
          <w:szCs w:val="28"/>
        </w:rPr>
        <w:t xml:space="preserve"> </w:t>
      </w:r>
      <w:r w:rsidR="00C0198C" w:rsidRPr="00C0198C">
        <w:rPr>
          <w:rFonts w:ascii="Times New Roman" w:hAnsi="Times New Roman"/>
          <w:sz w:val="28"/>
          <w:szCs w:val="28"/>
        </w:rPr>
        <w:t xml:space="preserve">noteiktajā laikā un kārtībā, un Ārlietu ministrija </w:t>
      </w:r>
      <w:r w:rsidR="00004D2F" w:rsidRPr="00C0198C">
        <w:rPr>
          <w:rFonts w:ascii="Times New Roman" w:hAnsi="Times New Roman"/>
          <w:sz w:val="28"/>
          <w:szCs w:val="28"/>
        </w:rPr>
        <w:t xml:space="preserve">par to </w:t>
      </w:r>
      <w:r w:rsidR="00C0198C" w:rsidRPr="00C0198C">
        <w:rPr>
          <w:rFonts w:ascii="Times New Roman" w:hAnsi="Times New Roman"/>
          <w:sz w:val="28"/>
          <w:szCs w:val="28"/>
        </w:rPr>
        <w:t xml:space="preserve">paziņo </w:t>
      </w:r>
      <w:r w:rsidR="00004D2F">
        <w:rPr>
          <w:rFonts w:ascii="Times New Roman" w:hAnsi="Times New Roman"/>
          <w:sz w:val="28"/>
          <w:szCs w:val="28"/>
        </w:rPr>
        <w:t>oficiālajā izdevum</w:t>
      </w:r>
      <w:r w:rsidR="00C0198C" w:rsidRPr="00C0198C">
        <w:rPr>
          <w:rFonts w:ascii="Times New Roman" w:hAnsi="Times New Roman"/>
          <w:sz w:val="28"/>
          <w:szCs w:val="28"/>
        </w:rPr>
        <w:t xml:space="preserve">ā </w:t>
      </w:r>
      <w:r w:rsidR="00173C78">
        <w:rPr>
          <w:rFonts w:ascii="Times New Roman" w:hAnsi="Times New Roman"/>
          <w:sz w:val="28"/>
          <w:szCs w:val="28"/>
        </w:rPr>
        <w:t>"</w:t>
      </w:r>
      <w:r w:rsidR="00C0198C" w:rsidRPr="00C0198C">
        <w:rPr>
          <w:rFonts w:ascii="Times New Roman" w:hAnsi="Times New Roman"/>
          <w:sz w:val="28"/>
          <w:szCs w:val="28"/>
        </w:rPr>
        <w:t>Latvijas Vēstnesis</w:t>
      </w:r>
      <w:r w:rsidR="00173C78">
        <w:rPr>
          <w:rFonts w:ascii="Times New Roman" w:hAnsi="Times New Roman"/>
          <w:sz w:val="28"/>
          <w:szCs w:val="28"/>
        </w:rPr>
        <w:t>"</w:t>
      </w:r>
      <w:r w:rsidR="00C0198C" w:rsidRPr="00C0198C">
        <w:rPr>
          <w:rFonts w:ascii="Times New Roman" w:hAnsi="Times New Roman"/>
          <w:sz w:val="28"/>
          <w:szCs w:val="28"/>
        </w:rPr>
        <w:t>.</w:t>
      </w:r>
    </w:p>
    <w:p w14:paraId="642FE7AE" w14:textId="77777777" w:rsidR="00C0198C" w:rsidRPr="00C0198C" w:rsidRDefault="00C0198C" w:rsidP="00173C78">
      <w:pPr>
        <w:pStyle w:val="tv2131"/>
        <w:spacing w:before="0" w:line="240" w:lineRule="auto"/>
        <w:ind w:firstLine="709"/>
        <w:rPr>
          <w:rFonts w:ascii="Times New Roman" w:hAnsi="Times New Roman"/>
          <w:sz w:val="28"/>
          <w:szCs w:val="28"/>
        </w:rPr>
      </w:pPr>
    </w:p>
    <w:p w14:paraId="642FE7AF" w14:textId="77777777" w:rsidR="00C0198C" w:rsidRDefault="00D272C2" w:rsidP="00173C78">
      <w:pPr>
        <w:pStyle w:val="tv2131"/>
        <w:spacing w:before="0" w:line="240" w:lineRule="auto"/>
        <w:ind w:firstLine="709"/>
        <w:rPr>
          <w:rFonts w:ascii="Times New Roman" w:hAnsi="Times New Roman"/>
          <w:sz w:val="28"/>
          <w:szCs w:val="28"/>
        </w:rPr>
      </w:pPr>
      <w:bookmarkStart w:id="1" w:name="p3"/>
      <w:bookmarkEnd w:id="1"/>
      <w:r>
        <w:rPr>
          <w:rFonts w:ascii="Times New Roman" w:hAnsi="Times New Roman"/>
          <w:b/>
          <w:bCs/>
          <w:sz w:val="28"/>
          <w:szCs w:val="28"/>
        </w:rPr>
        <w:t>4</w:t>
      </w:r>
      <w:r w:rsidR="00C0198C" w:rsidRPr="00C0198C">
        <w:rPr>
          <w:rFonts w:ascii="Times New Roman" w:hAnsi="Times New Roman"/>
          <w:b/>
          <w:bCs/>
          <w:sz w:val="28"/>
          <w:szCs w:val="28"/>
        </w:rPr>
        <w:t>.pants.</w:t>
      </w:r>
      <w:r w:rsidR="00C0198C" w:rsidRPr="00C0198C">
        <w:rPr>
          <w:rFonts w:ascii="Times New Roman" w:hAnsi="Times New Roman"/>
          <w:sz w:val="28"/>
          <w:szCs w:val="28"/>
        </w:rPr>
        <w:t xml:space="preserve"> Likums stājas spēkā nākamajā dienā pēc tā izsludināšanas. Līdz ar likumu izsludināms Līgums angļu valodā un tā tulkojums latviešu valodā.</w:t>
      </w:r>
    </w:p>
    <w:p w14:paraId="642FE7B0" w14:textId="77777777" w:rsidR="00522E91" w:rsidRDefault="00522E91" w:rsidP="00173C78">
      <w:pPr>
        <w:pStyle w:val="tv2131"/>
        <w:spacing w:before="0" w:line="240" w:lineRule="auto"/>
        <w:ind w:firstLine="709"/>
        <w:rPr>
          <w:rFonts w:ascii="Times New Roman" w:hAnsi="Times New Roman"/>
          <w:sz w:val="28"/>
          <w:szCs w:val="28"/>
        </w:rPr>
      </w:pPr>
    </w:p>
    <w:p w14:paraId="642FE7B1" w14:textId="461FD1DD" w:rsidR="00E91BC6" w:rsidRDefault="00D272C2" w:rsidP="00173C78">
      <w:pPr>
        <w:pStyle w:val="tv2131"/>
        <w:spacing w:before="0" w:line="240" w:lineRule="auto"/>
        <w:ind w:firstLine="709"/>
        <w:rPr>
          <w:rFonts w:ascii="Times New Roman" w:hAnsi="Times New Roman"/>
          <w:sz w:val="28"/>
          <w:szCs w:val="28"/>
        </w:rPr>
      </w:pPr>
      <w:r>
        <w:rPr>
          <w:rFonts w:ascii="Times New Roman" w:hAnsi="Times New Roman"/>
          <w:b/>
          <w:sz w:val="28"/>
          <w:szCs w:val="28"/>
        </w:rPr>
        <w:t>5</w:t>
      </w:r>
      <w:r w:rsidR="00522E91" w:rsidRPr="00522E91">
        <w:rPr>
          <w:rFonts w:ascii="Times New Roman" w:hAnsi="Times New Roman"/>
          <w:b/>
          <w:sz w:val="28"/>
          <w:szCs w:val="28"/>
        </w:rPr>
        <w:t xml:space="preserve">.pants. </w:t>
      </w:r>
      <w:r w:rsidR="00522E91" w:rsidRPr="00522E91">
        <w:rPr>
          <w:rFonts w:ascii="Times New Roman" w:hAnsi="Times New Roman"/>
          <w:sz w:val="28"/>
          <w:szCs w:val="28"/>
        </w:rPr>
        <w:t xml:space="preserve">Ar šā likuma spēkā stāšanos spēku zaudē likums </w:t>
      </w:r>
      <w:r w:rsidR="00173C78">
        <w:rPr>
          <w:rFonts w:ascii="Times New Roman" w:hAnsi="Times New Roman"/>
          <w:sz w:val="28"/>
          <w:szCs w:val="28"/>
        </w:rPr>
        <w:t>"</w:t>
      </w:r>
      <w:r w:rsidR="00522E91" w:rsidRPr="00522E91">
        <w:rPr>
          <w:rFonts w:ascii="Times New Roman" w:hAnsi="Times New Roman"/>
          <w:sz w:val="28"/>
          <w:szCs w:val="28"/>
        </w:rPr>
        <w:t xml:space="preserve">Par Latvijas Republikas valdības un Starptautiskā kriminālā tribunāla bijušajai Dienvidslāvijai līgumu par liecinieku, kuri liecinājuši vai liecinās starptautiskā tribunāla procesā, un, ja </w:t>
      </w:r>
      <w:r w:rsidR="00522E91" w:rsidRPr="00E91BC6">
        <w:rPr>
          <w:rFonts w:ascii="Times New Roman" w:hAnsi="Times New Roman"/>
          <w:sz w:val="28"/>
          <w:szCs w:val="28"/>
        </w:rPr>
        <w:t>nepieciešams, to tuvāko radinieku pārvietošanu uz</w:t>
      </w:r>
      <w:r w:rsidR="00E91BC6">
        <w:rPr>
          <w:rFonts w:ascii="Times New Roman" w:hAnsi="Times New Roman"/>
          <w:sz w:val="28"/>
          <w:szCs w:val="28"/>
        </w:rPr>
        <w:t xml:space="preserve"> Latvijas Republikas teritoriju</w:t>
      </w:r>
      <w:r w:rsidR="00173C78">
        <w:rPr>
          <w:rFonts w:ascii="Times New Roman" w:hAnsi="Times New Roman"/>
          <w:sz w:val="28"/>
          <w:szCs w:val="28"/>
        </w:rPr>
        <w:t>"</w:t>
      </w:r>
      <w:r w:rsidR="00522E91" w:rsidRPr="00E91BC6">
        <w:rPr>
          <w:rFonts w:ascii="Times New Roman" w:hAnsi="Times New Roman"/>
          <w:sz w:val="28"/>
          <w:szCs w:val="28"/>
        </w:rPr>
        <w:t xml:space="preserve"> (</w:t>
      </w:r>
      <w:r w:rsidR="00E91BC6" w:rsidRPr="00E91BC6">
        <w:rPr>
          <w:rFonts w:ascii="Times New Roman" w:hAnsi="Times New Roman"/>
          <w:sz w:val="28"/>
          <w:szCs w:val="28"/>
        </w:rPr>
        <w:t>Latvijas Republikas Saeimas un Ministru Kabineta Ziņotājs, 200</w:t>
      </w:r>
      <w:r w:rsidR="00E91BC6">
        <w:rPr>
          <w:rFonts w:ascii="Times New Roman" w:hAnsi="Times New Roman"/>
          <w:sz w:val="28"/>
          <w:szCs w:val="28"/>
        </w:rPr>
        <w:t>5</w:t>
      </w:r>
      <w:r w:rsidR="00E91BC6" w:rsidRPr="00E91BC6">
        <w:rPr>
          <w:rFonts w:ascii="Times New Roman" w:hAnsi="Times New Roman"/>
          <w:sz w:val="28"/>
          <w:szCs w:val="28"/>
        </w:rPr>
        <w:t xml:space="preserve">, </w:t>
      </w:r>
      <w:proofErr w:type="spellStart"/>
      <w:r w:rsidR="00E91BC6">
        <w:rPr>
          <w:rFonts w:ascii="Times New Roman" w:hAnsi="Times New Roman"/>
          <w:sz w:val="28"/>
          <w:szCs w:val="28"/>
        </w:rPr>
        <w:t>7</w:t>
      </w:r>
      <w:r w:rsidR="00061340">
        <w:rPr>
          <w:rFonts w:ascii="Times New Roman" w:hAnsi="Times New Roman"/>
          <w:sz w:val="28"/>
          <w:szCs w:val="28"/>
        </w:rPr>
        <w:t>.nr</w:t>
      </w:r>
      <w:proofErr w:type="spellEnd"/>
      <w:r w:rsidR="00061340">
        <w:rPr>
          <w:rFonts w:ascii="Times New Roman" w:hAnsi="Times New Roman"/>
          <w:sz w:val="28"/>
          <w:szCs w:val="28"/>
        </w:rPr>
        <w:t>.</w:t>
      </w:r>
      <w:r w:rsidR="00522E91" w:rsidRPr="00E91BC6">
        <w:rPr>
          <w:rFonts w:ascii="Times New Roman" w:hAnsi="Times New Roman"/>
          <w:sz w:val="28"/>
          <w:szCs w:val="28"/>
        </w:rPr>
        <w:t>).</w:t>
      </w:r>
    </w:p>
    <w:p w14:paraId="642FE7B2" w14:textId="77777777" w:rsidR="00E91BC6" w:rsidRDefault="00E91BC6" w:rsidP="00173C78">
      <w:pPr>
        <w:spacing w:after="0" w:line="240" w:lineRule="auto"/>
        <w:ind w:firstLine="709"/>
        <w:rPr>
          <w:rFonts w:ascii="Times New Roman" w:hAnsi="Times New Roman" w:cs="Times New Roman"/>
          <w:sz w:val="28"/>
          <w:szCs w:val="28"/>
        </w:rPr>
      </w:pPr>
    </w:p>
    <w:p w14:paraId="642FE7B6" w14:textId="77777777" w:rsidR="00A6601D" w:rsidRDefault="00A6601D" w:rsidP="00173C78">
      <w:pPr>
        <w:spacing w:after="0" w:line="240" w:lineRule="auto"/>
        <w:ind w:firstLine="709"/>
        <w:rPr>
          <w:rFonts w:ascii="Times New Roman" w:hAnsi="Times New Roman" w:cs="Times New Roman"/>
          <w:sz w:val="28"/>
          <w:szCs w:val="28"/>
        </w:rPr>
      </w:pPr>
    </w:p>
    <w:p w14:paraId="642FE7B7" w14:textId="77777777" w:rsidR="00A6601D" w:rsidRDefault="00A6601D" w:rsidP="00173C78">
      <w:pPr>
        <w:spacing w:after="0" w:line="240" w:lineRule="auto"/>
        <w:ind w:firstLine="709"/>
        <w:rPr>
          <w:rFonts w:ascii="Times New Roman" w:hAnsi="Times New Roman" w:cs="Times New Roman"/>
          <w:sz w:val="28"/>
          <w:szCs w:val="28"/>
        </w:rPr>
      </w:pPr>
    </w:p>
    <w:p w14:paraId="642FE7B8" w14:textId="77777777" w:rsidR="00A6601D" w:rsidRDefault="00C0198C" w:rsidP="00173C78">
      <w:pPr>
        <w:spacing w:after="0" w:line="240" w:lineRule="auto"/>
        <w:ind w:firstLine="709"/>
        <w:rPr>
          <w:rFonts w:ascii="Times New Roman" w:hAnsi="Times New Roman" w:cs="Times New Roman"/>
          <w:sz w:val="28"/>
          <w:szCs w:val="28"/>
        </w:rPr>
      </w:pPr>
      <w:r w:rsidRPr="00C0198C">
        <w:rPr>
          <w:rFonts w:ascii="Times New Roman" w:hAnsi="Times New Roman" w:cs="Times New Roman"/>
          <w:sz w:val="28"/>
          <w:szCs w:val="28"/>
        </w:rPr>
        <w:t>Iekšlietu ministrs</w:t>
      </w:r>
      <w:r w:rsidRPr="00C0198C">
        <w:rPr>
          <w:rFonts w:ascii="Times New Roman" w:hAnsi="Times New Roman" w:cs="Times New Roman"/>
          <w:sz w:val="28"/>
          <w:szCs w:val="28"/>
        </w:rPr>
        <w:tab/>
      </w:r>
      <w:r w:rsidRPr="00C0198C">
        <w:rPr>
          <w:rFonts w:ascii="Times New Roman" w:hAnsi="Times New Roman" w:cs="Times New Roman"/>
          <w:sz w:val="28"/>
          <w:szCs w:val="28"/>
        </w:rPr>
        <w:tab/>
      </w:r>
      <w:r w:rsidRPr="00C0198C">
        <w:rPr>
          <w:rFonts w:ascii="Times New Roman" w:hAnsi="Times New Roman" w:cs="Times New Roman"/>
          <w:sz w:val="28"/>
          <w:szCs w:val="28"/>
        </w:rPr>
        <w:tab/>
      </w:r>
      <w:r w:rsidRPr="00C0198C">
        <w:rPr>
          <w:rFonts w:ascii="Times New Roman" w:hAnsi="Times New Roman" w:cs="Times New Roman"/>
          <w:sz w:val="28"/>
          <w:szCs w:val="28"/>
        </w:rPr>
        <w:tab/>
      </w:r>
      <w:r w:rsidRPr="00C0198C">
        <w:rPr>
          <w:rFonts w:ascii="Times New Roman" w:hAnsi="Times New Roman" w:cs="Times New Roman"/>
          <w:sz w:val="28"/>
          <w:szCs w:val="28"/>
        </w:rPr>
        <w:tab/>
      </w:r>
      <w:r w:rsidRPr="00C0198C">
        <w:rPr>
          <w:rFonts w:ascii="Times New Roman" w:hAnsi="Times New Roman" w:cs="Times New Roman"/>
          <w:sz w:val="28"/>
          <w:szCs w:val="28"/>
        </w:rPr>
        <w:tab/>
      </w:r>
      <w:r w:rsidRPr="00C0198C">
        <w:rPr>
          <w:rFonts w:ascii="Times New Roman" w:hAnsi="Times New Roman" w:cs="Times New Roman"/>
          <w:sz w:val="28"/>
          <w:szCs w:val="28"/>
        </w:rPr>
        <w:tab/>
      </w:r>
      <w:proofErr w:type="gramStart"/>
      <w:r w:rsidRPr="00C0198C">
        <w:rPr>
          <w:rFonts w:ascii="Times New Roman" w:hAnsi="Times New Roman" w:cs="Times New Roman"/>
          <w:sz w:val="28"/>
          <w:szCs w:val="28"/>
        </w:rPr>
        <w:t xml:space="preserve">   </w:t>
      </w:r>
      <w:proofErr w:type="gramEnd"/>
    </w:p>
    <w:p w14:paraId="642FE7B9" w14:textId="6DEC5F89" w:rsidR="00C0198C" w:rsidRPr="00C0198C" w:rsidRDefault="00C0198C" w:rsidP="00173C78">
      <w:pPr>
        <w:spacing w:after="0" w:line="240" w:lineRule="auto"/>
        <w:ind w:firstLine="709"/>
        <w:rPr>
          <w:rFonts w:ascii="Times New Roman" w:hAnsi="Times New Roman" w:cs="Times New Roman"/>
          <w:sz w:val="28"/>
          <w:szCs w:val="28"/>
        </w:rPr>
      </w:pPr>
      <w:bookmarkStart w:id="2" w:name="_GoBack"/>
      <w:r w:rsidRPr="00C0198C">
        <w:rPr>
          <w:rFonts w:ascii="Times New Roman" w:hAnsi="Times New Roman" w:cs="Times New Roman"/>
          <w:sz w:val="28"/>
          <w:szCs w:val="28"/>
        </w:rPr>
        <w:t>R</w:t>
      </w:r>
      <w:r w:rsidR="00773EF2">
        <w:rPr>
          <w:rFonts w:ascii="Times New Roman" w:hAnsi="Times New Roman" w:cs="Times New Roman"/>
          <w:sz w:val="28"/>
          <w:szCs w:val="28"/>
        </w:rPr>
        <w:t xml:space="preserve">ihards </w:t>
      </w:r>
      <w:r w:rsidRPr="00C0198C">
        <w:rPr>
          <w:rFonts w:ascii="Times New Roman" w:hAnsi="Times New Roman" w:cs="Times New Roman"/>
          <w:sz w:val="28"/>
          <w:szCs w:val="28"/>
        </w:rPr>
        <w:t>Kozlovskis</w:t>
      </w:r>
    </w:p>
    <w:bookmarkEnd w:id="2"/>
    <w:p w14:paraId="642FE7BA" w14:textId="77777777" w:rsidR="006C564D" w:rsidRDefault="006C564D" w:rsidP="00173C78">
      <w:pPr>
        <w:spacing w:after="0" w:line="240" w:lineRule="auto"/>
        <w:ind w:firstLine="709"/>
        <w:jc w:val="both"/>
        <w:rPr>
          <w:rFonts w:ascii="Times New Roman" w:eastAsia="SimSun" w:hAnsi="Times New Roman" w:cs="Times New Roman"/>
          <w:sz w:val="28"/>
          <w:szCs w:val="28"/>
          <w:lang w:eastAsia="zh-CN" w:bidi="he-IL"/>
        </w:rPr>
      </w:pPr>
    </w:p>
    <w:p w14:paraId="642FE7BB" w14:textId="77777777" w:rsidR="00767A46" w:rsidRPr="00C0198C" w:rsidRDefault="00767A46" w:rsidP="00173C78">
      <w:pPr>
        <w:spacing w:after="0" w:line="240" w:lineRule="auto"/>
        <w:ind w:firstLine="709"/>
        <w:jc w:val="both"/>
        <w:rPr>
          <w:rFonts w:ascii="Times New Roman" w:hAnsi="Times New Roman" w:cs="Times New Roman"/>
          <w:sz w:val="20"/>
          <w:szCs w:val="20"/>
          <w:lang w:val="en-US"/>
        </w:rPr>
      </w:pPr>
    </w:p>
    <w:sectPr w:rsidR="00767A46" w:rsidRPr="00C0198C" w:rsidSect="00173C78">
      <w:footerReference w:type="default" r:id="rId7"/>
      <w:pgSz w:w="11906" w:h="16838" w:code="9"/>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2FE7BE" w14:textId="77777777" w:rsidR="00E91BC6" w:rsidRDefault="00E91BC6" w:rsidP="00C0198C">
      <w:pPr>
        <w:spacing w:after="0" w:line="240" w:lineRule="auto"/>
      </w:pPr>
      <w:r>
        <w:separator/>
      </w:r>
    </w:p>
  </w:endnote>
  <w:endnote w:type="continuationSeparator" w:id="0">
    <w:p w14:paraId="642FE7BF" w14:textId="77777777" w:rsidR="00E91BC6" w:rsidRDefault="00E91BC6" w:rsidP="00C019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Verdana">
    <w:panose1 w:val="020B0604030504040204"/>
    <w:charset w:val="BA"/>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2FE7C1" w14:textId="2E1C4536" w:rsidR="00E91BC6" w:rsidRPr="00173C78" w:rsidRDefault="00173C78" w:rsidP="00173C78">
    <w:pPr>
      <w:pStyle w:val="tv2071"/>
      <w:spacing w:after="0" w:line="240" w:lineRule="auto"/>
      <w:jc w:val="both"/>
      <w:rPr>
        <w:rFonts w:ascii="Times New Roman" w:hAnsi="Times New Roman"/>
        <w:sz w:val="16"/>
        <w:szCs w:val="16"/>
      </w:rPr>
    </w:pPr>
    <w:proofErr w:type="spellStart"/>
    <w:r w:rsidRPr="00173C78">
      <w:rPr>
        <w:rFonts w:ascii="Times New Roman" w:hAnsi="Times New Roman"/>
        <w:b w:val="0"/>
        <w:sz w:val="16"/>
        <w:szCs w:val="16"/>
      </w:rPr>
      <w:t>L0737_3</w:t>
    </w:r>
    <w:proofErr w:type="spellEnd"/>
    <w:r w:rsidR="00061340">
      <w:rPr>
        <w:rFonts w:ascii="Times New Roman" w:hAnsi="Times New Roman"/>
        <w:b w:val="0"/>
        <w:sz w:val="16"/>
        <w:szCs w:val="16"/>
      </w:rPr>
      <w:t xml:space="preserve"> </w:t>
    </w:r>
    <w:proofErr w:type="spellStart"/>
    <w:r w:rsidR="00061340">
      <w:rPr>
        <w:rFonts w:ascii="Times New Roman" w:hAnsi="Times New Roman"/>
        <w:b w:val="0"/>
        <w:sz w:val="16"/>
        <w:szCs w:val="16"/>
      </w:rPr>
      <w:t>v_sk</w:t>
    </w:r>
    <w:proofErr w:type="spellEnd"/>
    <w:r w:rsidR="00061340">
      <w:rPr>
        <w:rFonts w:ascii="Times New Roman" w:hAnsi="Times New Roman"/>
        <w:b w:val="0"/>
        <w:sz w:val="16"/>
        <w:szCs w:val="16"/>
      </w:rPr>
      <w:t xml:space="preserve">. = </w:t>
    </w:r>
    <w:r w:rsidR="00061340">
      <w:rPr>
        <w:rFonts w:ascii="Times New Roman" w:hAnsi="Times New Roman"/>
        <w:b w:val="0"/>
        <w:sz w:val="16"/>
        <w:szCs w:val="16"/>
      </w:rPr>
      <w:fldChar w:fldCharType="begin"/>
    </w:r>
    <w:r w:rsidR="00061340">
      <w:rPr>
        <w:rFonts w:ascii="Times New Roman" w:hAnsi="Times New Roman"/>
        <w:b w:val="0"/>
        <w:sz w:val="16"/>
        <w:szCs w:val="16"/>
      </w:rPr>
      <w:instrText xml:space="preserve"> NUMWORDS  \* MERGEFORMAT </w:instrText>
    </w:r>
    <w:r w:rsidR="00061340">
      <w:rPr>
        <w:rFonts w:ascii="Times New Roman" w:hAnsi="Times New Roman"/>
        <w:b w:val="0"/>
        <w:sz w:val="16"/>
        <w:szCs w:val="16"/>
      </w:rPr>
      <w:fldChar w:fldCharType="separate"/>
    </w:r>
    <w:r w:rsidR="00773EF2">
      <w:rPr>
        <w:rFonts w:ascii="Times New Roman" w:hAnsi="Times New Roman"/>
        <w:b w:val="0"/>
        <w:noProof/>
        <w:sz w:val="16"/>
        <w:szCs w:val="16"/>
      </w:rPr>
      <w:t>194</w:t>
    </w:r>
    <w:r w:rsidR="00061340">
      <w:rPr>
        <w:rFonts w:ascii="Times New Roman" w:hAnsi="Times New Roman"/>
        <w:b w:val="0"/>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2FE7BC" w14:textId="77777777" w:rsidR="00E91BC6" w:rsidRDefault="00E91BC6" w:rsidP="00C0198C">
      <w:pPr>
        <w:spacing w:after="0" w:line="240" w:lineRule="auto"/>
      </w:pPr>
      <w:r>
        <w:separator/>
      </w:r>
    </w:p>
  </w:footnote>
  <w:footnote w:type="continuationSeparator" w:id="0">
    <w:p w14:paraId="642FE7BD" w14:textId="77777777" w:rsidR="00E91BC6" w:rsidRDefault="00E91BC6" w:rsidP="00C0198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0198C"/>
    <w:rsid w:val="00004D2F"/>
    <w:rsid w:val="00056572"/>
    <w:rsid w:val="00061340"/>
    <w:rsid w:val="00173C78"/>
    <w:rsid w:val="00435AF1"/>
    <w:rsid w:val="004E3A16"/>
    <w:rsid w:val="00522E91"/>
    <w:rsid w:val="006266E5"/>
    <w:rsid w:val="006C564D"/>
    <w:rsid w:val="00767A46"/>
    <w:rsid w:val="00773EF2"/>
    <w:rsid w:val="00872173"/>
    <w:rsid w:val="00903966"/>
    <w:rsid w:val="009831D3"/>
    <w:rsid w:val="00A6601D"/>
    <w:rsid w:val="00BC2A3D"/>
    <w:rsid w:val="00C0198C"/>
    <w:rsid w:val="00C15D9D"/>
    <w:rsid w:val="00C80198"/>
    <w:rsid w:val="00D272C2"/>
    <w:rsid w:val="00D677E1"/>
    <w:rsid w:val="00D70406"/>
    <w:rsid w:val="00DA10DA"/>
    <w:rsid w:val="00DB49C0"/>
    <w:rsid w:val="00E40354"/>
    <w:rsid w:val="00E91BC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FE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98C"/>
  </w:style>
  <w:style w:type="paragraph" w:styleId="Heading3">
    <w:name w:val="heading 3"/>
    <w:basedOn w:val="Normal"/>
    <w:next w:val="Normal"/>
    <w:link w:val="Heading3Char"/>
    <w:qFormat/>
    <w:rsid w:val="00C0198C"/>
    <w:pPr>
      <w:keepNext/>
      <w:spacing w:after="0" w:line="240" w:lineRule="auto"/>
      <w:jc w:val="right"/>
      <w:outlineLvl w:val="2"/>
    </w:pPr>
    <w:rPr>
      <w:rFonts w:ascii="Times New Roman" w:eastAsia="Times New Roman" w:hAnsi="Times New Roman" w:cs="Times New Roman"/>
      <w:i/>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1">
    <w:name w:val="tv2131"/>
    <w:basedOn w:val="Normal"/>
    <w:rsid w:val="00C0198C"/>
    <w:pPr>
      <w:spacing w:before="240" w:after="0" w:line="360" w:lineRule="auto"/>
      <w:ind w:firstLine="300"/>
      <w:jc w:val="both"/>
    </w:pPr>
    <w:rPr>
      <w:rFonts w:ascii="Verdana" w:eastAsia="Times New Roman" w:hAnsi="Verdana" w:cs="Times New Roman"/>
      <w:sz w:val="18"/>
      <w:szCs w:val="18"/>
      <w:lang w:eastAsia="lv-LV"/>
    </w:rPr>
  </w:style>
  <w:style w:type="paragraph" w:customStyle="1" w:styleId="tv2071">
    <w:name w:val="tv2071"/>
    <w:basedOn w:val="Normal"/>
    <w:rsid w:val="00C0198C"/>
    <w:pPr>
      <w:spacing w:after="567" w:line="360" w:lineRule="auto"/>
      <w:jc w:val="center"/>
    </w:pPr>
    <w:rPr>
      <w:rFonts w:ascii="Verdana" w:eastAsia="Times New Roman" w:hAnsi="Verdana" w:cs="Times New Roman"/>
      <w:b/>
      <w:bCs/>
      <w:sz w:val="27"/>
      <w:szCs w:val="27"/>
      <w:lang w:eastAsia="lv-LV"/>
    </w:rPr>
  </w:style>
  <w:style w:type="character" w:customStyle="1" w:styleId="Heading3Char">
    <w:name w:val="Heading 3 Char"/>
    <w:basedOn w:val="DefaultParagraphFont"/>
    <w:link w:val="Heading3"/>
    <w:rsid w:val="00C0198C"/>
    <w:rPr>
      <w:rFonts w:ascii="Times New Roman" w:eastAsia="Times New Roman" w:hAnsi="Times New Roman" w:cs="Times New Roman"/>
      <w:i/>
      <w:sz w:val="26"/>
      <w:szCs w:val="20"/>
    </w:rPr>
  </w:style>
  <w:style w:type="paragraph" w:customStyle="1" w:styleId="CharCharRakstz">
    <w:name w:val="Char Char Rakstz."/>
    <w:basedOn w:val="Normal"/>
    <w:rsid w:val="00C0198C"/>
    <w:pPr>
      <w:spacing w:after="0" w:line="240" w:lineRule="auto"/>
    </w:pPr>
    <w:rPr>
      <w:rFonts w:ascii="Times New Roman" w:eastAsia="Times New Roman" w:hAnsi="Times New Roman" w:cs="Times New Roman"/>
      <w:sz w:val="24"/>
      <w:szCs w:val="24"/>
      <w:lang w:val="pl-PL" w:eastAsia="pl-PL"/>
    </w:rPr>
  </w:style>
  <w:style w:type="paragraph" w:styleId="Header">
    <w:name w:val="header"/>
    <w:basedOn w:val="Normal"/>
    <w:link w:val="HeaderChar"/>
    <w:uiPriority w:val="99"/>
    <w:unhideWhenUsed/>
    <w:rsid w:val="00C0198C"/>
    <w:pPr>
      <w:tabs>
        <w:tab w:val="center" w:pos="4153"/>
        <w:tab w:val="right" w:pos="8306"/>
      </w:tabs>
      <w:spacing w:after="0" w:line="240" w:lineRule="auto"/>
    </w:pPr>
  </w:style>
  <w:style w:type="character" w:customStyle="1" w:styleId="HeaderChar">
    <w:name w:val="Header Char"/>
    <w:basedOn w:val="DefaultParagraphFont"/>
    <w:link w:val="Header"/>
    <w:uiPriority w:val="99"/>
    <w:rsid w:val="00C0198C"/>
  </w:style>
  <w:style w:type="paragraph" w:styleId="Footer">
    <w:name w:val="footer"/>
    <w:basedOn w:val="Normal"/>
    <w:link w:val="FooterChar"/>
    <w:uiPriority w:val="99"/>
    <w:unhideWhenUsed/>
    <w:rsid w:val="00C0198C"/>
    <w:pPr>
      <w:tabs>
        <w:tab w:val="center" w:pos="4153"/>
        <w:tab w:val="right" w:pos="8306"/>
      </w:tabs>
      <w:spacing w:after="0" w:line="240" w:lineRule="auto"/>
    </w:pPr>
  </w:style>
  <w:style w:type="character" w:customStyle="1" w:styleId="FooterChar">
    <w:name w:val="Footer Char"/>
    <w:basedOn w:val="DefaultParagraphFont"/>
    <w:link w:val="Footer"/>
    <w:uiPriority w:val="99"/>
    <w:rsid w:val="00C0198C"/>
  </w:style>
  <w:style w:type="character" w:styleId="Hyperlink">
    <w:name w:val="Hyperlink"/>
    <w:basedOn w:val="DefaultParagraphFont"/>
    <w:uiPriority w:val="99"/>
    <w:semiHidden/>
    <w:unhideWhenUsed/>
    <w:rsid w:val="00522E91"/>
    <w:rPr>
      <w:strike w:val="0"/>
      <w:dstrike w:val="0"/>
      <w:color w:val="40407C"/>
      <w:u w:val="none"/>
      <w:effect w:val="none"/>
    </w:rPr>
  </w:style>
  <w:style w:type="character" w:customStyle="1" w:styleId="fontsize21">
    <w:name w:val="fontsize21"/>
    <w:basedOn w:val="DefaultParagraphFont"/>
    <w:rsid w:val="00522E91"/>
    <w:rPr>
      <w:i/>
      <w:iCs/>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98C"/>
  </w:style>
  <w:style w:type="paragraph" w:styleId="Heading3">
    <w:name w:val="heading 3"/>
    <w:basedOn w:val="Normal"/>
    <w:next w:val="Normal"/>
    <w:link w:val="Heading3Char"/>
    <w:qFormat/>
    <w:rsid w:val="00C0198C"/>
    <w:pPr>
      <w:keepNext/>
      <w:spacing w:after="0" w:line="240" w:lineRule="auto"/>
      <w:jc w:val="right"/>
      <w:outlineLvl w:val="2"/>
    </w:pPr>
    <w:rPr>
      <w:rFonts w:ascii="Times New Roman" w:eastAsia="Times New Roman" w:hAnsi="Times New Roman" w:cs="Times New Roman"/>
      <w:i/>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1">
    <w:name w:val="tv2131"/>
    <w:basedOn w:val="Normal"/>
    <w:rsid w:val="00C0198C"/>
    <w:pPr>
      <w:spacing w:before="240" w:after="0" w:line="360" w:lineRule="auto"/>
      <w:ind w:firstLine="300"/>
      <w:jc w:val="both"/>
    </w:pPr>
    <w:rPr>
      <w:rFonts w:ascii="Verdana" w:eastAsia="Times New Roman" w:hAnsi="Verdana" w:cs="Times New Roman"/>
      <w:sz w:val="18"/>
      <w:szCs w:val="18"/>
      <w:lang w:eastAsia="lv-LV"/>
    </w:rPr>
  </w:style>
  <w:style w:type="paragraph" w:customStyle="1" w:styleId="tv2071">
    <w:name w:val="tv2071"/>
    <w:basedOn w:val="Normal"/>
    <w:rsid w:val="00C0198C"/>
    <w:pPr>
      <w:spacing w:after="567" w:line="360" w:lineRule="auto"/>
      <w:jc w:val="center"/>
    </w:pPr>
    <w:rPr>
      <w:rFonts w:ascii="Verdana" w:eastAsia="Times New Roman" w:hAnsi="Verdana" w:cs="Times New Roman"/>
      <w:b/>
      <w:bCs/>
      <w:sz w:val="27"/>
      <w:szCs w:val="27"/>
      <w:lang w:eastAsia="lv-LV"/>
    </w:rPr>
  </w:style>
  <w:style w:type="character" w:customStyle="1" w:styleId="Heading3Char">
    <w:name w:val="Heading 3 Char"/>
    <w:basedOn w:val="DefaultParagraphFont"/>
    <w:link w:val="Heading3"/>
    <w:rsid w:val="00C0198C"/>
    <w:rPr>
      <w:rFonts w:ascii="Times New Roman" w:eastAsia="Times New Roman" w:hAnsi="Times New Roman" w:cs="Times New Roman"/>
      <w:i/>
      <w:sz w:val="26"/>
      <w:szCs w:val="20"/>
    </w:rPr>
  </w:style>
  <w:style w:type="paragraph" w:customStyle="1" w:styleId="CharCharRakstz">
    <w:name w:val="Char Char Rakstz."/>
    <w:basedOn w:val="Normal"/>
    <w:rsid w:val="00C0198C"/>
    <w:pPr>
      <w:spacing w:after="0" w:line="240" w:lineRule="auto"/>
    </w:pPr>
    <w:rPr>
      <w:rFonts w:ascii="Times New Roman" w:eastAsia="Times New Roman" w:hAnsi="Times New Roman" w:cs="Times New Roman"/>
      <w:sz w:val="24"/>
      <w:szCs w:val="24"/>
      <w:lang w:val="pl-PL" w:eastAsia="pl-PL"/>
    </w:rPr>
  </w:style>
  <w:style w:type="paragraph" w:styleId="Header">
    <w:name w:val="header"/>
    <w:basedOn w:val="Normal"/>
    <w:link w:val="HeaderChar"/>
    <w:uiPriority w:val="99"/>
    <w:unhideWhenUsed/>
    <w:rsid w:val="00C0198C"/>
    <w:pPr>
      <w:tabs>
        <w:tab w:val="center" w:pos="4153"/>
        <w:tab w:val="right" w:pos="8306"/>
      </w:tabs>
      <w:spacing w:after="0" w:line="240" w:lineRule="auto"/>
    </w:pPr>
  </w:style>
  <w:style w:type="character" w:customStyle="1" w:styleId="HeaderChar">
    <w:name w:val="Header Char"/>
    <w:basedOn w:val="DefaultParagraphFont"/>
    <w:link w:val="Header"/>
    <w:uiPriority w:val="99"/>
    <w:rsid w:val="00C0198C"/>
  </w:style>
  <w:style w:type="paragraph" w:styleId="Footer">
    <w:name w:val="footer"/>
    <w:basedOn w:val="Normal"/>
    <w:link w:val="FooterChar"/>
    <w:uiPriority w:val="99"/>
    <w:unhideWhenUsed/>
    <w:rsid w:val="00C0198C"/>
    <w:pPr>
      <w:tabs>
        <w:tab w:val="center" w:pos="4153"/>
        <w:tab w:val="right" w:pos="8306"/>
      </w:tabs>
      <w:spacing w:after="0" w:line="240" w:lineRule="auto"/>
    </w:pPr>
  </w:style>
  <w:style w:type="character" w:customStyle="1" w:styleId="FooterChar">
    <w:name w:val="Footer Char"/>
    <w:basedOn w:val="DefaultParagraphFont"/>
    <w:link w:val="Footer"/>
    <w:uiPriority w:val="99"/>
    <w:rsid w:val="00C0198C"/>
  </w:style>
  <w:style w:type="character" w:styleId="Hyperlink">
    <w:name w:val="Hyperlink"/>
    <w:basedOn w:val="DefaultParagraphFont"/>
    <w:uiPriority w:val="99"/>
    <w:semiHidden/>
    <w:unhideWhenUsed/>
    <w:rsid w:val="00522E91"/>
    <w:rPr>
      <w:strike w:val="0"/>
      <w:dstrike w:val="0"/>
      <w:color w:val="40407C"/>
      <w:u w:val="none"/>
      <w:effect w:val="none"/>
    </w:rPr>
  </w:style>
  <w:style w:type="character" w:customStyle="1" w:styleId="fontsize21">
    <w:name w:val="fontsize21"/>
    <w:basedOn w:val="DefaultParagraphFont"/>
    <w:rsid w:val="00522E91"/>
    <w:rPr>
      <w:i/>
      <w:iCs/>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196</Words>
  <Characters>1468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Par Grozīto Latvijas Republikas valdības un Starptautiskā kriminālā tribunāla bijušajai Dienvidslāvijai līgumu par liecinieku, kuri liecinājuši vai liecinās starptautiskā tribunāla procesā, un, ja nepieciešams, to tuvāko radinieku pārvietošanu uz Latvijas</vt:lpstr>
    </vt:vector>
  </TitlesOfParts>
  <Company>IeM</Company>
  <LinksUpToDate>false</LinksUpToDate>
  <CharactersWithSpaces>1654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Grozīto Latvijas Republikas valdības un Starptautiskā kriminālā tribunāla bijušajai Dienvidslāvijai līgumu par liecinieku, kuri liecinājuši vai liecinās starptautiskā tribunāla procesā, un, ja nepieciešams, to tuvāko radinieku pārvietošanu uz Latvijas Republikas teritoriju</dc:title>
  <dc:subject>Likumprojekts</dc:subject>
  <dc:creator>Karina Zagoskina</dc:creator>
  <dc:description>karina.zagoskina@iem.gov.lv;_x000d_
67219584</dc:description>
  <cp:lastModifiedBy>Gita Sniega</cp:lastModifiedBy>
  <cp:revision>9</cp:revision>
  <cp:lastPrinted>2013-05-20T09:37:00Z</cp:lastPrinted>
  <dcterms:created xsi:type="dcterms:W3CDTF">2013-03-19T12:10:00Z</dcterms:created>
  <dcterms:modified xsi:type="dcterms:W3CDTF">2013-05-20T09:37:00Z</dcterms:modified>
</cp:coreProperties>
</file>