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C" w:rsidRDefault="00D84E5C" w:rsidP="00B16396">
      <w:pPr>
        <w:jc w:val="right"/>
      </w:pPr>
      <w:bookmarkStart w:id="0" w:name="_GoBack"/>
      <w:bookmarkEnd w:id="0"/>
      <w:r>
        <w:t>2.pielikums</w:t>
      </w:r>
    </w:p>
    <w:p w:rsidR="00D84E5C" w:rsidRDefault="00D84E5C" w:rsidP="00B16396">
      <w:pPr>
        <w:jc w:val="right"/>
      </w:pPr>
      <w:r>
        <w:t xml:space="preserve"> informatīvajam ziņojumam „Par</w:t>
      </w:r>
    </w:p>
    <w:p w:rsidR="00D84E5C" w:rsidRDefault="00D84E5C" w:rsidP="00B16396">
      <w:pPr>
        <w:jc w:val="right"/>
      </w:pPr>
      <w:r>
        <w:t xml:space="preserve"> Valsts policijas darbības nodrošināšanai</w:t>
      </w:r>
    </w:p>
    <w:p w:rsidR="00D84E5C" w:rsidRDefault="00D84E5C" w:rsidP="00B16396">
      <w:pPr>
        <w:jc w:val="right"/>
      </w:pPr>
      <w:r>
        <w:t xml:space="preserve"> nepieciešamo autotransporta līdzekļu nomu”</w:t>
      </w:r>
    </w:p>
    <w:p w:rsidR="00D84E5C" w:rsidRDefault="00D84E5C"/>
    <w:p w:rsidR="00D84E5C" w:rsidRPr="00B16396" w:rsidRDefault="00D84E5C" w:rsidP="00B16396">
      <w:pPr>
        <w:jc w:val="center"/>
        <w:rPr>
          <w:sz w:val="28"/>
          <w:szCs w:val="28"/>
        </w:rPr>
      </w:pPr>
      <w:r w:rsidRPr="00B16396">
        <w:rPr>
          <w:sz w:val="28"/>
          <w:szCs w:val="28"/>
        </w:rPr>
        <w:t>Pamatojums nomājamo transportlīdzekļu skaitam un nomas modeļa izvēlei</w:t>
      </w:r>
    </w:p>
    <w:p w:rsidR="00D84E5C" w:rsidRDefault="00D84E5C"/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1893"/>
        <w:gridCol w:w="3800"/>
        <w:gridCol w:w="1444"/>
      </w:tblGrid>
      <w:tr w:rsidR="00D84E5C" w:rsidRPr="0045161A" w:rsidTr="00706F78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E5C" w:rsidRPr="0045161A" w:rsidRDefault="00D84E5C" w:rsidP="00706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45161A">
              <w:rPr>
                <w:b/>
                <w:bCs/>
              </w:rPr>
              <w:t>Dienest</w:t>
            </w:r>
            <w:r>
              <w:rPr>
                <w:b/>
                <w:bCs/>
              </w:rPr>
              <w:t>s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E5C" w:rsidRPr="0045161A" w:rsidRDefault="00D84E5C" w:rsidP="00706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Tiešo funkciju veicēju vai struktūrvienību skaits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E5C" w:rsidRPr="0045161A" w:rsidRDefault="00D84E5C" w:rsidP="00706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45161A">
              <w:rPr>
                <w:b/>
                <w:bCs/>
              </w:rPr>
              <w:t>orma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E5C" w:rsidRPr="0045161A" w:rsidRDefault="00D84E5C" w:rsidP="00706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45161A">
              <w:rPr>
                <w:b/>
                <w:bCs/>
              </w:rPr>
              <w:t>Auto</w:t>
            </w:r>
            <w:r>
              <w:rPr>
                <w:b/>
                <w:bCs/>
              </w:rPr>
              <w:t>-</w:t>
            </w:r>
            <w:r w:rsidRPr="0045161A">
              <w:rPr>
                <w:b/>
                <w:bCs/>
              </w:rPr>
              <w:t>transport</w:t>
            </w:r>
            <w:r>
              <w:rPr>
                <w:b/>
                <w:bCs/>
              </w:rPr>
              <w:t>a līdzekļu skaits</w:t>
            </w: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Operatīvās vadības struktūrvienības</w:t>
            </w:r>
            <w:r>
              <w:t xml:space="preserve"> (OVS)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38 (struktūrvienības)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Default="00D84E5C" w:rsidP="00BA7AD4">
            <w:pPr>
              <w:pStyle w:val="TableContents"/>
              <w:snapToGrid w:val="0"/>
              <w:jc w:val="center"/>
            </w:pPr>
            <w:r w:rsidRPr="0045161A">
              <w:t>2 a/m uz 1 OVS</w:t>
            </w:r>
          </w:p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(38 x 2)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76</w:t>
            </w: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Ieci</w:t>
            </w:r>
            <w:r>
              <w:t>r</w:t>
            </w:r>
            <w:r w:rsidRPr="0045161A">
              <w:t>kņa inspektoru dienests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880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 xml:space="preserve">1 a/m uz 1 </w:t>
            </w:r>
            <w:proofErr w:type="spellStart"/>
            <w:r>
              <w:t>iec</w:t>
            </w:r>
            <w:proofErr w:type="spellEnd"/>
            <w:r>
              <w:t xml:space="preserve">. inspektoru </w:t>
            </w:r>
            <w:r w:rsidRPr="0045161A">
              <w:t xml:space="preserve"> ārpus pilsētas</w:t>
            </w:r>
            <w:r>
              <w:t xml:space="preserve"> (408)</w:t>
            </w:r>
            <w:r w:rsidRPr="0045161A">
              <w:t>;</w:t>
            </w:r>
          </w:p>
          <w:p w:rsidR="00D84E5C" w:rsidRPr="0045161A" w:rsidRDefault="00D84E5C" w:rsidP="00BA7AD4">
            <w:pPr>
              <w:pStyle w:val="TableContents"/>
              <w:jc w:val="center"/>
            </w:pPr>
            <w:r w:rsidRPr="0045161A">
              <w:t xml:space="preserve">1 a/m </w:t>
            </w:r>
            <w:r>
              <w:t xml:space="preserve">uz 2 </w:t>
            </w:r>
            <w:proofErr w:type="spellStart"/>
            <w:r>
              <w:t>iec</w:t>
            </w:r>
            <w:proofErr w:type="spellEnd"/>
            <w:r>
              <w:t>. inspektoriem</w:t>
            </w:r>
            <w:r w:rsidRPr="0045161A">
              <w:t xml:space="preserve"> pilsētā</w:t>
            </w:r>
            <w:r>
              <w:t xml:space="preserve"> (472:2=236)</w:t>
            </w:r>
          </w:p>
          <w:p w:rsidR="00D84E5C" w:rsidRPr="0045161A" w:rsidRDefault="00D84E5C" w:rsidP="00BA7AD4">
            <w:pPr>
              <w:pStyle w:val="TableContents"/>
              <w:jc w:val="center"/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644</w:t>
            </w:r>
          </w:p>
        </w:tc>
      </w:tr>
      <w:tr w:rsidR="00D84E5C" w:rsidRPr="0045161A" w:rsidTr="006F47DD">
        <w:trPr>
          <w:trHeight w:val="1667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Patruļdienesta un satiksmes uzraudzības struktūrvienības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1680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1 a/m uz 4 satiksmes uzraudzības darbiniekiem</w:t>
            </w:r>
            <w:r>
              <w:t xml:space="preserve"> (865:4=216)</w:t>
            </w:r>
            <w:r w:rsidRPr="0045161A">
              <w:t>;</w:t>
            </w:r>
          </w:p>
          <w:p w:rsidR="00D84E5C" w:rsidRDefault="00D84E5C" w:rsidP="00BA7AD4">
            <w:pPr>
              <w:pStyle w:val="TableContents"/>
              <w:jc w:val="center"/>
            </w:pPr>
            <w:r w:rsidRPr="0045161A">
              <w:t>1 a/m uz 8 patruļdienesta darbiniekiem</w:t>
            </w:r>
            <w:r>
              <w:t xml:space="preserve"> (815:8=102)</w:t>
            </w:r>
            <w:r w:rsidRPr="0045161A">
              <w:t>;</w:t>
            </w:r>
          </w:p>
          <w:p w:rsidR="00D84E5C" w:rsidRPr="0045161A" w:rsidRDefault="00D84E5C" w:rsidP="0023203E">
            <w:pPr>
              <w:pStyle w:val="TableContents"/>
              <w:snapToGrid w:val="0"/>
              <w:jc w:val="center"/>
            </w:pPr>
            <w:r w:rsidRPr="0023203E">
              <w:t>32 speciāli aprīkoti autobusi (9-12 vietām)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350</w:t>
            </w:r>
          </w:p>
          <w:p w:rsidR="00D84E5C" w:rsidRPr="0045161A" w:rsidRDefault="00D84E5C" w:rsidP="00BA7AD4">
            <w:pPr>
              <w:pStyle w:val="TableContents"/>
              <w:jc w:val="center"/>
            </w:pPr>
          </w:p>
          <w:p w:rsidR="00D84E5C" w:rsidRPr="0045161A" w:rsidRDefault="00D84E5C" w:rsidP="00BA7AD4">
            <w:pPr>
              <w:pStyle w:val="TableContents"/>
              <w:jc w:val="center"/>
            </w:pP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Konvoja dienests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302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Default="00D84E5C" w:rsidP="00BA7AD4">
            <w:pPr>
              <w:pStyle w:val="TableContents"/>
              <w:snapToGrid w:val="0"/>
              <w:jc w:val="center"/>
            </w:pPr>
            <w:r w:rsidRPr="0045161A">
              <w:t>atkarībā no pārvadājamo skaita</w:t>
            </w:r>
          </w:p>
          <w:p w:rsidR="00D84E5C" w:rsidRDefault="00D84E5C" w:rsidP="0023203E">
            <w:pPr>
              <w:pStyle w:val="TableContents"/>
              <w:snapToGrid w:val="0"/>
              <w:jc w:val="center"/>
            </w:pPr>
            <w:r>
              <w:t>(</w:t>
            </w:r>
            <w:r w:rsidRPr="0023203E">
              <w:t>1 speciāli aprīkots autobuss 40-50 ieslodzīto pārvadāšanai;</w:t>
            </w:r>
          </w:p>
          <w:p w:rsidR="00D84E5C" w:rsidRDefault="00D84E5C" w:rsidP="0023203E">
            <w:pPr>
              <w:pStyle w:val="TableContents"/>
              <w:snapToGrid w:val="0"/>
              <w:jc w:val="center"/>
            </w:pPr>
            <w:r w:rsidRPr="0023203E">
              <w:t>26 speciāli aprīkoti autobusi 10-15 ieslodzīto pārvadāšanai;</w:t>
            </w:r>
          </w:p>
          <w:p w:rsidR="00D84E5C" w:rsidRDefault="00D84E5C" w:rsidP="0023203E">
            <w:pPr>
              <w:pStyle w:val="TableContents"/>
              <w:snapToGrid w:val="0"/>
              <w:jc w:val="center"/>
            </w:pPr>
            <w:r>
              <w:t>10 speciāli aprīkoti autobusi</w:t>
            </w:r>
            <w:r w:rsidRPr="0023203E">
              <w:t xml:space="preserve"> 20-30 </w:t>
            </w:r>
            <w:r>
              <w:t>ieslodzīto pārvadāšanai)</w:t>
            </w:r>
          </w:p>
          <w:p w:rsidR="00D84E5C" w:rsidRPr="0045161A" w:rsidRDefault="00D84E5C" w:rsidP="00BA7AD4">
            <w:pPr>
              <w:pStyle w:val="TableContents"/>
              <w:snapToGrid w:val="0"/>
              <w:jc w:val="center"/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37</w:t>
            </w: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Kriminālistikas dienests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5 reģiona struktūrvienības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Default="00D84E5C" w:rsidP="00BA7AD4">
            <w:pPr>
              <w:pStyle w:val="TableContents"/>
              <w:snapToGrid w:val="0"/>
              <w:jc w:val="center"/>
            </w:pPr>
            <w:r w:rsidRPr="00961A91">
              <w:t>Speciāli aprīkots autobuss izbraukumiem uz notikuma vietām:</w:t>
            </w:r>
          </w:p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2 a/m katrai reģionālajai ekspertu nodaļai</w:t>
            </w:r>
            <w:r>
              <w:t xml:space="preserve"> (2x4 reģioni)</w:t>
            </w:r>
            <w:r w:rsidRPr="0045161A">
              <w:t>;</w:t>
            </w:r>
          </w:p>
          <w:p w:rsidR="00D84E5C" w:rsidRPr="0045161A" w:rsidRDefault="00D84E5C" w:rsidP="00BA7AD4">
            <w:pPr>
              <w:pStyle w:val="TableContents"/>
              <w:jc w:val="center"/>
            </w:pPr>
            <w:r w:rsidRPr="0045161A">
              <w:t>1 a/m Kriminālistikas pārvaldei;</w:t>
            </w:r>
          </w:p>
          <w:p w:rsidR="00D84E5C" w:rsidRDefault="00D84E5C" w:rsidP="00961A91">
            <w:pPr>
              <w:pStyle w:val="TableContents"/>
              <w:snapToGrid w:val="0"/>
              <w:jc w:val="center"/>
            </w:pPr>
            <w:r w:rsidRPr="0045161A">
              <w:t>4 a/m Rīgas reģiona pārvaldei</w:t>
            </w:r>
            <w:r>
              <w:t>;</w:t>
            </w:r>
          </w:p>
          <w:p w:rsidR="00D84E5C" w:rsidRDefault="00D84E5C" w:rsidP="00961A91">
            <w:pPr>
              <w:pStyle w:val="TableContents"/>
              <w:snapToGrid w:val="0"/>
              <w:jc w:val="center"/>
            </w:pPr>
            <w:r w:rsidRPr="00961A91">
              <w:t>1 a/m ekspertu un dienesta suņu pārvadāšanai;</w:t>
            </w:r>
          </w:p>
          <w:p w:rsidR="00D84E5C" w:rsidRPr="0045161A" w:rsidRDefault="00D84E5C" w:rsidP="006F47DD">
            <w:pPr>
              <w:pStyle w:val="TableContents"/>
              <w:snapToGrid w:val="0"/>
              <w:jc w:val="center"/>
            </w:pPr>
            <w:r w:rsidRPr="00961A91">
              <w:t>6 a/m (pikaps)  speciāli aprīkotas   izbraukumiem uz</w:t>
            </w:r>
            <w:r>
              <w:rPr>
                <w:color w:val="008000"/>
              </w:rPr>
              <w:t xml:space="preserve"> </w:t>
            </w:r>
            <w:r w:rsidRPr="00961A91">
              <w:t>notikuma vietām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20</w:t>
            </w: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lastRenderedPageBreak/>
              <w:t>Izmeklēšanas atbalsta struktūrvienības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informācija klasificēta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informācija klasificēta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45</w:t>
            </w: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Kriminālpolicijas struktūrvienības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1628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Default="00D84E5C" w:rsidP="00961A91">
            <w:pPr>
              <w:pStyle w:val="TableContents"/>
              <w:snapToGrid w:val="0"/>
              <w:jc w:val="center"/>
            </w:pPr>
            <w:r w:rsidRPr="00961A91">
              <w:t>261</w:t>
            </w:r>
            <w:r>
              <w:t xml:space="preserve"> vieglā a/m (1 a/m uz 4 darbiniekiem) (1044:4=261);</w:t>
            </w:r>
          </w:p>
          <w:p w:rsidR="00D84E5C" w:rsidRPr="0045161A" w:rsidRDefault="00D84E5C" w:rsidP="006F47DD">
            <w:pPr>
              <w:pStyle w:val="TableContents"/>
              <w:snapToGrid w:val="0"/>
              <w:jc w:val="center"/>
            </w:pPr>
            <w:r w:rsidRPr="00961A91">
              <w:t>73</w:t>
            </w:r>
            <w:r>
              <w:t xml:space="preserve"> autobusi (9-12 vietām) (1 a/m uz 8 darbiniekiem) (584:8=73)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334</w:t>
            </w:r>
          </w:p>
          <w:p w:rsidR="00D84E5C" w:rsidRPr="0045161A" w:rsidRDefault="00D84E5C" w:rsidP="00BA7AD4">
            <w:pPr>
              <w:pStyle w:val="TableContents"/>
              <w:jc w:val="center"/>
            </w:pPr>
          </w:p>
        </w:tc>
      </w:tr>
      <w:tr w:rsidR="00D84E5C" w:rsidRPr="0045161A" w:rsidTr="006F47DD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>
              <w:t>Kopā: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E5C" w:rsidRPr="0045161A" w:rsidRDefault="00D84E5C" w:rsidP="00BA7AD4">
            <w:pPr>
              <w:pStyle w:val="TableContents"/>
              <w:snapToGrid w:val="0"/>
              <w:jc w:val="center"/>
            </w:pPr>
            <w:r w:rsidRPr="0045161A">
              <w:t>1506</w:t>
            </w:r>
          </w:p>
        </w:tc>
      </w:tr>
    </w:tbl>
    <w:p w:rsidR="00D84E5C" w:rsidRDefault="00D84E5C"/>
    <w:p w:rsidR="00D84E5C" w:rsidRDefault="00D84E5C"/>
    <w:p w:rsidR="00D84E5C" w:rsidRDefault="00D84E5C"/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tabs>
          <w:tab w:val="left" w:pos="7380"/>
        </w:tabs>
        <w:suppressAutoHyphens w:val="0"/>
        <w:ind w:firstLine="375"/>
        <w:rPr>
          <w:kern w:val="0"/>
          <w:sz w:val="28"/>
          <w:szCs w:val="28"/>
          <w:lang w:eastAsia="lv-LV"/>
        </w:rPr>
      </w:pPr>
      <w:r>
        <w:rPr>
          <w:kern w:val="0"/>
          <w:sz w:val="28"/>
          <w:szCs w:val="28"/>
          <w:lang w:eastAsia="lv-LV"/>
        </w:rPr>
        <w:t xml:space="preserve">Iekšlietu ministre                                                                  </w:t>
      </w:r>
      <w:r w:rsidRPr="00C929BC">
        <w:rPr>
          <w:kern w:val="0"/>
          <w:sz w:val="28"/>
          <w:szCs w:val="28"/>
          <w:lang w:eastAsia="lv-LV"/>
        </w:rPr>
        <w:t>L.Mūrniece</w:t>
      </w:r>
    </w:p>
    <w:p w:rsidR="00D84E5C" w:rsidRPr="00C929BC" w:rsidRDefault="00D84E5C" w:rsidP="00C929BC">
      <w:pPr>
        <w:tabs>
          <w:tab w:val="left" w:pos="7380"/>
        </w:tabs>
        <w:suppressAutoHyphens w:val="0"/>
        <w:ind w:firstLine="375"/>
        <w:rPr>
          <w:kern w:val="0"/>
          <w:sz w:val="28"/>
          <w:szCs w:val="28"/>
          <w:lang w:eastAsia="lv-LV"/>
        </w:rPr>
      </w:pPr>
    </w:p>
    <w:p w:rsidR="00D84E5C" w:rsidRPr="00C929BC" w:rsidRDefault="00D84E5C" w:rsidP="00C929BC">
      <w:pPr>
        <w:tabs>
          <w:tab w:val="left" w:pos="7380"/>
        </w:tabs>
        <w:suppressAutoHyphens w:val="0"/>
        <w:ind w:firstLine="375"/>
        <w:rPr>
          <w:kern w:val="0"/>
          <w:sz w:val="28"/>
          <w:szCs w:val="28"/>
          <w:lang w:eastAsia="lv-LV"/>
        </w:rPr>
      </w:pPr>
    </w:p>
    <w:p w:rsidR="0087424E" w:rsidRDefault="00D84E5C" w:rsidP="00C929BC">
      <w:pPr>
        <w:tabs>
          <w:tab w:val="left" w:pos="7380"/>
        </w:tabs>
        <w:suppressAutoHyphens w:val="0"/>
        <w:ind w:firstLine="375"/>
        <w:rPr>
          <w:kern w:val="0"/>
          <w:sz w:val="28"/>
          <w:szCs w:val="28"/>
          <w:lang w:eastAsia="lv-LV"/>
        </w:rPr>
      </w:pPr>
      <w:r>
        <w:rPr>
          <w:kern w:val="0"/>
          <w:sz w:val="28"/>
          <w:szCs w:val="28"/>
          <w:lang w:eastAsia="lv-LV"/>
        </w:rPr>
        <w:t xml:space="preserve">Vīza: valsts sekretāre </w:t>
      </w:r>
      <w:r w:rsidR="0087424E">
        <w:rPr>
          <w:kern w:val="0"/>
          <w:sz w:val="28"/>
          <w:szCs w:val="28"/>
          <w:lang w:eastAsia="lv-LV"/>
        </w:rPr>
        <w:t>s</w:t>
      </w:r>
    </w:p>
    <w:p w:rsidR="00D84E5C" w:rsidRPr="00C929BC" w:rsidRDefault="0087424E" w:rsidP="00C929BC">
      <w:pPr>
        <w:tabs>
          <w:tab w:val="left" w:pos="7380"/>
        </w:tabs>
        <w:suppressAutoHyphens w:val="0"/>
        <w:ind w:firstLine="375"/>
        <w:rPr>
          <w:kern w:val="0"/>
          <w:sz w:val="28"/>
          <w:szCs w:val="28"/>
          <w:lang w:eastAsia="lv-LV"/>
        </w:rPr>
      </w:pPr>
      <w:r>
        <w:rPr>
          <w:kern w:val="0"/>
          <w:sz w:val="28"/>
          <w:szCs w:val="28"/>
          <w:lang w:eastAsia="lv-LV"/>
        </w:rPr>
        <w:t>pienākumu izpildītāja</w:t>
      </w:r>
      <w:r w:rsidR="00D84E5C">
        <w:rPr>
          <w:kern w:val="0"/>
          <w:sz w:val="28"/>
          <w:szCs w:val="28"/>
          <w:lang w:eastAsia="lv-LV"/>
        </w:rPr>
        <w:t xml:space="preserve">                                                           </w:t>
      </w:r>
      <w:proofErr w:type="spellStart"/>
      <w:r>
        <w:rPr>
          <w:kern w:val="0"/>
          <w:sz w:val="28"/>
          <w:szCs w:val="28"/>
          <w:lang w:eastAsia="lv-LV"/>
        </w:rPr>
        <w:t>I.Aire</w:t>
      </w:r>
      <w:proofErr w:type="spellEnd"/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</w:p>
    <w:p w:rsidR="00D84E5C" w:rsidRPr="00C929BC" w:rsidRDefault="00D84E5C" w:rsidP="00C929BC">
      <w:pPr>
        <w:suppressAutoHyphens w:val="0"/>
        <w:jc w:val="both"/>
        <w:rPr>
          <w:kern w:val="0"/>
          <w:sz w:val="20"/>
          <w:szCs w:val="20"/>
          <w:lang w:eastAsia="lv-LV"/>
        </w:rPr>
      </w:pPr>
      <w:r w:rsidRPr="00C929BC">
        <w:rPr>
          <w:kern w:val="0"/>
          <w:sz w:val="20"/>
          <w:szCs w:val="20"/>
          <w:lang w:val="ru-RU" w:eastAsia="lv-LV"/>
        </w:rPr>
        <w:fldChar w:fldCharType="begin"/>
      </w:r>
      <w:r w:rsidRPr="00C929BC">
        <w:rPr>
          <w:kern w:val="0"/>
          <w:sz w:val="20"/>
          <w:szCs w:val="20"/>
          <w:lang w:val="ru-RU" w:eastAsia="lv-LV"/>
        </w:rPr>
        <w:instrText xml:space="preserve"> TIME \@ "dd.MM.yyyy H:mm" </w:instrText>
      </w:r>
      <w:r w:rsidRPr="00C929BC">
        <w:rPr>
          <w:kern w:val="0"/>
          <w:sz w:val="20"/>
          <w:szCs w:val="20"/>
          <w:lang w:val="ru-RU" w:eastAsia="lv-LV"/>
        </w:rPr>
        <w:fldChar w:fldCharType="separate"/>
      </w:r>
      <w:r w:rsidR="0066162A">
        <w:rPr>
          <w:noProof/>
          <w:kern w:val="0"/>
          <w:sz w:val="20"/>
          <w:szCs w:val="20"/>
          <w:lang w:val="ru-RU" w:eastAsia="lv-LV"/>
        </w:rPr>
        <w:t>17.05.2011 9:09</w:t>
      </w:r>
      <w:r w:rsidRPr="00C929BC">
        <w:rPr>
          <w:kern w:val="0"/>
          <w:sz w:val="20"/>
          <w:szCs w:val="20"/>
          <w:lang w:val="ru-RU" w:eastAsia="lv-LV"/>
        </w:rPr>
        <w:fldChar w:fldCharType="end"/>
      </w:r>
    </w:p>
    <w:p w:rsidR="00D84E5C" w:rsidRPr="00C929BC" w:rsidRDefault="00CC653F" w:rsidP="00C929BC">
      <w:pPr>
        <w:suppressAutoHyphens w:val="0"/>
        <w:spacing w:line="276" w:lineRule="auto"/>
        <w:jc w:val="both"/>
        <w:rPr>
          <w:kern w:val="0"/>
          <w:sz w:val="20"/>
          <w:lang w:eastAsia="lv-LV"/>
        </w:rPr>
      </w:pPr>
      <w:fldSimple w:instr=" NUMWORDS   \* MERGEFORMAT ">
        <w:r w:rsidR="0012118C" w:rsidRPr="0012118C">
          <w:rPr>
            <w:noProof/>
            <w:kern w:val="0"/>
            <w:sz w:val="20"/>
            <w:szCs w:val="20"/>
            <w:lang w:eastAsia="lv-LV"/>
          </w:rPr>
          <w:t>220</w:t>
        </w:r>
      </w:fldSimple>
    </w:p>
    <w:p w:rsidR="00D84E5C" w:rsidRPr="00C929BC" w:rsidRDefault="00D84E5C" w:rsidP="00C929BC">
      <w:pPr>
        <w:suppressAutoHyphens w:val="0"/>
        <w:spacing w:line="276" w:lineRule="auto"/>
        <w:rPr>
          <w:kern w:val="0"/>
          <w:sz w:val="20"/>
          <w:szCs w:val="20"/>
          <w:lang w:eastAsia="lv-LV"/>
        </w:rPr>
      </w:pPr>
      <w:proofErr w:type="spellStart"/>
      <w:r w:rsidRPr="00C929BC">
        <w:rPr>
          <w:kern w:val="0"/>
          <w:sz w:val="20"/>
          <w:szCs w:val="20"/>
          <w:lang w:eastAsia="lv-LV"/>
        </w:rPr>
        <w:t>A.</w:t>
      </w:r>
      <w:r>
        <w:rPr>
          <w:kern w:val="0"/>
          <w:sz w:val="20"/>
          <w:szCs w:val="20"/>
          <w:lang w:eastAsia="lv-LV"/>
        </w:rPr>
        <w:t>Možeiko</w:t>
      </w:r>
      <w:proofErr w:type="spellEnd"/>
    </w:p>
    <w:p w:rsidR="00D84E5C" w:rsidRPr="00C929BC" w:rsidRDefault="00D84E5C" w:rsidP="00C929BC">
      <w:pPr>
        <w:suppressAutoHyphens w:val="0"/>
        <w:spacing w:line="276" w:lineRule="auto"/>
        <w:rPr>
          <w:kern w:val="0"/>
          <w:lang w:eastAsia="lv-LV"/>
        </w:rPr>
      </w:pPr>
      <w:r>
        <w:rPr>
          <w:kern w:val="0"/>
          <w:sz w:val="20"/>
          <w:szCs w:val="20"/>
          <w:lang w:eastAsia="lv-LV"/>
        </w:rPr>
        <w:t>67014015,  arrmands.mozeiko@vp.gov.lv</w:t>
      </w:r>
    </w:p>
    <w:p w:rsidR="00D84E5C" w:rsidRDefault="00D84E5C"/>
    <w:sectPr w:rsidR="00D84E5C" w:rsidSect="006F47DD">
      <w:footerReference w:type="default" r:id="rId7"/>
      <w:pgSz w:w="11906" w:h="16838"/>
      <w:pgMar w:top="1440" w:right="1800" w:bottom="1560" w:left="180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EB" w:rsidRDefault="00B56AEB" w:rsidP="009D042C">
      <w:r>
        <w:separator/>
      </w:r>
    </w:p>
  </w:endnote>
  <w:endnote w:type="continuationSeparator" w:id="0">
    <w:p w:rsidR="00B56AEB" w:rsidRDefault="00B56AEB" w:rsidP="009D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C" w:rsidRPr="006F47DD" w:rsidRDefault="00CC653F" w:rsidP="006F47DD">
    <w:pPr>
      <w:jc w:val="both"/>
      <w:rPr>
        <w:sz w:val="20"/>
        <w:szCs w:val="20"/>
      </w:rPr>
    </w:pPr>
    <w:fldSimple w:instr=" FILENAME   \* MERGEFORMAT ">
      <w:r w:rsidR="0066162A" w:rsidRPr="0066162A">
        <w:rPr>
          <w:noProof/>
          <w:sz w:val="20"/>
          <w:szCs w:val="20"/>
        </w:rPr>
        <w:t>IEMZinop2_170511_auto</w:t>
      </w:r>
    </w:fldSimple>
    <w:r w:rsidR="00D84E5C" w:rsidRPr="009D042C">
      <w:rPr>
        <w:sz w:val="20"/>
        <w:szCs w:val="20"/>
      </w:rPr>
      <w:t>; 2.pielikums</w:t>
    </w:r>
    <w:r w:rsidR="00D84E5C">
      <w:rPr>
        <w:sz w:val="20"/>
        <w:szCs w:val="20"/>
      </w:rPr>
      <w:t xml:space="preserve"> </w:t>
    </w:r>
    <w:r w:rsidR="00D84E5C" w:rsidRPr="009D042C">
      <w:rPr>
        <w:sz w:val="20"/>
        <w:szCs w:val="20"/>
      </w:rPr>
      <w:t xml:space="preserve"> informatīvajam</w:t>
    </w:r>
    <w:r w:rsidR="00D84E5C">
      <w:rPr>
        <w:sz w:val="20"/>
        <w:szCs w:val="20"/>
      </w:rPr>
      <w:t xml:space="preserve"> </w:t>
    </w:r>
    <w:r w:rsidR="00D84E5C" w:rsidRPr="009D042C">
      <w:rPr>
        <w:sz w:val="20"/>
        <w:szCs w:val="20"/>
      </w:rPr>
      <w:t xml:space="preserve"> ziņojumam </w:t>
    </w:r>
    <w:r w:rsidR="00D84E5C">
      <w:rPr>
        <w:sz w:val="20"/>
        <w:szCs w:val="20"/>
      </w:rPr>
      <w:t xml:space="preserve"> „P</w:t>
    </w:r>
    <w:r w:rsidR="00D84E5C" w:rsidRPr="006F47DD">
      <w:rPr>
        <w:sz w:val="20"/>
        <w:szCs w:val="20"/>
      </w:rPr>
      <w:t>ar  Valsts policijas darbības nodrošināšanai nepieciešamo autotransporta līdzekļu nomu</w:t>
    </w:r>
    <w:r w:rsidR="00D84E5C">
      <w:rPr>
        <w:sz w:val="20"/>
        <w:szCs w:val="20"/>
      </w:rPr>
      <w:t>”</w:t>
    </w:r>
  </w:p>
  <w:p w:rsidR="00D84E5C" w:rsidRPr="009D042C" w:rsidRDefault="00D84E5C">
    <w:pPr>
      <w:pStyle w:val="Footer"/>
      <w:rPr>
        <w:sz w:val="20"/>
        <w:szCs w:val="20"/>
      </w:rPr>
    </w:pPr>
  </w:p>
  <w:p w:rsidR="00D84E5C" w:rsidRDefault="00D84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EB" w:rsidRDefault="00B56AEB" w:rsidP="009D042C">
      <w:r>
        <w:separator/>
      </w:r>
    </w:p>
  </w:footnote>
  <w:footnote w:type="continuationSeparator" w:id="0">
    <w:p w:rsidR="00B56AEB" w:rsidRDefault="00B56AEB" w:rsidP="009D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6"/>
    <w:rsid w:val="0004597B"/>
    <w:rsid w:val="00090D47"/>
    <w:rsid w:val="0012118C"/>
    <w:rsid w:val="00215E8E"/>
    <w:rsid w:val="0023203E"/>
    <w:rsid w:val="00284A34"/>
    <w:rsid w:val="00315C75"/>
    <w:rsid w:val="004122CD"/>
    <w:rsid w:val="0041521B"/>
    <w:rsid w:val="0045161A"/>
    <w:rsid w:val="00481C3E"/>
    <w:rsid w:val="00487825"/>
    <w:rsid w:val="004D6D68"/>
    <w:rsid w:val="00510899"/>
    <w:rsid w:val="005D5DF7"/>
    <w:rsid w:val="00624334"/>
    <w:rsid w:val="0066162A"/>
    <w:rsid w:val="006B6C31"/>
    <w:rsid w:val="006C669E"/>
    <w:rsid w:val="006F47DD"/>
    <w:rsid w:val="00706F78"/>
    <w:rsid w:val="0072723C"/>
    <w:rsid w:val="0075778D"/>
    <w:rsid w:val="0077473D"/>
    <w:rsid w:val="007C0031"/>
    <w:rsid w:val="0087424E"/>
    <w:rsid w:val="00927136"/>
    <w:rsid w:val="00961A91"/>
    <w:rsid w:val="009D042C"/>
    <w:rsid w:val="00B16396"/>
    <w:rsid w:val="00B54C70"/>
    <w:rsid w:val="00B56AEB"/>
    <w:rsid w:val="00BA7AD4"/>
    <w:rsid w:val="00C027AE"/>
    <w:rsid w:val="00C41F4E"/>
    <w:rsid w:val="00C929BC"/>
    <w:rsid w:val="00CC653F"/>
    <w:rsid w:val="00D65040"/>
    <w:rsid w:val="00D76547"/>
    <w:rsid w:val="00D84E5C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9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B16396"/>
    <w:pPr>
      <w:suppressLineNumbers/>
    </w:pPr>
  </w:style>
  <w:style w:type="paragraph" w:customStyle="1" w:styleId="tablecontents0">
    <w:name w:val="tablecontents"/>
    <w:basedOn w:val="Normal"/>
    <w:uiPriority w:val="99"/>
    <w:rsid w:val="0023203E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styleId="Header">
    <w:name w:val="header"/>
    <w:basedOn w:val="Normal"/>
    <w:link w:val="HeaderChar"/>
    <w:uiPriority w:val="99"/>
    <w:rsid w:val="009D04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42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D04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42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D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42C"/>
    <w:rPr>
      <w:rFonts w:ascii="Tahoma" w:hAnsi="Tahoma" w:cs="Tahoma"/>
      <w:kern w:val="1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9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B16396"/>
    <w:pPr>
      <w:suppressLineNumbers/>
    </w:pPr>
  </w:style>
  <w:style w:type="paragraph" w:customStyle="1" w:styleId="tablecontents0">
    <w:name w:val="tablecontents"/>
    <w:basedOn w:val="Normal"/>
    <w:uiPriority w:val="99"/>
    <w:rsid w:val="0023203E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styleId="Header">
    <w:name w:val="header"/>
    <w:basedOn w:val="Normal"/>
    <w:link w:val="HeaderChar"/>
    <w:uiPriority w:val="99"/>
    <w:rsid w:val="009D04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42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D04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42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D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42C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Ieva Potjomkina</dc:creator>
  <cp:lastModifiedBy>Ieva Potjomkina</cp:lastModifiedBy>
  <cp:revision>10</cp:revision>
  <cp:lastPrinted>2011-05-17T06:09:00Z</cp:lastPrinted>
  <dcterms:created xsi:type="dcterms:W3CDTF">2011-05-16T07:05:00Z</dcterms:created>
  <dcterms:modified xsi:type="dcterms:W3CDTF">2011-05-17T06:09:00Z</dcterms:modified>
</cp:coreProperties>
</file>