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Pr="00EB6654" w:rsidRDefault="00EF5D74" w:rsidP="00EB665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9"/>
      <w:bookmarkStart w:id="3" w:name="OLE_LINK10"/>
      <w:bookmarkStart w:id="4" w:name="OLE_LINK12"/>
      <w:r w:rsidRPr="00EB6654">
        <w:rPr>
          <w:b/>
          <w:bCs/>
          <w:sz w:val="28"/>
          <w:szCs w:val="28"/>
        </w:rPr>
        <w:t>Ministru kabineta noteikumu projekta</w:t>
      </w:r>
      <w:bookmarkStart w:id="5" w:name="OLE_LINK7"/>
      <w:bookmarkStart w:id="6" w:name="OLE_LINK8"/>
      <w:bookmarkStart w:id="7" w:name="OLE_LINK11"/>
      <w:r w:rsidRPr="00EB6654">
        <w:rPr>
          <w:b/>
          <w:bCs/>
          <w:sz w:val="28"/>
          <w:szCs w:val="28"/>
        </w:rPr>
        <w:t xml:space="preserve"> </w:t>
      </w:r>
      <w:bookmarkEnd w:id="5"/>
      <w:bookmarkEnd w:id="6"/>
      <w:bookmarkEnd w:id="7"/>
      <w:r>
        <w:rPr>
          <w:b/>
          <w:bCs/>
          <w:sz w:val="28"/>
          <w:szCs w:val="28"/>
        </w:rPr>
        <w:t>„</w:t>
      </w:r>
      <w:r w:rsidR="007F0F3A" w:rsidRPr="00BB6EBB">
        <w:rPr>
          <w:b/>
          <w:bCs/>
          <w:sz w:val="28"/>
          <w:szCs w:val="28"/>
        </w:rPr>
        <w:t>Grozījum</w:t>
      </w:r>
      <w:r w:rsidR="0070753F">
        <w:rPr>
          <w:b/>
          <w:bCs/>
          <w:sz w:val="28"/>
          <w:szCs w:val="28"/>
        </w:rPr>
        <w:t>s</w:t>
      </w:r>
      <w:r w:rsidR="007F0F3A" w:rsidRPr="00BB6EBB">
        <w:rPr>
          <w:b/>
          <w:bCs/>
          <w:sz w:val="28"/>
          <w:szCs w:val="28"/>
        </w:rPr>
        <w:t xml:space="preserve"> Ministru kabineta 2008.gada </w:t>
      </w:r>
      <w:r w:rsidR="007F0F3A">
        <w:rPr>
          <w:b/>
          <w:bCs/>
          <w:sz w:val="28"/>
          <w:szCs w:val="28"/>
        </w:rPr>
        <w:t>11.novembra noteikumos Nr.</w:t>
      </w:r>
      <w:r w:rsidR="007F0F3A" w:rsidRPr="00BB6EBB">
        <w:rPr>
          <w:b/>
          <w:bCs/>
          <w:sz w:val="28"/>
          <w:szCs w:val="28"/>
        </w:rPr>
        <w:t>9</w:t>
      </w:r>
      <w:r w:rsidR="007F0F3A">
        <w:rPr>
          <w:b/>
          <w:bCs/>
          <w:sz w:val="28"/>
          <w:szCs w:val="28"/>
        </w:rPr>
        <w:t>40</w:t>
      </w:r>
      <w:r w:rsidR="007F0F3A" w:rsidRPr="00BB6EBB">
        <w:rPr>
          <w:b/>
          <w:bCs/>
          <w:sz w:val="28"/>
          <w:szCs w:val="28"/>
        </w:rPr>
        <w:t xml:space="preserve"> „</w:t>
      </w:r>
      <w:r w:rsidR="007F0F3A" w:rsidRPr="00FF42B2">
        <w:rPr>
          <w:b/>
          <w:bCs/>
          <w:sz w:val="28"/>
          <w:szCs w:val="28"/>
        </w:rPr>
        <w:t xml:space="preserve">Noteikumi par darbības programmas </w:t>
      </w:r>
      <w:r w:rsidR="007836E6">
        <w:rPr>
          <w:b/>
          <w:bCs/>
          <w:sz w:val="28"/>
          <w:szCs w:val="28"/>
        </w:rPr>
        <w:t>„</w:t>
      </w:r>
      <w:r w:rsidR="007F0F3A" w:rsidRPr="00FF42B2">
        <w:rPr>
          <w:b/>
          <w:bCs/>
          <w:sz w:val="28"/>
          <w:szCs w:val="28"/>
        </w:rPr>
        <w:t xml:space="preserve">Infrastruktūra un pakalpojumi” papildinājuma 3.1.3.3.1.apakšaktivitāti </w:t>
      </w:r>
      <w:r w:rsidR="007836E6">
        <w:rPr>
          <w:b/>
          <w:bCs/>
          <w:sz w:val="28"/>
          <w:szCs w:val="28"/>
        </w:rPr>
        <w:t>„</w:t>
      </w:r>
      <w:r w:rsidR="007F0F3A" w:rsidRPr="00FF42B2">
        <w:rPr>
          <w:b/>
          <w:bCs/>
          <w:sz w:val="28"/>
          <w:szCs w:val="28"/>
        </w:rPr>
        <w:t>Speciālās izglītības iestāžu infrastruktūras un aprīkojuma uzlabošana””</w:t>
      </w:r>
      <w:r w:rsidRPr="006D3EC2">
        <w:rPr>
          <w:b/>
          <w:sz w:val="28"/>
          <w:szCs w:val="28"/>
        </w:rPr>
        <w:t>”</w:t>
      </w:r>
      <w:r w:rsidRPr="00EB6654">
        <w:rPr>
          <w:b/>
          <w:sz w:val="28"/>
          <w:szCs w:val="28"/>
        </w:rPr>
        <w:t xml:space="preserve"> sākotnējās ietekmes novērtējuma ziņojums (anotācija)</w:t>
      </w:r>
      <w:bookmarkEnd w:id="0"/>
      <w:bookmarkEnd w:id="1"/>
    </w:p>
    <w:bookmarkEnd w:id="2"/>
    <w:bookmarkEnd w:id="3"/>
    <w:bookmarkEnd w:id="4"/>
    <w:p w:rsidR="00552427" w:rsidRPr="0076112F" w:rsidRDefault="00552427" w:rsidP="00552427">
      <w:pPr>
        <w:ind w:firstLine="720"/>
        <w:jc w:val="center"/>
        <w:rPr>
          <w:sz w:val="27"/>
          <w:szCs w:val="27"/>
        </w:rPr>
      </w:pP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4"/>
        <w:gridCol w:w="1561"/>
        <w:gridCol w:w="7371"/>
      </w:tblGrid>
      <w:tr w:rsidR="007A6DB9" w:rsidRPr="0076112F" w:rsidTr="005D0D5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2F2D34" w:rsidRDefault="007A6DB9" w:rsidP="007A6DB9">
            <w:pPr>
              <w:jc w:val="center"/>
              <w:rPr>
                <w:b/>
                <w:bCs/>
                <w:sz w:val="27"/>
                <w:szCs w:val="27"/>
              </w:rPr>
            </w:pPr>
            <w:r w:rsidRPr="002F2D34">
              <w:rPr>
                <w:b/>
                <w:bCs/>
                <w:sz w:val="27"/>
                <w:szCs w:val="27"/>
              </w:rPr>
              <w:t>I. Tiesību akta projekta izstrādes nepieciešamība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1.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Pamatojums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753F" w:rsidRDefault="0070753F" w:rsidP="000C4687">
            <w:pPr>
              <w:jc w:val="both"/>
              <w:rPr>
                <w:iCs/>
                <w:sz w:val="28"/>
                <w:szCs w:val="28"/>
              </w:rPr>
            </w:pPr>
            <w:r w:rsidRPr="008948DF">
              <w:rPr>
                <w:sz w:val="28"/>
                <w:szCs w:val="28"/>
              </w:rPr>
              <w:t>Ministru kabineta noteikumu projekts</w:t>
            </w:r>
            <w:r>
              <w:rPr>
                <w:sz w:val="28"/>
                <w:szCs w:val="28"/>
              </w:rPr>
              <w:t xml:space="preserve"> „</w:t>
            </w:r>
            <w:r w:rsidRPr="0070753F">
              <w:rPr>
                <w:bCs/>
                <w:sz w:val="28"/>
                <w:szCs w:val="28"/>
              </w:rPr>
              <w:t xml:space="preserve">Grozījums Ministru kabineta 2008.gada 11.novembra noteikumos Nr.940 „Noteikumi par darbības programmas </w:t>
            </w:r>
            <w:r w:rsidR="007836E6">
              <w:rPr>
                <w:bCs/>
                <w:sz w:val="28"/>
                <w:szCs w:val="28"/>
              </w:rPr>
              <w:t>„</w:t>
            </w:r>
            <w:r w:rsidRPr="0070753F">
              <w:rPr>
                <w:bCs/>
                <w:sz w:val="28"/>
                <w:szCs w:val="28"/>
              </w:rPr>
              <w:t xml:space="preserve">Infrastruktūra un pakalpojumi” papildinājuma 3.1.3.3.1.apakšaktivitāti </w:t>
            </w:r>
            <w:r w:rsidR="007836E6">
              <w:rPr>
                <w:bCs/>
                <w:sz w:val="28"/>
                <w:szCs w:val="28"/>
              </w:rPr>
              <w:t>„</w:t>
            </w:r>
            <w:r w:rsidRPr="0070753F">
              <w:rPr>
                <w:bCs/>
                <w:sz w:val="28"/>
                <w:szCs w:val="28"/>
              </w:rPr>
              <w:t>Speciālās izglītības iestāžu infrastruktūras un aprīkojuma uzlabošana””</w:t>
            </w:r>
            <w:r>
              <w:rPr>
                <w:sz w:val="28"/>
                <w:szCs w:val="28"/>
              </w:rPr>
              <w:t>”</w:t>
            </w:r>
          </w:p>
          <w:p w:rsidR="007A6DB9" w:rsidRPr="000C4687" w:rsidRDefault="0070753F" w:rsidP="0070753F">
            <w:pPr>
              <w:jc w:val="both"/>
              <w:rPr>
                <w:sz w:val="28"/>
                <w:szCs w:val="28"/>
              </w:rPr>
            </w:pPr>
            <w:r w:rsidRPr="008948DF">
              <w:rPr>
                <w:sz w:val="28"/>
                <w:szCs w:val="28"/>
              </w:rPr>
              <w:t xml:space="preserve">(turpmāk – noteikumu projekts) sagatavots saskaņā ar </w:t>
            </w:r>
            <w:r w:rsidR="000F658B" w:rsidRPr="000C4687">
              <w:rPr>
                <w:iCs/>
                <w:sz w:val="28"/>
                <w:szCs w:val="28"/>
              </w:rPr>
              <w:t>Eiropas Savienības struktūrfondu un Kohēzijas fonda vadības likuma 18.panta 10.punkt</w:t>
            </w:r>
            <w:r>
              <w:rPr>
                <w:iCs/>
                <w:sz w:val="28"/>
                <w:szCs w:val="28"/>
              </w:rPr>
              <w:t>u</w:t>
            </w:r>
            <w:r w:rsidR="008B4103">
              <w:rPr>
                <w:iCs/>
                <w:sz w:val="28"/>
                <w:szCs w:val="28"/>
              </w:rPr>
              <w:t>.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2.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CCF" w:rsidRDefault="00853C50" w:rsidP="00853C50">
            <w:pPr>
              <w:spacing w:after="120"/>
              <w:jc w:val="both"/>
              <w:rPr>
                <w:sz w:val="28"/>
                <w:szCs w:val="28"/>
              </w:rPr>
            </w:pPr>
            <w:r w:rsidRPr="0070753F">
              <w:rPr>
                <w:bCs/>
                <w:sz w:val="28"/>
                <w:szCs w:val="28"/>
              </w:rPr>
              <w:t>Ministru kabineta 2008.gada 11.novembra noteikum</w:t>
            </w:r>
            <w:r>
              <w:rPr>
                <w:bCs/>
                <w:sz w:val="28"/>
                <w:szCs w:val="28"/>
              </w:rPr>
              <w:t>u</w:t>
            </w:r>
            <w:r w:rsidRPr="0070753F">
              <w:rPr>
                <w:bCs/>
                <w:sz w:val="28"/>
                <w:szCs w:val="28"/>
              </w:rPr>
              <w:t xml:space="preserve"> Nr.940 „Noteikumi par darbības programmas </w:t>
            </w:r>
            <w:r>
              <w:rPr>
                <w:bCs/>
                <w:sz w:val="28"/>
                <w:szCs w:val="28"/>
              </w:rPr>
              <w:t>„</w:t>
            </w:r>
            <w:r w:rsidRPr="0070753F">
              <w:rPr>
                <w:bCs/>
                <w:sz w:val="28"/>
                <w:szCs w:val="28"/>
              </w:rPr>
              <w:t xml:space="preserve">Infrastruktūra un pakalpojumi” papildinājuma 3.1.3.3.1.apakšaktivitāti </w:t>
            </w:r>
            <w:r>
              <w:rPr>
                <w:bCs/>
                <w:sz w:val="28"/>
                <w:szCs w:val="28"/>
              </w:rPr>
              <w:t>„</w:t>
            </w:r>
            <w:r w:rsidRPr="0070753F">
              <w:rPr>
                <w:bCs/>
                <w:sz w:val="28"/>
                <w:szCs w:val="28"/>
              </w:rPr>
              <w:t>Speciālās izglītības iestāžu infrastruktūras un aprīkojuma uzlabošana””</w:t>
            </w:r>
            <w:r w:rsidR="00A05375">
              <w:rPr>
                <w:bCs/>
                <w:sz w:val="28"/>
                <w:szCs w:val="28"/>
              </w:rPr>
              <w:t xml:space="preserve"> (turpmāk – noteikumi Nr.940)</w:t>
            </w:r>
            <w:r>
              <w:rPr>
                <w:bCs/>
                <w:sz w:val="28"/>
                <w:szCs w:val="28"/>
              </w:rPr>
              <w:t xml:space="preserve"> 66.punkts nosaka, ka </w:t>
            </w:r>
            <w:r w:rsidRPr="00853C50">
              <w:rPr>
                <w:bCs/>
                <w:sz w:val="28"/>
                <w:szCs w:val="28"/>
              </w:rPr>
              <w:t>p</w:t>
            </w:r>
            <w:r w:rsidRPr="00853C50">
              <w:rPr>
                <w:sz w:val="28"/>
                <w:szCs w:val="28"/>
              </w:rPr>
              <w:t xml:space="preserve">rojekta īstenošanas ilgums nepārsniedz 18 mēnešus no dienas, kad uzsākta projekta īstenošana, taču </w:t>
            </w:r>
            <w:r>
              <w:rPr>
                <w:sz w:val="28"/>
                <w:szCs w:val="28"/>
              </w:rPr>
              <w:t xml:space="preserve">projektu ir jāpabeidz </w:t>
            </w:r>
            <w:r w:rsidRPr="00853C50">
              <w:rPr>
                <w:sz w:val="28"/>
                <w:szCs w:val="28"/>
              </w:rPr>
              <w:t>ne vēlāk kā līdz 2013.gada 31.decembrim</w:t>
            </w:r>
            <w:r>
              <w:rPr>
                <w:sz w:val="28"/>
                <w:szCs w:val="28"/>
              </w:rPr>
              <w:t>.</w:t>
            </w:r>
          </w:p>
          <w:p w:rsidR="00562160" w:rsidRPr="00562160" w:rsidRDefault="00562160" w:rsidP="00853C5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71222">
              <w:rPr>
                <w:color w:val="000000"/>
                <w:sz w:val="28"/>
                <w:szCs w:val="28"/>
              </w:rPr>
              <w:t>Lai projekti tiem piešķirtā finansējuma ietvaros varētu pilnībā</w:t>
            </w:r>
            <w:r>
              <w:rPr>
                <w:color w:val="000000"/>
                <w:sz w:val="28"/>
                <w:szCs w:val="28"/>
              </w:rPr>
              <w:t xml:space="preserve"> sasniegt izvirzītos mērķus, un</w:t>
            </w:r>
            <w:r w:rsidRPr="007712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attiecīgi </w:t>
            </w:r>
            <w:r w:rsidRPr="00771222">
              <w:rPr>
                <w:color w:val="000000"/>
                <w:sz w:val="28"/>
                <w:szCs w:val="28"/>
              </w:rPr>
              <w:t>tiktu sasniegts</w:t>
            </w:r>
            <w:r>
              <w:rPr>
                <w:color w:val="000000"/>
                <w:sz w:val="28"/>
                <w:szCs w:val="28"/>
              </w:rPr>
              <w:t xml:space="preserve"> arī 3.1.3.3.1.apakš</w:t>
            </w:r>
            <w:r w:rsidRPr="00771222">
              <w:rPr>
                <w:color w:val="000000"/>
                <w:sz w:val="28"/>
                <w:szCs w:val="28"/>
              </w:rPr>
              <w:t>aktivitātes mērķis, nepieciešams no noteikumiem</w:t>
            </w:r>
            <w:r w:rsidR="00DD42BE">
              <w:rPr>
                <w:color w:val="000000"/>
                <w:sz w:val="28"/>
                <w:szCs w:val="28"/>
              </w:rPr>
              <w:t xml:space="preserve"> Nr. 940</w:t>
            </w:r>
            <w:r w:rsidRPr="00771222">
              <w:rPr>
                <w:color w:val="000000"/>
                <w:sz w:val="28"/>
                <w:szCs w:val="28"/>
              </w:rPr>
              <w:t xml:space="preserve"> svītrot maksimālo projekta </w:t>
            </w:r>
            <w:r>
              <w:rPr>
                <w:color w:val="000000"/>
                <w:sz w:val="28"/>
                <w:szCs w:val="28"/>
              </w:rPr>
              <w:t xml:space="preserve">īstenošanas </w:t>
            </w:r>
            <w:r w:rsidRPr="00771222">
              <w:rPr>
                <w:color w:val="000000"/>
                <w:sz w:val="28"/>
                <w:szCs w:val="28"/>
              </w:rPr>
              <w:t>ilguma ierobežojumu, jo vairākos projektos nepieciešams to īstenošanas termiņa pagarinājums.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B26">
              <w:rPr>
                <w:color w:val="000000"/>
                <w:sz w:val="28"/>
                <w:szCs w:val="28"/>
              </w:rPr>
              <w:t>Atsevišķos gadījumos (</w:t>
            </w:r>
            <w:r>
              <w:rPr>
                <w:color w:val="000000"/>
                <w:sz w:val="28"/>
                <w:szCs w:val="28"/>
              </w:rPr>
              <w:t xml:space="preserve">piemēram, Rīgas domes projektā, </w:t>
            </w:r>
            <w:proofErr w:type="spellStart"/>
            <w:r w:rsidR="005F376F" w:rsidRPr="005F376F">
              <w:rPr>
                <w:color w:val="000000"/>
                <w:sz w:val="28"/>
                <w:szCs w:val="28"/>
              </w:rPr>
              <w:t>Priekules</w:t>
            </w:r>
            <w:proofErr w:type="spellEnd"/>
            <w:r w:rsidR="005F376F" w:rsidRPr="005F376F">
              <w:rPr>
                <w:color w:val="000000"/>
                <w:sz w:val="28"/>
                <w:szCs w:val="28"/>
              </w:rPr>
              <w:t xml:space="preserve"> novada dome</w:t>
            </w:r>
            <w:r w:rsidR="005F376F"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projektā</w:t>
            </w:r>
            <w:r w:rsidRPr="00865B26">
              <w:rPr>
                <w:color w:val="000000"/>
                <w:sz w:val="28"/>
                <w:szCs w:val="28"/>
              </w:rPr>
              <w:t>) projekta īstenošanas termiņu nepieciešams pagarināt, jo</w:t>
            </w:r>
            <w:r>
              <w:rPr>
                <w:color w:val="000000"/>
                <w:sz w:val="28"/>
                <w:szCs w:val="28"/>
              </w:rPr>
              <w:t xml:space="preserve"> ir ieilgušas iepirkumu procedūras attiecībā uz aprīkojuma iegādi. </w:t>
            </w:r>
            <w:r w:rsidR="00EC1E17">
              <w:rPr>
                <w:color w:val="000000"/>
                <w:sz w:val="28"/>
                <w:szCs w:val="28"/>
              </w:rPr>
              <w:t>Plānotais aprīkojuma piegādes laiks tiek plānots skolēnu vasaras brīvlaikā, lai netiktu traucēts mācību proces</w:t>
            </w:r>
            <w:r w:rsidR="00DD42BE">
              <w:rPr>
                <w:color w:val="000000"/>
                <w:sz w:val="28"/>
                <w:szCs w:val="28"/>
              </w:rPr>
              <w:t>s</w:t>
            </w:r>
            <w:r w:rsidR="00EC1E1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Savukārt citos projektos</w:t>
            </w:r>
            <w:r w:rsidR="007A555F">
              <w:rPr>
                <w:color w:val="000000"/>
                <w:sz w:val="28"/>
                <w:szCs w:val="28"/>
              </w:rPr>
              <w:t xml:space="preserve"> ir aizkavējusies</w:t>
            </w:r>
            <w:r w:rsidRPr="00865B26">
              <w:rPr>
                <w:color w:val="000000"/>
                <w:sz w:val="28"/>
                <w:szCs w:val="28"/>
              </w:rPr>
              <w:t xml:space="preserve"> iepirkuma izsludināšana par būvdarbiem no </w:t>
            </w:r>
            <w:r w:rsidR="00795574">
              <w:rPr>
                <w:color w:val="000000"/>
                <w:sz w:val="28"/>
                <w:szCs w:val="28"/>
              </w:rPr>
              <w:t>finansējuma saņēmēja</w:t>
            </w:r>
            <w:r w:rsidRPr="00865B26">
              <w:rPr>
                <w:color w:val="000000"/>
                <w:sz w:val="28"/>
                <w:szCs w:val="28"/>
              </w:rPr>
              <w:t xml:space="preserve"> neatkarīgu iemeslu dēļ</w:t>
            </w:r>
            <w:r w:rsidR="007A555F">
              <w:rPr>
                <w:color w:val="000000"/>
                <w:sz w:val="28"/>
                <w:szCs w:val="28"/>
              </w:rPr>
              <w:t>.</w:t>
            </w:r>
            <w:r w:rsidRPr="00865B26">
              <w:rPr>
                <w:color w:val="000000"/>
                <w:sz w:val="28"/>
                <w:szCs w:val="28"/>
              </w:rPr>
              <w:t xml:space="preserve"> Turklāt, jāņem vērā, ka būvdarbiem ir sezonāls raksturs, tādejādi</w:t>
            </w:r>
            <w:r>
              <w:rPr>
                <w:color w:val="000000"/>
                <w:sz w:val="28"/>
                <w:szCs w:val="28"/>
              </w:rPr>
              <w:t xml:space="preserve"> iepirkuma procedūras aizkavēšanās būtiski izmaina arī</w:t>
            </w:r>
            <w:r w:rsidRPr="00865B2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būvdarbu īstenošanas grafiku</w:t>
            </w:r>
            <w:r w:rsidR="00DD42BE">
              <w:rPr>
                <w:color w:val="000000"/>
                <w:sz w:val="28"/>
                <w:szCs w:val="28"/>
              </w:rPr>
              <w:t>.</w:t>
            </w:r>
            <w:r w:rsidR="005F376F">
              <w:rPr>
                <w:color w:val="000000"/>
                <w:sz w:val="28"/>
                <w:szCs w:val="28"/>
              </w:rPr>
              <w:t xml:space="preserve"> </w:t>
            </w:r>
            <w:r w:rsidR="00DD42BE">
              <w:rPr>
                <w:color w:val="000000"/>
                <w:sz w:val="28"/>
                <w:szCs w:val="28"/>
              </w:rPr>
              <w:t xml:space="preserve">Tāpat </w:t>
            </w:r>
            <w:r w:rsidR="00EC1E17">
              <w:rPr>
                <w:color w:val="000000"/>
                <w:sz w:val="28"/>
                <w:szCs w:val="28"/>
              </w:rPr>
              <w:t xml:space="preserve">arī </w:t>
            </w:r>
            <w:r w:rsidR="00DD42BE">
              <w:rPr>
                <w:color w:val="000000"/>
                <w:sz w:val="28"/>
                <w:szCs w:val="28"/>
              </w:rPr>
              <w:t>jāņem vērā projektos</w:t>
            </w:r>
            <w:r w:rsidR="00D51279">
              <w:rPr>
                <w:color w:val="000000"/>
                <w:sz w:val="28"/>
                <w:szCs w:val="28"/>
              </w:rPr>
              <w:t>, kuriem nepieciešams īstenošanas termiņa pagarinājums,</w:t>
            </w:r>
            <w:r w:rsidR="00DD42BE">
              <w:rPr>
                <w:color w:val="000000"/>
                <w:sz w:val="28"/>
                <w:szCs w:val="28"/>
              </w:rPr>
              <w:t xml:space="preserve"> iesaistīto </w:t>
            </w:r>
            <w:r w:rsidR="00EC1E17">
              <w:rPr>
                <w:color w:val="000000"/>
                <w:sz w:val="28"/>
                <w:szCs w:val="28"/>
              </w:rPr>
              <w:t xml:space="preserve">skolu </w:t>
            </w:r>
            <w:r w:rsidR="00EC1E17">
              <w:rPr>
                <w:color w:val="000000"/>
                <w:sz w:val="28"/>
                <w:szCs w:val="28"/>
              </w:rPr>
              <w:lastRenderedPageBreak/>
              <w:t>skait</w:t>
            </w:r>
            <w:r w:rsidR="00F20E0B">
              <w:rPr>
                <w:color w:val="000000"/>
                <w:sz w:val="28"/>
                <w:szCs w:val="28"/>
              </w:rPr>
              <w:t>u</w:t>
            </w:r>
            <w:r w:rsidR="00EC1E17">
              <w:rPr>
                <w:color w:val="000000"/>
                <w:sz w:val="28"/>
                <w:szCs w:val="28"/>
              </w:rPr>
              <w:t>, piemēram</w:t>
            </w:r>
            <w:r w:rsidR="00737214">
              <w:rPr>
                <w:color w:val="000000"/>
                <w:sz w:val="28"/>
                <w:szCs w:val="28"/>
              </w:rPr>
              <w:t>,</w:t>
            </w:r>
            <w:r w:rsidR="00EC1E17">
              <w:rPr>
                <w:color w:val="000000"/>
                <w:sz w:val="28"/>
                <w:szCs w:val="28"/>
              </w:rPr>
              <w:t xml:space="preserve"> Rīg</w:t>
            </w:r>
            <w:r w:rsidR="00DD42BE">
              <w:rPr>
                <w:color w:val="000000"/>
                <w:sz w:val="28"/>
                <w:szCs w:val="28"/>
              </w:rPr>
              <w:t>as domes īstenotajā projektā paredzēts pielāgot bērniem ar funkcionāliem traucējumiem</w:t>
            </w:r>
            <w:r w:rsidR="00EC1E17">
              <w:rPr>
                <w:color w:val="000000"/>
                <w:sz w:val="28"/>
                <w:szCs w:val="28"/>
              </w:rPr>
              <w:t xml:space="preserve"> 13 izglītības iestādes</w:t>
            </w:r>
            <w:r w:rsidR="00DD42BE">
              <w:rPr>
                <w:color w:val="000000"/>
                <w:sz w:val="28"/>
                <w:szCs w:val="28"/>
              </w:rPr>
              <w:t xml:space="preserve">, kas ir </w:t>
            </w:r>
            <w:r w:rsidR="00D51279">
              <w:rPr>
                <w:color w:val="000000"/>
                <w:sz w:val="28"/>
                <w:szCs w:val="28"/>
              </w:rPr>
              <w:t xml:space="preserve">20% no kopējā </w:t>
            </w:r>
            <w:proofErr w:type="spellStart"/>
            <w:r w:rsidR="00D51279">
              <w:rPr>
                <w:color w:val="000000"/>
                <w:sz w:val="28"/>
                <w:szCs w:val="28"/>
              </w:rPr>
              <w:t>apakšaktivitātē</w:t>
            </w:r>
            <w:proofErr w:type="spellEnd"/>
            <w:r w:rsidR="00D51279">
              <w:rPr>
                <w:color w:val="000000"/>
                <w:sz w:val="28"/>
                <w:szCs w:val="28"/>
              </w:rPr>
              <w:t xml:space="preserve"> pielāgojamo skolu skaita</w:t>
            </w:r>
            <w:r w:rsidR="008C59B1">
              <w:rPr>
                <w:color w:val="000000"/>
                <w:sz w:val="28"/>
                <w:szCs w:val="28"/>
              </w:rPr>
              <w:t>, kā arī notiekoš</w:t>
            </w:r>
            <w:r w:rsidR="001F3B22">
              <w:rPr>
                <w:color w:val="000000"/>
                <w:sz w:val="28"/>
                <w:szCs w:val="28"/>
              </w:rPr>
              <w:t>o</w:t>
            </w:r>
            <w:r w:rsidR="008C59B1">
              <w:rPr>
                <w:color w:val="000000"/>
                <w:sz w:val="28"/>
                <w:szCs w:val="28"/>
              </w:rPr>
              <w:t xml:space="preserve"> izglī</w:t>
            </w:r>
            <w:r w:rsidR="001F3B22">
              <w:rPr>
                <w:color w:val="000000"/>
                <w:sz w:val="28"/>
                <w:szCs w:val="28"/>
              </w:rPr>
              <w:t>tības iestāžu tīkla optimizāciju</w:t>
            </w:r>
            <w:r w:rsidR="008C59B1">
              <w:rPr>
                <w:color w:val="000000"/>
                <w:sz w:val="28"/>
                <w:szCs w:val="28"/>
              </w:rPr>
              <w:t>.</w:t>
            </w:r>
          </w:p>
          <w:p w:rsidR="001A6424" w:rsidRDefault="001A6424" w:rsidP="001A642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3.1.3.3.1.apakšaktivitātē </w:t>
            </w:r>
            <w:r w:rsidRPr="0094160E">
              <w:rPr>
                <w:sz w:val="28"/>
                <w:szCs w:val="28"/>
              </w:rPr>
              <w:t>ierobežotas projektu iesniegumu atlases kārtas rezultātā</w:t>
            </w:r>
            <w:r>
              <w:rPr>
                <w:sz w:val="28"/>
                <w:szCs w:val="28"/>
              </w:rPr>
              <w:t xml:space="preserve"> apstiprināti</w:t>
            </w:r>
            <w:r w:rsidRPr="00941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44 </w:t>
            </w:r>
            <w:r w:rsidRPr="0094160E">
              <w:rPr>
                <w:sz w:val="28"/>
                <w:szCs w:val="28"/>
              </w:rPr>
              <w:t>projekt</w:t>
            </w:r>
            <w:r>
              <w:rPr>
                <w:sz w:val="28"/>
                <w:szCs w:val="28"/>
              </w:rPr>
              <w:t xml:space="preserve">i no kuriem </w:t>
            </w:r>
            <w:r w:rsidR="00DD42BE">
              <w:rPr>
                <w:sz w:val="28"/>
                <w:szCs w:val="28"/>
              </w:rPr>
              <w:t xml:space="preserve"> šobrīd </w:t>
            </w:r>
            <w:r>
              <w:rPr>
                <w:sz w:val="28"/>
                <w:szCs w:val="28"/>
              </w:rPr>
              <w:t>pabeig</w:t>
            </w:r>
            <w:r w:rsidR="00E43663">
              <w:rPr>
                <w:sz w:val="28"/>
                <w:szCs w:val="28"/>
              </w:rPr>
              <w:t xml:space="preserve">ti 12 projekti, atlikušos 32, tai </w:t>
            </w:r>
            <w:r>
              <w:rPr>
                <w:sz w:val="28"/>
                <w:szCs w:val="28"/>
              </w:rPr>
              <w:t>sk</w:t>
            </w:r>
            <w:r w:rsidR="00E43663">
              <w:rPr>
                <w:sz w:val="28"/>
                <w:szCs w:val="28"/>
              </w:rPr>
              <w:t>aitā</w:t>
            </w:r>
            <w:r>
              <w:rPr>
                <w:sz w:val="28"/>
                <w:szCs w:val="28"/>
              </w:rPr>
              <w:t xml:space="preserve"> arī tos, kuros nepieciešams projektu īstenošan</w:t>
            </w:r>
            <w:r w:rsidR="00DD42B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 termiņa pagarinājums</w:t>
            </w:r>
            <w:r w:rsidR="00DD42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plānots pabeigt līdz </w:t>
            </w:r>
            <w:r w:rsidR="00D66819">
              <w:rPr>
                <w:sz w:val="28"/>
                <w:szCs w:val="28"/>
              </w:rPr>
              <w:t>2011.</w:t>
            </w:r>
            <w:r>
              <w:rPr>
                <w:sz w:val="28"/>
                <w:szCs w:val="28"/>
              </w:rPr>
              <w:t>gada beigām</w:t>
            </w:r>
            <w:r w:rsidR="00D66819">
              <w:rPr>
                <w:sz w:val="28"/>
                <w:szCs w:val="28"/>
              </w:rPr>
              <w:t>. Norādām, ka</w:t>
            </w:r>
            <w:r w:rsidR="00737214">
              <w:rPr>
                <w:sz w:val="28"/>
                <w:szCs w:val="28"/>
              </w:rPr>
              <w:t xml:space="preserve"> grozījumu veikšana noteikumos </w:t>
            </w:r>
            <w:r w:rsidR="001F3B22">
              <w:rPr>
                <w:sz w:val="28"/>
                <w:szCs w:val="28"/>
              </w:rPr>
              <w:t xml:space="preserve">Nr.940 </w:t>
            </w:r>
            <w:r w:rsidR="00737214">
              <w:rPr>
                <w:sz w:val="28"/>
                <w:szCs w:val="28"/>
              </w:rPr>
              <w:t xml:space="preserve">nekavēs ES fondu līdzekļu apguvi </w:t>
            </w:r>
            <w:r w:rsidR="00E43663">
              <w:rPr>
                <w:sz w:val="28"/>
                <w:szCs w:val="28"/>
              </w:rPr>
              <w:t>3.1.3.3.1.apakš</w:t>
            </w:r>
            <w:r w:rsidR="00737214">
              <w:rPr>
                <w:sz w:val="28"/>
                <w:szCs w:val="28"/>
              </w:rPr>
              <w:t>aktivitātē</w:t>
            </w:r>
            <w:r>
              <w:rPr>
                <w:sz w:val="28"/>
                <w:szCs w:val="28"/>
              </w:rPr>
              <w:t>.</w:t>
            </w:r>
          </w:p>
          <w:p w:rsidR="004B698E" w:rsidRPr="0098336A" w:rsidRDefault="004B698E" w:rsidP="005F376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Pamatojoties uz iepriekšminēto, ir nepieciešams </w:t>
            </w:r>
            <w:r w:rsidRPr="007F0F3A">
              <w:rPr>
                <w:sz w:val="28"/>
                <w:szCs w:val="28"/>
              </w:rPr>
              <w:t>svītrot noteikumu Nr.940 66.punktā noteikto projekta īstenošanas ilgumu, kas nepārsniedz 18 mēnešus no dienas, kad uzsākta projekta īstenošana, paredzot, ka projektu īsteno ne ilgāk kā līdz 2013.gada 31.decembrim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8D4A96" w:rsidP="000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4.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A27" w:rsidRPr="00CC3A27" w:rsidRDefault="000312EE" w:rsidP="00CC3A2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  <w:r w:rsidR="00CC3A27" w:rsidRPr="00CC3A27">
              <w:rPr>
                <w:color w:val="000000"/>
                <w:sz w:val="28"/>
                <w:szCs w:val="28"/>
              </w:rPr>
              <w:t xml:space="preserve">oteikumu projekts </w:t>
            </w:r>
            <w:r w:rsidR="007F0F3A">
              <w:rPr>
                <w:sz w:val="28"/>
                <w:szCs w:val="28"/>
              </w:rPr>
              <w:t>paredz šādu</w:t>
            </w:r>
            <w:r w:rsidR="00CC3A27" w:rsidRPr="00CC3A27">
              <w:rPr>
                <w:sz w:val="28"/>
                <w:szCs w:val="28"/>
              </w:rPr>
              <w:t xml:space="preserve"> grozījumu:</w:t>
            </w:r>
          </w:p>
          <w:p w:rsidR="00AF6E7B" w:rsidRPr="007F0F3A" w:rsidRDefault="007F0F3A" w:rsidP="005F376F">
            <w:pPr>
              <w:pStyle w:val="ListParagraph"/>
              <w:numPr>
                <w:ilvl w:val="0"/>
                <w:numId w:val="16"/>
              </w:num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F0F3A">
              <w:rPr>
                <w:sz w:val="28"/>
                <w:szCs w:val="28"/>
              </w:rPr>
              <w:t>svītrot noteikumu Nr.</w:t>
            </w:r>
            <w:r w:rsidR="00E92BF5" w:rsidRPr="007F0F3A">
              <w:rPr>
                <w:sz w:val="28"/>
                <w:szCs w:val="28"/>
              </w:rPr>
              <w:t>9</w:t>
            </w:r>
            <w:r w:rsidRPr="007F0F3A">
              <w:rPr>
                <w:sz w:val="28"/>
                <w:szCs w:val="28"/>
              </w:rPr>
              <w:t>40</w:t>
            </w:r>
            <w:r w:rsidR="00E92BF5" w:rsidRPr="007F0F3A">
              <w:rPr>
                <w:sz w:val="28"/>
                <w:szCs w:val="28"/>
              </w:rPr>
              <w:t xml:space="preserve"> </w:t>
            </w:r>
            <w:r w:rsidRPr="007F0F3A">
              <w:rPr>
                <w:sz w:val="28"/>
                <w:szCs w:val="28"/>
              </w:rPr>
              <w:t xml:space="preserve">66.punktā </w:t>
            </w:r>
            <w:r w:rsidR="00E92BF5" w:rsidRPr="007F0F3A">
              <w:rPr>
                <w:sz w:val="28"/>
                <w:szCs w:val="28"/>
              </w:rPr>
              <w:t>noteikto</w:t>
            </w:r>
            <w:r w:rsidRPr="007F0F3A">
              <w:rPr>
                <w:sz w:val="28"/>
                <w:szCs w:val="28"/>
              </w:rPr>
              <w:t xml:space="preserve"> projekta īstenošanas ilgumu, kas nepārsniedz 18 mēnešus no dienas, kad uzsākta projekta īstenošana</w:t>
            </w:r>
            <w:r w:rsidR="00E92BF5" w:rsidRPr="007F0F3A">
              <w:rPr>
                <w:sz w:val="28"/>
                <w:szCs w:val="28"/>
              </w:rPr>
              <w:t>, paredzot</w:t>
            </w:r>
            <w:r w:rsidRPr="007F0F3A">
              <w:rPr>
                <w:sz w:val="28"/>
                <w:szCs w:val="28"/>
              </w:rPr>
              <w:t>, ka</w:t>
            </w:r>
            <w:r w:rsidR="00E92BF5" w:rsidRPr="007F0F3A">
              <w:rPr>
                <w:sz w:val="28"/>
                <w:szCs w:val="28"/>
              </w:rPr>
              <w:t xml:space="preserve"> </w:t>
            </w:r>
            <w:r w:rsidRPr="007F0F3A">
              <w:rPr>
                <w:sz w:val="28"/>
                <w:szCs w:val="28"/>
              </w:rPr>
              <w:t>projektu īsteno ne ilgāk kā līdz 2013.gada 31.decembrim.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5.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AF2431" w:rsidP="000C4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6.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8D4A96" w:rsidP="000C4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7A6DB9" w:rsidRPr="0076112F" w:rsidTr="00167FD9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7.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Cita informācija</w:t>
            </w:r>
          </w:p>
        </w:tc>
        <w:tc>
          <w:tcPr>
            <w:tcW w:w="3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E97606" w:rsidRDefault="008D4A96" w:rsidP="00E9760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</w:tbl>
    <w:p w:rsidR="002F3E81" w:rsidRPr="0076112F" w:rsidRDefault="007A6DB9" w:rsidP="008C3705">
      <w:pPr>
        <w:rPr>
          <w:sz w:val="27"/>
          <w:szCs w:val="27"/>
        </w:rPr>
      </w:pPr>
      <w:r w:rsidRPr="0076112F">
        <w:rPr>
          <w:sz w:val="27"/>
          <w:szCs w:val="27"/>
        </w:rPr>
        <w:t> </w:t>
      </w: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"/>
        <w:gridCol w:w="3402"/>
        <w:gridCol w:w="5670"/>
      </w:tblGrid>
      <w:tr w:rsidR="002F3E81" w:rsidRPr="0076112F" w:rsidTr="006941D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2F3E81" w:rsidRPr="000C4687" w:rsidRDefault="002F3E81" w:rsidP="002F3E81">
            <w:pPr>
              <w:jc w:val="center"/>
              <w:rPr>
                <w:b/>
                <w:bCs/>
                <w:sz w:val="27"/>
                <w:szCs w:val="27"/>
              </w:rPr>
            </w:pPr>
            <w:r w:rsidRPr="000C4687">
              <w:rPr>
                <w:b/>
                <w:bCs/>
                <w:sz w:val="27"/>
                <w:szCs w:val="27"/>
              </w:rPr>
              <w:t>II. Tiesību akta projekta ietekme uz sabiedrību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 xml:space="preserve">Sabiedrības </w:t>
            </w:r>
            <w:proofErr w:type="spellStart"/>
            <w:r w:rsidRPr="004F5A16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7F0F3A" w:rsidRDefault="005F376F" w:rsidP="003D1B4B">
            <w:pPr>
              <w:spacing w:before="75" w:after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3.1.3.3.1</w:t>
            </w:r>
            <w:r w:rsidR="003D1B4B" w:rsidRPr="007F0F3A">
              <w:rPr>
                <w:sz w:val="28"/>
                <w:szCs w:val="28"/>
              </w:rPr>
              <w:t>.</w:t>
            </w:r>
            <w:r w:rsidR="00224BBE" w:rsidRPr="007F0F3A">
              <w:rPr>
                <w:sz w:val="28"/>
                <w:szCs w:val="28"/>
              </w:rPr>
              <w:t>apakšaktivitāt</w:t>
            </w:r>
            <w:r w:rsidR="00305EAC" w:rsidRPr="007F0F3A">
              <w:rPr>
                <w:sz w:val="28"/>
                <w:szCs w:val="28"/>
              </w:rPr>
              <w:t xml:space="preserve">es mērķa grupa ir </w:t>
            </w:r>
            <w:r w:rsidR="007F0F3A" w:rsidRPr="007F0F3A">
              <w:rPr>
                <w:sz w:val="28"/>
                <w:szCs w:val="28"/>
              </w:rPr>
              <w:t>izglītojamie speciālās izglītības iestādēs un speciālās izglītības iestāžu pedagogi</w:t>
            </w:r>
            <w:r w:rsidR="00305EAC" w:rsidRPr="007F0F3A">
              <w:rPr>
                <w:sz w:val="28"/>
                <w:szCs w:val="28"/>
              </w:rPr>
              <w:t>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2.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 xml:space="preserve">Citas sabiedrības grupas (bez </w:t>
            </w:r>
            <w:proofErr w:type="spellStart"/>
            <w:r w:rsidRPr="004F5A16">
              <w:rPr>
                <w:sz w:val="28"/>
                <w:szCs w:val="28"/>
              </w:rPr>
              <w:t>mērķgrupas</w:t>
            </w:r>
            <w:proofErr w:type="spellEnd"/>
            <w:r w:rsidRPr="004F5A16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8D4A96" w:rsidP="004B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3.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8D4A96" w:rsidP="002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4.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D1" w:rsidRPr="004F5A16" w:rsidRDefault="008D4A96" w:rsidP="005F1F0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5.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8D4A96" w:rsidP="002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6.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8D4A96" w:rsidP="002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7.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Cita informācija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8C3705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Nav</w:t>
            </w:r>
            <w:r w:rsidR="008B4103">
              <w:rPr>
                <w:sz w:val="28"/>
                <w:szCs w:val="28"/>
              </w:rPr>
              <w:t>.</w:t>
            </w:r>
          </w:p>
        </w:tc>
      </w:tr>
    </w:tbl>
    <w:p w:rsidR="00567484" w:rsidRDefault="00567484" w:rsidP="008D013B">
      <w:pPr>
        <w:jc w:val="both"/>
        <w:rPr>
          <w:sz w:val="28"/>
          <w:szCs w:val="28"/>
        </w:rPr>
      </w:pPr>
    </w:p>
    <w:p w:rsidR="00885F63" w:rsidRDefault="009569F9" w:rsidP="00582792">
      <w:pPr>
        <w:jc w:val="both"/>
        <w:rPr>
          <w:sz w:val="28"/>
          <w:szCs w:val="28"/>
        </w:rPr>
      </w:pPr>
      <w:r w:rsidRPr="009569F9">
        <w:rPr>
          <w:sz w:val="28"/>
          <w:szCs w:val="28"/>
        </w:rPr>
        <w:t xml:space="preserve">Anotācijas </w:t>
      </w:r>
      <w:r w:rsidR="007F0F3A">
        <w:rPr>
          <w:sz w:val="28"/>
          <w:szCs w:val="28"/>
        </w:rPr>
        <w:t xml:space="preserve">III, </w:t>
      </w:r>
      <w:r w:rsidRPr="009569F9">
        <w:rPr>
          <w:sz w:val="28"/>
          <w:szCs w:val="28"/>
        </w:rPr>
        <w:t>IV, V un VI sadaļa</w:t>
      </w:r>
      <w:r w:rsidR="008B4103">
        <w:rPr>
          <w:sz w:val="28"/>
          <w:szCs w:val="28"/>
        </w:rPr>
        <w:t xml:space="preserve"> – </w:t>
      </w:r>
      <w:r w:rsidR="008E4346">
        <w:rPr>
          <w:sz w:val="28"/>
          <w:szCs w:val="28"/>
        </w:rPr>
        <w:t>Projekts šīs</w:t>
      </w:r>
      <w:r w:rsidR="008D4A96">
        <w:rPr>
          <w:sz w:val="28"/>
          <w:szCs w:val="28"/>
        </w:rPr>
        <w:t xml:space="preserve"> jom</w:t>
      </w:r>
      <w:r w:rsidR="008E4346">
        <w:rPr>
          <w:sz w:val="28"/>
          <w:szCs w:val="28"/>
        </w:rPr>
        <w:t>as</w:t>
      </w:r>
      <w:r w:rsidR="008D4A96">
        <w:rPr>
          <w:sz w:val="28"/>
          <w:szCs w:val="28"/>
        </w:rPr>
        <w:t xml:space="preserve"> neskar</w:t>
      </w:r>
      <w:r w:rsidR="008B4103">
        <w:rPr>
          <w:sz w:val="28"/>
          <w:szCs w:val="28"/>
        </w:rPr>
        <w:t>.</w:t>
      </w:r>
    </w:p>
    <w:p w:rsidR="00751978" w:rsidRPr="006941D9" w:rsidRDefault="00751978" w:rsidP="00582792">
      <w:pPr>
        <w:jc w:val="both"/>
        <w:rPr>
          <w:sz w:val="28"/>
          <w:szCs w:val="28"/>
        </w:rPr>
      </w:pP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"/>
        <w:gridCol w:w="3260"/>
        <w:gridCol w:w="5670"/>
      </w:tblGrid>
      <w:tr w:rsidR="00100200" w:rsidRPr="006941D9" w:rsidTr="006941D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6941D9" w:rsidRDefault="00100200" w:rsidP="000E6C5D">
            <w:pPr>
              <w:ind w:left="-113" w:right="-113"/>
              <w:jc w:val="center"/>
              <w:rPr>
                <w:b/>
                <w:bCs/>
                <w:sz w:val="27"/>
                <w:szCs w:val="27"/>
              </w:rPr>
            </w:pPr>
            <w:r w:rsidRPr="006941D9">
              <w:rPr>
                <w:b/>
                <w:bCs/>
                <w:sz w:val="27"/>
                <w:szCs w:val="27"/>
              </w:rPr>
              <w:t>VII. Tiesību akta projekta izpildes nodrošināšana un tās ietekme uz institūcijām</w:t>
            </w:r>
          </w:p>
        </w:tc>
      </w:tr>
      <w:tr w:rsidR="00100200" w:rsidRPr="0076112F" w:rsidTr="000F7F78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1.</w:t>
            </w:r>
          </w:p>
        </w:tc>
        <w:tc>
          <w:tcPr>
            <w:tcW w:w="1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F4546D" w:rsidP="0061238A">
            <w:pPr>
              <w:jc w:val="both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Izglītības un zinātnes ministrija</w:t>
            </w:r>
            <w:r w:rsidR="007C0014" w:rsidRPr="004F5A16">
              <w:rPr>
                <w:sz w:val="28"/>
                <w:szCs w:val="28"/>
              </w:rPr>
              <w:t>.</w:t>
            </w:r>
            <w:r w:rsidR="00C34957" w:rsidRPr="004F5A16">
              <w:rPr>
                <w:sz w:val="28"/>
                <w:szCs w:val="28"/>
              </w:rPr>
              <w:t xml:space="preserve"> </w:t>
            </w:r>
          </w:p>
        </w:tc>
      </w:tr>
      <w:tr w:rsidR="00100200" w:rsidRPr="0076112F" w:rsidTr="000F7F78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2.</w:t>
            </w:r>
          </w:p>
        </w:tc>
        <w:tc>
          <w:tcPr>
            <w:tcW w:w="1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4B488F" w:rsidP="00C01E21">
            <w:pPr>
              <w:jc w:val="both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izpildē iesaistītās institūcijas projekta izpildi nodrošina to esošo funkciju un uzdevumu ietvaros.</w:t>
            </w:r>
          </w:p>
        </w:tc>
      </w:tr>
      <w:tr w:rsidR="00100200" w:rsidRPr="0076112F" w:rsidTr="000F7F78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3.</w:t>
            </w:r>
          </w:p>
        </w:tc>
        <w:tc>
          <w:tcPr>
            <w:tcW w:w="1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8D4A96" w:rsidP="0010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100200" w:rsidRPr="0076112F" w:rsidTr="000F7F78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4.</w:t>
            </w:r>
          </w:p>
        </w:tc>
        <w:tc>
          <w:tcPr>
            <w:tcW w:w="1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8D4A96" w:rsidP="0010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</w:p>
        </w:tc>
      </w:tr>
      <w:tr w:rsidR="00100200" w:rsidRPr="0076112F" w:rsidTr="000F7F78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5.</w:t>
            </w:r>
          </w:p>
        </w:tc>
        <w:tc>
          <w:tcPr>
            <w:tcW w:w="1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8D4A96" w:rsidP="00100200">
            <w:pPr>
              <w:rPr>
                <w:sz w:val="28"/>
                <w:szCs w:val="28"/>
              </w:rPr>
            </w:pPr>
            <w:bookmarkStart w:id="8" w:name="OLE_LINK5"/>
            <w:bookmarkStart w:id="9" w:name="OLE_LINK6"/>
            <w:r>
              <w:rPr>
                <w:sz w:val="28"/>
                <w:szCs w:val="28"/>
              </w:rPr>
              <w:t>Projekts šo jomu neskar</w:t>
            </w:r>
            <w:r w:rsidR="008B4103">
              <w:rPr>
                <w:sz w:val="28"/>
                <w:szCs w:val="28"/>
              </w:rPr>
              <w:t>.</w:t>
            </w:r>
            <w:bookmarkEnd w:id="8"/>
            <w:bookmarkEnd w:id="9"/>
          </w:p>
        </w:tc>
      </w:tr>
      <w:tr w:rsidR="00100200" w:rsidRPr="0076112F" w:rsidTr="000F7F78"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6.</w:t>
            </w:r>
          </w:p>
        </w:tc>
        <w:tc>
          <w:tcPr>
            <w:tcW w:w="1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Cita informācija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8D4A96" w:rsidP="00100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7D18C5">
              <w:rPr>
                <w:sz w:val="28"/>
                <w:szCs w:val="28"/>
              </w:rPr>
              <w:t>.</w:t>
            </w:r>
          </w:p>
        </w:tc>
      </w:tr>
    </w:tbl>
    <w:p w:rsidR="008B4103" w:rsidRDefault="008B4103" w:rsidP="002E208C">
      <w:pPr>
        <w:jc w:val="both"/>
        <w:rPr>
          <w:sz w:val="28"/>
          <w:szCs w:val="28"/>
        </w:rPr>
      </w:pPr>
    </w:p>
    <w:p w:rsidR="008B4103" w:rsidRPr="004F5A16" w:rsidRDefault="008B4103" w:rsidP="002E208C">
      <w:pPr>
        <w:jc w:val="both"/>
        <w:rPr>
          <w:sz w:val="28"/>
          <w:szCs w:val="28"/>
        </w:rPr>
      </w:pPr>
    </w:p>
    <w:p w:rsidR="004B488F" w:rsidRPr="004F5A16" w:rsidRDefault="00C013BB" w:rsidP="004F5A1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  <w:r w:rsidR="004B488F" w:rsidRPr="004F5A16">
        <w:rPr>
          <w:sz w:val="28"/>
          <w:szCs w:val="28"/>
        </w:rPr>
        <w:tab/>
      </w:r>
    </w:p>
    <w:p w:rsidR="004B488F" w:rsidRPr="004F5A16" w:rsidRDefault="004B488F" w:rsidP="004B488F">
      <w:pPr>
        <w:rPr>
          <w:sz w:val="28"/>
          <w:szCs w:val="28"/>
          <w:lang w:eastAsia="en-US"/>
        </w:rPr>
      </w:pPr>
    </w:p>
    <w:p w:rsidR="00C359C7" w:rsidRDefault="004B488F" w:rsidP="00C359C7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4F5A16">
        <w:rPr>
          <w:sz w:val="28"/>
          <w:szCs w:val="28"/>
          <w:lang w:eastAsia="en-US"/>
        </w:rPr>
        <w:t xml:space="preserve">Vīza:  </w:t>
      </w:r>
      <w:r w:rsidR="00C359C7">
        <w:rPr>
          <w:sz w:val="28"/>
          <w:szCs w:val="28"/>
        </w:rPr>
        <w:t>v</w:t>
      </w:r>
      <w:r w:rsidR="00C359C7">
        <w:rPr>
          <w:bCs/>
          <w:color w:val="000000"/>
          <w:sz w:val="28"/>
          <w:szCs w:val="28"/>
        </w:rPr>
        <w:t>alsts sekretāra vietniece,</w:t>
      </w:r>
    </w:p>
    <w:p w:rsidR="00C359C7" w:rsidRDefault="00C359C7" w:rsidP="00C359C7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sekretāra 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I.Štāle</w:t>
      </w:r>
      <w:proofErr w:type="spellEnd"/>
    </w:p>
    <w:p w:rsidR="000C7749" w:rsidRPr="004F5A16" w:rsidRDefault="000C7749" w:rsidP="004B488F">
      <w:pPr>
        <w:ind w:firstLine="720"/>
        <w:rPr>
          <w:sz w:val="28"/>
          <w:szCs w:val="28"/>
          <w:lang w:eastAsia="en-US"/>
        </w:rPr>
      </w:pPr>
    </w:p>
    <w:p w:rsidR="004F5A16" w:rsidRDefault="004F5A16" w:rsidP="00886487">
      <w:pPr>
        <w:rPr>
          <w:sz w:val="28"/>
          <w:szCs w:val="28"/>
        </w:rPr>
      </w:pPr>
    </w:p>
    <w:p w:rsidR="005B4762" w:rsidRDefault="005B4762" w:rsidP="00886487">
      <w:pPr>
        <w:rPr>
          <w:sz w:val="28"/>
          <w:szCs w:val="28"/>
        </w:rPr>
      </w:pPr>
    </w:p>
    <w:p w:rsidR="005B4762" w:rsidRDefault="005B4762" w:rsidP="00886487">
      <w:pPr>
        <w:rPr>
          <w:sz w:val="28"/>
          <w:szCs w:val="28"/>
        </w:rPr>
      </w:pPr>
    </w:p>
    <w:p w:rsidR="005B4762" w:rsidRDefault="005B4762" w:rsidP="00886487">
      <w:pPr>
        <w:rPr>
          <w:sz w:val="28"/>
          <w:szCs w:val="28"/>
        </w:rPr>
      </w:pPr>
    </w:p>
    <w:p w:rsidR="005B4762" w:rsidRPr="00751978" w:rsidRDefault="005B4762" w:rsidP="00886487">
      <w:pPr>
        <w:rPr>
          <w:sz w:val="28"/>
          <w:szCs w:val="28"/>
        </w:rPr>
      </w:pPr>
    </w:p>
    <w:p w:rsidR="004F5A16" w:rsidRDefault="004F5A16" w:rsidP="00886487">
      <w:pPr>
        <w:rPr>
          <w:sz w:val="28"/>
          <w:szCs w:val="28"/>
        </w:rPr>
      </w:pPr>
    </w:p>
    <w:p w:rsidR="00D448DA" w:rsidRDefault="00D448DA" w:rsidP="00886487">
      <w:pPr>
        <w:rPr>
          <w:sz w:val="28"/>
          <w:szCs w:val="28"/>
          <w:lang w:eastAsia="en-US"/>
        </w:rPr>
      </w:pPr>
    </w:p>
    <w:p w:rsidR="00166ADF" w:rsidRDefault="00166ADF" w:rsidP="00886487">
      <w:pPr>
        <w:rPr>
          <w:sz w:val="28"/>
          <w:szCs w:val="28"/>
          <w:lang w:eastAsia="en-US"/>
        </w:rPr>
      </w:pPr>
    </w:p>
    <w:p w:rsidR="00D448DA" w:rsidRDefault="00D448DA" w:rsidP="00886487">
      <w:pPr>
        <w:rPr>
          <w:sz w:val="28"/>
          <w:szCs w:val="28"/>
          <w:lang w:eastAsia="en-US"/>
        </w:rPr>
      </w:pPr>
    </w:p>
    <w:p w:rsidR="00D448DA" w:rsidRPr="00751978" w:rsidRDefault="00D448DA" w:rsidP="00886487">
      <w:pPr>
        <w:rPr>
          <w:sz w:val="28"/>
          <w:szCs w:val="28"/>
          <w:lang w:eastAsia="en-US"/>
        </w:rPr>
      </w:pPr>
    </w:p>
    <w:p w:rsidR="007F0F3A" w:rsidRDefault="005B4762" w:rsidP="00C34957">
      <w:pPr>
        <w:jc w:val="both"/>
        <w:rPr>
          <w:sz w:val="20"/>
          <w:szCs w:val="20"/>
        </w:rPr>
      </w:pPr>
      <w:r>
        <w:rPr>
          <w:sz w:val="20"/>
          <w:szCs w:val="20"/>
        </w:rPr>
        <w:t>15.06.2011 10:5</w:t>
      </w:r>
      <w:r w:rsidR="00C359C7">
        <w:rPr>
          <w:sz w:val="20"/>
          <w:szCs w:val="20"/>
        </w:rPr>
        <w:t>1</w:t>
      </w:r>
    </w:p>
    <w:p w:rsidR="005B4762" w:rsidRDefault="00C13301" w:rsidP="00C3495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D013B">
        <w:rPr>
          <w:sz w:val="20"/>
          <w:szCs w:val="20"/>
        </w:rPr>
        <w:t>4</w:t>
      </w:r>
      <w:r w:rsidR="00C359C7">
        <w:rPr>
          <w:sz w:val="20"/>
          <w:szCs w:val="20"/>
        </w:rPr>
        <w:t>5</w:t>
      </w:r>
    </w:p>
    <w:p w:rsidR="008B0572" w:rsidRPr="0076112F" w:rsidRDefault="00CC324F" w:rsidP="00C3495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J.Sviridenkova</w:t>
      </w:r>
      <w:proofErr w:type="spellEnd"/>
    </w:p>
    <w:p w:rsidR="008B0572" w:rsidRPr="0076112F" w:rsidRDefault="00C013BB" w:rsidP="00C34957">
      <w:pPr>
        <w:jc w:val="both"/>
        <w:rPr>
          <w:sz w:val="20"/>
          <w:szCs w:val="20"/>
        </w:rPr>
      </w:pPr>
      <w:r>
        <w:rPr>
          <w:sz w:val="20"/>
          <w:szCs w:val="20"/>
        </w:rPr>
        <w:t>67047</w:t>
      </w:r>
      <w:r w:rsidR="00CC324F">
        <w:rPr>
          <w:sz w:val="20"/>
          <w:szCs w:val="20"/>
        </w:rPr>
        <w:t>774</w:t>
      </w:r>
    </w:p>
    <w:p w:rsidR="008B0572" w:rsidRPr="0076112F" w:rsidRDefault="00CC324F" w:rsidP="00C34957">
      <w:pPr>
        <w:jc w:val="both"/>
        <w:rPr>
          <w:sz w:val="20"/>
          <w:szCs w:val="20"/>
        </w:rPr>
      </w:pPr>
      <w:r>
        <w:rPr>
          <w:sz w:val="20"/>
          <w:szCs w:val="20"/>
        </w:rPr>
        <w:t>jevgenija.sviridenkova</w:t>
      </w:r>
      <w:r w:rsidR="008B0572" w:rsidRPr="0076112F">
        <w:rPr>
          <w:sz w:val="20"/>
          <w:szCs w:val="20"/>
        </w:rPr>
        <w:t>@izm.gov.lv</w:t>
      </w:r>
    </w:p>
    <w:sectPr w:rsidR="008B0572" w:rsidRPr="0076112F" w:rsidSect="00885F63">
      <w:headerReference w:type="default" r:id="rId8"/>
      <w:footerReference w:type="default" r:id="rId9"/>
      <w:footerReference w:type="first" r:id="rId10"/>
      <w:pgSz w:w="11906" w:h="16838"/>
      <w:pgMar w:top="141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63" w:rsidRDefault="00984C63">
      <w:r>
        <w:separator/>
      </w:r>
    </w:p>
  </w:endnote>
  <w:endnote w:type="continuationSeparator" w:id="0">
    <w:p w:rsidR="00984C63" w:rsidRDefault="0098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3" w:rsidRPr="00C56AC1" w:rsidRDefault="00984C63" w:rsidP="00C56AC1">
    <w:pPr>
      <w:jc w:val="both"/>
      <w:rPr>
        <w:szCs w:val="20"/>
      </w:rPr>
    </w:pPr>
    <w:r w:rsidRPr="00EB6654">
      <w:rPr>
        <w:sz w:val="20"/>
        <w:szCs w:val="20"/>
      </w:rPr>
      <w:t>IZMAnot_</w:t>
    </w:r>
    <w:r>
      <w:rPr>
        <w:sz w:val="20"/>
        <w:szCs w:val="20"/>
      </w:rPr>
      <w:t>150611_31331</w:t>
    </w:r>
    <w:r w:rsidRPr="00CC5BC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projekta „</w:t>
    </w:r>
    <w:r w:rsidRPr="00C56AC1">
      <w:rPr>
        <w:bCs/>
        <w:sz w:val="20"/>
        <w:szCs w:val="20"/>
      </w:rPr>
      <w:t>Grozījums Ministru kabineta 2008.gada 11.novembra noteikumos Nr.940 „Noteikumi par darbības programmas “Infrastruktūra un pakalpojumi” papildinājuma 3.1.3.3.1.apakšaktivitāti “Speciālās izglītības iestāžu infrastruktūras un aprīkojuma uzlabošana””</w:t>
    </w:r>
    <w:r>
      <w:rPr>
        <w:sz w:val="20"/>
        <w:szCs w:val="20"/>
      </w:rPr>
      <w:t>”</w:t>
    </w:r>
    <w:r w:rsidRPr="004D7430">
      <w:rPr>
        <w:sz w:val="20"/>
        <w:szCs w:val="20"/>
      </w:rPr>
      <w:t xml:space="preserve">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3" w:rsidRPr="006517B5" w:rsidRDefault="00984C63" w:rsidP="006517B5">
    <w:pPr>
      <w:jc w:val="both"/>
      <w:rPr>
        <w:szCs w:val="20"/>
      </w:rPr>
    </w:pPr>
    <w:r w:rsidRPr="00EB6654">
      <w:rPr>
        <w:sz w:val="20"/>
        <w:szCs w:val="20"/>
      </w:rPr>
      <w:t>IZMAnot_</w:t>
    </w:r>
    <w:r>
      <w:rPr>
        <w:sz w:val="20"/>
        <w:szCs w:val="20"/>
      </w:rPr>
      <w:t>150611_31331</w:t>
    </w:r>
    <w:r w:rsidRPr="00CC5BC8">
      <w:rPr>
        <w:sz w:val="20"/>
        <w:szCs w:val="20"/>
      </w:rPr>
      <w:t xml:space="preserve">; </w:t>
    </w:r>
    <w:bookmarkStart w:id="10" w:name="OLE_LINK1"/>
    <w:bookmarkStart w:id="11" w:name="OLE_LINK2"/>
    <w:r>
      <w:rPr>
        <w:sz w:val="20"/>
        <w:szCs w:val="20"/>
      </w:rPr>
      <w:t>Ministru kabineta noteikumu projekta „</w:t>
    </w:r>
    <w:r w:rsidRPr="00C56AC1">
      <w:rPr>
        <w:bCs/>
        <w:sz w:val="20"/>
        <w:szCs w:val="20"/>
      </w:rPr>
      <w:t>Grozījums Ministru kabineta 2008.gada 11.novembra noteikumos Nr.940 „Noteikumi par darbības programmas “Infrastruktūra un pakalpojumi” papildinājuma 3.1.3.3.1.apakšaktivitāti “Speciālās izglītības iestāžu infrastruktūras un aprīkojuma uzlabošana””</w:t>
    </w:r>
    <w:r>
      <w:rPr>
        <w:sz w:val="20"/>
        <w:szCs w:val="20"/>
      </w:rPr>
      <w:t>”</w:t>
    </w:r>
    <w:r w:rsidRPr="004D7430">
      <w:rPr>
        <w:sz w:val="20"/>
        <w:szCs w:val="20"/>
      </w:rPr>
      <w:t xml:space="preserve"> anotācija</w:t>
    </w:r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63" w:rsidRDefault="00984C63">
      <w:r>
        <w:separator/>
      </w:r>
    </w:p>
  </w:footnote>
  <w:footnote w:type="continuationSeparator" w:id="0">
    <w:p w:rsidR="00984C63" w:rsidRDefault="0098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3" w:rsidRDefault="00D9633C">
    <w:pPr>
      <w:pStyle w:val="Header"/>
      <w:jc w:val="center"/>
    </w:pPr>
    <w:fldSimple w:instr=" PAGE   \* MERGEFORMAT ">
      <w:r w:rsidR="00C359C7">
        <w:rPr>
          <w:noProof/>
        </w:rPr>
        <w:t>4</w:t>
      </w:r>
    </w:fldSimple>
  </w:p>
  <w:p w:rsidR="00984C63" w:rsidRDefault="00984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F0638A"/>
    <w:lvl w:ilvl="0">
      <w:numFmt w:val="bullet"/>
      <w:lvlText w:val="*"/>
      <w:lvlJc w:val="left"/>
    </w:lvl>
  </w:abstractNum>
  <w:abstractNum w:abstractNumId="1">
    <w:nsid w:val="0FD636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4F70F0C"/>
    <w:multiLevelType w:val="hybridMultilevel"/>
    <w:tmpl w:val="00FE809E"/>
    <w:lvl w:ilvl="0" w:tplc="E312C7E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513280C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26EE"/>
    <w:multiLevelType w:val="hybridMultilevel"/>
    <w:tmpl w:val="1BA61BAC"/>
    <w:lvl w:ilvl="0" w:tplc="B38A3B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3BA1"/>
    <w:multiLevelType w:val="hybridMultilevel"/>
    <w:tmpl w:val="91923392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A22"/>
    <w:multiLevelType w:val="hybridMultilevel"/>
    <w:tmpl w:val="5008BB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322D6"/>
    <w:multiLevelType w:val="hybridMultilevel"/>
    <w:tmpl w:val="E73806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20F4"/>
    <w:multiLevelType w:val="hybridMultilevel"/>
    <w:tmpl w:val="28CEE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1080"/>
    <w:multiLevelType w:val="hybridMultilevel"/>
    <w:tmpl w:val="7214D2E2"/>
    <w:lvl w:ilvl="0" w:tplc="C22482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4791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B1970"/>
    <w:multiLevelType w:val="hybridMultilevel"/>
    <w:tmpl w:val="8326BED4"/>
    <w:lvl w:ilvl="0" w:tplc="EE74913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0EEB"/>
    <w:rsid w:val="00002858"/>
    <w:rsid w:val="0000333B"/>
    <w:rsid w:val="00003FE1"/>
    <w:rsid w:val="00006F40"/>
    <w:rsid w:val="00010472"/>
    <w:rsid w:val="000177F7"/>
    <w:rsid w:val="000202C8"/>
    <w:rsid w:val="00021BBC"/>
    <w:rsid w:val="000312EE"/>
    <w:rsid w:val="00031C26"/>
    <w:rsid w:val="0003406D"/>
    <w:rsid w:val="0003655B"/>
    <w:rsid w:val="00036E48"/>
    <w:rsid w:val="00042F7C"/>
    <w:rsid w:val="00051013"/>
    <w:rsid w:val="0005375B"/>
    <w:rsid w:val="00055BC4"/>
    <w:rsid w:val="00070BBE"/>
    <w:rsid w:val="00072B5B"/>
    <w:rsid w:val="00073816"/>
    <w:rsid w:val="00073CDD"/>
    <w:rsid w:val="00073F52"/>
    <w:rsid w:val="00075CF1"/>
    <w:rsid w:val="00076BF7"/>
    <w:rsid w:val="00076CC9"/>
    <w:rsid w:val="00077200"/>
    <w:rsid w:val="00080993"/>
    <w:rsid w:val="00084552"/>
    <w:rsid w:val="0008676B"/>
    <w:rsid w:val="00087464"/>
    <w:rsid w:val="000934D9"/>
    <w:rsid w:val="000A4F54"/>
    <w:rsid w:val="000B1EE7"/>
    <w:rsid w:val="000B74C3"/>
    <w:rsid w:val="000B7AFC"/>
    <w:rsid w:val="000B7FBB"/>
    <w:rsid w:val="000C33F3"/>
    <w:rsid w:val="000C3C05"/>
    <w:rsid w:val="000C4687"/>
    <w:rsid w:val="000C469D"/>
    <w:rsid w:val="000C7749"/>
    <w:rsid w:val="000D2552"/>
    <w:rsid w:val="000D2E33"/>
    <w:rsid w:val="000D40F5"/>
    <w:rsid w:val="000E2E9E"/>
    <w:rsid w:val="000E4B53"/>
    <w:rsid w:val="000E5B60"/>
    <w:rsid w:val="000E6C5D"/>
    <w:rsid w:val="000F0E0C"/>
    <w:rsid w:val="000F35EB"/>
    <w:rsid w:val="000F634F"/>
    <w:rsid w:val="000F658B"/>
    <w:rsid w:val="000F65CD"/>
    <w:rsid w:val="000F6CF4"/>
    <w:rsid w:val="000F7A50"/>
    <w:rsid w:val="000F7A87"/>
    <w:rsid w:val="000F7C84"/>
    <w:rsid w:val="000F7F78"/>
    <w:rsid w:val="00100200"/>
    <w:rsid w:val="00100438"/>
    <w:rsid w:val="001107C3"/>
    <w:rsid w:val="00110A2F"/>
    <w:rsid w:val="001131C1"/>
    <w:rsid w:val="00113D02"/>
    <w:rsid w:val="00115313"/>
    <w:rsid w:val="0011546B"/>
    <w:rsid w:val="0011720E"/>
    <w:rsid w:val="00117E39"/>
    <w:rsid w:val="00124F28"/>
    <w:rsid w:val="00130797"/>
    <w:rsid w:val="00136B70"/>
    <w:rsid w:val="001457F5"/>
    <w:rsid w:val="001509A7"/>
    <w:rsid w:val="00151A7E"/>
    <w:rsid w:val="00155F84"/>
    <w:rsid w:val="00156004"/>
    <w:rsid w:val="001560B0"/>
    <w:rsid w:val="00156E0C"/>
    <w:rsid w:val="00157617"/>
    <w:rsid w:val="00164C2C"/>
    <w:rsid w:val="00166824"/>
    <w:rsid w:val="0016698A"/>
    <w:rsid w:val="00166ADF"/>
    <w:rsid w:val="00167CA9"/>
    <w:rsid w:val="00167FD9"/>
    <w:rsid w:val="001706AE"/>
    <w:rsid w:val="001707AC"/>
    <w:rsid w:val="00173C3B"/>
    <w:rsid w:val="00174A33"/>
    <w:rsid w:val="001767D5"/>
    <w:rsid w:val="00177F17"/>
    <w:rsid w:val="00185220"/>
    <w:rsid w:val="001912F9"/>
    <w:rsid w:val="00191511"/>
    <w:rsid w:val="001947AD"/>
    <w:rsid w:val="00195ED4"/>
    <w:rsid w:val="00196801"/>
    <w:rsid w:val="00197892"/>
    <w:rsid w:val="001A6424"/>
    <w:rsid w:val="001A68DD"/>
    <w:rsid w:val="001A6B31"/>
    <w:rsid w:val="001A7A17"/>
    <w:rsid w:val="001B2883"/>
    <w:rsid w:val="001B2886"/>
    <w:rsid w:val="001B2C80"/>
    <w:rsid w:val="001B32B1"/>
    <w:rsid w:val="001C492A"/>
    <w:rsid w:val="001C5207"/>
    <w:rsid w:val="001C74FD"/>
    <w:rsid w:val="001C75FB"/>
    <w:rsid w:val="001C7F37"/>
    <w:rsid w:val="001D1C19"/>
    <w:rsid w:val="001D21E8"/>
    <w:rsid w:val="001D2573"/>
    <w:rsid w:val="001D3DF8"/>
    <w:rsid w:val="001D4263"/>
    <w:rsid w:val="001D696B"/>
    <w:rsid w:val="001E1D12"/>
    <w:rsid w:val="001E4EAD"/>
    <w:rsid w:val="001E5507"/>
    <w:rsid w:val="001F2DCC"/>
    <w:rsid w:val="001F3B22"/>
    <w:rsid w:val="001F4D78"/>
    <w:rsid w:val="001F6339"/>
    <w:rsid w:val="001F65B5"/>
    <w:rsid w:val="001F768B"/>
    <w:rsid w:val="001F773C"/>
    <w:rsid w:val="001F7F25"/>
    <w:rsid w:val="00202205"/>
    <w:rsid w:val="002023FA"/>
    <w:rsid w:val="00205B9B"/>
    <w:rsid w:val="00211013"/>
    <w:rsid w:val="002118B7"/>
    <w:rsid w:val="00211D7C"/>
    <w:rsid w:val="002164EB"/>
    <w:rsid w:val="002166C8"/>
    <w:rsid w:val="00217C62"/>
    <w:rsid w:val="002237EB"/>
    <w:rsid w:val="0022397A"/>
    <w:rsid w:val="00224BBE"/>
    <w:rsid w:val="00224C1C"/>
    <w:rsid w:val="00233ECC"/>
    <w:rsid w:val="00240EC9"/>
    <w:rsid w:val="00242C64"/>
    <w:rsid w:val="0024345B"/>
    <w:rsid w:val="00243F1D"/>
    <w:rsid w:val="00244294"/>
    <w:rsid w:val="00244489"/>
    <w:rsid w:val="002527E8"/>
    <w:rsid w:val="002529A4"/>
    <w:rsid w:val="0025461E"/>
    <w:rsid w:val="0026020E"/>
    <w:rsid w:val="00261E2F"/>
    <w:rsid w:val="00262912"/>
    <w:rsid w:val="00265882"/>
    <w:rsid w:val="00266BB2"/>
    <w:rsid w:val="00271004"/>
    <w:rsid w:val="002724A2"/>
    <w:rsid w:val="00280416"/>
    <w:rsid w:val="002828E9"/>
    <w:rsid w:val="00282922"/>
    <w:rsid w:val="00284399"/>
    <w:rsid w:val="002854C1"/>
    <w:rsid w:val="0028560E"/>
    <w:rsid w:val="0028624E"/>
    <w:rsid w:val="0029184E"/>
    <w:rsid w:val="00294500"/>
    <w:rsid w:val="00294F35"/>
    <w:rsid w:val="002975BC"/>
    <w:rsid w:val="002A0616"/>
    <w:rsid w:val="002A2B69"/>
    <w:rsid w:val="002A652D"/>
    <w:rsid w:val="002A66E5"/>
    <w:rsid w:val="002A69F3"/>
    <w:rsid w:val="002B0AB2"/>
    <w:rsid w:val="002B0E71"/>
    <w:rsid w:val="002B505D"/>
    <w:rsid w:val="002B60B1"/>
    <w:rsid w:val="002C0A46"/>
    <w:rsid w:val="002C28E3"/>
    <w:rsid w:val="002C4FFF"/>
    <w:rsid w:val="002C5F62"/>
    <w:rsid w:val="002C6B56"/>
    <w:rsid w:val="002C7F1C"/>
    <w:rsid w:val="002D4E41"/>
    <w:rsid w:val="002D79CB"/>
    <w:rsid w:val="002E00C7"/>
    <w:rsid w:val="002E0239"/>
    <w:rsid w:val="002E10C6"/>
    <w:rsid w:val="002E1A31"/>
    <w:rsid w:val="002E208C"/>
    <w:rsid w:val="002E2D20"/>
    <w:rsid w:val="002E31E8"/>
    <w:rsid w:val="002E7044"/>
    <w:rsid w:val="002F00B8"/>
    <w:rsid w:val="002F2D34"/>
    <w:rsid w:val="002F3ADA"/>
    <w:rsid w:val="002F3E81"/>
    <w:rsid w:val="00303AFF"/>
    <w:rsid w:val="00303F99"/>
    <w:rsid w:val="00305EAC"/>
    <w:rsid w:val="00312877"/>
    <w:rsid w:val="00312E43"/>
    <w:rsid w:val="00315E60"/>
    <w:rsid w:val="0032165A"/>
    <w:rsid w:val="0032324F"/>
    <w:rsid w:val="0032380B"/>
    <w:rsid w:val="003249D8"/>
    <w:rsid w:val="003256B4"/>
    <w:rsid w:val="003258B1"/>
    <w:rsid w:val="0033363C"/>
    <w:rsid w:val="00334CCF"/>
    <w:rsid w:val="00336A67"/>
    <w:rsid w:val="00340C74"/>
    <w:rsid w:val="00341FE3"/>
    <w:rsid w:val="0034248E"/>
    <w:rsid w:val="00344878"/>
    <w:rsid w:val="00345A49"/>
    <w:rsid w:val="00346B60"/>
    <w:rsid w:val="003504EE"/>
    <w:rsid w:val="00350929"/>
    <w:rsid w:val="003570E8"/>
    <w:rsid w:val="00372CDD"/>
    <w:rsid w:val="00373F9B"/>
    <w:rsid w:val="00374E65"/>
    <w:rsid w:val="0038051F"/>
    <w:rsid w:val="00381E1C"/>
    <w:rsid w:val="003869B6"/>
    <w:rsid w:val="00387173"/>
    <w:rsid w:val="003A0F33"/>
    <w:rsid w:val="003A37CB"/>
    <w:rsid w:val="003C0428"/>
    <w:rsid w:val="003C5E5D"/>
    <w:rsid w:val="003C63D5"/>
    <w:rsid w:val="003D16F4"/>
    <w:rsid w:val="003D199F"/>
    <w:rsid w:val="003D1B4B"/>
    <w:rsid w:val="003D3220"/>
    <w:rsid w:val="003D6F17"/>
    <w:rsid w:val="003D7293"/>
    <w:rsid w:val="003F0F66"/>
    <w:rsid w:val="003F2BD0"/>
    <w:rsid w:val="003F30D5"/>
    <w:rsid w:val="003F3AB9"/>
    <w:rsid w:val="003F5248"/>
    <w:rsid w:val="003F6B53"/>
    <w:rsid w:val="00400AA2"/>
    <w:rsid w:val="00400E59"/>
    <w:rsid w:val="00401147"/>
    <w:rsid w:val="00404413"/>
    <w:rsid w:val="00404BE4"/>
    <w:rsid w:val="004066D5"/>
    <w:rsid w:val="00410B1D"/>
    <w:rsid w:val="00410F71"/>
    <w:rsid w:val="00411E18"/>
    <w:rsid w:val="00413BBC"/>
    <w:rsid w:val="0042441E"/>
    <w:rsid w:val="0042531C"/>
    <w:rsid w:val="00426ECC"/>
    <w:rsid w:val="00434146"/>
    <w:rsid w:val="00441A45"/>
    <w:rsid w:val="00444EDC"/>
    <w:rsid w:val="00445EA0"/>
    <w:rsid w:val="004472B9"/>
    <w:rsid w:val="00451B2E"/>
    <w:rsid w:val="00455855"/>
    <w:rsid w:val="004607AB"/>
    <w:rsid w:val="00461B7E"/>
    <w:rsid w:val="0046330F"/>
    <w:rsid w:val="00465947"/>
    <w:rsid w:val="00466CB9"/>
    <w:rsid w:val="0046714A"/>
    <w:rsid w:val="004719C5"/>
    <w:rsid w:val="00472FF4"/>
    <w:rsid w:val="00474F33"/>
    <w:rsid w:val="00480E15"/>
    <w:rsid w:val="00484B19"/>
    <w:rsid w:val="00486947"/>
    <w:rsid w:val="00490C04"/>
    <w:rsid w:val="00490CA5"/>
    <w:rsid w:val="00493A0F"/>
    <w:rsid w:val="0049463A"/>
    <w:rsid w:val="004A1646"/>
    <w:rsid w:val="004A16FF"/>
    <w:rsid w:val="004A23E7"/>
    <w:rsid w:val="004A4181"/>
    <w:rsid w:val="004B2FC6"/>
    <w:rsid w:val="004B46B1"/>
    <w:rsid w:val="004B488F"/>
    <w:rsid w:val="004B698E"/>
    <w:rsid w:val="004B791E"/>
    <w:rsid w:val="004C1E74"/>
    <w:rsid w:val="004C290D"/>
    <w:rsid w:val="004C35E9"/>
    <w:rsid w:val="004D0A4D"/>
    <w:rsid w:val="004D523A"/>
    <w:rsid w:val="004D7430"/>
    <w:rsid w:val="004E05B1"/>
    <w:rsid w:val="004E477C"/>
    <w:rsid w:val="004E6668"/>
    <w:rsid w:val="004E67EA"/>
    <w:rsid w:val="004E77B3"/>
    <w:rsid w:val="004F256D"/>
    <w:rsid w:val="004F4A34"/>
    <w:rsid w:val="004F4D3C"/>
    <w:rsid w:val="004F5A16"/>
    <w:rsid w:val="004F6FEB"/>
    <w:rsid w:val="0050004F"/>
    <w:rsid w:val="00501AD8"/>
    <w:rsid w:val="005050A0"/>
    <w:rsid w:val="005129ED"/>
    <w:rsid w:val="00513638"/>
    <w:rsid w:val="005145AD"/>
    <w:rsid w:val="0051773D"/>
    <w:rsid w:val="005224FC"/>
    <w:rsid w:val="005227F8"/>
    <w:rsid w:val="00526E69"/>
    <w:rsid w:val="00531E61"/>
    <w:rsid w:val="005339DB"/>
    <w:rsid w:val="00533A13"/>
    <w:rsid w:val="0053605D"/>
    <w:rsid w:val="0054370E"/>
    <w:rsid w:val="00550E4F"/>
    <w:rsid w:val="00552427"/>
    <w:rsid w:val="0056044C"/>
    <w:rsid w:val="00560A27"/>
    <w:rsid w:val="005618F9"/>
    <w:rsid w:val="00562160"/>
    <w:rsid w:val="005668FB"/>
    <w:rsid w:val="00566BE8"/>
    <w:rsid w:val="00567484"/>
    <w:rsid w:val="00567B99"/>
    <w:rsid w:val="00575499"/>
    <w:rsid w:val="00581109"/>
    <w:rsid w:val="00582792"/>
    <w:rsid w:val="0058304E"/>
    <w:rsid w:val="005832DA"/>
    <w:rsid w:val="00585001"/>
    <w:rsid w:val="005910FF"/>
    <w:rsid w:val="00592C5A"/>
    <w:rsid w:val="00593020"/>
    <w:rsid w:val="00595A09"/>
    <w:rsid w:val="00595DD6"/>
    <w:rsid w:val="00597AAD"/>
    <w:rsid w:val="00597BFF"/>
    <w:rsid w:val="00597E59"/>
    <w:rsid w:val="005A0607"/>
    <w:rsid w:val="005A18C6"/>
    <w:rsid w:val="005A1A1A"/>
    <w:rsid w:val="005B017C"/>
    <w:rsid w:val="005B3D63"/>
    <w:rsid w:val="005B4762"/>
    <w:rsid w:val="005C0001"/>
    <w:rsid w:val="005C0749"/>
    <w:rsid w:val="005C398B"/>
    <w:rsid w:val="005C434B"/>
    <w:rsid w:val="005C4B80"/>
    <w:rsid w:val="005C6285"/>
    <w:rsid w:val="005C67B6"/>
    <w:rsid w:val="005C6FDF"/>
    <w:rsid w:val="005D0B00"/>
    <w:rsid w:val="005D0D5C"/>
    <w:rsid w:val="005D4634"/>
    <w:rsid w:val="005D4DDB"/>
    <w:rsid w:val="005E0358"/>
    <w:rsid w:val="005E1698"/>
    <w:rsid w:val="005E4AE7"/>
    <w:rsid w:val="005F1C74"/>
    <w:rsid w:val="005F1F00"/>
    <w:rsid w:val="005F376F"/>
    <w:rsid w:val="006009F2"/>
    <w:rsid w:val="00604088"/>
    <w:rsid w:val="0060425F"/>
    <w:rsid w:val="006047E6"/>
    <w:rsid w:val="00606152"/>
    <w:rsid w:val="006067C7"/>
    <w:rsid w:val="0061238A"/>
    <w:rsid w:val="006160DE"/>
    <w:rsid w:val="00620BDE"/>
    <w:rsid w:val="006213B4"/>
    <w:rsid w:val="00623B06"/>
    <w:rsid w:val="00623BAD"/>
    <w:rsid w:val="0062536C"/>
    <w:rsid w:val="0062744E"/>
    <w:rsid w:val="00631BFE"/>
    <w:rsid w:val="00636D26"/>
    <w:rsid w:val="00637581"/>
    <w:rsid w:val="00641BCA"/>
    <w:rsid w:val="0065045D"/>
    <w:rsid w:val="0065093D"/>
    <w:rsid w:val="006517B5"/>
    <w:rsid w:val="006522CA"/>
    <w:rsid w:val="00656384"/>
    <w:rsid w:val="0066247B"/>
    <w:rsid w:val="006671F9"/>
    <w:rsid w:val="006710A6"/>
    <w:rsid w:val="006719A1"/>
    <w:rsid w:val="00672647"/>
    <w:rsid w:val="006753E1"/>
    <w:rsid w:val="00680204"/>
    <w:rsid w:val="006804A7"/>
    <w:rsid w:val="006816A0"/>
    <w:rsid w:val="006821C9"/>
    <w:rsid w:val="00682402"/>
    <w:rsid w:val="00683954"/>
    <w:rsid w:val="0068736C"/>
    <w:rsid w:val="006914D2"/>
    <w:rsid w:val="006931BA"/>
    <w:rsid w:val="006941D9"/>
    <w:rsid w:val="00697BD9"/>
    <w:rsid w:val="006A05D0"/>
    <w:rsid w:val="006A6E6C"/>
    <w:rsid w:val="006A7A08"/>
    <w:rsid w:val="006A7EB0"/>
    <w:rsid w:val="006B3654"/>
    <w:rsid w:val="006B3C89"/>
    <w:rsid w:val="006B7E81"/>
    <w:rsid w:val="006C3531"/>
    <w:rsid w:val="006C6642"/>
    <w:rsid w:val="006C6901"/>
    <w:rsid w:val="006C6F7E"/>
    <w:rsid w:val="006D1125"/>
    <w:rsid w:val="006D1AA5"/>
    <w:rsid w:val="006D418F"/>
    <w:rsid w:val="006D521E"/>
    <w:rsid w:val="006D6167"/>
    <w:rsid w:val="006D6764"/>
    <w:rsid w:val="006D7B92"/>
    <w:rsid w:val="006E0CD7"/>
    <w:rsid w:val="006F4CDE"/>
    <w:rsid w:val="006F7390"/>
    <w:rsid w:val="0070038F"/>
    <w:rsid w:val="0070254E"/>
    <w:rsid w:val="00703181"/>
    <w:rsid w:val="007043CB"/>
    <w:rsid w:val="0070453C"/>
    <w:rsid w:val="0070465C"/>
    <w:rsid w:val="007072F0"/>
    <w:rsid w:val="00707444"/>
    <w:rsid w:val="0070753F"/>
    <w:rsid w:val="007125A9"/>
    <w:rsid w:val="00715BA6"/>
    <w:rsid w:val="007168FF"/>
    <w:rsid w:val="0071707B"/>
    <w:rsid w:val="00724649"/>
    <w:rsid w:val="0073008D"/>
    <w:rsid w:val="007364A5"/>
    <w:rsid w:val="00737214"/>
    <w:rsid w:val="00737D8D"/>
    <w:rsid w:val="00741DDA"/>
    <w:rsid w:val="007446D6"/>
    <w:rsid w:val="0074704C"/>
    <w:rsid w:val="00747253"/>
    <w:rsid w:val="007516EC"/>
    <w:rsid w:val="00751978"/>
    <w:rsid w:val="00752E54"/>
    <w:rsid w:val="00753017"/>
    <w:rsid w:val="00760882"/>
    <w:rsid w:val="0076112F"/>
    <w:rsid w:val="007622B6"/>
    <w:rsid w:val="0076471B"/>
    <w:rsid w:val="00765CE3"/>
    <w:rsid w:val="007726B4"/>
    <w:rsid w:val="00774A66"/>
    <w:rsid w:val="007757BB"/>
    <w:rsid w:val="00782E49"/>
    <w:rsid w:val="007836E6"/>
    <w:rsid w:val="0079208B"/>
    <w:rsid w:val="0079417F"/>
    <w:rsid w:val="00794A4C"/>
    <w:rsid w:val="00794DF4"/>
    <w:rsid w:val="00794F9E"/>
    <w:rsid w:val="00795574"/>
    <w:rsid w:val="00796D87"/>
    <w:rsid w:val="007A555F"/>
    <w:rsid w:val="007A6DB9"/>
    <w:rsid w:val="007B0609"/>
    <w:rsid w:val="007B1108"/>
    <w:rsid w:val="007B2A0D"/>
    <w:rsid w:val="007C0014"/>
    <w:rsid w:val="007C074E"/>
    <w:rsid w:val="007C25F2"/>
    <w:rsid w:val="007C2877"/>
    <w:rsid w:val="007D18C5"/>
    <w:rsid w:val="007D3326"/>
    <w:rsid w:val="007D427E"/>
    <w:rsid w:val="007D7B26"/>
    <w:rsid w:val="007E04D8"/>
    <w:rsid w:val="007E059F"/>
    <w:rsid w:val="007E2475"/>
    <w:rsid w:val="007E248A"/>
    <w:rsid w:val="007E6371"/>
    <w:rsid w:val="007E6A18"/>
    <w:rsid w:val="007E7D46"/>
    <w:rsid w:val="007E7DBD"/>
    <w:rsid w:val="007F0F3A"/>
    <w:rsid w:val="007F7D05"/>
    <w:rsid w:val="00802AAC"/>
    <w:rsid w:val="00802E92"/>
    <w:rsid w:val="0080778B"/>
    <w:rsid w:val="0081361A"/>
    <w:rsid w:val="00816D31"/>
    <w:rsid w:val="00823624"/>
    <w:rsid w:val="00824590"/>
    <w:rsid w:val="00825609"/>
    <w:rsid w:val="008439E9"/>
    <w:rsid w:val="008441B5"/>
    <w:rsid w:val="00853C50"/>
    <w:rsid w:val="00853F6C"/>
    <w:rsid w:val="00854631"/>
    <w:rsid w:val="00854F86"/>
    <w:rsid w:val="008607C0"/>
    <w:rsid w:val="00864939"/>
    <w:rsid w:val="00866DB1"/>
    <w:rsid w:val="00871A92"/>
    <w:rsid w:val="00873C48"/>
    <w:rsid w:val="00882246"/>
    <w:rsid w:val="00882953"/>
    <w:rsid w:val="00885BAE"/>
    <w:rsid w:val="00885F63"/>
    <w:rsid w:val="00886487"/>
    <w:rsid w:val="00891617"/>
    <w:rsid w:val="00897519"/>
    <w:rsid w:val="008A2FE1"/>
    <w:rsid w:val="008A33DC"/>
    <w:rsid w:val="008A7CBC"/>
    <w:rsid w:val="008B0572"/>
    <w:rsid w:val="008B0FC7"/>
    <w:rsid w:val="008B17AC"/>
    <w:rsid w:val="008B2329"/>
    <w:rsid w:val="008B40B5"/>
    <w:rsid w:val="008B4103"/>
    <w:rsid w:val="008B5565"/>
    <w:rsid w:val="008B72D7"/>
    <w:rsid w:val="008C2434"/>
    <w:rsid w:val="008C3705"/>
    <w:rsid w:val="008C59B1"/>
    <w:rsid w:val="008C7E5A"/>
    <w:rsid w:val="008D013B"/>
    <w:rsid w:val="008D4A96"/>
    <w:rsid w:val="008D6C78"/>
    <w:rsid w:val="008E1341"/>
    <w:rsid w:val="008E1AEB"/>
    <w:rsid w:val="008E1D5D"/>
    <w:rsid w:val="008E3A12"/>
    <w:rsid w:val="008E4346"/>
    <w:rsid w:val="008E4D5E"/>
    <w:rsid w:val="008E5F88"/>
    <w:rsid w:val="008F1075"/>
    <w:rsid w:val="008F1116"/>
    <w:rsid w:val="008F57DC"/>
    <w:rsid w:val="008F5BE4"/>
    <w:rsid w:val="00902D68"/>
    <w:rsid w:val="00913A67"/>
    <w:rsid w:val="0091609E"/>
    <w:rsid w:val="009179AA"/>
    <w:rsid w:val="009253E0"/>
    <w:rsid w:val="009306E9"/>
    <w:rsid w:val="00931BEC"/>
    <w:rsid w:val="009320D8"/>
    <w:rsid w:val="00934A0B"/>
    <w:rsid w:val="0094108D"/>
    <w:rsid w:val="00943519"/>
    <w:rsid w:val="00946C5B"/>
    <w:rsid w:val="009502AF"/>
    <w:rsid w:val="00955177"/>
    <w:rsid w:val="0095687B"/>
    <w:rsid w:val="009569F9"/>
    <w:rsid w:val="00960678"/>
    <w:rsid w:val="00962CB4"/>
    <w:rsid w:val="00963284"/>
    <w:rsid w:val="00971EA5"/>
    <w:rsid w:val="009753CC"/>
    <w:rsid w:val="0097606F"/>
    <w:rsid w:val="009778D7"/>
    <w:rsid w:val="009809B8"/>
    <w:rsid w:val="0098144C"/>
    <w:rsid w:val="00981757"/>
    <w:rsid w:val="009823DB"/>
    <w:rsid w:val="0098336A"/>
    <w:rsid w:val="00983863"/>
    <w:rsid w:val="00984C63"/>
    <w:rsid w:val="00984F39"/>
    <w:rsid w:val="00985630"/>
    <w:rsid w:val="00991794"/>
    <w:rsid w:val="00995884"/>
    <w:rsid w:val="00996139"/>
    <w:rsid w:val="009A09B0"/>
    <w:rsid w:val="009A19CF"/>
    <w:rsid w:val="009A64EA"/>
    <w:rsid w:val="009B0FC6"/>
    <w:rsid w:val="009B15CC"/>
    <w:rsid w:val="009B3806"/>
    <w:rsid w:val="009B5908"/>
    <w:rsid w:val="009C2F8D"/>
    <w:rsid w:val="009C6E37"/>
    <w:rsid w:val="009D1121"/>
    <w:rsid w:val="009D19E0"/>
    <w:rsid w:val="009D26ED"/>
    <w:rsid w:val="009D5AAD"/>
    <w:rsid w:val="009D6333"/>
    <w:rsid w:val="009E3FE2"/>
    <w:rsid w:val="009E50B0"/>
    <w:rsid w:val="009F38BD"/>
    <w:rsid w:val="009F7CE6"/>
    <w:rsid w:val="00A0169E"/>
    <w:rsid w:val="00A05375"/>
    <w:rsid w:val="00A12684"/>
    <w:rsid w:val="00A15049"/>
    <w:rsid w:val="00A1644F"/>
    <w:rsid w:val="00A238F4"/>
    <w:rsid w:val="00A30A55"/>
    <w:rsid w:val="00A317D1"/>
    <w:rsid w:val="00A317EB"/>
    <w:rsid w:val="00A35E6B"/>
    <w:rsid w:val="00A40B8F"/>
    <w:rsid w:val="00A422D9"/>
    <w:rsid w:val="00A471A0"/>
    <w:rsid w:val="00A50535"/>
    <w:rsid w:val="00A5170B"/>
    <w:rsid w:val="00A518D4"/>
    <w:rsid w:val="00A51CBE"/>
    <w:rsid w:val="00A527D9"/>
    <w:rsid w:val="00A61E42"/>
    <w:rsid w:val="00A63325"/>
    <w:rsid w:val="00A66BA1"/>
    <w:rsid w:val="00A75118"/>
    <w:rsid w:val="00A84FC0"/>
    <w:rsid w:val="00A85DB3"/>
    <w:rsid w:val="00A862F3"/>
    <w:rsid w:val="00A86570"/>
    <w:rsid w:val="00A9177D"/>
    <w:rsid w:val="00A95896"/>
    <w:rsid w:val="00A979D4"/>
    <w:rsid w:val="00AA1E17"/>
    <w:rsid w:val="00AA2E0D"/>
    <w:rsid w:val="00AA5D58"/>
    <w:rsid w:val="00AA6DD1"/>
    <w:rsid w:val="00AA7634"/>
    <w:rsid w:val="00AB67C8"/>
    <w:rsid w:val="00AB68AA"/>
    <w:rsid w:val="00AB7A65"/>
    <w:rsid w:val="00AC1EBC"/>
    <w:rsid w:val="00AC383F"/>
    <w:rsid w:val="00AC416A"/>
    <w:rsid w:val="00AC4992"/>
    <w:rsid w:val="00AD36A9"/>
    <w:rsid w:val="00AD3772"/>
    <w:rsid w:val="00AE23BF"/>
    <w:rsid w:val="00AE30FE"/>
    <w:rsid w:val="00AE63A9"/>
    <w:rsid w:val="00AE6815"/>
    <w:rsid w:val="00AE6AF9"/>
    <w:rsid w:val="00AF134F"/>
    <w:rsid w:val="00AF2002"/>
    <w:rsid w:val="00AF2431"/>
    <w:rsid w:val="00AF269C"/>
    <w:rsid w:val="00AF4022"/>
    <w:rsid w:val="00AF5A36"/>
    <w:rsid w:val="00AF5F84"/>
    <w:rsid w:val="00AF67D6"/>
    <w:rsid w:val="00AF6E7B"/>
    <w:rsid w:val="00AF706E"/>
    <w:rsid w:val="00AF753A"/>
    <w:rsid w:val="00B02D5A"/>
    <w:rsid w:val="00B1301B"/>
    <w:rsid w:val="00B146F1"/>
    <w:rsid w:val="00B15883"/>
    <w:rsid w:val="00B163FB"/>
    <w:rsid w:val="00B2168C"/>
    <w:rsid w:val="00B21DFF"/>
    <w:rsid w:val="00B21E68"/>
    <w:rsid w:val="00B236F7"/>
    <w:rsid w:val="00B23780"/>
    <w:rsid w:val="00B2565F"/>
    <w:rsid w:val="00B25EAF"/>
    <w:rsid w:val="00B33E15"/>
    <w:rsid w:val="00B34F29"/>
    <w:rsid w:val="00B35355"/>
    <w:rsid w:val="00B4195A"/>
    <w:rsid w:val="00B41EFC"/>
    <w:rsid w:val="00B421E1"/>
    <w:rsid w:val="00B501A7"/>
    <w:rsid w:val="00B50D33"/>
    <w:rsid w:val="00B51F6D"/>
    <w:rsid w:val="00B5235D"/>
    <w:rsid w:val="00B52BFC"/>
    <w:rsid w:val="00B52C6E"/>
    <w:rsid w:val="00B53229"/>
    <w:rsid w:val="00B55541"/>
    <w:rsid w:val="00B55D07"/>
    <w:rsid w:val="00B5693C"/>
    <w:rsid w:val="00B5787A"/>
    <w:rsid w:val="00B617AA"/>
    <w:rsid w:val="00B61CFD"/>
    <w:rsid w:val="00B6233A"/>
    <w:rsid w:val="00B634A0"/>
    <w:rsid w:val="00B70B98"/>
    <w:rsid w:val="00B73AE8"/>
    <w:rsid w:val="00B74831"/>
    <w:rsid w:val="00B77B29"/>
    <w:rsid w:val="00B8048F"/>
    <w:rsid w:val="00B8200B"/>
    <w:rsid w:val="00B83856"/>
    <w:rsid w:val="00B84E7A"/>
    <w:rsid w:val="00B8594C"/>
    <w:rsid w:val="00B85F11"/>
    <w:rsid w:val="00B860B4"/>
    <w:rsid w:val="00B87629"/>
    <w:rsid w:val="00B939F7"/>
    <w:rsid w:val="00B95D51"/>
    <w:rsid w:val="00BA3331"/>
    <w:rsid w:val="00BA67F7"/>
    <w:rsid w:val="00BB47C5"/>
    <w:rsid w:val="00BB4D0E"/>
    <w:rsid w:val="00BB703D"/>
    <w:rsid w:val="00BC44D7"/>
    <w:rsid w:val="00BD7F84"/>
    <w:rsid w:val="00BE57D9"/>
    <w:rsid w:val="00BE7718"/>
    <w:rsid w:val="00BE7E59"/>
    <w:rsid w:val="00BF14EF"/>
    <w:rsid w:val="00BF17A9"/>
    <w:rsid w:val="00BF4C9E"/>
    <w:rsid w:val="00BF7781"/>
    <w:rsid w:val="00C011F0"/>
    <w:rsid w:val="00C013BB"/>
    <w:rsid w:val="00C01E21"/>
    <w:rsid w:val="00C02814"/>
    <w:rsid w:val="00C0358C"/>
    <w:rsid w:val="00C03B5B"/>
    <w:rsid w:val="00C0461C"/>
    <w:rsid w:val="00C069D6"/>
    <w:rsid w:val="00C07D0F"/>
    <w:rsid w:val="00C13301"/>
    <w:rsid w:val="00C15FA7"/>
    <w:rsid w:val="00C2342F"/>
    <w:rsid w:val="00C25F63"/>
    <w:rsid w:val="00C3089D"/>
    <w:rsid w:val="00C31AC2"/>
    <w:rsid w:val="00C31C97"/>
    <w:rsid w:val="00C34957"/>
    <w:rsid w:val="00C359C7"/>
    <w:rsid w:val="00C374DB"/>
    <w:rsid w:val="00C412F0"/>
    <w:rsid w:val="00C42113"/>
    <w:rsid w:val="00C429C4"/>
    <w:rsid w:val="00C42D53"/>
    <w:rsid w:val="00C434FF"/>
    <w:rsid w:val="00C44B3E"/>
    <w:rsid w:val="00C46E8E"/>
    <w:rsid w:val="00C50906"/>
    <w:rsid w:val="00C518F2"/>
    <w:rsid w:val="00C534E8"/>
    <w:rsid w:val="00C53A29"/>
    <w:rsid w:val="00C567F2"/>
    <w:rsid w:val="00C56AC1"/>
    <w:rsid w:val="00C711D5"/>
    <w:rsid w:val="00C72D17"/>
    <w:rsid w:val="00C74E48"/>
    <w:rsid w:val="00C773C9"/>
    <w:rsid w:val="00C77668"/>
    <w:rsid w:val="00C80D6D"/>
    <w:rsid w:val="00C80F90"/>
    <w:rsid w:val="00C827CC"/>
    <w:rsid w:val="00C85D82"/>
    <w:rsid w:val="00C96347"/>
    <w:rsid w:val="00C97A2D"/>
    <w:rsid w:val="00CB0D8F"/>
    <w:rsid w:val="00CB2510"/>
    <w:rsid w:val="00CB4CD2"/>
    <w:rsid w:val="00CB71BB"/>
    <w:rsid w:val="00CC0323"/>
    <w:rsid w:val="00CC2DFE"/>
    <w:rsid w:val="00CC324F"/>
    <w:rsid w:val="00CC3A27"/>
    <w:rsid w:val="00CC498E"/>
    <w:rsid w:val="00CC4CF2"/>
    <w:rsid w:val="00CC60E4"/>
    <w:rsid w:val="00CC7AAE"/>
    <w:rsid w:val="00CC7FE7"/>
    <w:rsid w:val="00CD0944"/>
    <w:rsid w:val="00CD265C"/>
    <w:rsid w:val="00CD6FB6"/>
    <w:rsid w:val="00CD7314"/>
    <w:rsid w:val="00CD77E9"/>
    <w:rsid w:val="00CE0716"/>
    <w:rsid w:val="00CE299F"/>
    <w:rsid w:val="00CE3FF8"/>
    <w:rsid w:val="00CE79A2"/>
    <w:rsid w:val="00CF27BF"/>
    <w:rsid w:val="00D0262D"/>
    <w:rsid w:val="00D05933"/>
    <w:rsid w:val="00D14CB8"/>
    <w:rsid w:val="00D171CE"/>
    <w:rsid w:val="00D20A60"/>
    <w:rsid w:val="00D20FCE"/>
    <w:rsid w:val="00D21726"/>
    <w:rsid w:val="00D23263"/>
    <w:rsid w:val="00D2392C"/>
    <w:rsid w:val="00D24346"/>
    <w:rsid w:val="00D273AA"/>
    <w:rsid w:val="00D3106B"/>
    <w:rsid w:val="00D3246F"/>
    <w:rsid w:val="00D33378"/>
    <w:rsid w:val="00D3550C"/>
    <w:rsid w:val="00D448DA"/>
    <w:rsid w:val="00D51279"/>
    <w:rsid w:val="00D51996"/>
    <w:rsid w:val="00D563E8"/>
    <w:rsid w:val="00D61219"/>
    <w:rsid w:val="00D6195B"/>
    <w:rsid w:val="00D6403B"/>
    <w:rsid w:val="00D64E41"/>
    <w:rsid w:val="00D66819"/>
    <w:rsid w:val="00D704A7"/>
    <w:rsid w:val="00D76B1F"/>
    <w:rsid w:val="00D824C8"/>
    <w:rsid w:val="00D84303"/>
    <w:rsid w:val="00D86F46"/>
    <w:rsid w:val="00D87339"/>
    <w:rsid w:val="00D93783"/>
    <w:rsid w:val="00D9633C"/>
    <w:rsid w:val="00DA0410"/>
    <w:rsid w:val="00DA0A44"/>
    <w:rsid w:val="00DA1CE0"/>
    <w:rsid w:val="00DA26E5"/>
    <w:rsid w:val="00DA277B"/>
    <w:rsid w:val="00DA370C"/>
    <w:rsid w:val="00DA3ABB"/>
    <w:rsid w:val="00DA4761"/>
    <w:rsid w:val="00DA5431"/>
    <w:rsid w:val="00DB0FFE"/>
    <w:rsid w:val="00DB35A5"/>
    <w:rsid w:val="00DB51F8"/>
    <w:rsid w:val="00DB72AA"/>
    <w:rsid w:val="00DC00AA"/>
    <w:rsid w:val="00DC4624"/>
    <w:rsid w:val="00DD1AAB"/>
    <w:rsid w:val="00DD26D5"/>
    <w:rsid w:val="00DD42BE"/>
    <w:rsid w:val="00DD6D18"/>
    <w:rsid w:val="00DE6176"/>
    <w:rsid w:val="00DE73FA"/>
    <w:rsid w:val="00DE7602"/>
    <w:rsid w:val="00E00F38"/>
    <w:rsid w:val="00E02FDD"/>
    <w:rsid w:val="00E04814"/>
    <w:rsid w:val="00E05267"/>
    <w:rsid w:val="00E07879"/>
    <w:rsid w:val="00E11F9D"/>
    <w:rsid w:val="00E134B3"/>
    <w:rsid w:val="00E21B6D"/>
    <w:rsid w:val="00E224E3"/>
    <w:rsid w:val="00E24DAB"/>
    <w:rsid w:val="00E25154"/>
    <w:rsid w:val="00E25192"/>
    <w:rsid w:val="00E3072A"/>
    <w:rsid w:val="00E36B7E"/>
    <w:rsid w:val="00E37964"/>
    <w:rsid w:val="00E43663"/>
    <w:rsid w:val="00E46AF3"/>
    <w:rsid w:val="00E50103"/>
    <w:rsid w:val="00E50438"/>
    <w:rsid w:val="00E52211"/>
    <w:rsid w:val="00E52CE1"/>
    <w:rsid w:val="00E530DC"/>
    <w:rsid w:val="00E64262"/>
    <w:rsid w:val="00E6555E"/>
    <w:rsid w:val="00E6665B"/>
    <w:rsid w:val="00E700B9"/>
    <w:rsid w:val="00E70522"/>
    <w:rsid w:val="00E72220"/>
    <w:rsid w:val="00E726A8"/>
    <w:rsid w:val="00E7279E"/>
    <w:rsid w:val="00E729B9"/>
    <w:rsid w:val="00E754A7"/>
    <w:rsid w:val="00E8314F"/>
    <w:rsid w:val="00E852EB"/>
    <w:rsid w:val="00E9050B"/>
    <w:rsid w:val="00E9144F"/>
    <w:rsid w:val="00E92BF5"/>
    <w:rsid w:val="00E95B55"/>
    <w:rsid w:val="00E96317"/>
    <w:rsid w:val="00E97606"/>
    <w:rsid w:val="00EA28D2"/>
    <w:rsid w:val="00EA4E3C"/>
    <w:rsid w:val="00EB1186"/>
    <w:rsid w:val="00EB6654"/>
    <w:rsid w:val="00EB72D1"/>
    <w:rsid w:val="00EC1E17"/>
    <w:rsid w:val="00EC59EF"/>
    <w:rsid w:val="00EC78F2"/>
    <w:rsid w:val="00ED1A9B"/>
    <w:rsid w:val="00ED6E8C"/>
    <w:rsid w:val="00EE073D"/>
    <w:rsid w:val="00EE1677"/>
    <w:rsid w:val="00EE1AC3"/>
    <w:rsid w:val="00EE2D46"/>
    <w:rsid w:val="00EE34ED"/>
    <w:rsid w:val="00EE42D9"/>
    <w:rsid w:val="00EE5DF0"/>
    <w:rsid w:val="00EF0267"/>
    <w:rsid w:val="00EF1090"/>
    <w:rsid w:val="00EF17A2"/>
    <w:rsid w:val="00EF2982"/>
    <w:rsid w:val="00EF42CE"/>
    <w:rsid w:val="00EF486A"/>
    <w:rsid w:val="00EF54E5"/>
    <w:rsid w:val="00EF5BD4"/>
    <w:rsid w:val="00EF5D74"/>
    <w:rsid w:val="00EF762E"/>
    <w:rsid w:val="00F119B9"/>
    <w:rsid w:val="00F12259"/>
    <w:rsid w:val="00F169D6"/>
    <w:rsid w:val="00F20E0B"/>
    <w:rsid w:val="00F213C6"/>
    <w:rsid w:val="00F21E56"/>
    <w:rsid w:val="00F25406"/>
    <w:rsid w:val="00F274C4"/>
    <w:rsid w:val="00F42D3D"/>
    <w:rsid w:val="00F4546D"/>
    <w:rsid w:val="00F5125F"/>
    <w:rsid w:val="00F52B67"/>
    <w:rsid w:val="00F52CEE"/>
    <w:rsid w:val="00F57CFB"/>
    <w:rsid w:val="00F600BC"/>
    <w:rsid w:val="00F6150D"/>
    <w:rsid w:val="00F62FD7"/>
    <w:rsid w:val="00F64242"/>
    <w:rsid w:val="00F649E3"/>
    <w:rsid w:val="00F656E5"/>
    <w:rsid w:val="00F664A5"/>
    <w:rsid w:val="00F6771D"/>
    <w:rsid w:val="00F71366"/>
    <w:rsid w:val="00F72604"/>
    <w:rsid w:val="00F7627D"/>
    <w:rsid w:val="00F857F2"/>
    <w:rsid w:val="00F86FA1"/>
    <w:rsid w:val="00F8730F"/>
    <w:rsid w:val="00F87D6A"/>
    <w:rsid w:val="00F90CB0"/>
    <w:rsid w:val="00F950E0"/>
    <w:rsid w:val="00F96305"/>
    <w:rsid w:val="00F97E42"/>
    <w:rsid w:val="00FA5451"/>
    <w:rsid w:val="00FA663A"/>
    <w:rsid w:val="00FB1DBA"/>
    <w:rsid w:val="00FB738F"/>
    <w:rsid w:val="00FC3A61"/>
    <w:rsid w:val="00FC4D85"/>
    <w:rsid w:val="00FD2558"/>
    <w:rsid w:val="00FD7256"/>
    <w:rsid w:val="00FE70FC"/>
    <w:rsid w:val="00FF0916"/>
    <w:rsid w:val="00FF680E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00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uiPriority w:val="99"/>
    <w:rsid w:val="00AE6AF9"/>
    <w:pPr>
      <w:spacing w:before="100" w:beforeAutospacing="1" w:after="100" w:afterAutospacing="1"/>
    </w:pPr>
    <w:rPr>
      <w:lang w:val="en-GB" w:eastAsia="en-US"/>
    </w:rPr>
  </w:style>
  <w:style w:type="paragraph" w:customStyle="1" w:styleId="naisf">
    <w:name w:val="naisf"/>
    <w:basedOn w:val="Normal"/>
    <w:rsid w:val="004B488F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F950E0"/>
    <w:pPr>
      <w:tabs>
        <w:tab w:val="num" w:pos="1200"/>
      </w:tabs>
      <w:ind w:right="-6"/>
      <w:jc w:val="both"/>
    </w:pPr>
    <w:rPr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950E0"/>
    <w:rPr>
      <w:sz w:val="24"/>
      <w:szCs w:val="28"/>
      <w:lang w:eastAsia="en-US"/>
    </w:rPr>
  </w:style>
  <w:style w:type="paragraph" w:customStyle="1" w:styleId="naisc">
    <w:name w:val="naisc"/>
    <w:basedOn w:val="Normal"/>
    <w:rsid w:val="002C4FFF"/>
    <w:pPr>
      <w:spacing w:before="75" w:after="75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4066D5"/>
    <w:rPr>
      <w:b/>
      <w:bCs/>
      <w:sz w:val="27"/>
      <w:szCs w:val="27"/>
    </w:rPr>
  </w:style>
  <w:style w:type="character" w:styleId="CommentReference">
    <w:name w:val="annotation reference"/>
    <w:basedOn w:val="DefaultParagraphFont"/>
    <w:rsid w:val="000E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B6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E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B60"/>
    <w:rPr>
      <w:b/>
      <w:bCs/>
    </w:rPr>
  </w:style>
  <w:style w:type="table" w:styleId="TableGrid">
    <w:name w:val="Table Grid"/>
    <w:basedOn w:val="TableNormal"/>
    <w:rsid w:val="0072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0F35E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D7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1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7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438">
      <w:bodyDiv w:val="1"/>
      <w:marLeft w:val="53"/>
      <w:marRight w:val="53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1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0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23FC-CAEF-44DC-9C65-CDCB376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645</Words>
  <Characters>4852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2008.gada 11.novembra noteikumos Nr.940 „Noteikumi par darbības programmas “Infrastruktūra un pakalpojumi” papildinājuma 3.1.3.3.1.apakšaktivitāti “Speciālās izglītības iestāžu infrastruktū</vt:lpstr>
    </vt:vector>
  </TitlesOfParts>
  <Company>Microsoft Corporation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2008.gada 11.novembra noteikumos Nr.940 „Noteikumi par darbības programmas “Infrastruktūra un pakalpojumi” papildinājuma 3.1.3.3.1.apakšaktivitāti “Speciālās izglītības iestāžu infrastruktūras un aprīkojuma uzlabošana””” anotācija</dc:title>
  <dc:subject>Ministru kabineta noteikumu projekta anotācija</dc:subject>
  <dc:creator>Jevgēnija Sviridenkova</dc:creator>
  <cp:keywords/>
  <dc:description>jevgenija.sviridenkova@izm.gov.lv; tālr.67047774</dc:description>
  <cp:lastModifiedBy>jsviridenkova</cp:lastModifiedBy>
  <cp:revision>12</cp:revision>
  <cp:lastPrinted>2010-11-23T15:24:00Z</cp:lastPrinted>
  <dcterms:created xsi:type="dcterms:W3CDTF">2011-06-14T10:13:00Z</dcterms:created>
  <dcterms:modified xsi:type="dcterms:W3CDTF">2011-06-15T07:51:00Z</dcterms:modified>
  <cp:category>IZM</cp:category>
</cp:coreProperties>
</file>