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9E" w:rsidRPr="00AF2A28" w:rsidRDefault="00E8399E" w:rsidP="00E8399E">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Ministru kabineta rīkojuma projekta </w:t>
      </w:r>
      <w:r w:rsidR="006B26F1" w:rsidRPr="005E6124">
        <w:rPr>
          <w:rFonts w:ascii="Times New Roman" w:eastAsia="Times New Roman" w:hAnsi="Times New Roman" w:cs="Times New Roman"/>
          <w:b/>
          <w:bCs/>
          <w:sz w:val="28"/>
          <w:szCs w:val="28"/>
          <w:lang w:eastAsia="lv-LV"/>
        </w:rPr>
        <w:t>„</w:t>
      </w:r>
      <w:r w:rsidR="006B26F1">
        <w:rPr>
          <w:rFonts w:ascii="Times New Roman" w:eastAsia="Times New Roman" w:hAnsi="Times New Roman" w:cs="Times New Roman"/>
          <w:b/>
          <w:bCs/>
          <w:sz w:val="28"/>
          <w:szCs w:val="28"/>
          <w:lang w:eastAsia="lv-LV"/>
        </w:rPr>
        <w:t xml:space="preserve">Par </w:t>
      </w:r>
      <w:r w:rsidR="00A93A38">
        <w:rPr>
          <w:rFonts w:ascii="Times New Roman" w:eastAsia="Times New Roman" w:hAnsi="Times New Roman" w:cs="Times New Roman"/>
          <w:b/>
          <w:bCs/>
          <w:sz w:val="28"/>
          <w:szCs w:val="28"/>
          <w:lang w:eastAsia="lv-LV"/>
        </w:rPr>
        <w:t>zemes vienību Vienības gatvē b/n</w:t>
      </w:r>
      <w:r w:rsidR="006B26F1">
        <w:rPr>
          <w:rFonts w:ascii="Times New Roman" w:eastAsia="Times New Roman" w:hAnsi="Times New Roman" w:cs="Times New Roman"/>
          <w:b/>
          <w:bCs/>
          <w:sz w:val="28"/>
          <w:szCs w:val="28"/>
          <w:lang w:eastAsia="lv-LV"/>
        </w:rPr>
        <w:t xml:space="preserve">, Rīgā, saglabāšanu valsts īpašumā un nodošanu </w:t>
      </w:r>
      <w:r w:rsidR="00A93A38">
        <w:rPr>
          <w:rFonts w:ascii="Times New Roman" w:eastAsia="Times New Roman" w:hAnsi="Times New Roman" w:cs="Times New Roman"/>
          <w:b/>
          <w:bCs/>
          <w:sz w:val="28"/>
          <w:szCs w:val="28"/>
          <w:lang w:eastAsia="lv-LV"/>
        </w:rPr>
        <w:t>Izglītības un zinātnes</w:t>
      </w:r>
      <w:r w:rsidR="006B26F1">
        <w:rPr>
          <w:rFonts w:ascii="Times New Roman" w:eastAsia="Times New Roman" w:hAnsi="Times New Roman" w:cs="Times New Roman"/>
          <w:b/>
          <w:bCs/>
          <w:sz w:val="28"/>
          <w:szCs w:val="28"/>
          <w:lang w:eastAsia="lv-LV"/>
        </w:rPr>
        <w:t xml:space="preserve"> ministrijas valdījumā</w:t>
      </w:r>
      <w:r w:rsidR="006B26F1" w:rsidRPr="005E6124">
        <w:rPr>
          <w:rFonts w:ascii="Times New Roman" w:eastAsia="Times New Roman" w:hAnsi="Times New Roman" w:cs="Times New Roman"/>
          <w:b/>
          <w:bCs/>
          <w:sz w:val="28"/>
          <w:szCs w:val="28"/>
          <w:lang w:eastAsia="lv-LV"/>
        </w:rPr>
        <w:t>”</w:t>
      </w:r>
      <w:r w:rsidR="00586181" w:rsidRPr="005E6124">
        <w:rPr>
          <w:rFonts w:ascii="Times New Roman" w:eastAsia="Times New Roman" w:hAnsi="Times New Roman" w:cs="Times New Roman"/>
          <w:b/>
          <w:sz w:val="28"/>
          <w:szCs w:val="28"/>
          <w:lang w:eastAsia="lv-LV"/>
        </w:rPr>
        <w:t xml:space="preserve"> </w:t>
      </w:r>
      <w:r w:rsidR="007B3777">
        <w:rPr>
          <w:rFonts w:ascii="Times New Roman" w:eastAsia="Times New Roman" w:hAnsi="Times New Roman" w:cs="Times New Roman"/>
          <w:b/>
          <w:sz w:val="28"/>
          <w:szCs w:val="28"/>
          <w:lang w:eastAsia="lv-LV"/>
        </w:rPr>
        <w:t>sākotnējās ietekmes novērtējuma ziņojums (</w:t>
      </w:r>
      <w:r w:rsidRPr="005E6124">
        <w:rPr>
          <w:rFonts w:ascii="Times New Roman" w:eastAsia="Times New Roman" w:hAnsi="Times New Roman" w:cs="Times New Roman"/>
          <w:b/>
          <w:sz w:val="28"/>
          <w:szCs w:val="28"/>
          <w:lang w:eastAsia="lv-LV"/>
        </w:rPr>
        <w:t>anotācija</w:t>
      </w:r>
      <w:r w:rsidR="007B3777">
        <w:rPr>
          <w:rFonts w:ascii="Times New Roman" w:eastAsia="Times New Roman" w:hAnsi="Times New Roman" w:cs="Times New Roman"/>
          <w:b/>
          <w:sz w:val="28"/>
          <w:szCs w:val="28"/>
          <w:lang w:eastAsia="lv-LV"/>
        </w:rPr>
        <w:t>)</w:t>
      </w:r>
    </w:p>
    <w:p w:rsidR="00E8399E" w:rsidRPr="005E6124" w:rsidRDefault="00E8399E" w:rsidP="00E8399E">
      <w:pPr>
        <w:spacing w:after="0" w:line="240" w:lineRule="auto"/>
        <w:jc w:val="center"/>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59"/>
        <w:gridCol w:w="2750"/>
        <w:gridCol w:w="5778"/>
      </w:tblGrid>
      <w:tr w:rsidR="00E8399E" w:rsidRPr="005E6124" w:rsidTr="0040490D">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E8399E" w:rsidRPr="005E6124" w:rsidRDefault="00E8399E" w:rsidP="006A0851">
            <w:pPr>
              <w:spacing w:after="0" w:line="240" w:lineRule="auto"/>
              <w:jc w:val="center"/>
              <w:rPr>
                <w:rFonts w:ascii="Times New Roman" w:eastAsia="Times New Roman" w:hAnsi="Times New Roman" w:cs="Times New Roman"/>
                <w:b/>
                <w:bCs/>
                <w:sz w:val="28"/>
                <w:szCs w:val="28"/>
                <w:lang w:eastAsia="lv-LV"/>
              </w:rPr>
            </w:pPr>
            <w:r w:rsidRPr="005E6124">
              <w:rPr>
                <w:rFonts w:ascii="Times New Roman" w:eastAsia="Times New Roman" w:hAnsi="Times New Roman" w:cs="Times New Roman"/>
                <w:b/>
                <w:bCs/>
                <w:sz w:val="28"/>
                <w:szCs w:val="28"/>
                <w:lang w:eastAsia="lv-LV"/>
              </w:rPr>
              <w:t xml:space="preserve">I. </w:t>
            </w:r>
            <w:r w:rsidR="006A0851">
              <w:rPr>
                <w:rFonts w:ascii="Times New Roman" w:eastAsia="Times New Roman" w:hAnsi="Times New Roman" w:cs="Times New Roman"/>
                <w:b/>
                <w:bCs/>
                <w:sz w:val="28"/>
                <w:szCs w:val="28"/>
                <w:lang w:eastAsia="lv-LV"/>
              </w:rPr>
              <w:t>T</w:t>
            </w:r>
            <w:r w:rsidR="00DB5734">
              <w:rPr>
                <w:rFonts w:ascii="Times New Roman" w:eastAsia="Times New Roman" w:hAnsi="Times New Roman" w:cs="Times New Roman"/>
                <w:b/>
                <w:bCs/>
                <w:sz w:val="28"/>
                <w:szCs w:val="28"/>
                <w:lang w:eastAsia="lv-LV"/>
              </w:rPr>
              <w:t>iesību akta projekta izstrādes nepieciešamība</w:t>
            </w:r>
          </w:p>
        </w:tc>
      </w:tr>
      <w:tr w:rsidR="00712E9C"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712E9C" w:rsidRPr="006001FC" w:rsidRDefault="00712E9C" w:rsidP="00DB5734">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513" w:type="pct"/>
            <w:tcBorders>
              <w:top w:val="outset" w:sz="6" w:space="0" w:color="000000"/>
              <w:left w:val="outset" w:sz="6" w:space="0" w:color="000000"/>
              <w:bottom w:val="outset" w:sz="6" w:space="0" w:color="000000"/>
              <w:right w:val="outset" w:sz="6" w:space="0" w:color="000000"/>
            </w:tcBorders>
          </w:tcPr>
          <w:p w:rsidR="00712E9C" w:rsidRPr="006001FC" w:rsidRDefault="00CA6D15" w:rsidP="00CA6D15">
            <w:pPr>
              <w:spacing w:after="0" w:line="240" w:lineRule="auto"/>
              <w:ind w:left="141"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Pamatojums</w:t>
            </w:r>
          </w:p>
        </w:tc>
        <w:tc>
          <w:tcPr>
            <w:tcW w:w="3179" w:type="pct"/>
            <w:tcBorders>
              <w:top w:val="outset" w:sz="6" w:space="0" w:color="000000"/>
              <w:left w:val="outset" w:sz="6" w:space="0" w:color="000000"/>
              <w:bottom w:val="outset" w:sz="6" w:space="0" w:color="000000"/>
              <w:right w:val="outset" w:sz="6" w:space="0" w:color="000000"/>
            </w:tcBorders>
            <w:hideMark/>
          </w:tcPr>
          <w:p w:rsidR="006B26F1" w:rsidRPr="00160A9C" w:rsidRDefault="006B26F1" w:rsidP="00160A9C">
            <w:pPr>
              <w:pStyle w:val="Footer"/>
              <w:tabs>
                <w:tab w:val="clear" w:pos="4153"/>
                <w:tab w:val="clear" w:pos="8306"/>
                <w:tab w:val="center" w:pos="141"/>
                <w:tab w:val="right" w:pos="9072"/>
              </w:tabs>
              <w:ind w:left="141" w:right="141" w:firstLine="709"/>
              <w:jc w:val="both"/>
              <w:rPr>
                <w:rFonts w:ascii="Times New Roman" w:hAnsi="Times New Roman"/>
                <w:sz w:val="28"/>
                <w:szCs w:val="28"/>
              </w:rPr>
            </w:pPr>
            <w:r w:rsidRPr="00A93A38">
              <w:rPr>
                <w:rFonts w:ascii="Times New Roman" w:hAnsi="Times New Roman" w:cs="Times New Roman"/>
                <w:sz w:val="28"/>
                <w:szCs w:val="28"/>
              </w:rPr>
              <w:t>Ministru kabineta rīkojuma projekts „</w:t>
            </w:r>
            <w:r w:rsidRPr="00A93A38">
              <w:rPr>
                <w:rFonts w:ascii="Times New Roman" w:eastAsia="Times New Roman" w:hAnsi="Times New Roman" w:cs="Times New Roman"/>
                <w:bCs/>
                <w:sz w:val="28"/>
                <w:szCs w:val="28"/>
                <w:lang w:eastAsia="lv-LV"/>
              </w:rPr>
              <w:t xml:space="preserve">Par </w:t>
            </w:r>
            <w:r w:rsidR="00A93A38" w:rsidRPr="00A93A38">
              <w:rPr>
                <w:rFonts w:ascii="Times New Roman" w:eastAsia="Times New Roman" w:hAnsi="Times New Roman" w:cs="Times New Roman"/>
                <w:bCs/>
                <w:sz w:val="28"/>
                <w:szCs w:val="28"/>
                <w:lang w:eastAsia="lv-LV"/>
              </w:rPr>
              <w:t>zemes vienību Vienības gatvē b/n</w:t>
            </w:r>
            <w:r w:rsidRPr="00A93A38">
              <w:rPr>
                <w:rFonts w:ascii="Times New Roman" w:eastAsia="Times New Roman" w:hAnsi="Times New Roman" w:cs="Times New Roman"/>
                <w:bCs/>
                <w:sz w:val="28"/>
                <w:szCs w:val="28"/>
                <w:lang w:eastAsia="lv-LV"/>
              </w:rPr>
              <w:t xml:space="preserve">, Rīgā, saglabāšanu valsts īpašumā un nodošanu </w:t>
            </w:r>
            <w:r w:rsidR="00A93A38" w:rsidRPr="00A93A38">
              <w:rPr>
                <w:rFonts w:ascii="Times New Roman" w:eastAsia="Times New Roman" w:hAnsi="Times New Roman" w:cs="Times New Roman"/>
                <w:bCs/>
                <w:sz w:val="28"/>
                <w:szCs w:val="28"/>
                <w:lang w:eastAsia="lv-LV"/>
              </w:rPr>
              <w:t xml:space="preserve">Izglītības un zinātnes </w:t>
            </w:r>
            <w:r w:rsidRPr="00A93A38">
              <w:rPr>
                <w:rFonts w:ascii="Times New Roman" w:eastAsia="Times New Roman" w:hAnsi="Times New Roman" w:cs="Times New Roman"/>
                <w:bCs/>
                <w:sz w:val="28"/>
                <w:szCs w:val="28"/>
                <w:lang w:eastAsia="lv-LV"/>
              </w:rPr>
              <w:t>ministrijas valdījumā” (turpmāk – rīkojuma projekts)</w:t>
            </w:r>
            <w:r w:rsidRPr="00A93A38">
              <w:rPr>
                <w:rFonts w:ascii="Times New Roman" w:hAnsi="Times New Roman" w:cs="Times New Roman"/>
                <w:sz w:val="28"/>
                <w:szCs w:val="28"/>
              </w:rPr>
              <w:t xml:space="preserve"> paredz saglabāt valsts </w:t>
            </w:r>
            <w:r w:rsidRPr="00160A9C">
              <w:rPr>
                <w:rFonts w:ascii="Times New Roman" w:hAnsi="Times New Roman" w:cs="Times New Roman"/>
                <w:sz w:val="28"/>
                <w:szCs w:val="28"/>
              </w:rPr>
              <w:t xml:space="preserve">īpašumā un nodot </w:t>
            </w:r>
            <w:r w:rsidR="00A93A38" w:rsidRPr="00160A9C">
              <w:rPr>
                <w:rFonts w:ascii="Times New Roman" w:hAnsi="Times New Roman" w:cs="Times New Roman"/>
                <w:sz w:val="28"/>
                <w:szCs w:val="28"/>
              </w:rPr>
              <w:t xml:space="preserve">Izglītības un zinātnes </w:t>
            </w:r>
            <w:r w:rsidRPr="00160A9C">
              <w:rPr>
                <w:rFonts w:ascii="Times New Roman" w:hAnsi="Times New Roman" w:cs="Times New Roman"/>
                <w:sz w:val="28"/>
                <w:szCs w:val="28"/>
              </w:rPr>
              <w:t>ministrijas</w:t>
            </w:r>
            <w:r w:rsidR="00A93A38" w:rsidRPr="00160A9C">
              <w:rPr>
                <w:rFonts w:ascii="Times New Roman" w:hAnsi="Times New Roman" w:cs="Times New Roman"/>
                <w:sz w:val="28"/>
                <w:szCs w:val="28"/>
              </w:rPr>
              <w:t xml:space="preserve"> (turpmāk – ministrija)</w:t>
            </w:r>
            <w:r w:rsidRPr="00160A9C">
              <w:rPr>
                <w:rFonts w:ascii="Times New Roman" w:hAnsi="Times New Roman" w:cs="Times New Roman"/>
                <w:sz w:val="28"/>
                <w:szCs w:val="28"/>
              </w:rPr>
              <w:t xml:space="preserve"> valdījumā</w:t>
            </w:r>
            <w:r w:rsidR="00A93A38" w:rsidRPr="00160A9C">
              <w:rPr>
                <w:rFonts w:ascii="Times New Roman" w:hAnsi="Times New Roman" w:cs="Times New Roman"/>
                <w:sz w:val="28"/>
                <w:szCs w:val="28"/>
              </w:rPr>
              <w:t xml:space="preserve"> zemes vienību 302 m² platībā (zemes vienības kadastra apzīmējums 0100 054 0007) Vienības gatvē b/n, Rīgā, zemes vienību 109 m² platībā (zemes vienības kadastra apzīmējums 0100 054 0008) Vienības gatvē b/n, Rīgā, un zemes vienību 222 m² platībā (zemes vienības kadastra apzīmējums 0100 054 0012) Vienības gatvē b/n, Rīgā</w:t>
            </w:r>
            <w:r w:rsidR="005C056C">
              <w:rPr>
                <w:rFonts w:ascii="Times New Roman" w:hAnsi="Times New Roman" w:cs="Times New Roman"/>
                <w:sz w:val="28"/>
                <w:szCs w:val="28"/>
              </w:rPr>
              <w:t xml:space="preserve"> (turpmāk kopā – zemes vienības)</w:t>
            </w:r>
            <w:r w:rsidR="00160A9C" w:rsidRPr="00160A9C">
              <w:rPr>
                <w:rFonts w:ascii="Times New Roman" w:hAnsi="Times New Roman" w:cs="Times New Roman"/>
                <w:sz w:val="28"/>
                <w:szCs w:val="28"/>
              </w:rPr>
              <w:t xml:space="preserve">, </w:t>
            </w:r>
            <w:r w:rsidR="00160A9C" w:rsidRPr="00160A9C">
              <w:rPr>
                <w:rFonts w:ascii="Times New Roman" w:hAnsi="Times New Roman" w:cs="Times New Roman"/>
                <w:sz w:val="28"/>
              </w:rPr>
              <w:t xml:space="preserve">kuras </w:t>
            </w:r>
            <w:r w:rsidR="00160A9C" w:rsidRPr="00160A9C">
              <w:rPr>
                <w:rFonts w:ascii="Times New Roman" w:hAnsi="Times New Roman" w:cs="Times New Roman"/>
                <w:sz w:val="28"/>
                <w:szCs w:val="28"/>
              </w:rPr>
              <w:t>mācību un zinātniskā procesa nodrošināšanai plāno izmantot</w:t>
            </w:r>
            <w:r w:rsidR="00160A9C" w:rsidRPr="00AB4555">
              <w:rPr>
                <w:rFonts w:ascii="Times New Roman" w:hAnsi="Times New Roman"/>
                <w:sz w:val="28"/>
                <w:szCs w:val="28"/>
              </w:rPr>
              <w:t xml:space="preserve"> </w:t>
            </w:r>
            <w:r w:rsidR="00160A9C">
              <w:rPr>
                <w:rFonts w:ascii="Times New Roman" w:hAnsi="Times New Roman"/>
                <w:sz w:val="28"/>
                <w:szCs w:val="28"/>
              </w:rPr>
              <w:t>Latvijas Universitāte</w:t>
            </w:r>
            <w:r w:rsidR="00160A9C" w:rsidRPr="00AB4555">
              <w:rPr>
                <w:rFonts w:ascii="Times New Roman" w:hAnsi="Times New Roman"/>
                <w:sz w:val="28"/>
                <w:szCs w:val="28"/>
              </w:rPr>
              <w:t xml:space="preserve">. </w:t>
            </w:r>
            <w:r w:rsidR="00160A9C" w:rsidRPr="00972019">
              <w:rPr>
                <w:rFonts w:ascii="Times New Roman" w:hAnsi="Times New Roman"/>
                <w:sz w:val="28"/>
                <w:szCs w:val="28"/>
              </w:rPr>
              <w:t xml:space="preserve">Saskaņā ar Ministru kabineta 2003.gada 16.septembra noteikumu Nr.528 „Izglītības un zinātnes ministrijas nolikums” </w:t>
            </w:r>
            <w:r w:rsidR="00160A9C">
              <w:rPr>
                <w:rFonts w:ascii="Times New Roman" w:hAnsi="Times New Roman"/>
                <w:sz w:val="28"/>
                <w:szCs w:val="28"/>
              </w:rPr>
              <w:t>24.20</w:t>
            </w:r>
            <w:r w:rsidR="00160A9C" w:rsidRPr="00972019">
              <w:rPr>
                <w:rFonts w:ascii="Times New Roman" w:hAnsi="Times New Roman"/>
                <w:sz w:val="28"/>
                <w:szCs w:val="28"/>
              </w:rPr>
              <w:t xml:space="preserve">.apakšpunktu </w:t>
            </w:r>
            <w:r w:rsidR="00160A9C">
              <w:rPr>
                <w:rFonts w:ascii="Times New Roman" w:hAnsi="Times New Roman"/>
                <w:sz w:val="28"/>
                <w:szCs w:val="28"/>
              </w:rPr>
              <w:t>Latvijas Universitāte</w:t>
            </w:r>
            <w:r w:rsidR="00160A9C" w:rsidRPr="00972019">
              <w:rPr>
                <w:rFonts w:ascii="Times New Roman" w:hAnsi="Times New Roman"/>
                <w:sz w:val="28"/>
                <w:szCs w:val="28"/>
              </w:rPr>
              <w:t xml:space="preserve"> ir ministrijas padotībā esoša izglītības iestāde.</w:t>
            </w:r>
          </w:p>
          <w:p w:rsidR="00160A9C" w:rsidRDefault="006B26F1" w:rsidP="006B26F1">
            <w:pPr>
              <w:spacing w:after="0" w:line="20" w:lineRule="atLeast"/>
              <w:ind w:left="113" w:right="141" w:firstLine="709"/>
              <w:jc w:val="both"/>
              <w:rPr>
                <w:rFonts w:ascii="Times New Roman" w:hAnsi="Times New Roman" w:cs="Times New Roman"/>
                <w:sz w:val="28"/>
                <w:szCs w:val="28"/>
              </w:rPr>
            </w:pPr>
            <w:r w:rsidRPr="005C056C">
              <w:rPr>
                <w:rFonts w:ascii="Times New Roman" w:hAnsi="Times New Roman" w:cs="Times New Roman"/>
                <w:sz w:val="28"/>
                <w:szCs w:val="28"/>
              </w:rPr>
              <w:t>Atbilstoši likuma „Par nekustamā īpašu</w:t>
            </w:r>
            <w:r w:rsidR="00160A9C" w:rsidRPr="005C056C">
              <w:rPr>
                <w:rFonts w:ascii="Times New Roman" w:hAnsi="Times New Roman" w:cs="Times New Roman"/>
                <w:sz w:val="28"/>
                <w:szCs w:val="28"/>
              </w:rPr>
              <w:t>ma ierakstīšanu zemesgrāmatās” 8.pantam valsts zeme ierakstāma zemesgrāmatā uz valsts vārda, pamatojoties uz dokumentiem, kas norādīti likumā „Par valsts un pašvaldību zemes īpašuma tiesībām un to nostiprināšanu zemesgrāmatās</w:t>
            </w:r>
            <w:r w:rsidR="00C26973">
              <w:rPr>
                <w:rFonts w:ascii="Times New Roman" w:hAnsi="Times New Roman" w:cs="Times New Roman"/>
                <w:sz w:val="28"/>
                <w:szCs w:val="28"/>
              </w:rPr>
              <w:t>”</w:t>
            </w:r>
            <w:r w:rsidR="00160A9C" w:rsidRPr="005C056C">
              <w:rPr>
                <w:rFonts w:ascii="Times New Roman" w:hAnsi="Times New Roman" w:cs="Times New Roman"/>
                <w:sz w:val="28"/>
                <w:szCs w:val="28"/>
              </w:rPr>
              <w:t>. Saskaņā ar likuma „Par valsts un pašvaldību zemes īpašuma tiesībām un to nostiprināšanu zemesgrāmatās” 2.panta pirmo daļu un 8.panta sesto daļu</w:t>
            </w:r>
            <w:r w:rsidR="005C056C" w:rsidRPr="005C056C">
              <w:rPr>
                <w:rFonts w:ascii="Times New Roman" w:hAnsi="Times New Roman" w:cs="Times New Roman"/>
                <w:sz w:val="28"/>
                <w:szCs w:val="28"/>
              </w:rPr>
              <w:t xml:space="preserve"> zemes vienības piekrīt valstij.</w:t>
            </w:r>
          </w:p>
          <w:p w:rsidR="006B26F1" w:rsidRDefault="006B26F1" w:rsidP="006B26F1">
            <w:pPr>
              <w:spacing w:after="0" w:line="20" w:lineRule="atLeast"/>
              <w:ind w:left="113" w:right="141" w:firstLine="709"/>
              <w:jc w:val="both"/>
              <w:rPr>
                <w:rFonts w:ascii="Times New Roman" w:hAnsi="Times New Roman" w:cs="Times New Roman"/>
                <w:sz w:val="28"/>
                <w:szCs w:val="28"/>
              </w:rPr>
            </w:pPr>
            <w:r>
              <w:rPr>
                <w:rFonts w:ascii="Times New Roman" w:hAnsi="Times New Roman" w:cs="Times New Roman"/>
                <w:sz w:val="28"/>
                <w:szCs w:val="28"/>
              </w:rPr>
              <w:t xml:space="preserve">Rīkojuma projekts ir sagatavots, ievērojot iepriekš minētajos normatīvajos aktos noteikto, tas ir, paredzot, ka </w:t>
            </w:r>
            <w:r w:rsidR="005C056C">
              <w:rPr>
                <w:rFonts w:ascii="Times New Roman" w:hAnsi="Times New Roman" w:cs="Times New Roman"/>
                <w:sz w:val="28"/>
                <w:szCs w:val="28"/>
              </w:rPr>
              <w:t>zemes vienības</w:t>
            </w:r>
            <w:r w:rsidRPr="00516749">
              <w:rPr>
                <w:rFonts w:ascii="Times New Roman" w:hAnsi="Times New Roman" w:cs="Times New Roman"/>
                <w:sz w:val="28"/>
                <w:szCs w:val="28"/>
              </w:rPr>
              <w:t xml:space="preserve"> </w:t>
            </w:r>
            <w:r>
              <w:rPr>
                <w:rFonts w:ascii="Times New Roman" w:hAnsi="Times New Roman" w:cs="Times New Roman"/>
                <w:sz w:val="28"/>
                <w:szCs w:val="28"/>
              </w:rPr>
              <w:t xml:space="preserve">tiek </w:t>
            </w:r>
            <w:r w:rsidRPr="00973A62">
              <w:rPr>
                <w:rFonts w:ascii="Times New Roman" w:hAnsi="Times New Roman" w:cs="Times New Roman"/>
                <w:sz w:val="28"/>
                <w:szCs w:val="28"/>
              </w:rPr>
              <w:t>ierakst</w:t>
            </w:r>
            <w:r>
              <w:rPr>
                <w:rFonts w:ascii="Times New Roman" w:hAnsi="Times New Roman" w:cs="Times New Roman"/>
                <w:sz w:val="28"/>
                <w:szCs w:val="28"/>
              </w:rPr>
              <w:t>īt</w:t>
            </w:r>
            <w:r w:rsidR="005C056C">
              <w:rPr>
                <w:rFonts w:ascii="Times New Roman" w:hAnsi="Times New Roman" w:cs="Times New Roman"/>
                <w:sz w:val="28"/>
                <w:szCs w:val="28"/>
              </w:rPr>
              <w:t>a</w:t>
            </w:r>
            <w:r>
              <w:rPr>
                <w:rFonts w:ascii="Times New Roman" w:hAnsi="Times New Roman" w:cs="Times New Roman"/>
                <w:sz w:val="28"/>
                <w:szCs w:val="28"/>
              </w:rPr>
              <w:t>s</w:t>
            </w:r>
            <w:r w:rsidRPr="00973A62">
              <w:rPr>
                <w:rFonts w:ascii="Times New Roman" w:hAnsi="Times New Roman" w:cs="Times New Roman"/>
                <w:sz w:val="28"/>
                <w:szCs w:val="28"/>
              </w:rPr>
              <w:t xml:space="preserve"> zemesgrāmatā uz </w:t>
            </w:r>
            <w:r>
              <w:rPr>
                <w:rFonts w:ascii="Times New Roman" w:hAnsi="Times New Roman" w:cs="Times New Roman"/>
                <w:sz w:val="28"/>
                <w:szCs w:val="28"/>
              </w:rPr>
              <w:t xml:space="preserve">valsts vārda </w:t>
            </w:r>
            <w:r w:rsidRPr="00973A62">
              <w:rPr>
                <w:rFonts w:ascii="Times New Roman" w:hAnsi="Times New Roman" w:cs="Times New Roman"/>
                <w:sz w:val="28"/>
                <w:szCs w:val="28"/>
              </w:rPr>
              <w:t xml:space="preserve">ministrijas </w:t>
            </w:r>
            <w:r>
              <w:rPr>
                <w:rFonts w:ascii="Times New Roman" w:hAnsi="Times New Roman" w:cs="Times New Roman"/>
                <w:sz w:val="28"/>
                <w:szCs w:val="28"/>
              </w:rPr>
              <w:t>personā.</w:t>
            </w:r>
          </w:p>
          <w:p w:rsidR="00E510FD" w:rsidRPr="00F341FE" w:rsidRDefault="006B26F1" w:rsidP="00775820">
            <w:pPr>
              <w:spacing w:after="0" w:line="20" w:lineRule="atLeast"/>
              <w:ind w:left="113" w:right="141" w:firstLine="709"/>
              <w:jc w:val="both"/>
              <w:rPr>
                <w:rFonts w:ascii="Times New Roman" w:eastAsia="Calibri" w:hAnsi="Times New Roman" w:cs="Times New Roman"/>
                <w:sz w:val="28"/>
                <w:szCs w:val="28"/>
                <w:lang w:eastAsia="lv-LV"/>
              </w:rPr>
            </w:pPr>
            <w:r>
              <w:rPr>
                <w:rFonts w:ascii="Times New Roman" w:eastAsia="Calibri" w:hAnsi="Times New Roman" w:cs="Times New Roman"/>
                <w:bCs/>
                <w:sz w:val="28"/>
                <w:szCs w:val="28"/>
                <w:lang w:eastAsia="lv-LV"/>
              </w:rPr>
              <w:lastRenderedPageBreak/>
              <w:t>Saskaņā ar Civillikuma 994.pantu</w:t>
            </w:r>
            <w:r w:rsidRPr="00972019">
              <w:rPr>
                <w:rFonts w:ascii="Times New Roman" w:eastAsia="Calibri" w:hAnsi="Times New Roman" w:cs="Times New Roman"/>
                <w:bCs/>
                <w:sz w:val="28"/>
                <w:szCs w:val="28"/>
                <w:lang w:eastAsia="lv-LV"/>
              </w:rPr>
              <w:t xml:space="preserve"> p</w:t>
            </w:r>
            <w:r w:rsidRPr="00972019">
              <w:rPr>
                <w:rFonts w:ascii="Times New Roman" w:eastAsia="Calibri" w:hAnsi="Times New Roman" w:cs="Times New Roman"/>
                <w:sz w:val="28"/>
                <w:szCs w:val="28"/>
                <w:lang w:eastAsia="lv-LV"/>
              </w:rPr>
              <w:t>ar nekustam</w:t>
            </w:r>
            <w:r w:rsidR="00FD1DE6">
              <w:rPr>
                <w:rFonts w:ascii="Times New Roman" w:eastAsia="Calibri" w:hAnsi="Times New Roman" w:cs="Times New Roman"/>
                <w:sz w:val="28"/>
                <w:szCs w:val="28"/>
                <w:lang w:eastAsia="lv-LV"/>
              </w:rPr>
              <w:t>a</w:t>
            </w:r>
            <w:r w:rsidRPr="00972019">
              <w:rPr>
                <w:rFonts w:ascii="Times New Roman" w:eastAsia="Calibri" w:hAnsi="Times New Roman" w:cs="Times New Roman"/>
                <w:sz w:val="28"/>
                <w:szCs w:val="28"/>
                <w:lang w:eastAsia="lv-LV"/>
              </w:rPr>
              <w:t xml:space="preserve"> īpašuma īpašnieku atzīstams tikai tas, kas par tādu ierakstīts zemesgrāmatās</w:t>
            </w:r>
            <w:r w:rsidRPr="009E1934">
              <w:rPr>
                <w:rFonts w:ascii="Times New Roman" w:eastAsia="Calibri" w:hAnsi="Times New Roman" w:cs="Times New Roman"/>
                <w:sz w:val="28"/>
                <w:szCs w:val="28"/>
                <w:lang w:eastAsia="lv-LV"/>
              </w:rPr>
              <w:t>. Līdz ierakstīšanai zemesgrāmatās nekustam</w:t>
            </w:r>
            <w:r w:rsidR="00775820">
              <w:rPr>
                <w:rFonts w:ascii="Times New Roman" w:eastAsia="Calibri" w:hAnsi="Times New Roman" w:cs="Times New Roman"/>
                <w:sz w:val="28"/>
                <w:szCs w:val="28"/>
                <w:lang w:eastAsia="lv-LV"/>
              </w:rPr>
              <w:t>a</w:t>
            </w:r>
            <w:r w:rsidRPr="009E1934">
              <w:rPr>
                <w:rFonts w:ascii="Times New Roman" w:eastAsia="Calibri" w:hAnsi="Times New Roman" w:cs="Times New Roman"/>
                <w:sz w:val="28"/>
                <w:szCs w:val="28"/>
                <w:lang w:eastAsia="lv-LV"/>
              </w:rPr>
              <w:t xml:space="preserve"> īpašuma ieguvējam pret treš</w:t>
            </w:r>
            <w:r>
              <w:rPr>
                <w:rFonts w:ascii="Times New Roman" w:eastAsia="Calibri" w:hAnsi="Times New Roman" w:cs="Times New Roman"/>
                <w:sz w:val="28"/>
                <w:szCs w:val="28"/>
                <w:lang w:eastAsia="lv-LV"/>
              </w:rPr>
              <w:t>ām personām nav nekādu tiesību: viņš nevar izlietot nevienu no priekšrocībām, kas saistītas ar īpašumu, un viņam jāatzīst par spēkā esošu visa uz šo nekustamo īpašumu attiecošās tās personas darbība, kura pēc zemesgrāmatām apzīmēta par šā īpašuma īpašnieku.</w:t>
            </w:r>
            <w:r w:rsidR="00007BAB">
              <w:rPr>
                <w:rFonts w:ascii="Times New Roman" w:eastAsia="Calibri" w:hAnsi="Times New Roman" w:cs="Times New Roman"/>
                <w:sz w:val="28"/>
                <w:szCs w:val="28"/>
                <w:lang w:eastAsia="lv-LV"/>
              </w:rPr>
              <w:t xml:space="preserve"> Līdz ar to</w:t>
            </w:r>
            <w:r w:rsidRPr="009E1934">
              <w:rPr>
                <w:rFonts w:ascii="Times New Roman" w:eastAsia="Calibri" w:hAnsi="Times New Roman" w:cs="Times New Roman"/>
                <w:sz w:val="28"/>
                <w:szCs w:val="28"/>
                <w:lang w:eastAsia="lv-LV"/>
              </w:rPr>
              <w:t xml:space="preserve"> rīkojuma projekts </w:t>
            </w:r>
            <w:r>
              <w:rPr>
                <w:rFonts w:ascii="Times New Roman" w:eastAsia="Calibri" w:hAnsi="Times New Roman" w:cs="Times New Roman"/>
                <w:sz w:val="28"/>
                <w:szCs w:val="28"/>
                <w:lang w:eastAsia="lv-LV"/>
              </w:rPr>
              <w:t xml:space="preserve">ir </w:t>
            </w:r>
            <w:r w:rsidRPr="009E1934">
              <w:rPr>
                <w:rFonts w:ascii="Times New Roman" w:eastAsia="Calibri" w:hAnsi="Times New Roman" w:cs="Times New Roman"/>
                <w:sz w:val="28"/>
                <w:szCs w:val="28"/>
                <w:lang w:eastAsia="lv-LV"/>
              </w:rPr>
              <w:t>sagatavots, lai tiesiski sakārtotu īpašuma tiesību jautājumus.</w:t>
            </w:r>
          </w:p>
        </w:tc>
      </w:tr>
      <w:tr w:rsidR="00CA6D15"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2.</w:t>
            </w:r>
          </w:p>
        </w:tc>
        <w:tc>
          <w:tcPr>
            <w:tcW w:w="1513"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50" w:right="156"/>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Pašreizējā situācija </w:t>
            </w:r>
            <w:r>
              <w:rPr>
                <w:rFonts w:ascii="Times New Roman" w:eastAsia="Times New Roman" w:hAnsi="Times New Roman" w:cs="Times New Roman"/>
                <w:sz w:val="28"/>
                <w:szCs w:val="28"/>
                <w:lang w:eastAsia="lv-LV"/>
              </w:rPr>
              <w:t>un problēmas</w:t>
            </w:r>
          </w:p>
          <w:p w:rsidR="00CA6D15" w:rsidRPr="006001FC" w:rsidRDefault="00CA6D15" w:rsidP="00AB4555">
            <w:pPr>
              <w:spacing w:after="0" w:line="240" w:lineRule="auto"/>
              <w:ind w:left="150" w:right="156"/>
              <w:rPr>
                <w:rFonts w:ascii="Times New Roman" w:eastAsia="Times New Roman" w:hAnsi="Times New Roman" w:cs="Times New Roman"/>
                <w:sz w:val="28"/>
                <w:szCs w:val="28"/>
                <w:lang w:eastAsia="lv-LV"/>
              </w:rPr>
            </w:pPr>
          </w:p>
        </w:tc>
        <w:tc>
          <w:tcPr>
            <w:tcW w:w="3179" w:type="pct"/>
            <w:tcBorders>
              <w:top w:val="outset" w:sz="6" w:space="0" w:color="000000"/>
              <w:left w:val="outset" w:sz="6" w:space="0" w:color="000000"/>
              <w:bottom w:val="outset" w:sz="6" w:space="0" w:color="000000"/>
              <w:right w:val="outset" w:sz="6" w:space="0" w:color="000000"/>
            </w:tcBorders>
            <w:hideMark/>
          </w:tcPr>
          <w:p w:rsidR="005C056C" w:rsidRDefault="005C056C" w:rsidP="009148EC">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Saskaņā ar 2006</w:t>
            </w:r>
            <w:r w:rsidRPr="008D58BD">
              <w:rPr>
                <w:rFonts w:ascii="Times New Roman" w:hAnsi="Times New Roman"/>
                <w:sz w:val="28"/>
                <w:szCs w:val="28"/>
              </w:rPr>
              <w:t xml:space="preserve">.gada </w:t>
            </w:r>
            <w:r>
              <w:rPr>
                <w:rFonts w:ascii="Times New Roman" w:hAnsi="Times New Roman"/>
                <w:sz w:val="28"/>
                <w:szCs w:val="28"/>
              </w:rPr>
              <w:t>12.jūnija</w:t>
            </w:r>
            <w:r w:rsidRPr="008D58BD">
              <w:rPr>
                <w:rFonts w:ascii="Times New Roman" w:hAnsi="Times New Roman"/>
                <w:sz w:val="28"/>
                <w:szCs w:val="28"/>
              </w:rPr>
              <w:t xml:space="preserve"> </w:t>
            </w:r>
            <w:r>
              <w:rPr>
                <w:rFonts w:ascii="Times New Roman" w:hAnsi="Times New Roman"/>
                <w:sz w:val="28"/>
                <w:szCs w:val="28"/>
              </w:rPr>
              <w:t>zemes gabalu pārskata plānu</w:t>
            </w:r>
            <w:r w:rsidRPr="008D58BD">
              <w:rPr>
                <w:rFonts w:ascii="Times New Roman" w:hAnsi="Times New Roman"/>
                <w:sz w:val="28"/>
                <w:szCs w:val="28"/>
              </w:rPr>
              <w:t xml:space="preserve"> </w:t>
            </w:r>
            <w:r w:rsidR="00E04D69">
              <w:rPr>
                <w:rFonts w:ascii="Times New Roman" w:hAnsi="Times New Roman"/>
                <w:sz w:val="28"/>
                <w:szCs w:val="28"/>
              </w:rPr>
              <w:t xml:space="preserve">zemes vienības </w:t>
            </w:r>
            <w:r>
              <w:rPr>
                <w:rFonts w:ascii="Times New Roman" w:hAnsi="Times New Roman"/>
                <w:sz w:val="28"/>
                <w:szCs w:val="28"/>
              </w:rPr>
              <w:t>izvieto</w:t>
            </w:r>
            <w:r w:rsidR="00E04D69">
              <w:rPr>
                <w:rFonts w:ascii="Times New Roman" w:hAnsi="Times New Roman"/>
                <w:sz w:val="28"/>
                <w:szCs w:val="28"/>
              </w:rPr>
              <w:t>ta</w:t>
            </w:r>
            <w:r>
              <w:rPr>
                <w:rFonts w:ascii="Times New Roman" w:hAnsi="Times New Roman"/>
                <w:sz w:val="28"/>
                <w:szCs w:val="28"/>
              </w:rPr>
              <w:t>s uz vēsturiskā gruntsgabala</w:t>
            </w:r>
            <w:r w:rsidR="00C26973">
              <w:rPr>
                <w:rFonts w:ascii="Times New Roman" w:hAnsi="Times New Roman"/>
                <w:sz w:val="28"/>
                <w:szCs w:val="28"/>
              </w:rPr>
              <w:t xml:space="preserve"> </w:t>
            </w:r>
            <w:r w:rsidR="00BF2793">
              <w:rPr>
                <w:rFonts w:ascii="Times New Roman" w:hAnsi="Times New Roman"/>
                <w:sz w:val="28"/>
                <w:szCs w:val="28"/>
              </w:rPr>
              <w:t xml:space="preserve">                                                                                                                                                                                                      </w:t>
            </w:r>
            <w:r w:rsidRPr="008D58BD">
              <w:rPr>
                <w:rFonts w:ascii="Times New Roman" w:hAnsi="Times New Roman"/>
                <w:sz w:val="28"/>
                <w:szCs w:val="28"/>
              </w:rPr>
              <w:t xml:space="preserve">– </w:t>
            </w:r>
            <w:r>
              <w:rPr>
                <w:rFonts w:ascii="Times New Roman" w:hAnsi="Times New Roman"/>
                <w:sz w:val="28"/>
                <w:szCs w:val="28"/>
              </w:rPr>
              <w:t>50</w:t>
            </w:r>
            <w:r w:rsidRPr="008D58BD">
              <w:rPr>
                <w:rFonts w:ascii="Times New Roman" w:hAnsi="Times New Roman"/>
                <w:sz w:val="28"/>
                <w:szCs w:val="28"/>
              </w:rPr>
              <w:t xml:space="preserve">.grupa, </w:t>
            </w:r>
            <w:r>
              <w:rPr>
                <w:rFonts w:ascii="Times New Roman" w:hAnsi="Times New Roman"/>
                <w:sz w:val="28"/>
                <w:szCs w:val="28"/>
              </w:rPr>
              <w:t>2</w:t>
            </w:r>
            <w:r w:rsidRPr="008D58BD">
              <w:rPr>
                <w:rFonts w:ascii="Times New Roman" w:hAnsi="Times New Roman"/>
                <w:sz w:val="28"/>
                <w:szCs w:val="28"/>
              </w:rPr>
              <w:t>.grunts.</w:t>
            </w:r>
          </w:p>
          <w:p w:rsidR="009371B1" w:rsidRPr="00564D63" w:rsidRDefault="009371B1" w:rsidP="009371B1">
            <w:pPr>
              <w:pStyle w:val="Footer"/>
              <w:tabs>
                <w:tab w:val="clear" w:pos="4153"/>
                <w:tab w:val="clear" w:pos="8306"/>
                <w:tab w:val="center" w:pos="141"/>
                <w:tab w:val="right" w:pos="9072"/>
              </w:tabs>
              <w:ind w:left="141" w:right="141" w:firstLine="709"/>
              <w:jc w:val="both"/>
              <w:rPr>
                <w:rFonts w:ascii="Times New Roman" w:hAnsi="Times New Roman"/>
                <w:sz w:val="28"/>
                <w:szCs w:val="28"/>
              </w:rPr>
            </w:pPr>
            <w:r>
              <w:rPr>
                <w:rFonts w:ascii="Times New Roman" w:hAnsi="Times New Roman"/>
                <w:sz w:val="28"/>
                <w:szCs w:val="28"/>
              </w:rPr>
              <w:t>Atbilstoši Latvijas Valsts vēstures arhīva 2009.gada 18.augusta arhīva izziņā Nr.5-JP-2660 „Par nekustama īpašuma piederību” norādītajam arhīva fonda „Rīgas – Valmieras zemesgrāmatu nodaļa” dokumentos – Rīgas pilsētas IV hipotēku iecirkņa zemesgrāmatu 2231.nodalījumā 1913.gada 16.maijā ierakstīts nekustamais īpašums, kurš atradies Rīgas pilsētā, 50.grupā, Nr.2, un 49.grupā, Nr.125 un Nr.126, Akmeņu ielā. Saskaņā ar 1928.gada 12.aprīļa ierakstu no minētā nekustamā īpašuma atdalīts 2 196,9 m</w:t>
            </w:r>
            <w:r w:rsidRPr="003F579E">
              <w:rPr>
                <w:rFonts w:ascii="Times New Roman" w:hAnsi="Times New Roman"/>
                <w:sz w:val="28"/>
                <w:szCs w:val="28"/>
                <w:vertAlign w:val="superscript"/>
              </w:rPr>
              <w:t>2</w:t>
            </w:r>
            <w:r>
              <w:rPr>
                <w:rFonts w:ascii="Times New Roman" w:hAnsi="Times New Roman"/>
                <w:sz w:val="28"/>
                <w:szCs w:val="28"/>
              </w:rPr>
              <w:t xml:space="preserve"> liels zemesgabals IV-2339. 1930.gada 27.oktobrī uz 1927.gada 27.septembra noteikumu pamata par valsts nekustamās mantas </w:t>
            </w:r>
            <w:proofErr w:type="spellStart"/>
            <w:r>
              <w:rPr>
                <w:rFonts w:ascii="Times New Roman" w:hAnsi="Times New Roman"/>
                <w:sz w:val="28"/>
                <w:szCs w:val="28"/>
              </w:rPr>
              <w:t>koroborēšanu</w:t>
            </w:r>
            <w:proofErr w:type="spellEnd"/>
            <w:r>
              <w:rPr>
                <w:rFonts w:ascii="Times New Roman" w:hAnsi="Times New Roman"/>
                <w:sz w:val="28"/>
                <w:szCs w:val="28"/>
              </w:rPr>
              <w:t xml:space="preserve"> ir apstiprināts pilnīgs īpašums Latvijas valstij Kara ministrijas personā. Vēlāk izdarītu īpašuma tiesības apstiprinošu ierakstu zemesgrāmatā </w:t>
            </w:r>
            <w:r w:rsidRPr="00564D63">
              <w:rPr>
                <w:rFonts w:ascii="Times New Roman" w:hAnsi="Times New Roman"/>
                <w:sz w:val="28"/>
                <w:szCs w:val="28"/>
              </w:rPr>
              <w:t xml:space="preserve">nav. Zemesgrāmatas lietā esošā 1928.gadā sastādītā plānā redzams, ka 50.grupas 2.gruntsgabala platība </w:t>
            </w:r>
            <w:r>
              <w:rPr>
                <w:rFonts w:ascii="Times New Roman" w:hAnsi="Times New Roman"/>
                <w:sz w:val="28"/>
                <w:szCs w:val="28"/>
              </w:rPr>
              <w:t xml:space="preserve">sākumā </w:t>
            </w:r>
            <w:r w:rsidRPr="00564D63">
              <w:rPr>
                <w:rFonts w:ascii="Times New Roman" w:hAnsi="Times New Roman"/>
                <w:sz w:val="28"/>
                <w:szCs w:val="28"/>
              </w:rPr>
              <w:t>bijusi 69</w:t>
            </w:r>
            <w:r>
              <w:rPr>
                <w:rFonts w:ascii="Times New Roman" w:hAnsi="Times New Roman"/>
                <w:sz w:val="28"/>
                <w:szCs w:val="28"/>
              </w:rPr>
              <w:t xml:space="preserve"> </w:t>
            </w:r>
            <w:r w:rsidRPr="00564D63">
              <w:rPr>
                <w:rFonts w:ascii="Times New Roman" w:hAnsi="Times New Roman"/>
                <w:sz w:val="28"/>
                <w:szCs w:val="28"/>
              </w:rPr>
              <w:t>056,4 m</w:t>
            </w:r>
            <w:r w:rsidRPr="00564D63">
              <w:rPr>
                <w:rFonts w:ascii="Times New Roman" w:hAnsi="Times New Roman"/>
                <w:sz w:val="28"/>
                <w:szCs w:val="28"/>
                <w:vertAlign w:val="superscript"/>
              </w:rPr>
              <w:t>2</w:t>
            </w:r>
            <w:r w:rsidRPr="00564D63">
              <w:rPr>
                <w:rFonts w:ascii="Times New Roman" w:hAnsi="Times New Roman"/>
                <w:sz w:val="28"/>
                <w:szCs w:val="28"/>
              </w:rPr>
              <w:t xml:space="preserve"> un vēlāk no šīs platības atdalīts 2</w:t>
            </w:r>
            <w:r>
              <w:rPr>
                <w:rFonts w:ascii="Times New Roman" w:hAnsi="Times New Roman"/>
                <w:sz w:val="28"/>
                <w:szCs w:val="28"/>
              </w:rPr>
              <w:t xml:space="preserve"> </w:t>
            </w:r>
            <w:r w:rsidRPr="00564D63">
              <w:rPr>
                <w:rFonts w:ascii="Times New Roman" w:hAnsi="Times New Roman"/>
                <w:sz w:val="28"/>
                <w:szCs w:val="28"/>
              </w:rPr>
              <w:t>196,9 m</w:t>
            </w:r>
            <w:r w:rsidRPr="00564D63">
              <w:rPr>
                <w:rFonts w:ascii="Times New Roman" w:hAnsi="Times New Roman"/>
                <w:sz w:val="28"/>
                <w:szCs w:val="28"/>
                <w:vertAlign w:val="superscript"/>
              </w:rPr>
              <w:t xml:space="preserve">2 </w:t>
            </w:r>
            <w:r w:rsidRPr="00564D63">
              <w:rPr>
                <w:rFonts w:ascii="Times New Roman" w:hAnsi="Times New Roman"/>
                <w:sz w:val="28"/>
                <w:szCs w:val="28"/>
              </w:rPr>
              <w:t>liels zemesgabals. Zemesgrāmatas lietā redzams, ka 50.grupas 2.gruntsgabals 1931.gadā atradies Jelgavas ielā 5.</w:t>
            </w:r>
          </w:p>
          <w:p w:rsidR="009371B1" w:rsidRDefault="009371B1" w:rsidP="009371B1">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Rīgas pilsētas zemes komisija</w:t>
            </w:r>
            <w:r w:rsidRPr="008D58BD">
              <w:rPr>
                <w:rFonts w:ascii="Times New Roman" w:hAnsi="Times New Roman"/>
                <w:sz w:val="28"/>
                <w:szCs w:val="28"/>
              </w:rPr>
              <w:t xml:space="preserve"> </w:t>
            </w:r>
            <w:r>
              <w:rPr>
                <w:rFonts w:ascii="Times New Roman" w:hAnsi="Times New Roman"/>
                <w:sz w:val="28"/>
                <w:szCs w:val="28"/>
              </w:rPr>
              <w:t xml:space="preserve">savā </w:t>
            </w:r>
            <w:r>
              <w:rPr>
                <w:rFonts w:ascii="Times New Roman" w:hAnsi="Times New Roman"/>
                <w:sz w:val="28"/>
                <w:szCs w:val="28"/>
              </w:rPr>
              <w:lastRenderedPageBreak/>
              <w:t>2009.gada</w:t>
            </w:r>
            <w:r w:rsidRPr="008D58BD">
              <w:rPr>
                <w:rFonts w:ascii="Times New Roman" w:hAnsi="Times New Roman"/>
                <w:sz w:val="28"/>
                <w:szCs w:val="28"/>
              </w:rPr>
              <w:t xml:space="preserve"> </w:t>
            </w:r>
            <w:r>
              <w:rPr>
                <w:rFonts w:ascii="Times New Roman" w:hAnsi="Times New Roman"/>
                <w:sz w:val="28"/>
                <w:szCs w:val="28"/>
              </w:rPr>
              <w:t>24.augusta</w:t>
            </w:r>
            <w:r w:rsidRPr="008D58BD">
              <w:rPr>
                <w:rFonts w:ascii="Times New Roman" w:hAnsi="Times New Roman"/>
                <w:sz w:val="28"/>
                <w:szCs w:val="28"/>
              </w:rPr>
              <w:t xml:space="preserve"> izziņ</w:t>
            </w:r>
            <w:r>
              <w:rPr>
                <w:rFonts w:ascii="Times New Roman" w:hAnsi="Times New Roman"/>
                <w:sz w:val="28"/>
                <w:szCs w:val="28"/>
              </w:rPr>
              <w:t>ā</w:t>
            </w:r>
            <w:r w:rsidRPr="008D58BD">
              <w:rPr>
                <w:rFonts w:ascii="Times New Roman" w:hAnsi="Times New Roman"/>
                <w:sz w:val="28"/>
                <w:szCs w:val="28"/>
              </w:rPr>
              <w:t xml:space="preserve"> Nr.</w:t>
            </w:r>
            <w:r>
              <w:rPr>
                <w:rFonts w:ascii="Times New Roman" w:hAnsi="Times New Roman"/>
                <w:sz w:val="28"/>
                <w:szCs w:val="28"/>
              </w:rPr>
              <w:t>503</w:t>
            </w:r>
            <w:r w:rsidRPr="008D58BD">
              <w:rPr>
                <w:rFonts w:ascii="Times New Roman" w:hAnsi="Times New Roman"/>
                <w:sz w:val="28"/>
                <w:szCs w:val="28"/>
              </w:rPr>
              <w:t xml:space="preserve"> </w:t>
            </w:r>
            <w:r>
              <w:rPr>
                <w:rFonts w:ascii="Times New Roman" w:hAnsi="Times New Roman"/>
                <w:sz w:val="28"/>
                <w:szCs w:val="28"/>
              </w:rPr>
              <w:t>apliecina</w:t>
            </w:r>
            <w:r w:rsidRPr="008D58BD">
              <w:rPr>
                <w:rFonts w:ascii="Times New Roman" w:hAnsi="Times New Roman"/>
                <w:sz w:val="28"/>
                <w:szCs w:val="28"/>
              </w:rPr>
              <w:t xml:space="preserve">, ka uz zemes gabalu </w:t>
            </w:r>
            <w:r>
              <w:rPr>
                <w:rFonts w:ascii="Times New Roman" w:hAnsi="Times New Roman"/>
                <w:sz w:val="28"/>
                <w:szCs w:val="28"/>
              </w:rPr>
              <w:t>Jelgavas ielā, 50.grupa, 2.grunts, Rīgā</w:t>
            </w:r>
            <w:r w:rsidRPr="008D58BD">
              <w:rPr>
                <w:rFonts w:ascii="Times New Roman" w:hAnsi="Times New Roman"/>
                <w:sz w:val="28"/>
                <w:szCs w:val="28"/>
              </w:rPr>
              <w:t xml:space="preserve">, </w:t>
            </w:r>
            <w:r>
              <w:rPr>
                <w:rFonts w:ascii="Times New Roman" w:hAnsi="Times New Roman"/>
                <w:sz w:val="28"/>
                <w:szCs w:val="28"/>
              </w:rPr>
              <w:t xml:space="preserve">līdz 1994.gada 1.jūnijam </w:t>
            </w:r>
            <w:r w:rsidRPr="008D58BD">
              <w:rPr>
                <w:rFonts w:ascii="Times New Roman" w:hAnsi="Times New Roman"/>
                <w:sz w:val="28"/>
                <w:szCs w:val="28"/>
              </w:rPr>
              <w:t>bijušais īpašnieks</w:t>
            </w:r>
            <w:r>
              <w:rPr>
                <w:rFonts w:ascii="Times New Roman" w:hAnsi="Times New Roman"/>
                <w:sz w:val="28"/>
                <w:szCs w:val="28"/>
              </w:rPr>
              <w:t>, ne viņa mantinieki</w:t>
            </w:r>
            <w:r w:rsidRPr="008D58BD">
              <w:rPr>
                <w:rFonts w:ascii="Times New Roman" w:hAnsi="Times New Roman"/>
                <w:sz w:val="28"/>
                <w:szCs w:val="28"/>
              </w:rPr>
              <w:t xml:space="preserve"> nav pietei</w:t>
            </w:r>
            <w:r>
              <w:rPr>
                <w:rFonts w:ascii="Times New Roman" w:hAnsi="Times New Roman"/>
                <w:sz w:val="28"/>
                <w:szCs w:val="28"/>
              </w:rPr>
              <w:t>kušies</w:t>
            </w:r>
            <w:r w:rsidRPr="008D58BD">
              <w:rPr>
                <w:rFonts w:ascii="Times New Roman" w:hAnsi="Times New Roman"/>
                <w:sz w:val="28"/>
                <w:szCs w:val="28"/>
              </w:rPr>
              <w:t xml:space="preserve"> un </w:t>
            </w:r>
            <w:r>
              <w:rPr>
                <w:rFonts w:ascii="Times New Roman" w:hAnsi="Times New Roman"/>
                <w:sz w:val="28"/>
                <w:szCs w:val="28"/>
              </w:rPr>
              <w:t>citu zemes pieprasītāju pieteikumi nav saņemti</w:t>
            </w:r>
            <w:r w:rsidRPr="008D58BD">
              <w:rPr>
                <w:rFonts w:ascii="Times New Roman" w:hAnsi="Times New Roman"/>
                <w:sz w:val="28"/>
                <w:szCs w:val="28"/>
              </w:rPr>
              <w:t>.</w:t>
            </w:r>
          </w:p>
          <w:p w:rsidR="009371B1" w:rsidRDefault="006A7920" w:rsidP="009148EC">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 xml:space="preserve">Saskaņā ar sabiedrības ar ierobežotu atbildību „Rīgas </w:t>
            </w:r>
            <w:proofErr w:type="spellStart"/>
            <w:r>
              <w:rPr>
                <w:rFonts w:ascii="Times New Roman" w:hAnsi="Times New Roman"/>
                <w:sz w:val="28"/>
                <w:szCs w:val="28"/>
              </w:rPr>
              <w:t>ĢeoMetrs</w:t>
            </w:r>
            <w:proofErr w:type="spellEnd"/>
            <w:r>
              <w:rPr>
                <w:rFonts w:ascii="Times New Roman" w:hAnsi="Times New Roman"/>
                <w:sz w:val="28"/>
                <w:szCs w:val="28"/>
              </w:rPr>
              <w:t>” 2010.gada 26.augusta izziņu Nr.RGM-10-1900-iz par a</w:t>
            </w:r>
            <w:r w:rsidR="00752277">
              <w:rPr>
                <w:rFonts w:ascii="Times New Roman" w:hAnsi="Times New Roman"/>
                <w:sz w:val="28"/>
                <w:szCs w:val="28"/>
              </w:rPr>
              <w:t>drešu piešķiršanu zemes vienība</w:t>
            </w:r>
            <w:r>
              <w:rPr>
                <w:rFonts w:ascii="Times New Roman" w:hAnsi="Times New Roman"/>
                <w:sz w:val="28"/>
                <w:szCs w:val="28"/>
              </w:rPr>
              <w:t xml:space="preserve"> ar kadastra apzīmējumu 0100 054 0007 </w:t>
            </w:r>
            <w:r w:rsidR="00752277">
              <w:rPr>
                <w:rFonts w:ascii="Times New Roman" w:hAnsi="Times New Roman"/>
                <w:sz w:val="28"/>
                <w:szCs w:val="28"/>
              </w:rPr>
              <w:t>nav adresācijas objekts un atrodas</w:t>
            </w:r>
            <w:r>
              <w:rPr>
                <w:rFonts w:ascii="Times New Roman" w:hAnsi="Times New Roman"/>
                <w:sz w:val="28"/>
                <w:szCs w:val="28"/>
              </w:rPr>
              <w:t xml:space="preserve"> Vienības gatv</w:t>
            </w:r>
            <w:r w:rsidR="00752277">
              <w:rPr>
                <w:rFonts w:ascii="Times New Roman" w:hAnsi="Times New Roman"/>
                <w:sz w:val="28"/>
                <w:szCs w:val="28"/>
              </w:rPr>
              <w:t>ē</w:t>
            </w:r>
            <w:r>
              <w:rPr>
                <w:rFonts w:ascii="Times New Roman" w:hAnsi="Times New Roman"/>
                <w:sz w:val="28"/>
                <w:szCs w:val="28"/>
              </w:rPr>
              <w:t xml:space="preserve"> b/n.</w:t>
            </w:r>
          </w:p>
          <w:p w:rsidR="00393953" w:rsidRDefault="00393953" w:rsidP="00393953">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Pamatojoties uz 2010.gada 2.septembra zemes robežu</w:t>
            </w:r>
            <w:r w:rsidR="00B032BF">
              <w:rPr>
                <w:rFonts w:ascii="Times New Roman" w:hAnsi="Times New Roman"/>
                <w:sz w:val="28"/>
                <w:szCs w:val="28"/>
              </w:rPr>
              <w:t>, situācijas un apgrūtinājumu</w:t>
            </w:r>
            <w:r>
              <w:rPr>
                <w:rFonts w:ascii="Times New Roman" w:hAnsi="Times New Roman"/>
                <w:sz w:val="28"/>
                <w:szCs w:val="28"/>
              </w:rPr>
              <w:t xml:space="preserve"> plānu, zemes vienībai (zemes vienības kadastra apzīmējums 0100 054 0007) Vienības gatvē b/n, Rīgā, noteikta platība – 302</w:t>
            </w:r>
            <w:r w:rsidRPr="00564D63">
              <w:rPr>
                <w:rFonts w:ascii="Times New Roman" w:hAnsi="Times New Roman"/>
                <w:sz w:val="28"/>
                <w:szCs w:val="28"/>
              </w:rPr>
              <w:t> m².</w:t>
            </w:r>
            <w:r>
              <w:rPr>
                <w:rFonts w:ascii="Times New Roman" w:hAnsi="Times New Roman"/>
                <w:sz w:val="28"/>
                <w:szCs w:val="28"/>
              </w:rPr>
              <w:t xml:space="preserve"> </w:t>
            </w:r>
            <w:r w:rsidR="0003521C">
              <w:rPr>
                <w:rFonts w:ascii="Times New Roman" w:hAnsi="Times New Roman"/>
                <w:sz w:val="28"/>
                <w:szCs w:val="28"/>
              </w:rPr>
              <w:t>Minētā z</w:t>
            </w:r>
            <w:r>
              <w:rPr>
                <w:rFonts w:ascii="Times New Roman" w:hAnsi="Times New Roman"/>
                <w:sz w:val="28"/>
                <w:szCs w:val="28"/>
              </w:rPr>
              <w:t>emes vienība ir neapbūvēta.</w:t>
            </w:r>
          </w:p>
          <w:p w:rsidR="006A7920" w:rsidRDefault="006A7920" w:rsidP="009148EC">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 xml:space="preserve">Saskaņā ar sabiedrības ar ierobežotu atbildību „Rīgas </w:t>
            </w:r>
            <w:proofErr w:type="spellStart"/>
            <w:r>
              <w:rPr>
                <w:rFonts w:ascii="Times New Roman" w:hAnsi="Times New Roman"/>
                <w:sz w:val="28"/>
                <w:szCs w:val="28"/>
              </w:rPr>
              <w:t>ĢeoMetrs</w:t>
            </w:r>
            <w:proofErr w:type="spellEnd"/>
            <w:r>
              <w:rPr>
                <w:rFonts w:ascii="Times New Roman" w:hAnsi="Times New Roman"/>
                <w:sz w:val="28"/>
                <w:szCs w:val="28"/>
              </w:rPr>
              <w:t>” 2010.gada 26.augusta izziņu Nr.RGM-10-1901-iz par a</w:t>
            </w:r>
            <w:r w:rsidR="00FD03D7">
              <w:rPr>
                <w:rFonts w:ascii="Times New Roman" w:hAnsi="Times New Roman"/>
                <w:sz w:val="28"/>
                <w:szCs w:val="28"/>
              </w:rPr>
              <w:t>drešu piešķiršanu zemes vienība</w:t>
            </w:r>
            <w:r>
              <w:rPr>
                <w:rFonts w:ascii="Times New Roman" w:hAnsi="Times New Roman"/>
                <w:sz w:val="28"/>
                <w:szCs w:val="28"/>
              </w:rPr>
              <w:t xml:space="preserve"> ar kadastra apzīmējumu 0100 054 0008 </w:t>
            </w:r>
            <w:r w:rsidR="00FD03D7">
              <w:rPr>
                <w:rFonts w:ascii="Times New Roman" w:hAnsi="Times New Roman"/>
                <w:sz w:val="28"/>
                <w:szCs w:val="28"/>
              </w:rPr>
              <w:t>nav adresācijas objekts un atrodas Vienības gatvē b/n.</w:t>
            </w:r>
          </w:p>
          <w:p w:rsidR="003D6E0C" w:rsidRDefault="003D6E0C" w:rsidP="003D6E0C">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Pamatojoties uz 2010.gada 2.septembra zemes robežu, situācijas un apgrūtinājumu plānu, zemes vienībai (zemes vienības kadastra apzīmējums 0100 054 0008) Vienības gatvē b/n, Rīgā, noteikta platība – 109</w:t>
            </w:r>
            <w:r w:rsidRPr="00564D63">
              <w:rPr>
                <w:rFonts w:ascii="Times New Roman" w:hAnsi="Times New Roman"/>
                <w:sz w:val="28"/>
                <w:szCs w:val="28"/>
              </w:rPr>
              <w:t> m².</w:t>
            </w:r>
            <w:r>
              <w:rPr>
                <w:rFonts w:ascii="Times New Roman" w:hAnsi="Times New Roman"/>
                <w:sz w:val="28"/>
                <w:szCs w:val="28"/>
              </w:rPr>
              <w:t xml:space="preserve"> Minētā zemes vienība ir neapbūvēta.</w:t>
            </w:r>
          </w:p>
          <w:p w:rsidR="00FD03D7" w:rsidRDefault="006A7920" w:rsidP="00FD03D7">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 xml:space="preserve">Saskaņā ar sabiedrības ar ierobežotu atbildību „Rīgas </w:t>
            </w:r>
            <w:proofErr w:type="spellStart"/>
            <w:r>
              <w:rPr>
                <w:rFonts w:ascii="Times New Roman" w:hAnsi="Times New Roman"/>
                <w:sz w:val="28"/>
                <w:szCs w:val="28"/>
              </w:rPr>
              <w:t>ĢeoMetrs</w:t>
            </w:r>
            <w:proofErr w:type="spellEnd"/>
            <w:r>
              <w:rPr>
                <w:rFonts w:ascii="Times New Roman" w:hAnsi="Times New Roman"/>
                <w:sz w:val="28"/>
                <w:szCs w:val="28"/>
              </w:rPr>
              <w:t xml:space="preserve">” 2010.gada 26.augusta izziņu Nr.RGM-10-1902-iz par adrešu piešķiršanu zemes vienība ar kadastra apzīmējumu 0100 054 0012 </w:t>
            </w:r>
            <w:r w:rsidR="00FD03D7">
              <w:rPr>
                <w:rFonts w:ascii="Times New Roman" w:hAnsi="Times New Roman"/>
                <w:sz w:val="28"/>
                <w:szCs w:val="28"/>
              </w:rPr>
              <w:t>nav adresācijas objekts un atrodas Vienības gatvē b/n.</w:t>
            </w:r>
          </w:p>
          <w:p w:rsidR="006A7920" w:rsidRDefault="006A7920" w:rsidP="009148EC">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sz w:val="28"/>
                <w:szCs w:val="28"/>
              </w:rPr>
              <w:t xml:space="preserve">Pamatojoties uz 2010.gada 2.septembra </w:t>
            </w:r>
            <w:r w:rsidR="000D19B1">
              <w:rPr>
                <w:rFonts w:ascii="Times New Roman" w:hAnsi="Times New Roman"/>
                <w:sz w:val="28"/>
                <w:szCs w:val="28"/>
              </w:rPr>
              <w:t>zemes robežu, situācijas un apgrūtinājumu plānu</w:t>
            </w:r>
            <w:r>
              <w:rPr>
                <w:rFonts w:ascii="Times New Roman" w:hAnsi="Times New Roman"/>
                <w:sz w:val="28"/>
                <w:szCs w:val="28"/>
              </w:rPr>
              <w:t>, zemes vienībai (zemes vienības kadastra apzīmējums 0100 054 0012) Vienības gatvē b/n, Rīgā, noteikta platība – 222</w:t>
            </w:r>
            <w:r w:rsidRPr="00564D63">
              <w:rPr>
                <w:rFonts w:ascii="Times New Roman" w:hAnsi="Times New Roman"/>
                <w:sz w:val="28"/>
                <w:szCs w:val="28"/>
              </w:rPr>
              <w:t> m².</w:t>
            </w:r>
            <w:r>
              <w:rPr>
                <w:rFonts w:ascii="Times New Roman" w:hAnsi="Times New Roman"/>
                <w:sz w:val="28"/>
                <w:szCs w:val="28"/>
              </w:rPr>
              <w:t xml:space="preserve"> </w:t>
            </w:r>
            <w:r w:rsidR="008E7B97">
              <w:rPr>
                <w:rFonts w:ascii="Times New Roman" w:hAnsi="Times New Roman"/>
                <w:sz w:val="28"/>
                <w:szCs w:val="28"/>
              </w:rPr>
              <w:t>Minētā z</w:t>
            </w:r>
            <w:r>
              <w:rPr>
                <w:rFonts w:ascii="Times New Roman" w:hAnsi="Times New Roman"/>
                <w:sz w:val="28"/>
                <w:szCs w:val="28"/>
              </w:rPr>
              <w:t>emes vienība ir neapbūvēta.</w:t>
            </w:r>
          </w:p>
          <w:p w:rsidR="006A7920" w:rsidRDefault="00382E3A" w:rsidP="009148EC">
            <w:pPr>
              <w:pStyle w:val="Footer"/>
              <w:tabs>
                <w:tab w:val="clear" w:pos="4153"/>
                <w:tab w:val="clear" w:pos="8306"/>
                <w:tab w:val="center" w:pos="141"/>
                <w:tab w:val="right" w:pos="9072"/>
              </w:tabs>
              <w:ind w:left="142" w:right="142" w:firstLine="709"/>
              <w:jc w:val="both"/>
              <w:rPr>
                <w:rFonts w:ascii="Times New Roman" w:hAnsi="Times New Roman"/>
                <w:sz w:val="28"/>
                <w:szCs w:val="28"/>
              </w:rPr>
            </w:pPr>
            <w:r>
              <w:rPr>
                <w:rFonts w:ascii="Times New Roman" w:hAnsi="Times New Roman" w:cs="Times New Roman"/>
                <w:sz w:val="28"/>
                <w:szCs w:val="28"/>
              </w:rPr>
              <w:t xml:space="preserve">Pamatojoties uz Ministru kabineta </w:t>
            </w:r>
            <w:r>
              <w:rPr>
                <w:rFonts w:ascii="Times New Roman" w:hAnsi="Times New Roman" w:cs="Times New Roman"/>
                <w:sz w:val="28"/>
                <w:szCs w:val="28"/>
              </w:rPr>
              <w:lastRenderedPageBreak/>
              <w:t xml:space="preserve">2010.gada 6.maija rīkojumu Nr.251 „Par valsts nekustamā īpašuma Jelgavas ielā 1, Rīgā, nodošanu Latvijas Universitātes valdījumā”, Latvijas Universitātes valdījumā tika nodots valsts </w:t>
            </w:r>
            <w:r w:rsidRPr="00AB4555">
              <w:rPr>
                <w:rFonts w:ascii="Times New Roman" w:hAnsi="Times New Roman"/>
                <w:sz w:val="28"/>
                <w:szCs w:val="28"/>
              </w:rPr>
              <w:t>nekustam</w:t>
            </w:r>
            <w:r>
              <w:rPr>
                <w:rFonts w:ascii="Times New Roman" w:hAnsi="Times New Roman"/>
                <w:sz w:val="28"/>
                <w:szCs w:val="28"/>
              </w:rPr>
              <w:t>ais</w:t>
            </w:r>
            <w:r w:rsidRPr="00AB4555">
              <w:rPr>
                <w:rFonts w:ascii="Times New Roman" w:hAnsi="Times New Roman"/>
                <w:sz w:val="28"/>
                <w:szCs w:val="28"/>
              </w:rPr>
              <w:t xml:space="preserve"> īpašum</w:t>
            </w:r>
            <w:r>
              <w:rPr>
                <w:rFonts w:ascii="Times New Roman" w:hAnsi="Times New Roman"/>
                <w:sz w:val="28"/>
                <w:szCs w:val="28"/>
              </w:rPr>
              <w:t xml:space="preserve">s (nekustamā īpašuma kadastra Nr.0100 054 2005) – zemes vienība 43 298 </w:t>
            </w:r>
            <w:r w:rsidRPr="00564D63">
              <w:rPr>
                <w:rFonts w:ascii="Times New Roman" w:hAnsi="Times New Roman"/>
                <w:sz w:val="28"/>
                <w:szCs w:val="28"/>
              </w:rPr>
              <w:t>m²</w:t>
            </w:r>
            <w:r>
              <w:rPr>
                <w:rFonts w:ascii="Times New Roman" w:hAnsi="Times New Roman"/>
                <w:sz w:val="28"/>
                <w:szCs w:val="28"/>
              </w:rPr>
              <w:t xml:space="preserve"> platībā (zemes vienības kadastra apzīmējums 0100 054 2005) </w:t>
            </w:r>
            <w:r w:rsidR="00A31327">
              <w:rPr>
                <w:rFonts w:ascii="Times New Roman" w:hAnsi="Times New Roman"/>
                <w:sz w:val="28"/>
                <w:szCs w:val="28"/>
              </w:rPr>
              <w:t xml:space="preserve">– </w:t>
            </w:r>
            <w:r>
              <w:rPr>
                <w:rFonts w:ascii="Times New Roman" w:hAnsi="Times New Roman"/>
                <w:sz w:val="28"/>
                <w:szCs w:val="28"/>
              </w:rPr>
              <w:t>Jelgavas ielā 1, Rīgā, un tas ir ierakstīts Rīgas pilsētas zemesgrāmatu nodaļas Rīgas pilsētas zemesgrāmatas nodalījumā Nr.1000 0047 1740 uz valsts vārda Latvijas Universitātes personā.</w:t>
            </w:r>
          </w:p>
          <w:p w:rsidR="00BF2793" w:rsidRDefault="00382E3A" w:rsidP="00382E3A">
            <w:pPr>
              <w:spacing w:after="0" w:line="240" w:lineRule="auto"/>
              <w:ind w:left="141" w:right="148" w:firstLine="720"/>
              <w:jc w:val="both"/>
              <w:rPr>
                <w:rFonts w:ascii="Times New Roman" w:hAnsi="Times New Roman"/>
                <w:sz w:val="28"/>
                <w:szCs w:val="28"/>
              </w:rPr>
            </w:pPr>
            <w:r>
              <w:rPr>
                <w:rFonts w:ascii="Times New Roman" w:hAnsi="Times New Roman"/>
                <w:sz w:val="28"/>
                <w:szCs w:val="28"/>
              </w:rPr>
              <w:t xml:space="preserve">Ņemot vērā to, ka zemes vienības robežojas ar </w:t>
            </w:r>
            <w:r w:rsidR="00A37533">
              <w:rPr>
                <w:rFonts w:ascii="Times New Roman" w:hAnsi="Times New Roman"/>
                <w:sz w:val="28"/>
                <w:szCs w:val="28"/>
              </w:rPr>
              <w:t xml:space="preserve">valsts </w:t>
            </w:r>
            <w:r w:rsidRPr="00AB4555">
              <w:rPr>
                <w:rFonts w:ascii="Times New Roman" w:hAnsi="Times New Roman"/>
                <w:sz w:val="28"/>
                <w:szCs w:val="28"/>
              </w:rPr>
              <w:t>nekustam</w:t>
            </w:r>
            <w:r>
              <w:rPr>
                <w:rFonts w:ascii="Times New Roman" w:hAnsi="Times New Roman"/>
                <w:sz w:val="28"/>
                <w:szCs w:val="28"/>
              </w:rPr>
              <w:t>o</w:t>
            </w:r>
            <w:r w:rsidRPr="00AB4555">
              <w:rPr>
                <w:rFonts w:ascii="Times New Roman" w:hAnsi="Times New Roman"/>
                <w:sz w:val="28"/>
                <w:szCs w:val="28"/>
              </w:rPr>
              <w:t xml:space="preserve"> īpašum</w:t>
            </w:r>
            <w:r>
              <w:rPr>
                <w:rFonts w:ascii="Times New Roman" w:hAnsi="Times New Roman"/>
                <w:sz w:val="28"/>
                <w:szCs w:val="28"/>
              </w:rPr>
              <w:t xml:space="preserve">u (nekustamā īpašuma kadastra Nr.0100 054 2005) Jelgavas ielā 1, Rīgā, </w:t>
            </w:r>
            <w:r w:rsidR="009F115C">
              <w:rPr>
                <w:rFonts w:ascii="Times New Roman" w:hAnsi="Times New Roman"/>
                <w:sz w:val="28"/>
                <w:szCs w:val="28"/>
              </w:rPr>
              <w:t xml:space="preserve">valsts </w:t>
            </w:r>
            <w:r>
              <w:rPr>
                <w:rFonts w:ascii="Times New Roman" w:hAnsi="Times New Roman"/>
                <w:sz w:val="28"/>
                <w:szCs w:val="28"/>
              </w:rPr>
              <w:t>n</w:t>
            </w:r>
            <w:r w:rsidRPr="005F202B">
              <w:rPr>
                <w:rFonts w:ascii="Times New Roman" w:hAnsi="Times New Roman"/>
                <w:sz w:val="28"/>
                <w:szCs w:val="28"/>
              </w:rPr>
              <w:t xml:space="preserve">ekustamajā īpašumā (nekustamā īpašuma kadastra Nr.0100 054 2005) Jelgavas ielā 1, Rīgā, </w:t>
            </w:r>
            <w:r>
              <w:rPr>
                <w:rFonts w:ascii="Times New Roman" w:hAnsi="Times New Roman"/>
                <w:sz w:val="28"/>
                <w:szCs w:val="28"/>
              </w:rPr>
              <w:t>un uz zemes vienībām</w:t>
            </w:r>
            <w:r w:rsidRPr="005F202B">
              <w:rPr>
                <w:rFonts w:ascii="Times New Roman" w:hAnsi="Times New Roman"/>
                <w:iCs/>
                <w:sz w:val="28"/>
                <w:szCs w:val="28"/>
              </w:rPr>
              <w:t xml:space="preserve"> Latvijas Universitāte </w:t>
            </w:r>
            <w:r>
              <w:rPr>
                <w:rFonts w:ascii="Times New Roman" w:hAnsi="Times New Roman"/>
                <w:iCs/>
                <w:sz w:val="28"/>
                <w:szCs w:val="28"/>
              </w:rPr>
              <w:t xml:space="preserve">atbilstoši izstrādātajai Latvijas Universitātes attīstības stratēģijai </w:t>
            </w:r>
            <w:r w:rsidR="005E514E">
              <w:rPr>
                <w:rFonts w:ascii="Times New Roman" w:hAnsi="Times New Roman"/>
                <w:iCs/>
                <w:sz w:val="28"/>
                <w:szCs w:val="28"/>
              </w:rPr>
              <w:t>un saskaņā ar Rīgas domes 2010.gada 13.aprīļa saistošajos noteikumos Nr.63 „Torņakalna administratīvā centra teritorijas izmantošanas un apbūves saistošie noteikumi” (apstiprināti ar Rīgas domes 2010.gada 13.aprīļa lēmumu Nr.1245 „Par Torņakalna administratīvā centra teritorijas detālplānojuma apstiprināšanu” (protokols Nr.31, 11.</w:t>
            </w:r>
            <w:r w:rsidR="005E514E">
              <w:rPr>
                <w:rFonts w:ascii="Times New Roman" w:hAnsi="Times New Roman" w:cs="Times New Roman"/>
                <w:iCs/>
                <w:sz w:val="28"/>
                <w:szCs w:val="28"/>
              </w:rPr>
              <w:t>§</w:t>
            </w:r>
            <w:r w:rsidR="005E514E">
              <w:rPr>
                <w:rFonts w:ascii="Times New Roman" w:hAnsi="Times New Roman"/>
                <w:iCs/>
                <w:sz w:val="28"/>
                <w:szCs w:val="28"/>
              </w:rPr>
              <w:t xml:space="preserve">)) noteikto </w:t>
            </w:r>
            <w:r w:rsidRPr="005F202B">
              <w:rPr>
                <w:rFonts w:ascii="Times New Roman" w:hAnsi="Times New Roman"/>
                <w:iCs/>
                <w:sz w:val="28"/>
                <w:szCs w:val="28"/>
              </w:rPr>
              <w:t>plā</w:t>
            </w:r>
            <w:smartTag w:uri="urn:schemas-microsoft-com:office:smarttags" w:element="PersonName">
              <w:r w:rsidRPr="005F202B">
                <w:rPr>
                  <w:rFonts w:ascii="Times New Roman" w:hAnsi="Times New Roman"/>
                  <w:iCs/>
                  <w:sz w:val="28"/>
                  <w:szCs w:val="28"/>
                </w:rPr>
                <w:t>no</w:t>
              </w:r>
            </w:smartTag>
            <w:r w:rsidRPr="005F202B">
              <w:rPr>
                <w:rFonts w:ascii="Times New Roman" w:hAnsi="Times New Roman"/>
                <w:sz w:val="28"/>
                <w:szCs w:val="28"/>
              </w:rPr>
              <w:t xml:space="preserve"> attīstīt jaunu, mūsdienīgu, vie</w:t>
            </w:r>
            <w:smartTag w:uri="urn:schemas-microsoft-com:office:smarttags" w:element="PersonName">
              <w:r w:rsidRPr="005F202B">
                <w:rPr>
                  <w:rFonts w:ascii="Times New Roman" w:hAnsi="Times New Roman"/>
                  <w:sz w:val="28"/>
                  <w:szCs w:val="28"/>
                </w:rPr>
                <w:t>no</w:t>
              </w:r>
            </w:smartTag>
            <w:r w:rsidRPr="005F202B">
              <w:rPr>
                <w:rFonts w:ascii="Times New Roman" w:hAnsi="Times New Roman"/>
                <w:sz w:val="28"/>
                <w:szCs w:val="28"/>
              </w:rPr>
              <w:t>tu studiju un zinātniskā darba centru (Akadēmisko centru)</w:t>
            </w:r>
            <w:r>
              <w:rPr>
                <w:rFonts w:ascii="Times New Roman" w:hAnsi="Times New Roman"/>
                <w:sz w:val="28"/>
                <w:szCs w:val="28"/>
              </w:rPr>
              <w:t xml:space="preserve"> Torņakalnā</w:t>
            </w:r>
            <w:r w:rsidRPr="005F202B">
              <w:rPr>
                <w:rFonts w:ascii="Times New Roman" w:hAnsi="Times New Roman"/>
                <w:sz w:val="28"/>
                <w:szCs w:val="28"/>
              </w:rPr>
              <w:t>. Apkopojot radniecīgos studiju un zinātnes virzienus, tiks panākta resursu koncentrācija, sinerģiskas mijiedarbības</w:t>
            </w:r>
            <w:r>
              <w:rPr>
                <w:rFonts w:ascii="Times New Roman" w:hAnsi="Times New Roman"/>
                <w:sz w:val="28"/>
                <w:szCs w:val="28"/>
              </w:rPr>
              <w:t xml:space="preserve"> (tēmas orientēti, tehnoloģiju pārneses un inovācijas prasībām atbilstoši pētījumi un studijas)</w:t>
            </w:r>
            <w:r w:rsidRPr="005F202B">
              <w:rPr>
                <w:rFonts w:ascii="Times New Roman" w:hAnsi="Times New Roman"/>
                <w:sz w:val="28"/>
                <w:szCs w:val="28"/>
              </w:rPr>
              <w:t xml:space="preserve"> un kritiskās masas veidošanās</w:t>
            </w:r>
            <w:r>
              <w:rPr>
                <w:rFonts w:ascii="Times New Roman" w:hAnsi="Times New Roman"/>
                <w:sz w:val="28"/>
                <w:szCs w:val="28"/>
              </w:rPr>
              <w:t xml:space="preserve"> (efektīva aparātu, telpu un tehnoloģiju izmantošana)</w:t>
            </w:r>
            <w:r w:rsidRPr="005F202B">
              <w:rPr>
                <w:rFonts w:ascii="Times New Roman" w:hAnsi="Times New Roman"/>
                <w:sz w:val="28"/>
                <w:szCs w:val="28"/>
              </w:rPr>
              <w:t xml:space="preserve">, kā arī Latvijas Universitāte varēs atteikties </w:t>
            </w:r>
            <w:smartTag w:uri="urn:schemas-microsoft-com:office:smarttags" w:element="PersonName">
              <w:r w:rsidRPr="005F202B">
                <w:rPr>
                  <w:rFonts w:ascii="Times New Roman" w:hAnsi="Times New Roman"/>
                  <w:sz w:val="28"/>
                  <w:szCs w:val="28"/>
                </w:rPr>
                <w:t>no</w:t>
              </w:r>
            </w:smartTag>
            <w:r w:rsidRPr="005F202B">
              <w:rPr>
                <w:rFonts w:ascii="Times New Roman" w:hAnsi="Times New Roman"/>
                <w:sz w:val="28"/>
                <w:szCs w:val="28"/>
              </w:rPr>
              <w:t xml:space="preserve"> </w:t>
            </w:r>
            <w:r>
              <w:rPr>
                <w:rFonts w:ascii="Times New Roman" w:hAnsi="Times New Roman"/>
                <w:sz w:val="28"/>
                <w:szCs w:val="28"/>
              </w:rPr>
              <w:t xml:space="preserve">tās </w:t>
            </w:r>
            <w:r w:rsidRPr="005F202B">
              <w:rPr>
                <w:rFonts w:ascii="Times New Roman" w:hAnsi="Times New Roman"/>
                <w:sz w:val="28"/>
                <w:szCs w:val="28"/>
              </w:rPr>
              <w:t xml:space="preserve">īpašumā vai valdījumā esošajiem neefektīvi izmantojamiem infrastruktūras objektiem. </w:t>
            </w:r>
          </w:p>
          <w:p w:rsidR="00382E3A" w:rsidRPr="005F202B" w:rsidRDefault="00382E3A" w:rsidP="00382E3A">
            <w:pPr>
              <w:spacing w:after="0" w:line="240" w:lineRule="auto"/>
              <w:ind w:left="141" w:right="148" w:firstLine="720"/>
              <w:jc w:val="both"/>
              <w:rPr>
                <w:rFonts w:ascii="Times New Roman" w:hAnsi="Times New Roman"/>
                <w:sz w:val="28"/>
                <w:szCs w:val="28"/>
              </w:rPr>
            </w:pPr>
            <w:r>
              <w:rPr>
                <w:rFonts w:ascii="Times New Roman" w:hAnsi="Times New Roman"/>
                <w:sz w:val="28"/>
                <w:szCs w:val="28"/>
              </w:rPr>
              <w:t>J</w:t>
            </w:r>
            <w:r w:rsidRPr="005F202B">
              <w:rPr>
                <w:rFonts w:ascii="Times New Roman" w:hAnsi="Times New Roman"/>
                <w:sz w:val="28"/>
                <w:szCs w:val="28"/>
              </w:rPr>
              <w:t xml:space="preserve">aunajā Akadēmiskajā centrā </w:t>
            </w:r>
            <w:r>
              <w:rPr>
                <w:rFonts w:ascii="Times New Roman" w:hAnsi="Times New Roman"/>
                <w:sz w:val="28"/>
                <w:szCs w:val="28"/>
              </w:rPr>
              <w:t xml:space="preserve">Torņakalnā </w:t>
            </w:r>
            <w:r w:rsidRPr="005F202B">
              <w:rPr>
                <w:rFonts w:ascii="Times New Roman" w:hAnsi="Times New Roman"/>
                <w:sz w:val="28"/>
                <w:szCs w:val="28"/>
              </w:rPr>
              <w:t xml:space="preserve">kopumā tiks izvietoti ap 13 000 – 14 000 </w:t>
            </w:r>
            <w:r w:rsidRPr="005F202B">
              <w:rPr>
                <w:rFonts w:ascii="Times New Roman" w:hAnsi="Times New Roman"/>
                <w:sz w:val="28"/>
                <w:szCs w:val="28"/>
              </w:rPr>
              <w:lastRenderedPageBreak/>
              <w:t>studentu, 1</w:t>
            </w:r>
            <w:r>
              <w:rPr>
                <w:rFonts w:ascii="Times New Roman" w:hAnsi="Times New Roman"/>
                <w:sz w:val="28"/>
                <w:szCs w:val="28"/>
              </w:rPr>
              <w:t xml:space="preserve"> </w:t>
            </w:r>
            <w:r w:rsidRPr="005F202B">
              <w:rPr>
                <w:rFonts w:ascii="Times New Roman" w:hAnsi="Times New Roman"/>
                <w:sz w:val="28"/>
                <w:szCs w:val="28"/>
              </w:rPr>
              <w:t>900 pasniedzēju un zinātnisko darbinieku un 1</w:t>
            </w:r>
            <w:r>
              <w:rPr>
                <w:rFonts w:ascii="Times New Roman" w:hAnsi="Times New Roman"/>
                <w:sz w:val="28"/>
                <w:szCs w:val="28"/>
              </w:rPr>
              <w:t xml:space="preserve"> </w:t>
            </w:r>
            <w:r w:rsidRPr="005F202B">
              <w:rPr>
                <w:rFonts w:ascii="Times New Roman" w:hAnsi="Times New Roman"/>
                <w:sz w:val="28"/>
                <w:szCs w:val="28"/>
              </w:rPr>
              <w:t xml:space="preserve">100 cilvēku </w:t>
            </w:r>
            <w:smartTag w:uri="urn:schemas-microsoft-com:office:smarttags" w:element="PersonName">
              <w:r w:rsidRPr="005F202B">
                <w:rPr>
                  <w:rFonts w:ascii="Times New Roman" w:hAnsi="Times New Roman"/>
                  <w:sz w:val="28"/>
                  <w:szCs w:val="28"/>
                </w:rPr>
                <w:t>no</w:t>
              </w:r>
            </w:smartTag>
            <w:r w:rsidRPr="005F202B">
              <w:rPr>
                <w:rFonts w:ascii="Times New Roman" w:hAnsi="Times New Roman"/>
                <w:sz w:val="28"/>
                <w:szCs w:val="28"/>
              </w:rPr>
              <w:t xml:space="preserve"> studiju un zinātnes palīgpersonāla.</w:t>
            </w:r>
          </w:p>
          <w:p w:rsidR="00382E3A" w:rsidRDefault="00382E3A" w:rsidP="00382E3A">
            <w:pPr>
              <w:pStyle w:val="Footer"/>
              <w:tabs>
                <w:tab w:val="clear" w:pos="4153"/>
                <w:tab w:val="clear" w:pos="8306"/>
                <w:tab w:val="center" w:pos="141"/>
                <w:tab w:val="right" w:pos="9072"/>
              </w:tabs>
              <w:ind w:left="142" w:right="142" w:firstLine="709"/>
              <w:jc w:val="both"/>
              <w:rPr>
                <w:rFonts w:ascii="Times New Roman" w:hAnsi="Times New Roman" w:cs="Times New Roman"/>
                <w:sz w:val="28"/>
                <w:szCs w:val="28"/>
              </w:rPr>
            </w:pPr>
            <w:r>
              <w:rPr>
                <w:rFonts w:ascii="Times New Roman" w:hAnsi="Times New Roman" w:cs="Times New Roman"/>
                <w:sz w:val="28"/>
                <w:szCs w:val="28"/>
              </w:rPr>
              <w:t xml:space="preserve">Zemes vienības un </w:t>
            </w:r>
            <w:r w:rsidR="00A72CC0">
              <w:rPr>
                <w:rFonts w:ascii="Times New Roman" w:hAnsi="Times New Roman" w:cs="Times New Roman"/>
                <w:sz w:val="28"/>
                <w:szCs w:val="28"/>
              </w:rPr>
              <w:t xml:space="preserve">valsts </w:t>
            </w:r>
            <w:r>
              <w:rPr>
                <w:rFonts w:ascii="Times New Roman" w:hAnsi="Times New Roman" w:cs="Times New Roman"/>
                <w:sz w:val="28"/>
                <w:szCs w:val="28"/>
              </w:rPr>
              <w:t>n</w:t>
            </w:r>
            <w:r w:rsidRPr="00382E3A">
              <w:rPr>
                <w:rFonts w:ascii="Times New Roman" w:hAnsi="Times New Roman" w:cs="Times New Roman"/>
                <w:sz w:val="28"/>
                <w:szCs w:val="28"/>
              </w:rPr>
              <w:t>ekustamais īpašums (nekustamā īpašuma kadastra Nr.0100 054 2005) Jelgavas ielā 1, Rīgā, tiks izmantot</w:t>
            </w:r>
            <w:r>
              <w:rPr>
                <w:rFonts w:ascii="Times New Roman" w:hAnsi="Times New Roman" w:cs="Times New Roman"/>
                <w:sz w:val="28"/>
                <w:szCs w:val="28"/>
              </w:rPr>
              <w:t>i</w:t>
            </w:r>
            <w:r w:rsidRPr="00382E3A">
              <w:rPr>
                <w:rFonts w:ascii="Times New Roman" w:hAnsi="Times New Roman" w:cs="Times New Roman"/>
                <w:sz w:val="28"/>
                <w:szCs w:val="28"/>
              </w:rPr>
              <w:t xml:space="preserve"> kompleksā Latvijas Universitātes Akadēmiskā centra attīstības projekta 1.kārtas realizācijai – Latvijas Universitātes Dabas un datorzinātņu centra būvniecībai.</w:t>
            </w:r>
          </w:p>
          <w:p w:rsidR="00382E3A" w:rsidRPr="00A1310E" w:rsidRDefault="00382E3A" w:rsidP="00382E3A">
            <w:pPr>
              <w:pStyle w:val="naiskr"/>
              <w:spacing w:before="0" w:after="0"/>
              <w:ind w:left="141" w:right="148" w:firstLine="567"/>
              <w:jc w:val="both"/>
              <w:rPr>
                <w:sz w:val="28"/>
                <w:szCs w:val="28"/>
              </w:rPr>
            </w:pPr>
            <w:r w:rsidRPr="00A1310E">
              <w:rPr>
                <w:sz w:val="28"/>
                <w:szCs w:val="28"/>
              </w:rPr>
              <w:t xml:space="preserve">Minētā projekta vispārīgais mērķis ir </w:t>
            </w:r>
            <w:smartTag w:uri="urn:schemas-microsoft-com:office:smarttags" w:element="PersonName">
              <w:r w:rsidRPr="00A1310E">
                <w:rPr>
                  <w:sz w:val="28"/>
                  <w:szCs w:val="28"/>
                </w:rPr>
                <w:t>no</w:t>
              </w:r>
            </w:smartTag>
            <w:r w:rsidRPr="00A1310E">
              <w:rPr>
                <w:sz w:val="28"/>
                <w:szCs w:val="28"/>
              </w:rPr>
              <w:t>drošināt Latvijas Universitātes kā Latvijas lielākās plaša profila universitātes attīstību, lai palielinātu Latvijas konkurētspēju Eiropas un pasaules tirgos globālās krīzes pārvarēšanas periodā, izveidojot jaunu, mūsdienīgi vie</w:t>
            </w:r>
            <w:smartTag w:uri="urn:schemas-microsoft-com:office:smarttags" w:element="PersonName">
              <w:r w:rsidRPr="00A1310E">
                <w:rPr>
                  <w:sz w:val="28"/>
                  <w:szCs w:val="28"/>
                </w:rPr>
                <w:t>no</w:t>
              </w:r>
            </w:smartTag>
            <w:r w:rsidRPr="00A1310E">
              <w:rPr>
                <w:sz w:val="28"/>
                <w:szCs w:val="28"/>
              </w:rPr>
              <w:t>tu studiju un zinātniskā darba centru (Akadēmisko centru) Torņakalna rajonā</w:t>
            </w:r>
            <w:r>
              <w:rPr>
                <w:sz w:val="28"/>
                <w:szCs w:val="28"/>
              </w:rPr>
              <w:t>, Rīgā</w:t>
            </w:r>
            <w:r w:rsidRPr="00A1310E">
              <w:rPr>
                <w:sz w:val="28"/>
                <w:szCs w:val="28"/>
              </w:rPr>
              <w:t>.</w:t>
            </w:r>
          </w:p>
          <w:p w:rsidR="00382E3A" w:rsidRPr="00A1310E" w:rsidRDefault="00382E3A" w:rsidP="00382E3A">
            <w:pPr>
              <w:pStyle w:val="naiskr"/>
              <w:spacing w:before="0" w:after="0"/>
              <w:ind w:left="141" w:right="148" w:firstLine="567"/>
              <w:jc w:val="both"/>
              <w:rPr>
                <w:sz w:val="28"/>
                <w:szCs w:val="28"/>
              </w:rPr>
            </w:pPr>
            <w:r w:rsidRPr="00A1310E">
              <w:rPr>
                <w:sz w:val="28"/>
                <w:szCs w:val="28"/>
              </w:rPr>
              <w:t xml:space="preserve">Projekta specifiskais mērķis ir uzlabot prioritāro studiju virzienu augstākās izglītības kvalitāti un pieejamību Latvijas Universitātē, izbūvējot jaunu </w:t>
            </w:r>
            <w:r>
              <w:rPr>
                <w:sz w:val="28"/>
                <w:szCs w:val="28"/>
              </w:rPr>
              <w:t>Dabas un datorzinātņu</w:t>
            </w:r>
            <w:r w:rsidRPr="00A1310E">
              <w:rPr>
                <w:sz w:val="28"/>
                <w:szCs w:val="28"/>
              </w:rPr>
              <w:t xml:space="preserve"> centru, ta</w:t>
            </w:r>
            <w:r>
              <w:rPr>
                <w:sz w:val="28"/>
                <w:szCs w:val="28"/>
              </w:rPr>
              <w:t>jā</w:t>
            </w:r>
            <w:r w:rsidRPr="00A1310E">
              <w:rPr>
                <w:sz w:val="28"/>
                <w:szCs w:val="28"/>
              </w:rPr>
              <w:t xml:space="preserve"> skaitā pielāgojot studijas šajā fakultātē personām ar funkcionāliem traucējumiem, un uzlabojot studiju procesa </w:t>
            </w:r>
            <w:smartTag w:uri="urn:schemas-microsoft-com:office:smarttags" w:element="PersonName">
              <w:r w:rsidRPr="00A1310E">
                <w:rPr>
                  <w:sz w:val="28"/>
                  <w:szCs w:val="28"/>
                </w:rPr>
                <w:t>no</w:t>
              </w:r>
            </w:smartTag>
            <w:r w:rsidRPr="00A1310E">
              <w:rPr>
                <w:sz w:val="28"/>
                <w:szCs w:val="28"/>
              </w:rPr>
              <w:t>drošinājumu ar iekārtām, aprīkojum</w:t>
            </w:r>
            <w:r>
              <w:rPr>
                <w:sz w:val="28"/>
                <w:szCs w:val="28"/>
              </w:rPr>
              <w:t>u</w:t>
            </w:r>
            <w:r w:rsidRPr="00A1310E">
              <w:rPr>
                <w:sz w:val="28"/>
                <w:szCs w:val="28"/>
              </w:rPr>
              <w:t xml:space="preserve"> un teh</w:t>
            </w:r>
            <w:smartTag w:uri="urn:schemas-microsoft-com:office:smarttags" w:element="PersonName">
              <w:r w:rsidRPr="00A1310E">
                <w:rPr>
                  <w:sz w:val="28"/>
                  <w:szCs w:val="28"/>
                </w:rPr>
                <w:t>no</w:t>
              </w:r>
            </w:smartTag>
            <w:r w:rsidRPr="00A1310E">
              <w:rPr>
                <w:sz w:val="28"/>
                <w:szCs w:val="28"/>
              </w:rPr>
              <w:t>loģijām. </w:t>
            </w:r>
          </w:p>
          <w:p w:rsidR="00382E3A" w:rsidRPr="00F1794D" w:rsidRDefault="00382E3A" w:rsidP="00382E3A">
            <w:pPr>
              <w:pStyle w:val="Footer"/>
              <w:tabs>
                <w:tab w:val="clear" w:pos="4153"/>
                <w:tab w:val="clear" w:pos="8306"/>
                <w:tab w:val="center" w:pos="141"/>
                <w:tab w:val="right" w:pos="9072"/>
              </w:tabs>
              <w:ind w:left="141" w:right="148" w:firstLine="567"/>
              <w:jc w:val="both"/>
              <w:rPr>
                <w:rFonts w:ascii="Times New Roman" w:hAnsi="Times New Roman"/>
                <w:sz w:val="28"/>
                <w:szCs w:val="28"/>
              </w:rPr>
            </w:pPr>
            <w:r w:rsidRPr="00F1794D">
              <w:rPr>
                <w:rFonts w:ascii="Times New Roman" w:hAnsi="Times New Roman"/>
                <w:sz w:val="28"/>
                <w:szCs w:val="28"/>
              </w:rPr>
              <w:t>Latvijas Universitātes Akadēmiskā centra izveides finansēšana tiek plā</w:t>
            </w:r>
            <w:smartTag w:uri="urn:schemas-microsoft-com:office:smarttags" w:element="PersonName">
              <w:r w:rsidRPr="00F1794D">
                <w:rPr>
                  <w:rFonts w:ascii="Times New Roman" w:hAnsi="Times New Roman"/>
                  <w:sz w:val="28"/>
                  <w:szCs w:val="28"/>
                </w:rPr>
                <w:t>no</w:t>
              </w:r>
            </w:smartTag>
            <w:r w:rsidRPr="00F1794D">
              <w:rPr>
                <w:rFonts w:ascii="Times New Roman" w:hAnsi="Times New Roman"/>
                <w:sz w:val="28"/>
                <w:szCs w:val="28"/>
              </w:rPr>
              <w:t xml:space="preserve">ta </w:t>
            </w:r>
            <w:smartTag w:uri="urn:schemas-microsoft-com:office:smarttags" w:element="PersonName">
              <w:r w:rsidRPr="00F1794D">
                <w:rPr>
                  <w:rFonts w:ascii="Times New Roman" w:hAnsi="Times New Roman"/>
                  <w:sz w:val="28"/>
                  <w:szCs w:val="28"/>
                </w:rPr>
                <w:t>no</w:t>
              </w:r>
            </w:smartTag>
            <w:r w:rsidRPr="00F1794D">
              <w:rPr>
                <w:rFonts w:ascii="Times New Roman" w:hAnsi="Times New Roman"/>
                <w:sz w:val="28"/>
                <w:szCs w:val="28"/>
              </w:rPr>
              <w:t xml:space="preserve"> Eiropas Savienības struktūrfondu līdzekļiem. Saskaņā ar Ministru kabineta 2009.gada 24.marta noteikum</w:t>
            </w:r>
            <w:r w:rsidR="0052614C">
              <w:rPr>
                <w:rFonts w:ascii="Times New Roman" w:hAnsi="Times New Roman"/>
                <w:sz w:val="28"/>
                <w:szCs w:val="28"/>
              </w:rPr>
              <w:t>os</w:t>
            </w:r>
            <w:r w:rsidRPr="00F1794D">
              <w:rPr>
                <w:rFonts w:ascii="Times New Roman" w:hAnsi="Times New Roman"/>
                <w:sz w:val="28"/>
                <w:szCs w:val="28"/>
              </w:rPr>
              <w:t xml:space="preserve"> Nr.265 „Noteikumi par darbības programmas „Infrastruktūra un pakalpojumi” papildinājuma 3.1.2.1.1.apakšaktivitāti „Augstākās izglītības iestāžu telpu un iekārtu modernizēšana studiju programmu kvalitātes uzlabošanai, tajā skaitā nodrošinot izglītības programmu apgūšanas iespējas arī personām ar funkcionāliem traucējumiem”</w:t>
            </w:r>
            <w:r w:rsidR="0019213C">
              <w:rPr>
                <w:rFonts w:ascii="Times New Roman" w:hAnsi="Times New Roman"/>
                <w:sz w:val="28"/>
                <w:szCs w:val="28"/>
              </w:rPr>
              <w:t>”</w:t>
            </w:r>
            <w:r w:rsidRPr="00F1794D">
              <w:rPr>
                <w:rFonts w:ascii="Times New Roman" w:hAnsi="Times New Roman"/>
                <w:sz w:val="28"/>
                <w:szCs w:val="28"/>
              </w:rPr>
              <w:t xml:space="preserve"> </w:t>
            </w:r>
            <w:r w:rsidR="000F3E5C">
              <w:rPr>
                <w:rFonts w:ascii="Times New Roman" w:hAnsi="Times New Roman"/>
                <w:sz w:val="28"/>
                <w:szCs w:val="28"/>
              </w:rPr>
              <w:t xml:space="preserve">noteikto un Latvijas Universitātes 2010.gada 26.oktobra vēstulē </w:t>
            </w:r>
            <w:proofErr w:type="spellStart"/>
            <w:r w:rsidR="000F3E5C">
              <w:rPr>
                <w:rFonts w:ascii="Times New Roman" w:hAnsi="Times New Roman"/>
                <w:sz w:val="28"/>
                <w:szCs w:val="28"/>
              </w:rPr>
              <w:t>Nr.AP</w:t>
            </w:r>
            <w:proofErr w:type="spellEnd"/>
            <w:r w:rsidR="000F3E5C">
              <w:rPr>
                <w:rFonts w:ascii="Times New Roman" w:hAnsi="Times New Roman"/>
                <w:sz w:val="28"/>
                <w:szCs w:val="28"/>
              </w:rPr>
              <w:t xml:space="preserve">/5-1064 „Par pašreizējās situācijas raksturojumu zemes gabaliem Vienības gatvē b/n, Rīgā” minēto </w:t>
            </w:r>
            <w:r w:rsidRPr="00F1794D">
              <w:rPr>
                <w:rFonts w:ascii="Times New Roman" w:hAnsi="Times New Roman"/>
                <w:sz w:val="28"/>
                <w:szCs w:val="28"/>
              </w:rPr>
              <w:t xml:space="preserve">Latvijas Universitātes augstākās izglītības infrastruktūras </w:t>
            </w:r>
            <w:r w:rsidRPr="00F1794D">
              <w:rPr>
                <w:rFonts w:ascii="Times New Roman" w:hAnsi="Times New Roman"/>
                <w:sz w:val="28"/>
                <w:szCs w:val="28"/>
              </w:rPr>
              <w:lastRenderedPageBreak/>
              <w:t xml:space="preserve">modernizēšanai kopā ir pieejami </w:t>
            </w:r>
            <w:r>
              <w:rPr>
                <w:rFonts w:ascii="Times New Roman" w:hAnsi="Times New Roman"/>
                <w:sz w:val="28"/>
                <w:szCs w:val="28"/>
              </w:rPr>
              <w:t>LVL 2</w:t>
            </w:r>
            <w:r w:rsidR="000F3E5C">
              <w:rPr>
                <w:rFonts w:ascii="Times New Roman" w:hAnsi="Times New Roman"/>
                <w:sz w:val="28"/>
                <w:szCs w:val="28"/>
              </w:rPr>
              <w:t>2</w:t>
            </w:r>
            <w:r>
              <w:rPr>
                <w:rFonts w:ascii="Times New Roman" w:hAnsi="Times New Roman"/>
                <w:sz w:val="28"/>
                <w:szCs w:val="28"/>
              </w:rPr>
              <w:t> </w:t>
            </w:r>
            <w:r w:rsidR="000F3E5C">
              <w:rPr>
                <w:rFonts w:ascii="Times New Roman" w:hAnsi="Times New Roman"/>
                <w:sz w:val="28"/>
                <w:szCs w:val="28"/>
              </w:rPr>
              <w:t>736</w:t>
            </w:r>
            <w:r>
              <w:rPr>
                <w:rFonts w:ascii="Times New Roman" w:hAnsi="Times New Roman"/>
                <w:sz w:val="28"/>
                <w:szCs w:val="28"/>
              </w:rPr>
              <w:t> </w:t>
            </w:r>
            <w:r w:rsidR="000F3E5C">
              <w:rPr>
                <w:rFonts w:ascii="Times New Roman" w:hAnsi="Times New Roman"/>
                <w:sz w:val="28"/>
                <w:szCs w:val="28"/>
              </w:rPr>
              <w:t>757</w:t>
            </w:r>
            <w:r>
              <w:rPr>
                <w:rFonts w:ascii="Times New Roman" w:hAnsi="Times New Roman"/>
                <w:sz w:val="28"/>
                <w:szCs w:val="28"/>
              </w:rPr>
              <w:t xml:space="preserve">,00 (divdesmit </w:t>
            </w:r>
            <w:r w:rsidR="000F3E5C">
              <w:rPr>
                <w:rFonts w:ascii="Times New Roman" w:hAnsi="Times New Roman"/>
                <w:sz w:val="28"/>
                <w:szCs w:val="28"/>
              </w:rPr>
              <w:t>divi</w:t>
            </w:r>
            <w:r>
              <w:rPr>
                <w:rFonts w:ascii="Times New Roman" w:hAnsi="Times New Roman"/>
                <w:sz w:val="28"/>
                <w:szCs w:val="28"/>
              </w:rPr>
              <w:t xml:space="preserve"> miljoni </w:t>
            </w:r>
            <w:r w:rsidR="000F3E5C">
              <w:rPr>
                <w:rFonts w:ascii="Times New Roman" w:hAnsi="Times New Roman"/>
                <w:sz w:val="28"/>
                <w:szCs w:val="28"/>
              </w:rPr>
              <w:t xml:space="preserve">septiņi simti trīsdesmit seši tūkstoši septiņi simti piecdesmit septiņi </w:t>
            </w:r>
            <w:r>
              <w:rPr>
                <w:rFonts w:ascii="Times New Roman" w:hAnsi="Times New Roman"/>
                <w:sz w:val="28"/>
                <w:szCs w:val="28"/>
              </w:rPr>
              <w:t>lati, 00 santīm</w:t>
            </w:r>
            <w:r w:rsidR="00935A70">
              <w:rPr>
                <w:rFonts w:ascii="Times New Roman" w:hAnsi="Times New Roman"/>
                <w:sz w:val="28"/>
                <w:szCs w:val="28"/>
              </w:rPr>
              <w:t>i</w:t>
            </w:r>
            <w:r>
              <w:rPr>
                <w:rFonts w:ascii="Times New Roman" w:hAnsi="Times New Roman"/>
                <w:sz w:val="28"/>
                <w:szCs w:val="28"/>
              </w:rPr>
              <w:t>)</w:t>
            </w:r>
            <w:r w:rsidRPr="00F1794D">
              <w:rPr>
                <w:rFonts w:ascii="Times New Roman" w:hAnsi="Times New Roman"/>
                <w:sz w:val="28"/>
                <w:szCs w:val="28"/>
              </w:rPr>
              <w:t xml:space="preserve"> </w:t>
            </w:r>
            <w:r>
              <w:rPr>
                <w:rFonts w:ascii="Times New Roman" w:hAnsi="Times New Roman"/>
                <w:sz w:val="28"/>
                <w:szCs w:val="28"/>
              </w:rPr>
              <w:t>apmērā</w:t>
            </w:r>
            <w:r w:rsidR="00195D84">
              <w:rPr>
                <w:rFonts w:ascii="Times New Roman" w:hAnsi="Times New Roman"/>
                <w:sz w:val="28"/>
                <w:szCs w:val="28"/>
              </w:rPr>
              <w:t xml:space="preserve">, no tiem LVL 19 326 244,00 (deviņpadsmit miljoni trīs simti divdesmit seši tūkstoši divi simti četrdesmit četri lati, 00 santīmi) apmērā jeb 85 % ir </w:t>
            </w:r>
            <w:r w:rsidR="00693CFD">
              <w:rPr>
                <w:rFonts w:ascii="Times New Roman" w:hAnsi="Times New Roman"/>
                <w:sz w:val="28"/>
                <w:szCs w:val="28"/>
              </w:rPr>
              <w:t>Eiropas R</w:t>
            </w:r>
            <w:r w:rsidR="00693CFD" w:rsidRPr="00F1794D">
              <w:rPr>
                <w:rFonts w:ascii="Times New Roman" w:hAnsi="Times New Roman"/>
                <w:sz w:val="28"/>
                <w:szCs w:val="28"/>
              </w:rPr>
              <w:t>eģionālā</w:t>
            </w:r>
            <w:r w:rsidR="00693CFD">
              <w:rPr>
                <w:rFonts w:ascii="Times New Roman" w:hAnsi="Times New Roman"/>
                <w:sz w:val="28"/>
                <w:szCs w:val="28"/>
              </w:rPr>
              <w:t>s</w:t>
            </w:r>
            <w:r w:rsidR="00693CFD" w:rsidRPr="00F1794D">
              <w:rPr>
                <w:rFonts w:ascii="Times New Roman" w:hAnsi="Times New Roman"/>
                <w:sz w:val="28"/>
                <w:szCs w:val="28"/>
              </w:rPr>
              <w:t xml:space="preserve"> attīstības fonda</w:t>
            </w:r>
            <w:r w:rsidR="00693CFD">
              <w:rPr>
                <w:rFonts w:ascii="Times New Roman" w:hAnsi="Times New Roman"/>
                <w:sz w:val="28"/>
                <w:szCs w:val="28"/>
              </w:rPr>
              <w:t xml:space="preserve"> finansējums un LVL 1 630 225,00 (viens miljons seši simti trīsdesmit tūkstoši divi simti divdesmit pieci lati, 00 santīmi)</w:t>
            </w:r>
            <w:r w:rsidR="0086227A">
              <w:rPr>
                <w:rFonts w:ascii="Times New Roman" w:hAnsi="Times New Roman"/>
                <w:sz w:val="28"/>
                <w:szCs w:val="28"/>
              </w:rPr>
              <w:t xml:space="preserve"> apmērā jeb 7,17 % </w:t>
            </w:r>
            <w:r w:rsidR="0086227A">
              <w:rPr>
                <w:sz w:val="28"/>
                <w:szCs w:val="28"/>
              </w:rPr>
              <w:t xml:space="preserve">– </w:t>
            </w:r>
            <w:r w:rsidR="0086227A">
              <w:rPr>
                <w:rFonts w:ascii="Times New Roman" w:hAnsi="Times New Roman"/>
                <w:sz w:val="28"/>
                <w:szCs w:val="28"/>
              </w:rPr>
              <w:t>valsts finansējums</w:t>
            </w:r>
            <w:r w:rsidRPr="00F1794D">
              <w:rPr>
                <w:rFonts w:ascii="Times New Roman" w:hAnsi="Times New Roman"/>
                <w:sz w:val="28"/>
                <w:szCs w:val="28"/>
              </w:rPr>
              <w:t>.</w:t>
            </w:r>
          </w:p>
          <w:p w:rsidR="00382E3A" w:rsidRDefault="00382E3A" w:rsidP="00382E3A">
            <w:pPr>
              <w:pStyle w:val="BodyTextIndent"/>
              <w:tabs>
                <w:tab w:val="left" w:pos="-142"/>
              </w:tabs>
              <w:overflowPunct w:val="0"/>
              <w:autoSpaceDE w:val="0"/>
              <w:autoSpaceDN w:val="0"/>
              <w:adjustRightInd w:val="0"/>
              <w:spacing w:after="0"/>
              <w:ind w:left="141" w:right="148" w:firstLine="567"/>
              <w:jc w:val="both"/>
              <w:textAlignment w:val="baseline"/>
              <w:rPr>
                <w:sz w:val="28"/>
                <w:szCs w:val="28"/>
              </w:rPr>
            </w:pPr>
            <w:r w:rsidRPr="00F1794D">
              <w:rPr>
                <w:sz w:val="28"/>
                <w:szCs w:val="28"/>
              </w:rPr>
              <w:t>Kopējā Latvijas Universitātes Akadēmiskā centra izveides projekta realizāciju plā</w:t>
            </w:r>
            <w:smartTag w:uri="urn:schemas-microsoft-com:office:smarttags" w:element="PersonName">
              <w:r w:rsidRPr="00F1794D">
                <w:rPr>
                  <w:sz w:val="28"/>
                  <w:szCs w:val="28"/>
                </w:rPr>
                <w:t>no</w:t>
              </w:r>
            </w:smartTag>
            <w:r w:rsidRPr="00F1794D">
              <w:rPr>
                <w:sz w:val="28"/>
                <w:szCs w:val="28"/>
              </w:rPr>
              <w:t>ts pabeig</w:t>
            </w:r>
            <w:r>
              <w:rPr>
                <w:sz w:val="28"/>
                <w:szCs w:val="28"/>
              </w:rPr>
              <w:t>t līdz 2023.gadam, bet 1.kārtas – Eiropas Reģionālās attīstības fonda</w:t>
            </w:r>
            <w:r w:rsidRPr="00F1794D">
              <w:rPr>
                <w:sz w:val="28"/>
                <w:szCs w:val="28"/>
              </w:rPr>
              <w:t xml:space="preserve"> projekta </w:t>
            </w:r>
            <w:r w:rsidRPr="00875FBD">
              <w:rPr>
                <w:sz w:val="28"/>
                <w:szCs w:val="28"/>
              </w:rPr>
              <w:t>„</w:t>
            </w:r>
            <w:r w:rsidRPr="00F1794D">
              <w:rPr>
                <w:sz w:val="28"/>
                <w:szCs w:val="28"/>
              </w:rPr>
              <w:t>Latvijas Universitātes infrastruktūras modernizācija prioritāro virzienu studiju programmu attīstība”</w:t>
            </w:r>
            <w:r>
              <w:rPr>
                <w:sz w:val="28"/>
                <w:szCs w:val="28"/>
              </w:rPr>
              <w:t xml:space="preserve"> –</w:t>
            </w:r>
            <w:r w:rsidRPr="00F1794D">
              <w:rPr>
                <w:sz w:val="28"/>
                <w:szCs w:val="28"/>
              </w:rPr>
              <w:t xml:space="preserve"> realizāciju plā</w:t>
            </w:r>
            <w:smartTag w:uri="urn:schemas-microsoft-com:office:smarttags" w:element="PersonName">
              <w:r w:rsidRPr="00F1794D">
                <w:rPr>
                  <w:sz w:val="28"/>
                  <w:szCs w:val="28"/>
                </w:rPr>
                <w:t>no</w:t>
              </w:r>
            </w:smartTag>
            <w:r>
              <w:rPr>
                <w:sz w:val="28"/>
                <w:szCs w:val="28"/>
              </w:rPr>
              <w:t>ts pabeigt līdz 2014.gada 30.</w:t>
            </w:r>
            <w:r w:rsidRPr="00F1794D">
              <w:rPr>
                <w:sz w:val="28"/>
                <w:szCs w:val="28"/>
              </w:rPr>
              <w:t>jūnijam.</w:t>
            </w:r>
          </w:p>
          <w:p w:rsidR="004C01D2" w:rsidRPr="004C01D2" w:rsidRDefault="00382E3A" w:rsidP="004C0289">
            <w:pPr>
              <w:pStyle w:val="BodyTextIndent"/>
              <w:tabs>
                <w:tab w:val="left" w:pos="-142"/>
              </w:tabs>
              <w:overflowPunct w:val="0"/>
              <w:autoSpaceDE w:val="0"/>
              <w:autoSpaceDN w:val="0"/>
              <w:adjustRightInd w:val="0"/>
              <w:spacing w:after="0"/>
              <w:ind w:left="141" w:right="148" w:firstLine="567"/>
              <w:jc w:val="both"/>
              <w:textAlignment w:val="baseline"/>
              <w:rPr>
                <w:sz w:val="28"/>
                <w:szCs w:val="28"/>
              </w:rPr>
            </w:pPr>
            <w:r>
              <w:rPr>
                <w:sz w:val="28"/>
                <w:szCs w:val="28"/>
              </w:rPr>
              <w:t xml:space="preserve">Pēc </w:t>
            </w:r>
            <w:r w:rsidR="004C0289">
              <w:rPr>
                <w:sz w:val="28"/>
                <w:szCs w:val="28"/>
              </w:rPr>
              <w:t>zemes vienību</w:t>
            </w:r>
            <w:r>
              <w:rPr>
                <w:sz w:val="28"/>
                <w:szCs w:val="28"/>
              </w:rPr>
              <w:t xml:space="preserve"> ierakstīšanas zemesgrāmatā </w:t>
            </w:r>
            <w:r w:rsidR="003D6A7D">
              <w:rPr>
                <w:sz w:val="28"/>
                <w:szCs w:val="28"/>
              </w:rPr>
              <w:t xml:space="preserve">uz valsts vārda ministrijas personā </w:t>
            </w:r>
            <w:r>
              <w:rPr>
                <w:sz w:val="28"/>
                <w:szCs w:val="28"/>
              </w:rPr>
              <w:t xml:space="preserve">ministrija sagatavos attiecīgu Ministru kabineta rīkojuma projektu par </w:t>
            </w:r>
            <w:r w:rsidR="004C0289">
              <w:rPr>
                <w:sz w:val="28"/>
                <w:szCs w:val="28"/>
              </w:rPr>
              <w:t xml:space="preserve">zemes vienību </w:t>
            </w:r>
            <w:r>
              <w:rPr>
                <w:sz w:val="28"/>
                <w:szCs w:val="28"/>
              </w:rPr>
              <w:t>nodošanu Latvijas Universitātes valdījumā un noteiktajā kārtībā iesniegs to izskatīšanai Ministru kabinetā.</w:t>
            </w:r>
          </w:p>
        </w:tc>
      </w:tr>
      <w:tr w:rsidR="00CA6D15"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CA6D15">
            <w:pPr>
              <w:spacing w:after="0" w:line="240" w:lineRule="auto"/>
              <w:ind w:right="156"/>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p>
        </w:tc>
        <w:tc>
          <w:tcPr>
            <w:tcW w:w="1513"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5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Saistītie politikas ietekmes novērtējumi un pētījumi</w:t>
            </w:r>
          </w:p>
        </w:tc>
        <w:tc>
          <w:tcPr>
            <w:tcW w:w="3179" w:type="pct"/>
            <w:tcBorders>
              <w:top w:val="outset" w:sz="6" w:space="0" w:color="000000"/>
              <w:left w:val="outset" w:sz="6" w:space="0" w:color="000000"/>
              <w:bottom w:val="outset" w:sz="6" w:space="0" w:color="000000"/>
              <w:right w:val="outset" w:sz="6" w:space="0" w:color="000000"/>
            </w:tcBorders>
            <w:hideMark/>
          </w:tcPr>
          <w:p w:rsidR="00CA6D15" w:rsidRDefault="00CA6D15" w:rsidP="00AF2A28">
            <w:pPr>
              <w:spacing w:after="0" w:line="240" w:lineRule="auto"/>
              <w:ind w:left="141" w:right="141" w:firstLine="709"/>
              <w:jc w:val="both"/>
              <w:rPr>
                <w:rFonts w:ascii="Times New Roman" w:hAnsi="Times New Roman" w:cs="Times New Roman"/>
                <w:sz w:val="28"/>
                <w:szCs w:val="28"/>
              </w:rPr>
            </w:pPr>
            <w:r>
              <w:rPr>
                <w:rFonts w:ascii="Times New Roman" w:hAnsi="Times New Roman" w:cs="Times New Roman"/>
                <w:sz w:val="28"/>
                <w:szCs w:val="28"/>
              </w:rPr>
              <w:t>Nav attiecināms.</w:t>
            </w:r>
          </w:p>
        </w:tc>
      </w:tr>
      <w:tr w:rsidR="00CA6D15"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CA6D15" w:rsidRPr="006001FC" w:rsidRDefault="00CA6D15" w:rsidP="003309F1">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513" w:type="pct"/>
            <w:tcBorders>
              <w:top w:val="outset" w:sz="6" w:space="0" w:color="000000"/>
              <w:left w:val="outset" w:sz="6" w:space="0" w:color="000000"/>
              <w:bottom w:val="outset" w:sz="6" w:space="0" w:color="000000"/>
              <w:right w:val="outset" w:sz="6" w:space="0" w:color="000000"/>
            </w:tcBorders>
          </w:tcPr>
          <w:p w:rsidR="00CA6D15" w:rsidRPr="006001FC"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Tiesiskā regulējuma mērķis un būtība</w:t>
            </w:r>
          </w:p>
        </w:tc>
        <w:tc>
          <w:tcPr>
            <w:tcW w:w="3179" w:type="pct"/>
            <w:tcBorders>
              <w:top w:val="outset" w:sz="6" w:space="0" w:color="000000"/>
              <w:left w:val="outset" w:sz="6" w:space="0" w:color="000000"/>
              <w:bottom w:val="outset" w:sz="6" w:space="0" w:color="000000"/>
              <w:right w:val="outset" w:sz="6" w:space="0" w:color="000000"/>
            </w:tcBorders>
            <w:hideMark/>
          </w:tcPr>
          <w:p w:rsidR="004C0289" w:rsidRDefault="004C0289" w:rsidP="00E510FD">
            <w:pPr>
              <w:pStyle w:val="Footer"/>
              <w:tabs>
                <w:tab w:val="clear" w:pos="4153"/>
                <w:tab w:val="clear" w:pos="8306"/>
                <w:tab w:val="center" w:pos="141"/>
                <w:tab w:val="right" w:pos="9072"/>
              </w:tabs>
              <w:ind w:left="113" w:right="141" w:firstLine="709"/>
              <w:jc w:val="both"/>
              <w:rPr>
                <w:rFonts w:ascii="Times New Roman" w:hAnsi="Times New Roman"/>
                <w:sz w:val="28"/>
                <w:szCs w:val="28"/>
              </w:rPr>
            </w:pPr>
            <w:r w:rsidRPr="008D58BD">
              <w:rPr>
                <w:rFonts w:ascii="Times New Roman" w:eastAsia="Calibri" w:hAnsi="Times New Roman" w:cs="Times New Roman"/>
                <w:sz w:val="28"/>
                <w:szCs w:val="28"/>
              </w:rPr>
              <w:t xml:space="preserve">Pamatojoties uz </w:t>
            </w:r>
            <w:r w:rsidRPr="005C056C">
              <w:rPr>
                <w:rFonts w:ascii="Times New Roman" w:hAnsi="Times New Roman" w:cs="Times New Roman"/>
                <w:sz w:val="28"/>
                <w:szCs w:val="28"/>
              </w:rPr>
              <w:t>likuma „Par nekustamā īpašuma ierakstīšanu zemesgrāmatās” 8.pant</w:t>
            </w:r>
            <w:r>
              <w:rPr>
                <w:rFonts w:ascii="Times New Roman" w:hAnsi="Times New Roman" w:cs="Times New Roman"/>
                <w:sz w:val="28"/>
                <w:szCs w:val="28"/>
              </w:rPr>
              <w:t>u un</w:t>
            </w:r>
            <w:r w:rsidRPr="008D58BD">
              <w:rPr>
                <w:rFonts w:ascii="Times New Roman" w:hAnsi="Times New Roman"/>
                <w:sz w:val="28"/>
                <w:szCs w:val="28"/>
              </w:rPr>
              <w:t xml:space="preserve"> </w:t>
            </w:r>
            <w:r w:rsidRPr="008D58BD">
              <w:rPr>
                <w:rFonts w:ascii="Times New Roman" w:eastAsia="Calibri" w:hAnsi="Times New Roman" w:cs="Times New Roman"/>
                <w:sz w:val="28"/>
                <w:szCs w:val="28"/>
              </w:rPr>
              <w:t>likuma „Par valsts un pašvaldību zemes īpašuma tiesībām un to nostiprināšanu zeme</w:t>
            </w:r>
            <w:r>
              <w:rPr>
                <w:rFonts w:ascii="Times New Roman" w:eastAsia="Calibri" w:hAnsi="Times New Roman" w:cs="Times New Roman"/>
                <w:sz w:val="28"/>
                <w:szCs w:val="28"/>
              </w:rPr>
              <w:t xml:space="preserve">sgrāmatās” 2.panta pirmo daļu </w:t>
            </w:r>
            <w:r w:rsidRPr="00E5651D">
              <w:rPr>
                <w:rFonts w:ascii="Times New Roman" w:eastAsia="Calibri" w:hAnsi="Times New Roman" w:cs="Times New Roman"/>
                <w:sz w:val="28"/>
                <w:szCs w:val="28"/>
              </w:rPr>
              <w:t>un 8.panta sesto daļu</w:t>
            </w:r>
            <w:r>
              <w:rPr>
                <w:rFonts w:ascii="Times New Roman" w:hAnsi="Times New Roman"/>
                <w:sz w:val="28"/>
                <w:szCs w:val="28"/>
              </w:rPr>
              <w:t>, zemes vienības</w:t>
            </w:r>
            <w:r>
              <w:rPr>
                <w:rFonts w:ascii="Times New Roman" w:eastAsia="Calibri" w:hAnsi="Times New Roman" w:cs="Times New Roman"/>
                <w:sz w:val="28"/>
                <w:szCs w:val="28"/>
              </w:rPr>
              <w:t xml:space="preserve"> piekrīt valstij.</w:t>
            </w:r>
          </w:p>
          <w:p w:rsidR="004C01D2" w:rsidRPr="007856A1" w:rsidRDefault="009148EC" w:rsidP="006F6B1C">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986994">
              <w:rPr>
                <w:rFonts w:ascii="Times New Roman" w:eastAsia="Times New Roman" w:hAnsi="Times New Roman" w:cs="Times New Roman"/>
                <w:sz w:val="28"/>
                <w:szCs w:val="28"/>
                <w:lang w:eastAsia="lv-LV"/>
              </w:rPr>
              <w:t xml:space="preserve">Rīkojuma projekts paredz </w:t>
            </w:r>
            <w:r>
              <w:rPr>
                <w:rFonts w:ascii="Times New Roman" w:hAnsi="Times New Roman" w:cs="Times New Roman"/>
                <w:sz w:val="28"/>
                <w:szCs w:val="28"/>
              </w:rPr>
              <w:t>s</w:t>
            </w:r>
            <w:r w:rsidRPr="000672F3">
              <w:rPr>
                <w:rFonts w:ascii="Times New Roman" w:hAnsi="Times New Roman" w:cs="Times New Roman"/>
                <w:sz w:val="28"/>
                <w:szCs w:val="28"/>
              </w:rPr>
              <w:t xml:space="preserve">aglabāt valsts īpašumā un nodot ministrijas </w:t>
            </w:r>
            <w:r w:rsidR="004C0289">
              <w:rPr>
                <w:rFonts w:ascii="Times New Roman" w:hAnsi="Times New Roman" w:cs="Times New Roman"/>
                <w:sz w:val="28"/>
                <w:szCs w:val="28"/>
              </w:rPr>
              <w:t xml:space="preserve">valdījumā zemes vienības </w:t>
            </w:r>
            <w:r w:rsidR="004C0289">
              <w:rPr>
                <w:rFonts w:ascii="Times New Roman" w:hAnsi="Times New Roman"/>
                <w:sz w:val="28"/>
                <w:szCs w:val="28"/>
              </w:rPr>
              <w:t>Latvijas Universitātes</w:t>
            </w:r>
            <w:r w:rsidR="004C0289">
              <w:rPr>
                <w:rFonts w:ascii="Times New Roman" w:hAnsi="Times New Roman" w:cs="Times New Roman"/>
                <w:sz w:val="28"/>
                <w:szCs w:val="28"/>
              </w:rPr>
              <w:t xml:space="preserve"> </w:t>
            </w:r>
            <w:r w:rsidR="004C0289" w:rsidRPr="00160A9C">
              <w:rPr>
                <w:rFonts w:ascii="Times New Roman" w:hAnsi="Times New Roman" w:cs="Times New Roman"/>
                <w:sz w:val="28"/>
                <w:szCs w:val="28"/>
              </w:rPr>
              <w:t>mācību un zinātniskā procesa nodrošināšanai</w:t>
            </w:r>
            <w:r w:rsidR="004C0289">
              <w:rPr>
                <w:rFonts w:ascii="Times New Roman" w:hAnsi="Times New Roman" w:cs="Times New Roman"/>
                <w:sz w:val="28"/>
                <w:szCs w:val="28"/>
              </w:rPr>
              <w:t>.</w:t>
            </w:r>
          </w:p>
        </w:tc>
      </w:tr>
      <w:tr w:rsidR="00CA6D15"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ind w:left="15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1513"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50" w:right="142"/>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izstrādē iesaistītās institūcijas</w:t>
            </w:r>
          </w:p>
        </w:tc>
        <w:tc>
          <w:tcPr>
            <w:tcW w:w="3179" w:type="pct"/>
            <w:tcBorders>
              <w:top w:val="outset" w:sz="6" w:space="0" w:color="000000"/>
              <w:left w:val="outset" w:sz="6" w:space="0" w:color="000000"/>
              <w:bottom w:val="outset" w:sz="6" w:space="0" w:color="000000"/>
              <w:right w:val="outset" w:sz="6" w:space="0" w:color="000000"/>
            </w:tcBorders>
            <w:hideMark/>
          </w:tcPr>
          <w:p w:rsidR="00CA6D15" w:rsidRDefault="00CA6D15" w:rsidP="00E47EC0">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Pr>
                <w:rFonts w:ascii="Times New Roman" w:hAnsi="Times New Roman" w:cs="Times New Roman"/>
                <w:sz w:val="28"/>
                <w:szCs w:val="28"/>
              </w:rPr>
              <w:t>Nav attiecināms.</w:t>
            </w:r>
          </w:p>
        </w:tc>
      </w:tr>
      <w:tr w:rsidR="00CA6D15"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CA6D15" w:rsidRDefault="00CA6D15" w:rsidP="00CA6D1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513" w:type="pct"/>
            <w:tcBorders>
              <w:top w:val="outset" w:sz="6" w:space="0" w:color="000000"/>
              <w:left w:val="outset" w:sz="6" w:space="0" w:color="000000"/>
              <w:bottom w:val="outset" w:sz="6" w:space="0" w:color="000000"/>
              <w:right w:val="outset" w:sz="6" w:space="0" w:color="000000"/>
            </w:tcBorders>
          </w:tcPr>
          <w:p w:rsidR="00CA6D15" w:rsidRDefault="00CA6D15" w:rsidP="00CA6D15">
            <w:pPr>
              <w:spacing w:after="0" w:line="240" w:lineRule="auto"/>
              <w:ind w:left="141" w:righ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Iemesli, kādēļ netika </w:t>
            </w:r>
            <w:r>
              <w:rPr>
                <w:rFonts w:ascii="Times New Roman" w:eastAsia="Times New Roman" w:hAnsi="Times New Roman" w:cs="Times New Roman"/>
                <w:sz w:val="28"/>
                <w:szCs w:val="28"/>
                <w:lang w:eastAsia="lv-LV"/>
              </w:rPr>
              <w:lastRenderedPageBreak/>
              <w:t>nodrošināta sabiedrības līdzdalība</w:t>
            </w:r>
          </w:p>
        </w:tc>
        <w:tc>
          <w:tcPr>
            <w:tcW w:w="3179" w:type="pct"/>
            <w:tcBorders>
              <w:top w:val="outset" w:sz="6" w:space="0" w:color="000000"/>
              <w:left w:val="outset" w:sz="6" w:space="0" w:color="000000"/>
              <w:bottom w:val="outset" w:sz="6" w:space="0" w:color="000000"/>
              <w:right w:val="outset" w:sz="6" w:space="0" w:color="000000"/>
            </w:tcBorders>
            <w:hideMark/>
          </w:tcPr>
          <w:p w:rsidR="004C01D2" w:rsidRPr="004214E4" w:rsidRDefault="009148EC" w:rsidP="006F6B1C">
            <w:pPr>
              <w:pStyle w:val="Footer"/>
              <w:tabs>
                <w:tab w:val="clear" w:pos="4153"/>
                <w:tab w:val="clear" w:pos="8306"/>
                <w:tab w:val="center" w:pos="141"/>
                <w:tab w:val="right" w:pos="9072"/>
              </w:tabs>
              <w:ind w:left="113" w:right="141" w:firstLine="709"/>
              <w:jc w:val="both"/>
              <w:rPr>
                <w:rFonts w:ascii="Times New Roman" w:hAnsi="Times New Roman" w:cs="Times New Roman"/>
                <w:sz w:val="28"/>
                <w:szCs w:val="28"/>
              </w:rPr>
            </w:pPr>
            <w:r w:rsidRPr="006670F7">
              <w:rPr>
                <w:rFonts w:ascii="Times New Roman" w:hAnsi="Times New Roman"/>
                <w:sz w:val="28"/>
                <w:szCs w:val="28"/>
              </w:rPr>
              <w:lastRenderedPageBreak/>
              <w:t xml:space="preserve">Jautājuma būtība ir saistīta ar </w:t>
            </w:r>
            <w:r>
              <w:rPr>
                <w:rFonts w:ascii="Times New Roman" w:hAnsi="Times New Roman"/>
                <w:sz w:val="28"/>
                <w:szCs w:val="28"/>
              </w:rPr>
              <w:t xml:space="preserve">valstij </w:t>
            </w:r>
            <w:r>
              <w:rPr>
                <w:rFonts w:ascii="Times New Roman" w:hAnsi="Times New Roman"/>
                <w:sz w:val="28"/>
                <w:szCs w:val="28"/>
              </w:rPr>
              <w:lastRenderedPageBreak/>
              <w:t>piekrītoš</w:t>
            </w:r>
            <w:r w:rsidR="006F6B1C">
              <w:rPr>
                <w:rFonts w:ascii="Times New Roman" w:hAnsi="Times New Roman"/>
                <w:sz w:val="28"/>
                <w:szCs w:val="28"/>
              </w:rPr>
              <w:t>o</w:t>
            </w:r>
            <w:r>
              <w:rPr>
                <w:rFonts w:ascii="Times New Roman" w:hAnsi="Times New Roman"/>
                <w:sz w:val="28"/>
                <w:szCs w:val="28"/>
              </w:rPr>
              <w:t xml:space="preserve"> </w:t>
            </w:r>
            <w:r w:rsidR="006F6B1C">
              <w:rPr>
                <w:rFonts w:ascii="Times New Roman" w:hAnsi="Times New Roman"/>
                <w:sz w:val="28"/>
                <w:szCs w:val="28"/>
              </w:rPr>
              <w:t>zemes vienību</w:t>
            </w:r>
            <w:r>
              <w:rPr>
                <w:rFonts w:ascii="Times New Roman" w:hAnsi="Times New Roman"/>
                <w:sz w:val="28"/>
                <w:szCs w:val="28"/>
              </w:rPr>
              <w:t xml:space="preserve"> saglabāšanu valsts īpašumā un nodošanu ministrijas valdījumā</w:t>
            </w:r>
            <w:r>
              <w:rPr>
                <w:rFonts w:ascii="Times New Roman" w:hAnsi="Times New Roman" w:cs="Times New Roman"/>
                <w:sz w:val="28"/>
                <w:szCs w:val="28"/>
              </w:rPr>
              <w:t>. Līdz ar to šis jautājums neparedz ieviest tādas izmaiņas, kas varētu ietekmēt sabiedrības intereses.</w:t>
            </w:r>
          </w:p>
        </w:tc>
      </w:tr>
      <w:tr w:rsidR="00A363BD" w:rsidRPr="006001FC" w:rsidTr="0040490D">
        <w:tc>
          <w:tcPr>
            <w:tcW w:w="308" w:type="pct"/>
            <w:tcBorders>
              <w:top w:val="outset" w:sz="6" w:space="0" w:color="000000"/>
              <w:left w:val="outset" w:sz="6" w:space="0" w:color="000000"/>
              <w:bottom w:val="outset" w:sz="6" w:space="0" w:color="000000"/>
              <w:right w:val="outset" w:sz="6" w:space="0" w:color="000000"/>
            </w:tcBorders>
            <w:hideMark/>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7.</w:t>
            </w:r>
          </w:p>
        </w:tc>
        <w:tc>
          <w:tcPr>
            <w:tcW w:w="1513" w:type="pct"/>
            <w:tcBorders>
              <w:top w:val="outset" w:sz="6" w:space="0" w:color="000000"/>
              <w:left w:val="outset" w:sz="6" w:space="0" w:color="000000"/>
              <w:bottom w:val="outset" w:sz="6" w:space="0" w:color="000000"/>
              <w:right w:val="outset" w:sz="6" w:space="0" w:color="000000"/>
            </w:tcBorders>
          </w:tcPr>
          <w:p w:rsidR="00A363BD" w:rsidRPr="006001FC" w:rsidRDefault="00A363BD" w:rsidP="00A363BD">
            <w:pPr>
              <w:spacing w:after="0" w:line="240" w:lineRule="auto"/>
              <w:ind w:left="150"/>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Cita informācija</w:t>
            </w:r>
          </w:p>
        </w:tc>
        <w:tc>
          <w:tcPr>
            <w:tcW w:w="3179" w:type="pct"/>
            <w:tcBorders>
              <w:top w:val="outset" w:sz="6" w:space="0" w:color="000000"/>
              <w:left w:val="outset" w:sz="6" w:space="0" w:color="000000"/>
              <w:bottom w:val="outset" w:sz="6" w:space="0" w:color="000000"/>
              <w:right w:val="outset" w:sz="6" w:space="0" w:color="000000"/>
            </w:tcBorders>
            <w:hideMark/>
          </w:tcPr>
          <w:p w:rsidR="00E510FD" w:rsidRPr="007856A1" w:rsidRDefault="00A363BD" w:rsidP="00876F24">
            <w:pPr>
              <w:tabs>
                <w:tab w:val="center" w:pos="141"/>
              </w:tabs>
              <w:spacing w:after="0" w:line="240" w:lineRule="auto"/>
              <w:ind w:left="113" w:right="141" w:firstLine="709"/>
              <w:jc w:val="both"/>
              <w:rPr>
                <w:rFonts w:ascii="Times New Roman" w:hAnsi="Times New Roman" w:cs="Times New Roman"/>
                <w:sz w:val="28"/>
                <w:szCs w:val="28"/>
              </w:rPr>
            </w:pPr>
            <w:r>
              <w:rPr>
                <w:rFonts w:ascii="Times New Roman" w:hAnsi="Times New Roman" w:cs="Times New Roman"/>
                <w:sz w:val="28"/>
                <w:szCs w:val="28"/>
              </w:rPr>
              <w:t>Nav.</w:t>
            </w:r>
          </w:p>
        </w:tc>
      </w:tr>
    </w:tbl>
    <w:p w:rsidR="00C94219" w:rsidRDefault="00C94219" w:rsidP="00E8399E">
      <w:pPr>
        <w:spacing w:after="0" w:line="240" w:lineRule="auto"/>
        <w:rPr>
          <w:rFonts w:ascii="Times New Roman" w:eastAsia="Times New Roman" w:hAnsi="Times New Roman" w:cs="Times New Roman"/>
          <w:sz w:val="28"/>
          <w:szCs w:val="28"/>
          <w:lang w:eastAsia="lv-LV"/>
        </w:rPr>
      </w:pPr>
    </w:p>
    <w:p w:rsidR="00BB56AF" w:rsidRDefault="00BB56AF" w:rsidP="00E8399E">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Anotācijas II, III, IV, V un VI sadaļa – nav attiecināms.</w:t>
      </w:r>
    </w:p>
    <w:p w:rsidR="00D54373" w:rsidRPr="006001FC" w:rsidRDefault="00D54373" w:rsidP="00E8399E">
      <w:pPr>
        <w:spacing w:after="0" w:line="240" w:lineRule="auto"/>
        <w:rPr>
          <w:rFonts w:ascii="Times New Roman" w:eastAsia="Times New Roman" w:hAnsi="Times New Roman" w:cs="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4"/>
        <w:gridCol w:w="4424"/>
        <w:gridCol w:w="4089"/>
      </w:tblGrid>
      <w:tr w:rsidR="00E8399E" w:rsidRPr="006001FC" w:rsidTr="00FB4771">
        <w:tc>
          <w:tcPr>
            <w:tcW w:w="0" w:type="auto"/>
            <w:gridSpan w:val="3"/>
            <w:tcBorders>
              <w:top w:val="outset" w:sz="6" w:space="0" w:color="000000"/>
              <w:left w:val="outset" w:sz="6" w:space="0" w:color="000000"/>
              <w:bottom w:val="outset" w:sz="6" w:space="0" w:color="000000"/>
              <w:right w:val="outset" w:sz="6" w:space="0" w:color="000000"/>
            </w:tcBorders>
            <w:hideMark/>
          </w:tcPr>
          <w:p w:rsidR="00E8399E" w:rsidRPr="006001FC" w:rsidRDefault="00E8399E" w:rsidP="00FB4771">
            <w:pPr>
              <w:spacing w:after="0" w:line="240" w:lineRule="auto"/>
              <w:jc w:val="center"/>
              <w:rPr>
                <w:rFonts w:ascii="Times New Roman" w:eastAsia="Times New Roman" w:hAnsi="Times New Roman" w:cs="Times New Roman"/>
                <w:b/>
                <w:bCs/>
                <w:sz w:val="28"/>
                <w:szCs w:val="28"/>
                <w:lang w:eastAsia="lv-LV"/>
              </w:rPr>
            </w:pPr>
            <w:r w:rsidRPr="006001FC">
              <w:rPr>
                <w:rFonts w:ascii="Times New Roman" w:eastAsia="Times New Roman" w:hAnsi="Times New Roman" w:cs="Times New Roman"/>
                <w:b/>
                <w:bCs/>
                <w:sz w:val="28"/>
                <w:szCs w:val="28"/>
                <w:lang w:eastAsia="lv-LV"/>
              </w:rPr>
              <w:t xml:space="preserve">VII. </w:t>
            </w:r>
            <w:r w:rsidR="00D54373" w:rsidRPr="001615A0">
              <w:rPr>
                <w:rFonts w:ascii="Times New Roman" w:eastAsia="Times New Roman" w:hAnsi="Times New Roman" w:cs="Times New Roman"/>
                <w:b/>
                <w:sz w:val="28"/>
                <w:szCs w:val="28"/>
                <w:lang w:eastAsia="lv-LV"/>
              </w:rPr>
              <w:t>Tiesību akta projekta</w:t>
            </w:r>
            <w:r w:rsidR="00D54373">
              <w:rPr>
                <w:rFonts w:ascii="Times New Roman" w:eastAsia="Times New Roman" w:hAnsi="Times New Roman" w:cs="Times New Roman"/>
                <w:b/>
                <w:sz w:val="28"/>
                <w:szCs w:val="28"/>
                <w:lang w:eastAsia="lv-LV"/>
              </w:rPr>
              <w:t xml:space="preserve"> izpildes nodrošināšana un tās ietekme uz institūcijām</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243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izpildē iesaistītās institūcijas</w:t>
            </w:r>
          </w:p>
        </w:tc>
        <w:tc>
          <w:tcPr>
            <w:tcW w:w="2250" w:type="pct"/>
            <w:tcBorders>
              <w:top w:val="outset" w:sz="6" w:space="0" w:color="000000"/>
              <w:left w:val="outset" w:sz="6" w:space="0" w:color="000000"/>
              <w:bottom w:val="outset" w:sz="6" w:space="0" w:color="000000"/>
              <w:right w:val="outset" w:sz="6" w:space="0" w:color="000000"/>
            </w:tcBorders>
            <w:hideMark/>
          </w:tcPr>
          <w:p w:rsidR="00E510FD" w:rsidRPr="006001FC" w:rsidRDefault="00DD0DD9" w:rsidP="0078611A">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Tiesību akta projekta izpildi nodrošinās ministrija</w:t>
            </w:r>
            <w:r w:rsidR="00A02317">
              <w:rPr>
                <w:rFonts w:ascii="Times New Roman" w:eastAsia="Times New Roman" w:hAnsi="Times New Roman" w:cs="Times New Roman"/>
                <w:sz w:val="28"/>
                <w:szCs w:val="28"/>
                <w:lang w:eastAsia="lv-LV"/>
              </w:rPr>
              <w:t xml:space="preserve"> un Latvijas Universitāte</w:t>
            </w:r>
            <w:r w:rsidR="009148EC">
              <w:rPr>
                <w:rFonts w:ascii="Times New Roman" w:eastAsia="Times New Roman" w:hAnsi="Times New Roman" w:cs="Times New Roman"/>
                <w:sz w:val="28"/>
                <w:szCs w:val="28"/>
                <w:lang w:eastAsia="lv-LV"/>
              </w:rPr>
              <w:t>.</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2434" w:type="pct"/>
            <w:tcBorders>
              <w:top w:val="outset" w:sz="6" w:space="0" w:color="000000"/>
              <w:left w:val="outset" w:sz="6" w:space="0" w:color="000000"/>
              <w:bottom w:val="outset" w:sz="6" w:space="0" w:color="000000"/>
              <w:right w:val="outset" w:sz="6" w:space="0" w:color="000000"/>
            </w:tcBorders>
          </w:tcPr>
          <w:p w:rsidR="00DD0DD9"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funkcijām</w:t>
            </w:r>
          </w:p>
        </w:tc>
        <w:tc>
          <w:tcPr>
            <w:tcW w:w="2250" w:type="pct"/>
            <w:tcBorders>
              <w:top w:val="outset" w:sz="6" w:space="0" w:color="000000"/>
              <w:left w:val="outset" w:sz="6" w:space="0" w:color="000000"/>
              <w:bottom w:val="outset" w:sz="6" w:space="0" w:color="000000"/>
              <w:right w:val="outset" w:sz="6" w:space="0" w:color="000000"/>
            </w:tcBorders>
            <w:hideMark/>
          </w:tcPr>
          <w:p w:rsidR="00E510FD" w:rsidRPr="006001FC" w:rsidRDefault="00DD0DD9" w:rsidP="00FB4771">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Esoš</w:t>
            </w:r>
            <w:r w:rsidR="00470D9D">
              <w:rPr>
                <w:rFonts w:ascii="Times New Roman" w:eastAsia="Times New Roman" w:hAnsi="Times New Roman" w:cs="Times New Roman"/>
                <w:sz w:val="28"/>
                <w:szCs w:val="28"/>
                <w:lang w:eastAsia="lv-LV"/>
              </w:rPr>
              <w:t>ās</w:t>
            </w:r>
            <w:r>
              <w:rPr>
                <w:rFonts w:ascii="Times New Roman" w:eastAsia="Times New Roman" w:hAnsi="Times New Roman" w:cs="Times New Roman"/>
                <w:sz w:val="28"/>
                <w:szCs w:val="28"/>
                <w:lang w:eastAsia="lv-LV"/>
              </w:rPr>
              <w:t xml:space="preserve"> funkcijas un uzdevumi netiek paplašināti un netiek sašaurināti.</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2434" w:type="pct"/>
            <w:tcBorders>
              <w:top w:val="outset" w:sz="6" w:space="0" w:color="000000"/>
              <w:left w:val="outset" w:sz="6" w:space="0" w:color="000000"/>
              <w:bottom w:val="outset" w:sz="6" w:space="0" w:color="000000"/>
              <w:right w:val="outset" w:sz="6" w:space="0" w:color="000000"/>
            </w:tcBorders>
          </w:tcPr>
          <w:p w:rsidR="00E510FD" w:rsidRPr="006001FC"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Jaunu institūciju izveide</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Default="00DD0DD9" w:rsidP="00335BBC">
            <w:pPr>
              <w:spacing w:after="0" w:line="240" w:lineRule="auto"/>
              <w:ind w:left="113" w:right="148" w:firstLine="284"/>
              <w:jc w:val="both"/>
              <w:rPr>
                <w:rFonts w:ascii="Times New Roman" w:eastAsia="Times New Roman" w:hAnsi="Times New Roman" w:cs="Times New Roman"/>
                <w:sz w:val="28"/>
                <w:szCs w:val="28"/>
                <w:lang w:eastAsia="lv-LV"/>
              </w:rPr>
            </w:pPr>
            <w:r w:rsidRPr="006001FC">
              <w:rPr>
                <w:rFonts w:ascii="Times New Roman" w:eastAsia="Times New Roman" w:hAnsi="Times New Roman" w:cs="Times New Roman"/>
                <w:sz w:val="28"/>
                <w:szCs w:val="28"/>
                <w:lang w:eastAsia="lv-LV"/>
              </w:rPr>
              <w:t xml:space="preserve">Jaunas </w:t>
            </w:r>
            <w:r>
              <w:rPr>
                <w:rFonts w:ascii="Times New Roman" w:eastAsia="Times New Roman" w:hAnsi="Times New Roman" w:cs="Times New Roman"/>
                <w:sz w:val="28"/>
                <w:szCs w:val="28"/>
                <w:lang w:eastAsia="lv-LV"/>
              </w:rPr>
              <w:t xml:space="preserve">valsts </w:t>
            </w:r>
            <w:r w:rsidRPr="006001FC">
              <w:rPr>
                <w:rFonts w:ascii="Times New Roman" w:eastAsia="Times New Roman" w:hAnsi="Times New Roman" w:cs="Times New Roman"/>
                <w:sz w:val="28"/>
                <w:szCs w:val="28"/>
                <w:lang w:eastAsia="lv-LV"/>
              </w:rPr>
              <w:t xml:space="preserve">institūcijas netiek </w:t>
            </w:r>
            <w:r w:rsidR="008762BD">
              <w:rPr>
                <w:rFonts w:ascii="Times New Roman" w:eastAsia="Times New Roman" w:hAnsi="Times New Roman" w:cs="Times New Roman"/>
                <w:sz w:val="28"/>
                <w:szCs w:val="28"/>
                <w:lang w:eastAsia="lv-LV"/>
              </w:rPr>
              <w:t>izveidotas</w:t>
            </w:r>
            <w:r>
              <w:rPr>
                <w:rFonts w:ascii="Times New Roman" w:eastAsia="Times New Roman" w:hAnsi="Times New Roman" w:cs="Times New Roman"/>
                <w:sz w:val="28"/>
                <w:szCs w:val="28"/>
                <w:lang w:eastAsia="lv-LV"/>
              </w:rPr>
              <w:t>.</w:t>
            </w:r>
          </w:p>
          <w:p w:rsidR="00DD0DD9" w:rsidRPr="006001FC" w:rsidRDefault="00DD0DD9" w:rsidP="00335BBC">
            <w:pPr>
              <w:spacing w:after="0" w:line="240" w:lineRule="auto"/>
              <w:ind w:left="113" w:right="148" w:firstLine="284"/>
              <w:jc w:val="both"/>
              <w:rPr>
                <w:rFonts w:ascii="Times New Roman" w:eastAsia="Times New Roman" w:hAnsi="Times New Roman" w:cs="Times New Roman"/>
                <w:sz w:val="28"/>
                <w:szCs w:val="28"/>
                <w:lang w:eastAsia="lv-LV"/>
              </w:rPr>
            </w:pP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2434" w:type="pct"/>
            <w:tcBorders>
              <w:top w:val="outset" w:sz="6" w:space="0" w:color="000000"/>
              <w:left w:val="outset" w:sz="6" w:space="0" w:color="000000"/>
              <w:bottom w:val="outset" w:sz="6" w:space="0" w:color="000000"/>
              <w:right w:val="outset" w:sz="6" w:space="0" w:color="000000"/>
            </w:tcBorders>
          </w:tcPr>
          <w:p w:rsidR="00E510FD"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likvidācija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335BBC">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2434" w:type="pct"/>
            <w:tcBorders>
              <w:top w:val="outset" w:sz="6" w:space="0" w:color="000000"/>
              <w:left w:val="outset" w:sz="6" w:space="0" w:color="000000"/>
              <w:bottom w:val="outset" w:sz="6" w:space="0" w:color="000000"/>
              <w:right w:val="outset" w:sz="6" w:space="0" w:color="000000"/>
            </w:tcBorders>
          </w:tcPr>
          <w:p w:rsidR="00E510FD" w:rsidRDefault="00DD0DD9" w:rsidP="00DD0DD9">
            <w:pPr>
              <w:spacing w:after="0" w:line="240" w:lineRule="auto"/>
              <w:ind w:left="150" w:right="1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Projekta izpildes ietekme uz pārvaldes institucionālo struktūru. Esošu institūciju reorganizācija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Default="00DD0DD9" w:rsidP="00335BBC">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attiecināms.</w:t>
            </w:r>
          </w:p>
        </w:tc>
      </w:tr>
      <w:tr w:rsidR="00DD0DD9" w:rsidRPr="006001FC" w:rsidTr="00DD0DD9">
        <w:tc>
          <w:tcPr>
            <w:tcW w:w="316" w:type="pct"/>
            <w:tcBorders>
              <w:top w:val="outset" w:sz="6" w:space="0" w:color="000000"/>
              <w:left w:val="outset" w:sz="6" w:space="0" w:color="000000"/>
              <w:bottom w:val="outset" w:sz="6" w:space="0" w:color="000000"/>
              <w:right w:val="outset" w:sz="6" w:space="0" w:color="000000"/>
            </w:tcBorders>
            <w:hideMark/>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2434" w:type="pct"/>
            <w:tcBorders>
              <w:top w:val="outset" w:sz="6" w:space="0" w:color="000000"/>
              <w:left w:val="outset" w:sz="6" w:space="0" w:color="000000"/>
              <w:bottom w:val="outset" w:sz="6" w:space="0" w:color="000000"/>
              <w:right w:val="outset" w:sz="6" w:space="0" w:color="000000"/>
            </w:tcBorders>
          </w:tcPr>
          <w:p w:rsidR="00DD0DD9" w:rsidRDefault="00DD0DD9" w:rsidP="00DD0DD9">
            <w:pPr>
              <w:spacing w:after="0" w:line="240" w:lineRule="auto"/>
              <w:ind w:left="150" w:right="17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Cita informācija</w:t>
            </w:r>
          </w:p>
        </w:tc>
        <w:tc>
          <w:tcPr>
            <w:tcW w:w="2250" w:type="pct"/>
            <w:tcBorders>
              <w:top w:val="outset" w:sz="6" w:space="0" w:color="000000"/>
              <w:left w:val="outset" w:sz="6" w:space="0" w:color="000000"/>
              <w:bottom w:val="outset" w:sz="6" w:space="0" w:color="000000"/>
              <w:right w:val="outset" w:sz="6" w:space="0" w:color="000000"/>
            </w:tcBorders>
            <w:hideMark/>
          </w:tcPr>
          <w:p w:rsidR="00DD0DD9" w:rsidRPr="006001FC" w:rsidRDefault="00DD0DD9" w:rsidP="00DB0B29">
            <w:pPr>
              <w:tabs>
                <w:tab w:val="center" w:pos="141"/>
              </w:tabs>
              <w:spacing w:after="0" w:line="240" w:lineRule="auto"/>
              <w:ind w:left="113" w:right="141" w:firstLine="284"/>
              <w:jc w:val="both"/>
              <w:rPr>
                <w:rFonts w:ascii="Times New Roman" w:hAnsi="Times New Roman" w:cs="Times New Roman"/>
                <w:sz w:val="28"/>
                <w:szCs w:val="28"/>
              </w:rPr>
            </w:pPr>
            <w:r w:rsidRPr="006001FC">
              <w:rPr>
                <w:rFonts w:ascii="Times New Roman" w:hAnsi="Times New Roman" w:cs="Times New Roman"/>
                <w:sz w:val="28"/>
                <w:szCs w:val="28"/>
              </w:rPr>
              <w:t>Iesniedzamajiem dokumentiem nav piešķirams lietojuma ierobežojuma statuss.</w:t>
            </w:r>
          </w:p>
          <w:p w:rsidR="00DD0DD9" w:rsidRDefault="00DD0DD9" w:rsidP="00DA6510">
            <w:pPr>
              <w:spacing w:after="0" w:line="240" w:lineRule="auto"/>
              <w:ind w:left="113" w:right="148" w:firstLine="284"/>
              <w:jc w:val="both"/>
              <w:rPr>
                <w:rFonts w:ascii="Times New Roman" w:hAnsi="Times New Roman" w:cs="Times New Roman"/>
                <w:sz w:val="28"/>
                <w:szCs w:val="28"/>
              </w:rPr>
            </w:pPr>
            <w:r>
              <w:rPr>
                <w:rFonts w:ascii="Times New Roman" w:hAnsi="Times New Roman" w:cs="Times New Roman"/>
                <w:sz w:val="28"/>
                <w:szCs w:val="28"/>
              </w:rPr>
              <w:t>Rīkojuma projekts attiecas uz tieslietu politiku.</w:t>
            </w:r>
          </w:p>
          <w:p w:rsidR="009148EC" w:rsidRPr="0078611A" w:rsidRDefault="0078611A" w:rsidP="00DB0B29">
            <w:pPr>
              <w:autoSpaceDE w:val="0"/>
              <w:autoSpaceDN w:val="0"/>
              <w:adjustRightInd w:val="0"/>
              <w:spacing w:after="0" w:line="240" w:lineRule="auto"/>
              <w:ind w:left="141" w:right="141" w:firstLine="256"/>
              <w:jc w:val="both"/>
              <w:rPr>
                <w:rFonts w:ascii="Times New Roman" w:hAnsi="Times New Roman" w:cs="Times New Roman"/>
                <w:color w:val="000000"/>
                <w:sz w:val="28"/>
                <w:szCs w:val="28"/>
              </w:rPr>
            </w:pPr>
            <w:r w:rsidRPr="0078611A">
              <w:rPr>
                <w:rFonts w:ascii="Times New Roman" w:hAnsi="Times New Roman" w:cs="Times New Roman"/>
                <w:sz w:val="28"/>
                <w:szCs w:val="28"/>
              </w:rPr>
              <w:t>Visi izdevumi, kas saistīti ar rīkojuma projekta 2.punktā ministrijai dotā uzdevuma</w:t>
            </w:r>
            <w:r w:rsidR="006D003F">
              <w:rPr>
                <w:rFonts w:ascii="Times New Roman" w:hAnsi="Times New Roman" w:cs="Times New Roman"/>
                <w:sz w:val="28"/>
                <w:szCs w:val="28"/>
              </w:rPr>
              <w:t xml:space="preserve"> izpildi</w:t>
            </w:r>
            <w:r w:rsidRPr="0078611A">
              <w:rPr>
                <w:rFonts w:ascii="Times New Roman" w:hAnsi="Times New Roman" w:cs="Times New Roman"/>
                <w:sz w:val="28"/>
                <w:szCs w:val="28"/>
              </w:rPr>
              <w:t>, tas ir, zemes vienību ierakstīšanu zemesgrāmatā uz valsts vārda ministrijas personā, tiks segti no Latvijas Universitātes līdzekļiem</w:t>
            </w:r>
            <w:r w:rsidR="009148EC" w:rsidRPr="0078611A">
              <w:rPr>
                <w:rFonts w:ascii="Times New Roman" w:hAnsi="Times New Roman" w:cs="Times New Roman"/>
                <w:color w:val="000000"/>
                <w:sz w:val="28"/>
                <w:szCs w:val="28"/>
              </w:rPr>
              <w:t>.</w:t>
            </w:r>
          </w:p>
          <w:p w:rsidR="00DD0DD9" w:rsidRDefault="00DD0DD9" w:rsidP="0078611A">
            <w:pPr>
              <w:spacing w:after="0" w:line="240" w:lineRule="auto"/>
              <w:ind w:left="113" w:right="148" w:firstLine="284"/>
              <w:jc w:val="both"/>
              <w:rPr>
                <w:rFonts w:ascii="Times New Roman" w:eastAsia="Times New Roman" w:hAnsi="Times New Roman" w:cs="Times New Roman"/>
                <w:sz w:val="28"/>
                <w:szCs w:val="28"/>
                <w:lang w:eastAsia="lv-LV"/>
              </w:rPr>
            </w:pPr>
            <w:r>
              <w:rPr>
                <w:rFonts w:ascii="Times New Roman" w:hAnsi="Times New Roman" w:cs="Times New Roman"/>
                <w:sz w:val="28"/>
                <w:szCs w:val="28"/>
              </w:rPr>
              <w:t>Ministru kabineta r</w:t>
            </w:r>
            <w:r w:rsidRPr="006001FC">
              <w:rPr>
                <w:rFonts w:ascii="Times New Roman" w:hAnsi="Times New Roman" w:cs="Times New Roman"/>
                <w:sz w:val="28"/>
                <w:szCs w:val="28"/>
              </w:rPr>
              <w:t>īkojum</w:t>
            </w:r>
            <w:r>
              <w:rPr>
                <w:rFonts w:ascii="Times New Roman" w:hAnsi="Times New Roman" w:cs="Times New Roman"/>
                <w:sz w:val="28"/>
                <w:szCs w:val="28"/>
              </w:rPr>
              <w:t>s</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„Par </w:t>
            </w:r>
            <w:r w:rsidR="0078611A">
              <w:rPr>
                <w:rFonts w:ascii="Times New Roman" w:hAnsi="Times New Roman" w:cs="Times New Roman"/>
                <w:sz w:val="28"/>
                <w:szCs w:val="28"/>
              </w:rPr>
              <w:t>zemes vienību Vienības gatvē b/n</w:t>
            </w:r>
            <w:r w:rsidR="009148EC">
              <w:rPr>
                <w:rFonts w:ascii="Times New Roman" w:hAnsi="Times New Roman" w:cs="Times New Roman"/>
                <w:sz w:val="28"/>
                <w:szCs w:val="28"/>
              </w:rPr>
              <w:t xml:space="preserve">, Rīgā, saglabāšanu valsts īpašumā un nodošanu </w:t>
            </w:r>
            <w:r w:rsidR="0078611A">
              <w:rPr>
                <w:rFonts w:ascii="Times New Roman" w:hAnsi="Times New Roman" w:cs="Times New Roman"/>
                <w:sz w:val="28"/>
                <w:szCs w:val="28"/>
              </w:rPr>
              <w:t>Izglītības un zinātnes</w:t>
            </w:r>
            <w:r w:rsidR="009148EC">
              <w:rPr>
                <w:rFonts w:ascii="Times New Roman" w:hAnsi="Times New Roman" w:cs="Times New Roman"/>
                <w:sz w:val="28"/>
                <w:szCs w:val="28"/>
              </w:rPr>
              <w:t xml:space="preserve"> ministrijas </w:t>
            </w:r>
            <w:r w:rsidR="009148EC">
              <w:rPr>
                <w:rFonts w:ascii="Times New Roman" w:hAnsi="Times New Roman" w:cs="Times New Roman"/>
                <w:sz w:val="28"/>
                <w:szCs w:val="28"/>
              </w:rPr>
              <w:lastRenderedPageBreak/>
              <w:t>valdījumā</w:t>
            </w:r>
            <w:r>
              <w:rPr>
                <w:rFonts w:ascii="Times New Roman" w:hAnsi="Times New Roman" w:cs="Times New Roman"/>
                <w:sz w:val="28"/>
                <w:szCs w:val="28"/>
              </w:rPr>
              <w:t>”</w:t>
            </w:r>
            <w:r w:rsidRPr="006001FC">
              <w:rPr>
                <w:rFonts w:ascii="Times New Roman" w:hAnsi="Times New Roman" w:cs="Times New Roman"/>
                <w:sz w:val="28"/>
                <w:szCs w:val="28"/>
              </w:rPr>
              <w:t xml:space="preserve"> </w:t>
            </w:r>
            <w:r>
              <w:rPr>
                <w:rFonts w:ascii="Times New Roman" w:hAnsi="Times New Roman" w:cs="Times New Roman"/>
                <w:sz w:val="28"/>
                <w:szCs w:val="28"/>
              </w:rPr>
              <w:t xml:space="preserve">pēc apstiprināšanas Ministru kabinetā </w:t>
            </w:r>
            <w:r w:rsidRPr="006001FC">
              <w:rPr>
                <w:rFonts w:ascii="Times New Roman" w:hAnsi="Times New Roman" w:cs="Times New Roman"/>
                <w:sz w:val="28"/>
                <w:szCs w:val="28"/>
              </w:rPr>
              <w:t xml:space="preserve">tiks publicēts laikrakstā „Latvijas Vēstnesis” un būs pieejams Interneta tīklā: Normatīvo </w:t>
            </w:r>
            <w:smartTag w:uri="schemas-tilde-lv/tildestengine" w:element="veidnes">
              <w:smartTagPr>
                <w:attr w:name="baseform" w:val="akt|s"/>
                <w:attr w:name="id" w:val="-1"/>
                <w:attr w:name="text" w:val="aktu"/>
              </w:smartTagPr>
              <w:r w:rsidRPr="006001FC">
                <w:rPr>
                  <w:rFonts w:ascii="Times New Roman" w:hAnsi="Times New Roman" w:cs="Times New Roman"/>
                  <w:sz w:val="28"/>
                  <w:szCs w:val="28"/>
                </w:rPr>
                <w:t>aktu</w:t>
              </w:r>
            </w:smartTag>
            <w:r>
              <w:rPr>
                <w:rFonts w:ascii="Times New Roman" w:hAnsi="Times New Roman" w:cs="Times New Roman"/>
                <w:sz w:val="28"/>
                <w:szCs w:val="28"/>
              </w:rPr>
              <w:t xml:space="preserve"> informācijas sistēmā (NAIS)</w:t>
            </w:r>
            <w:r w:rsidRPr="006001FC">
              <w:rPr>
                <w:rFonts w:ascii="Times New Roman" w:hAnsi="Times New Roman" w:cs="Times New Roman"/>
                <w:sz w:val="28"/>
                <w:szCs w:val="28"/>
              </w:rPr>
              <w:t xml:space="preserve"> un bezmaksas datu bāzē </w:t>
            </w:r>
            <w:hyperlink r:id="rId8" w:history="1">
              <w:r w:rsidRPr="001E2B2A">
                <w:rPr>
                  <w:rStyle w:val="Hyperlink"/>
                  <w:rFonts w:ascii="Times New Roman" w:hAnsi="Times New Roman" w:cs="Times New Roman"/>
                  <w:color w:val="auto"/>
                  <w:sz w:val="28"/>
                  <w:szCs w:val="28"/>
                  <w:u w:val="none"/>
                </w:rPr>
                <w:t>www.likumi.lv</w:t>
              </w:r>
            </w:hyperlink>
            <w:r w:rsidRPr="001E2B2A">
              <w:rPr>
                <w:rFonts w:ascii="Times New Roman" w:hAnsi="Times New Roman" w:cs="Times New Roman"/>
                <w:sz w:val="28"/>
                <w:szCs w:val="28"/>
              </w:rPr>
              <w:t>.</w:t>
            </w:r>
          </w:p>
        </w:tc>
      </w:tr>
    </w:tbl>
    <w:p w:rsidR="00E8399E" w:rsidRPr="006001FC" w:rsidRDefault="00E8399E" w:rsidP="00E8399E">
      <w:pPr>
        <w:spacing w:after="0" w:line="240" w:lineRule="auto"/>
        <w:rPr>
          <w:rFonts w:ascii="Times New Roman" w:hAnsi="Times New Roman" w:cs="Times New Roman"/>
          <w:sz w:val="28"/>
          <w:szCs w:val="28"/>
        </w:rPr>
      </w:pPr>
    </w:p>
    <w:p w:rsidR="00E8399E" w:rsidRPr="006001FC" w:rsidRDefault="00E8399E" w:rsidP="00E8399E">
      <w:pPr>
        <w:spacing w:after="0" w:line="240" w:lineRule="auto"/>
        <w:rPr>
          <w:rFonts w:ascii="Times New Roman" w:hAnsi="Times New Roman" w:cs="Times New Roman"/>
          <w:sz w:val="28"/>
          <w:szCs w:val="28"/>
        </w:rPr>
      </w:pPr>
    </w:p>
    <w:p w:rsidR="009148EC" w:rsidRDefault="00072BD5" w:rsidP="009148EC">
      <w:pPr>
        <w:spacing w:after="0" w:line="20" w:lineRule="atLeast"/>
        <w:ind w:right="49" w:firstLine="709"/>
        <w:jc w:val="both"/>
        <w:rPr>
          <w:rFonts w:ascii="Times New Roman" w:hAnsi="Times New Roman" w:cs="Times New Roman"/>
          <w:sz w:val="28"/>
          <w:szCs w:val="28"/>
        </w:rPr>
      </w:pPr>
      <w:r w:rsidRPr="00072BD5">
        <w:rPr>
          <w:rFonts w:ascii="Times New Roman" w:hAnsi="Times New Roman" w:cs="Times New Roman"/>
          <w:sz w:val="28"/>
          <w:szCs w:val="28"/>
        </w:rPr>
        <w:t>Izglītības un zinātnes</w:t>
      </w:r>
      <w:r w:rsidR="00304987">
        <w:rPr>
          <w:rFonts w:ascii="Times New Roman" w:hAnsi="Times New Roman" w:cs="Times New Roman"/>
          <w:sz w:val="28"/>
          <w:szCs w:val="28"/>
        </w:rPr>
        <w:t xml:space="preserve"> </w:t>
      </w:r>
      <w:r w:rsidR="009148EC">
        <w:rPr>
          <w:rFonts w:ascii="Times New Roman" w:hAnsi="Times New Roman" w:cs="Times New Roman"/>
          <w:sz w:val="28"/>
          <w:szCs w:val="28"/>
        </w:rPr>
        <w:t>ministr</w:t>
      </w:r>
      <w:r w:rsidR="00587E15">
        <w:rPr>
          <w:rFonts w:ascii="Times New Roman" w:hAnsi="Times New Roman" w:cs="Times New Roman"/>
          <w:sz w:val="28"/>
          <w:szCs w:val="28"/>
        </w:rPr>
        <w:t>s</w:t>
      </w:r>
      <w:r w:rsidR="009148EC">
        <w:rPr>
          <w:rFonts w:ascii="Times New Roman" w:hAnsi="Times New Roman" w:cs="Times New Roman"/>
          <w:sz w:val="28"/>
          <w:szCs w:val="28"/>
        </w:rPr>
        <w:tab/>
      </w:r>
      <w:r w:rsidR="009148EC">
        <w:rPr>
          <w:rFonts w:ascii="Times New Roman" w:hAnsi="Times New Roman" w:cs="Times New Roman"/>
          <w:sz w:val="28"/>
          <w:szCs w:val="28"/>
        </w:rPr>
        <w:tab/>
      </w:r>
      <w:r w:rsidR="009148EC">
        <w:rPr>
          <w:rFonts w:ascii="Times New Roman" w:hAnsi="Times New Roman" w:cs="Times New Roman"/>
          <w:sz w:val="28"/>
          <w:szCs w:val="28"/>
        </w:rPr>
        <w:tab/>
      </w:r>
      <w:r w:rsidR="009148EC">
        <w:rPr>
          <w:rFonts w:ascii="Times New Roman" w:hAnsi="Times New Roman" w:cs="Times New Roman"/>
          <w:sz w:val="28"/>
          <w:szCs w:val="28"/>
        </w:rPr>
        <w:tab/>
      </w:r>
      <w:r w:rsidR="009148EC">
        <w:rPr>
          <w:rFonts w:ascii="Times New Roman" w:hAnsi="Times New Roman" w:cs="Times New Roman"/>
          <w:sz w:val="28"/>
          <w:szCs w:val="28"/>
        </w:rPr>
        <w:tab/>
      </w:r>
      <w:proofErr w:type="spellStart"/>
      <w:r w:rsidR="00587E15">
        <w:rPr>
          <w:rFonts w:ascii="Times New Roman" w:hAnsi="Times New Roman" w:cs="Times New Roman"/>
          <w:sz w:val="28"/>
          <w:szCs w:val="28"/>
        </w:rPr>
        <w:t>R.Broks</w:t>
      </w:r>
      <w:proofErr w:type="spellEnd"/>
    </w:p>
    <w:p w:rsidR="00D51005" w:rsidRPr="00072BD5" w:rsidRDefault="00D51005" w:rsidP="00D51005">
      <w:pPr>
        <w:spacing w:after="0" w:line="20" w:lineRule="atLeast"/>
        <w:ind w:right="49"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4218C" w:rsidRDefault="0004218C" w:rsidP="0004218C">
      <w:pPr>
        <w:spacing w:after="0" w:line="20" w:lineRule="atLeast"/>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8399E" w:rsidRPr="006001FC" w:rsidRDefault="00E8399E" w:rsidP="0004218C">
      <w:pPr>
        <w:spacing w:after="0" w:line="20" w:lineRule="atLeast"/>
        <w:ind w:firstLine="709"/>
        <w:rPr>
          <w:rFonts w:ascii="Times New Roman" w:hAnsi="Times New Roman" w:cs="Times New Roman"/>
          <w:sz w:val="28"/>
          <w:szCs w:val="28"/>
        </w:rPr>
      </w:pPr>
      <w:r w:rsidRPr="006001FC">
        <w:rPr>
          <w:rFonts w:ascii="Times New Roman" w:hAnsi="Times New Roman" w:cs="Times New Roman"/>
          <w:sz w:val="28"/>
          <w:szCs w:val="28"/>
        </w:rPr>
        <w:t>Vizē:</w:t>
      </w:r>
    </w:p>
    <w:p w:rsidR="00AA6E09" w:rsidRPr="00AA6E09" w:rsidRDefault="00AA6E09" w:rsidP="00AA6E09">
      <w:pPr>
        <w:spacing w:after="0" w:line="20" w:lineRule="atLeast"/>
        <w:ind w:firstLine="720"/>
        <w:jc w:val="both"/>
        <w:rPr>
          <w:rFonts w:ascii="Times New Roman" w:hAnsi="Times New Roman" w:cs="Times New Roman"/>
          <w:sz w:val="28"/>
          <w:szCs w:val="28"/>
        </w:rPr>
      </w:pPr>
      <w:r w:rsidRPr="00AA6E09">
        <w:rPr>
          <w:rFonts w:ascii="Times New Roman" w:hAnsi="Times New Roman" w:cs="Times New Roman"/>
          <w:sz w:val="28"/>
          <w:szCs w:val="28"/>
        </w:rPr>
        <w:t>Valsts sekretāra vietniece</w:t>
      </w:r>
    </w:p>
    <w:p w:rsidR="00AA6E09" w:rsidRPr="00AA6E09" w:rsidRDefault="00AA6E09" w:rsidP="00AA6E09">
      <w:pPr>
        <w:spacing w:after="0" w:line="20" w:lineRule="atLeast"/>
        <w:ind w:firstLine="720"/>
        <w:jc w:val="both"/>
        <w:rPr>
          <w:rFonts w:ascii="Times New Roman" w:hAnsi="Times New Roman" w:cs="Times New Roman"/>
          <w:sz w:val="28"/>
          <w:szCs w:val="28"/>
        </w:rPr>
      </w:pPr>
      <w:r w:rsidRPr="00AA6E09">
        <w:rPr>
          <w:rFonts w:ascii="Times New Roman" w:hAnsi="Times New Roman" w:cs="Times New Roman"/>
          <w:sz w:val="28"/>
          <w:szCs w:val="28"/>
        </w:rPr>
        <w:t>struktūrfondu jautājumos,</w:t>
      </w:r>
    </w:p>
    <w:p w:rsidR="00AA6E09" w:rsidRPr="00AA6E09" w:rsidRDefault="00AA6E09" w:rsidP="00AA6E09">
      <w:pPr>
        <w:spacing w:after="0" w:line="20" w:lineRule="atLeast"/>
        <w:ind w:firstLine="720"/>
        <w:jc w:val="both"/>
        <w:rPr>
          <w:rFonts w:ascii="Times New Roman" w:hAnsi="Times New Roman" w:cs="Times New Roman"/>
          <w:sz w:val="28"/>
          <w:szCs w:val="28"/>
        </w:rPr>
      </w:pPr>
      <w:r w:rsidRPr="00AA6E09">
        <w:rPr>
          <w:rFonts w:ascii="Times New Roman" w:hAnsi="Times New Roman" w:cs="Times New Roman"/>
          <w:sz w:val="28"/>
          <w:szCs w:val="28"/>
        </w:rPr>
        <w:t>valsts sekretāra pienākumu izpildītāja</w:t>
      </w:r>
      <w:r w:rsidRPr="00AA6E09">
        <w:rPr>
          <w:rFonts w:ascii="Times New Roman" w:hAnsi="Times New Roman" w:cs="Times New Roman"/>
          <w:sz w:val="28"/>
          <w:szCs w:val="28"/>
        </w:rPr>
        <w:tab/>
      </w:r>
      <w:r w:rsidRPr="00AA6E09">
        <w:rPr>
          <w:rFonts w:ascii="Times New Roman" w:hAnsi="Times New Roman" w:cs="Times New Roman"/>
          <w:sz w:val="28"/>
          <w:szCs w:val="28"/>
        </w:rPr>
        <w:tab/>
      </w:r>
      <w:r w:rsidRPr="00AA6E09">
        <w:rPr>
          <w:rFonts w:ascii="Times New Roman" w:hAnsi="Times New Roman" w:cs="Times New Roman"/>
          <w:sz w:val="28"/>
          <w:szCs w:val="28"/>
        </w:rPr>
        <w:tab/>
      </w:r>
      <w:r w:rsidRPr="00AA6E09">
        <w:rPr>
          <w:rFonts w:ascii="Times New Roman" w:hAnsi="Times New Roman" w:cs="Times New Roman"/>
          <w:sz w:val="28"/>
          <w:szCs w:val="28"/>
        </w:rPr>
        <w:tab/>
        <w:t>L.Sīka</w:t>
      </w:r>
    </w:p>
    <w:p w:rsidR="0036196C" w:rsidRPr="00AA6E09" w:rsidRDefault="0036196C" w:rsidP="00AA6E09">
      <w:pPr>
        <w:spacing w:after="0" w:line="240" w:lineRule="auto"/>
        <w:ind w:firstLine="709"/>
        <w:rPr>
          <w:rFonts w:ascii="Times New Roman" w:hAnsi="Times New Roman" w:cs="Times New Roman"/>
          <w:sz w:val="28"/>
          <w:szCs w:val="28"/>
        </w:rPr>
      </w:pPr>
    </w:p>
    <w:p w:rsidR="0004218C" w:rsidRDefault="0004218C" w:rsidP="00E8399E">
      <w:pPr>
        <w:spacing w:after="0" w:line="240" w:lineRule="auto"/>
        <w:ind w:firstLine="709"/>
        <w:rPr>
          <w:rFonts w:ascii="Times New Roman" w:hAnsi="Times New Roman" w:cs="Times New Roman"/>
          <w:sz w:val="28"/>
          <w:szCs w:val="28"/>
        </w:rPr>
      </w:pPr>
    </w:p>
    <w:p w:rsidR="0004218C" w:rsidRPr="006001FC" w:rsidRDefault="0004218C" w:rsidP="00E8399E">
      <w:pPr>
        <w:spacing w:after="0" w:line="240" w:lineRule="auto"/>
        <w:ind w:firstLine="709"/>
        <w:rPr>
          <w:rFonts w:ascii="Times New Roman" w:hAnsi="Times New Roman" w:cs="Times New Roman"/>
          <w:sz w:val="28"/>
          <w:szCs w:val="28"/>
        </w:rPr>
      </w:pPr>
    </w:p>
    <w:p w:rsidR="002713CB" w:rsidRDefault="002713CB" w:rsidP="00E8399E">
      <w:pPr>
        <w:spacing w:after="0" w:line="240" w:lineRule="auto"/>
        <w:rPr>
          <w:rFonts w:ascii="Times New Roman" w:hAnsi="Times New Roman" w:cs="Times New Roman"/>
          <w:sz w:val="28"/>
          <w:szCs w:val="28"/>
        </w:rPr>
      </w:pPr>
    </w:p>
    <w:p w:rsidR="00605D5C" w:rsidRDefault="00605D5C" w:rsidP="00E8399E">
      <w:pPr>
        <w:spacing w:after="0" w:line="240" w:lineRule="auto"/>
        <w:rPr>
          <w:rFonts w:ascii="Times New Roman" w:hAnsi="Times New Roman" w:cs="Times New Roman"/>
          <w:sz w:val="28"/>
          <w:szCs w:val="28"/>
        </w:rPr>
      </w:pPr>
    </w:p>
    <w:p w:rsidR="0004218C" w:rsidRDefault="0004218C"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Default="00492B82" w:rsidP="00E8399E">
      <w:pPr>
        <w:spacing w:after="0" w:line="240" w:lineRule="auto"/>
        <w:rPr>
          <w:rFonts w:ascii="Times New Roman" w:hAnsi="Times New Roman" w:cs="Times New Roman"/>
          <w:sz w:val="28"/>
          <w:szCs w:val="28"/>
        </w:rPr>
      </w:pPr>
    </w:p>
    <w:p w:rsidR="00492B82" w:rsidRPr="006001FC" w:rsidRDefault="00492B82" w:rsidP="00E8399E">
      <w:pPr>
        <w:spacing w:after="0" w:line="240" w:lineRule="auto"/>
        <w:rPr>
          <w:rFonts w:ascii="Times New Roman" w:hAnsi="Times New Roman" w:cs="Times New Roman"/>
          <w:sz w:val="28"/>
          <w:szCs w:val="28"/>
        </w:rPr>
      </w:pPr>
    </w:p>
    <w:p w:rsidR="001C39AD" w:rsidRPr="006001FC" w:rsidRDefault="008F3FA3"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fldChar w:fldCharType="begin"/>
      </w:r>
      <w:r w:rsidR="001C39AD" w:rsidRPr="006001FC">
        <w:rPr>
          <w:rFonts w:ascii="Times New Roman" w:hAnsi="Times New Roman" w:cs="Times New Roman"/>
          <w:sz w:val="24"/>
          <w:szCs w:val="24"/>
        </w:rPr>
        <w:instrText xml:space="preserve"> TIME \@ "dd.MM.yyyy H:mm" </w:instrText>
      </w:r>
      <w:r w:rsidRPr="006001FC">
        <w:rPr>
          <w:rFonts w:ascii="Times New Roman" w:hAnsi="Times New Roman" w:cs="Times New Roman"/>
          <w:sz w:val="24"/>
          <w:szCs w:val="24"/>
        </w:rPr>
        <w:fldChar w:fldCharType="separate"/>
      </w:r>
      <w:r w:rsidR="00490118">
        <w:rPr>
          <w:rFonts w:ascii="Times New Roman" w:hAnsi="Times New Roman" w:cs="Times New Roman"/>
          <w:noProof/>
          <w:sz w:val="24"/>
          <w:szCs w:val="24"/>
        </w:rPr>
        <w:t>29.12.2010 16:36</w:t>
      </w:r>
      <w:r w:rsidRPr="006001FC">
        <w:rPr>
          <w:rFonts w:ascii="Times New Roman" w:hAnsi="Times New Roman" w:cs="Times New Roman"/>
          <w:sz w:val="24"/>
          <w:szCs w:val="24"/>
        </w:rPr>
        <w:fldChar w:fldCharType="end"/>
      </w:r>
    </w:p>
    <w:p w:rsidR="00F72F02" w:rsidRPr="006001FC" w:rsidRDefault="008F3FA3"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fldChar w:fldCharType="begin"/>
      </w:r>
      <w:r w:rsidR="00F72F02" w:rsidRPr="006001FC">
        <w:rPr>
          <w:rFonts w:ascii="Times New Roman" w:hAnsi="Times New Roman" w:cs="Times New Roman"/>
          <w:sz w:val="24"/>
          <w:szCs w:val="24"/>
        </w:rPr>
        <w:instrText xml:space="preserve"> NUMWORDS  \# "0"  \* MERGEFORMAT </w:instrText>
      </w:r>
      <w:r w:rsidRPr="006001FC">
        <w:rPr>
          <w:rFonts w:ascii="Times New Roman" w:hAnsi="Times New Roman" w:cs="Times New Roman"/>
          <w:sz w:val="24"/>
          <w:szCs w:val="24"/>
        </w:rPr>
        <w:fldChar w:fldCharType="separate"/>
      </w:r>
      <w:r w:rsidR="006F6EB8">
        <w:rPr>
          <w:rFonts w:ascii="Times New Roman" w:hAnsi="Times New Roman" w:cs="Times New Roman"/>
          <w:noProof/>
          <w:sz w:val="24"/>
          <w:szCs w:val="24"/>
        </w:rPr>
        <w:t>1589</w:t>
      </w:r>
      <w:r w:rsidRPr="006001FC">
        <w:rPr>
          <w:rFonts w:ascii="Times New Roman" w:hAnsi="Times New Roman" w:cs="Times New Roman"/>
          <w:sz w:val="24"/>
          <w:szCs w:val="24"/>
        </w:rPr>
        <w:fldChar w:fldCharType="end"/>
      </w:r>
    </w:p>
    <w:p w:rsidR="002D4CA1" w:rsidRPr="006001FC" w:rsidRDefault="005603C8" w:rsidP="002D4CA1">
      <w:pPr>
        <w:tabs>
          <w:tab w:val="center" w:pos="0"/>
        </w:tabs>
        <w:spacing w:after="0" w:line="240" w:lineRule="auto"/>
        <w:ind w:right="-108" w:firstLine="709"/>
        <w:jc w:val="both"/>
        <w:rPr>
          <w:rFonts w:ascii="Times New Roman" w:hAnsi="Times New Roman" w:cs="Times New Roman"/>
          <w:sz w:val="24"/>
          <w:szCs w:val="24"/>
        </w:rPr>
      </w:pPr>
      <w:proofErr w:type="spellStart"/>
      <w:r>
        <w:rPr>
          <w:rFonts w:ascii="Times New Roman" w:hAnsi="Times New Roman" w:cs="Times New Roman"/>
          <w:sz w:val="24"/>
          <w:szCs w:val="24"/>
        </w:rPr>
        <w:t>M.Adamane</w:t>
      </w:r>
      <w:proofErr w:type="spellEnd"/>
    </w:p>
    <w:p w:rsidR="002D4CA1" w:rsidRPr="006001FC" w:rsidRDefault="002D4CA1" w:rsidP="002D4CA1">
      <w:pPr>
        <w:tabs>
          <w:tab w:val="center" w:pos="0"/>
        </w:tabs>
        <w:spacing w:after="0" w:line="240" w:lineRule="auto"/>
        <w:ind w:right="-108" w:firstLine="709"/>
        <w:jc w:val="both"/>
        <w:rPr>
          <w:rFonts w:ascii="Times New Roman" w:hAnsi="Times New Roman" w:cs="Times New Roman"/>
          <w:sz w:val="24"/>
          <w:szCs w:val="24"/>
        </w:rPr>
      </w:pPr>
      <w:r w:rsidRPr="006001FC">
        <w:rPr>
          <w:rFonts w:ascii="Times New Roman" w:hAnsi="Times New Roman" w:cs="Times New Roman"/>
          <w:sz w:val="24"/>
          <w:szCs w:val="24"/>
        </w:rPr>
        <w:t>67047</w:t>
      </w:r>
      <w:r w:rsidR="005603C8">
        <w:rPr>
          <w:rFonts w:ascii="Times New Roman" w:hAnsi="Times New Roman" w:cs="Times New Roman"/>
          <w:sz w:val="24"/>
          <w:szCs w:val="24"/>
        </w:rPr>
        <w:t>756</w:t>
      </w:r>
      <w:r w:rsidRPr="006001FC">
        <w:rPr>
          <w:rFonts w:ascii="Times New Roman" w:hAnsi="Times New Roman" w:cs="Times New Roman"/>
          <w:sz w:val="24"/>
          <w:szCs w:val="24"/>
        </w:rPr>
        <w:t xml:space="preserve">, </w:t>
      </w:r>
      <w:r w:rsidR="005603C8">
        <w:rPr>
          <w:rFonts w:ascii="Times New Roman" w:hAnsi="Times New Roman" w:cs="Times New Roman"/>
          <w:sz w:val="24"/>
          <w:szCs w:val="24"/>
        </w:rPr>
        <w:t>madara.adamane</w:t>
      </w:r>
      <w:r w:rsidRPr="006001FC">
        <w:rPr>
          <w:rFonts w:ascii="Times New Roman" w:hAnsi="Times New Roman" w:cs="Times New Roman"/>
          <w:sz w:val="24"/>
          <w:szCs w:val="24"/>
        </w:rPr>
        <w:t>@izm.gov.lv</w:t>
      </w:r>
    </w:p>
    <w:sectPr w:rsidR="002D4CA1" w:rsidRPr="006001FC" w:rsidSect="00AA6E0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F84" w:rsidRDefault="00587F84" w:rsidP="00AB4555">
      <w:pPr>
        <w:spacing w:after="0" w:line="240" w:lineRule="auto"/>
      </w:pPr>
      <w:r>
        <w:separator/>
      </w:r>
    </w:p>
  </w:endnote>
  <w:endnote w:type="continuationSeparator" w:id="0">
    <w:p w:rsidR="00587F84" w:rsidRDefault="00587F84" w:rsidP="00AB4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3A" w:rsidRPr="00972019" w:rsidRDefault="008F3FA3" w:rsidP="007B3777">
    <w:pPr>
      <w:pStyle w:val="Footer"/>
      <w:tabs>
        <w:tab w:val="clear" w:pos="8306"/>
        <w:tab w:val="right" w:pos="9072"/>
      </w:tabs>
      <w:jc w:val="both"/>
      <w:rPr>
        <w:rFonts w:ascii="Times New Roman" w:hAnsi="Times New Roman" w:cs="Times New Roman"/>
        <w:sz w:val="24"/>
        <w:szCs w:val="24"/>
      </w:rPr>
    </w:pPr>
    <w:fldSimple w:instr=" FILENAME   \* MERGEFORMAT ">
      <w:r w:rsidR="00490118" w:rsidRPr="00490118">
        <w:rPr>
          <w:rFonts w:ascii="Times New Roman" w:hAnsi="Times New Roman" w:cs="Times New Roman"/>
          <w:noProof/>
          <w:sz w:val="24"/>
          <w:szCs w:val="24"/>
        </w:rPr>
        <w:t>IZMAnot_291210_LU</w:t>
      </w:r>
    </w:fldSimple>
    <w:r w:rsidR="00382E3A" w:rsidRPr="0067538D">
      <w:rPr>
        <w:rFonts w:ascii="Times New Roman" w:hAnsi="Times New Roman" w:cs="Times New Roman"/>
        <w:sz w:val="24"/>
        <w:szCs w:val="24"/>
      </w:rPr>
      <w:t>; Ministru kabineta rīkojuma projekta „</w:t>
    </w:r>
    <w:r w:rsidR="00382E3A">
      <w:rPr>
        <w:rFonts w:ascii="Times New Roman" w:hAnsi="Times New Roman" w:cs="Times New Roman"/>
        <w:sz w:val="24"/>
        <w:szCs w:val="24"/>
      </w:rPr>
      <w:t>Par zemes vienību Vienības gatvē b/n, Rīgā, saglabāšanu valsts īpašumā un nodošanu Izglītības un zinātnes ministrijas valdījumā</w:t>
    </w:r>
    <w:r w:rsidR="00382E3A" w:rsidRPr="0067538D">
      <w:rPr>
        <w:rFonts w:ascii="Times New Roman" w:hAnsi="Times New Roman" w:cs="Times New Roman"/>
        <w:sz w:val="24"/>
        <w:szCs w:val="24"/>
      </w:rPr>
      <w:t>”</w:t>
    </w:r>
    <w:r w:rsidR="00382E3A">
      <w:rPr>
        <w:rFonts w:ascii="Times New Roman" w:hAnsi="Times New Roman" w:cs="Times New Roman"/>
        <w:sz w:val="24"/>
        <w:szCs w:val="24"/>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OLE_LINK3"/>
  <w:bookmarkStart w:id="1" w:name="OLE_LINK4"/>
  <w:p w:rsidR="00382E3A" w:rsidRPr="00972019" w:rsidRDefault="008F3FA3" w:rsidP="00972019">
    <w:pPr>
      <w:pStyle w:val="Footer"/>
      <w:tabs>
        <w:tab w:val="clear" w:pos="8306"/>
        <w:tab w:val="right" w:pos="9072"/>
      </w:tabs>
      <w:jc w:val="both"/>
      <w:rPr>
        <w:rFonts w:ascii="Times New Roman" w:hAnsi="Times New Roman" w:cs="Times New Roman"/>
        <w:sz w:val="24"/>
        <w:szCs w:val="24"/>
      </w:rPr>
    </w:pPr>
    <w:r>
      <w:fldChar w:fldCharType="begin"/>
    </w:r>
    <w:r w:rsidR="00382E3A">
      <w:instrText xml:space="preserve"> FILENAME   \* MERGEFORMAT </w:instrText>
    </w:r>
    <w:r>
      <w:fldChar w:fldCharType="separate"/>
    </w:r>
    <w:r w:rsidR="00490118" w:rsidRPr="00490118">
      <w:rPr>
        <w:rFonts w:ascii="Times New Roman" w:hAnsi="Times New Roman" w:cs="Times New Roman"/>
        <w:noProof/>
        <w:sz w:val="24"/>
        <w:szCs w:val="24"/>
      </w:rPr>
      <w:t>IZMAnot_291210_LU</w:t>
    </w:r>
    <w:r>
      <w:fldChar w:fldCharType="end"/>
    </w:r>
    <w:bookmarkEnd w:id="0"/>
    <w:bookmarkEnd w:id="1"/>
    <w:r w:rsidR="00382E3A" w:rsidRPr="0067538D">
      <w:rPr>
        <w:rFonts w:ascii="Times New Roman" w:hAnsi="Times New Roman" w:cs="Times New Roman"/>
        <w:sz w:val="24"/>
        <w:szCs w:val="24"/>
      </w:rPr>
      <w:t xml:space="preserve">; </w:t>
    </w:r>
    <w:bookmarkStart w:id="2" w:name="OLE_LINK5"/>
    <w:bookmarkStart w:id="3" w:name="OLE_LINK6"/>
    <w:r w:rsidR="00382E3A" w:rsidRPr="0067538D">
      <w:rPr>
        <w:rFonts w:ascii="Times New Roman" w:hAnsi="Times New Roman" w:cs="Times New Roman"/>
        <w:sz w:val="24"/>
        <w:szCs w:val="24"/>
      </w:rPr>
      <w:t>Ministru kabineta rīkojuma projekta „</w:t>
    </w:r>
    <w:r w:rsidR="00382E3A">
      <w:rPr>
        <w:rFonts w:ascii="Times New Roman" w:hAnsi="Times New Roman" w:cs="Times New Roman"/>
        <w:sz w:val="24"/>
        <w:szCs w:val="24"/>
      </w:rPr>
      <w:t>Par zemes vienību Vienības gatvē b/n, Rīgā, saglabāšanu valsts īpašumā un nodošanu Izglītības un zinātnes ministrijas valdījumā</w:t>
    </w:r>
    <w:r w:rsidR="00382E3A" w:rsidRPr="0067538D">
      <w:rPr>
        <w:rFonts w:ascii="Times New Roman" w:hAnsi="Times New Roman" w:cs="Times New Roman"/>
        <w:sz w:val="24"/>
        <w:szCs w:val="24"/>
      </w:rPr>
      <w:t>”</w:t>
    </w:r>
    <w:r w:rsidR="00382E3A">
      <w:rPr>
        <w:rFonts w:ascii="Times New Roman" w:hAnsi="Times New Roman" w:cs="Times New Roman"/>
        <w:sz w:val="24"/>
        <w:szCs w:val="24"/>
      </w:rPr>
      <w:t xml:space="preserve"> sākotnējās ietekmes novērtējuma ziņojums (anotācija</w:t>
    </w:r>
    <w:bookmarkEnd w:id="2"/>
    <w:bookmarkEnd w:id="3"/>
    <w:r w:rsidR="00382E3A">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F84" w:rsidRDefault="00587F84" w:rsidP="00AB4555">
      <w:pPr>
        <w:spacing w:after="0" w:line="240" w:lineRule="auto"/>
      </w:pPr>
      <w:r>
        <w:separator/>
      </w:r>
    </w:p>
  </w:footnote>
  <w:footnote w:type="continuationSeparator" w:id="0">
    <w:p w:rsidR="00587F84" w:rsidRDefault="00587F84" w:rsidP="00AB45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4501"/>
      <w:docPartObj>
        <w:docPartGallery w:val="Page Numbers (Top of Page)"/>
        <w:docPartUnique/>
      </w:docPartObj>
    </w:sdtPr>
    <w:sdtEndPr>
      <w:rPr>
        <w:rFonts w:ascii="Times New Roman" w:hAnsi="Times New Roman" w:cs="Times New Roman"/>
        <w:sz w:val="24"/>
        <w:szCs w:val="24"/>
      </w:rPr>
    </w:sdtEndPr>
    <w:sdtContent>
      <w:p w:rsidR="00382E3A" w:rsidRPr="00FD7B17" w:rsidRDefault="008F3FA3">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382E3A"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490118">
          <w:rPr>
            <w:rFonts w:ascii="Times New Roman" w:hAnsi="Times New Roman" w:cs="Times New Roman"/>
            <w:noProof/>
            <w:sz w:val="24"/>
            <w:szCs w:val="24"/>
          </w:rPr>
          <w:t>8</w:t>
        </w:r>
        <w:r w:rsidRPr="00FD7B17">
          <w:rPr>
            <w:rFonts w:ascii="Times New Roman" w:hAnsi="Times New Roman" w:cs="Times New Roman"/>
            <w:sz w:val="24"/>
            <w:szCs w:val="24"/>
          </w:rPr>
          <w:fldChar w:fldCharType="end"/>
        </w:r>
      </w:p>
    </w:sdtContent>
  </w:sdt>
  <w:p w:rsidR="00382E3A" w:rsidRDefault="00382E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64B4E"/>
    <w:multiLevelType w:val="hybridMultilevel"/>
    <w:tmpl w:val="60CABAC0"/>
    <w:lvl w:ilvl="0" w:tplc="F462D7E8">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6DA23537"/>
    <w:multiLevelType w:val="hybridMultilevel"/>
    <w:tmpl w:val="F01E53AA"/>
    <w:lvl w:ilvl="0" w:tplc="204205E6">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79A15894"/>
    <w:multiLevelType w:val="hybridMultilevel"/>
    <w:tmpl w:val="6232A08C"/>
    <w:lvl w:ilvl="0" w:tplc="B5E4847A">
      <w:start w:val="1"/>
      <w:numFmt w:val="decimal"/>
      <w:lvlText w:val="%1."/>
      <w:lvlJc w:val="left"/>
      <w:pPr>
        <w:tabs>
          <w:tab w:val="num" w:pos="720"/>
        </w:tabs>
        <w:ind w:left="720" w:hanging="360"/>
      </w:pPr>
      <w:rPr>
        <w:rFonts w:ascii="Times New Roman" w:eastAsia="Calibri"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EF25C14"/>
    <w:multiLevelType w:val="multilevel"/>
    <w:tmpl w:val="FC641CB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Calibri"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399E"/>
    <w:rsid w:val="000033F0"/>
    <w:rsid w:val="00007BAB"/>
    <w:rsid w:val="000111C8"/>
    <w:rsid w:val="00012911"/>
    <w:rsid w:val="00013B3B"/>
    <w:rsid w:val="00020CB8"/>
    <w:rsid w:val="000239CA"/>
    <w:rsid w:val="000256FF"/>
    <w:rsid w:val="00030F5A"/>
    <w:rsid w:val="00032193"/>
    <w:rsid w:val="0003521C"/>
    <w:rsid w:val="00040C59"/>
    <w:rsid w:val="00042113"/>
    <w:rsid w:val="0004218C"/>
    <w:rsid w:val="00045477"/>
    <w:rsid w:val="000464CE"/>
    <w:rsid w:val="000518B5"/>
    <w:rsid w:val="000531BF"/>
    <w:rsid w:val="00060C51"/>
    <w:rsid w:val="00064268"/>
    <w:rsid w:val="000706FB"/>
    <w:rsid w:val="00071F2A"/>
    <w:rsid w:val="00072BD5"/>
    <w:rsid w:val="00072C5D"/>
    <w:rsid w:val="00081437"/>
    <w:rsid w:val="000829B0"/>
    <w:rsid w:val="00094B72"/>
    <w:rsid w:val="000A0440"/>
    <w:rsid w:val="000A447E"/>
    <w:rsid w:val="000B2A60"/>
    <w:rsid w:val="000C22E8"/>
    <w:rsid w:val="000C3AD7"/>
    <w:rsid w:val="000C46F2"/>
    <w:rsid w:val="000C77B6"/>
    <w:rsid w:val="000D19B1"/>
    <w:rsid w:val="000D5E66"/>
    <w:rsid w:val="000F3E5C"/>
    <w:rsid w:val="001020C3"/>
    <w:rsid w:val="00112B86"/>
    <w:rsid w:val="0011479F"/>
    <w:rsid w:val="001147C5"/>
    <w:rsid w:val="00121220"/>
    <w:rsid w:val="00122C80"/>
    <w:rsid w:val="00134F8A"/>
    <w:rsid w:val="0013728B"/>
    <w:rsid w:val="00160A9C"/>
    <w:rsid w:val="001615A0"/>
    <w:rsid w:val="0019213C"/>
    <w:rsid w:val="0019259A"/>
    <w:rsid w:val="00192631"/>
    <w:rsid w:val="00195D84"/>
    <w:rsid w:val="001A765D"/>
    <w:rsid w:val="001B2BB5"/>
    <w:rsid w:val="001B6871"/>
    <w:rsid w:val="001C3284"/>
    <w:rsid w:val="001C39AD"/>
    <w:rsid w:val="001D44C3"/>
    <w:rsid w:val="001D4ABA"/>
    <w:rsid w:val="001D5574"/>
    <w:rsid w:val="001E097C"/>
    <w:rsid w:val="001E2B2A"/>
    <w:rsid w:val="001E3012"/>
    <w:rsid w:val="001F2605"/>
    <w:rsid w:val="001F30B4"/>
    <w:rsid w:val="001F4C1B"/>
    <w:rsid w:val="00203292"/>
    <w:rsid w:val="0020365E"/>
    <w:rsid w:val="00212E48"/>
    <w:rsid w:val="00226252"/>
    <w:rsid w:val="00226891"/>
    <w:rsid w:val="00234AB4"/>
    <w:rsid w:val="00245657"/>
    <w:rsid w:val="0024585F"/>
    <w:rsid w:val="00245F6D"/>
    <w:rsid w:val="00247312"/>
    <w:rsid w:val="0025181F"/>
    <w:rsid w:val="00266D1B"/>
    <w:rsid w:val="002713CB"/>
    <w:rsid w:val="002722B6"/>
    <w:rsid w:val="002765DF"/>
    <w:rsid w:val="00285C72"/>
    <w:rsid w:val="002877FE"/>
    <w:rsid w:val="002913A2"/>
    <w:rsid w:val="00295F90"/>
    <w:rsid w:val="002B3A9C"/>
    <w:rsid w:val="002B3EDD"/>
    <w:rsid w:val="002C1A4D"/>
    <w:rsid w:val="002C1B20"/>
    <w:rsid w:val="002C4DEE"/>
    <w:rsid w:val="002D09D7"/>
    <w:rsid w:val="002D4CA1"/>
    <w:rsid w:val="002E2592"/>
    <w:rsid w:val="002F49F4"/>
    <w:rsid w:val="00304987"/>
    <w:rsid w:val="003111B1"/>
    <w:rsid w:val="003309F1"/>
    <w:rsid w:val="00331BDF"/>
    <w:rsid w:val="003337CC"/>
    <w:rsid w:val="00335BBC"/>
    <w:rsid w:val="0036196C"/>
    <w:rsid w:val="00361FC8"/>
    <w:rsid w:val="0036366C"/>
    <w:rsid w:val="00364437"/>
    <w:rsid w:val="00365B5C"/>
    <w:rsid w:val="003760A7"/>
    <w:rsid w:val="00382E3A"/>
    <w:rsid w:val="003837D3"/>
    <w:rsid w:val="003874B3"/>
    <w:rsid w:val="00393953"/>
    <w:rsid w:val="003A4313"/>
    <w:rsid w:val="003A5343"/>
    <w:rsid w:val="003A61EB"/>
    <w:rsid w:val="003A6510"/>
    <w:rsid w:val="003B4E16"/>
    <w:rsid w:val="003C5349"/>
    <w:rsid w:val="003C6F75"/>
    <w:rsid w:val="003C72AA"/>
    <w:rsid w:val="003D09CB"/>
    <w:rsid w:val="003D0E02"/>
    <w:rsid w:val="003D1467"/>
    <w:rsid w:val="003D6A7D"/>
    <w:rsid w:val="003D6E0C"/>
    <w:rsid w:val="003E34FA"/>
    <w:rsid w:val="003E3E58"/>
    <w:rsid w:val="003E69BC"/>
    <w:rsid w:val="003F75FC"/>
    <w:rsid w:val="003F793B"/>
    <w:rsid w:val="0040490D"/>
    <w:rsid w:val="00411A63"/>
    <w:rsid w:val="00413B53"/>
    <w:rsid w:val="00420A60"/>
    <w:rsid w:val="004214E4"/>
    <w:rsid w:val="004265FE"/>
    <w:rsid w:val="0042739E"/>
    <w:rsid w:val="0043313F"/>
    <w:rsid w:val="00442B4F"/>
    <w:rsid w:val="0044692E"/>
    <w:rsid w:val="00454AFC"/>
    <w:rsid w:val="00457FEE"/>
    <w:rsid w:val="00467BAF"/>
    <w:rsid w:val="00470D9D"/>
    <w:rsid w:val="00472265"/>
    <w:rsid w:val="004810E7"/>
    <w:rsid w:val="00490118"/>
    <w:rsid w:val="00492B82"/>
    <w:rsid w:val="004973A5"/>
    <w:rsid w:val="004B24EB"/>
    <w:rsid w:val="004B576C"/>
    <w:rsid w:val="004B60FC"/>
    <w:rsid w:val="004B64D3"/>
    <w:rsid w:val="004B6A73"/>
    <w:rsid w:val="004C01D2"/>
    <w:rsid w:val="004C0289"/>
    <w:rsid w:val="004C4F5B"/>
    <w:rsid w:val="004E2842"/>
    <w:rsid w:val="004E5C8B"/>
    <w:rsid w:val="004F068B"/>
    <w:rsid w:val="004F0A23"/>
    <w:rsid w:val="004F13A9"/>
    <w:rsid w:val="004F5CF2"/>
    <w:rsid w:val="004F6847"/>
    <w:rsid w:val="00503678"/>
    <w:rsid w:val="0050404F"/>
    <w:rsid w:val="00514B78"/>
    <w:rsid w:val="00520EF7"/>
    <w:rsid w:val="0052614C"/>
    <w:rsid w:val="00540309"/>
    <w:rsid w:val="005406A6"/>
    <w:rsid w:val="00557F0B"/>
    <w:rsid w:val="005603C8"/>
    <w:rsid w:val="00570E25"/>
    <w:rsid w:val="005857C0"/>
    <w:rsid w:val="00586181"/>
    <w:rsid w:val="00587E15"/>
    <w:rsid w:val="00587F84"/>
    <w:rsid w:val="00591884"/>
    <w:rsid w:val="005A0960"/>
    <w:rsid w:val="005A1C34"/>
    <w:rsid w:val="005A3196"/>
    <w:rsid w:val="005C056C"/>
    <w:rsid w:val="005C3DC4"/>
    <w:rsid w:val="005C42CC"/>
    <w:rsid w:val="005C4378"/>
    <w:rsid w:val="005D2CF1"/>
    <w:rsid w:val="005D67AA"/>
    <w:rsid w:val="005D6D99"/>
    <w:rsid w:val="005D7D6A"/>
    <w:rsid w:val="005E4359"/>
    <w:rsid w:val="005E514E"/>
    <w:rsid w:val="005F3AD0"/>
    <w:rsid w:val="005F4DB3"/>
    <w:rsid w:val="006001FC"/>
    <w:rsid w:val="00601EA2"/>
    <w:rsid w:val="00605D5C"/>
    <w:rsid w:val="0061150B"/>
    <w:rsid w:val="00616373"/>
    <w:rsid w:val="00635C32"/>
    <w:rsid w:val="00665990"/>
    <w:rsid w:val="00665B52"/>
    <w:rsid w:val="00670D53"/>
    <w:rsid w:val="00674216"/>
    <w:rsid w:val="00681851"/>
    <w:rsid w:val="00690B60"/>
    <w:rsid w:val="006918E8"/>
    <w:rsid w:val="00693CFD"/>
    <w:rsid w:val="00697555"/>
    <w:rsid w:val="006A0851"/>
    <w:rsid w:val="006A7920"/>
    <w:rsid w:val="006B26F1"/>
    <w:rsid w:val="006C4598"/>
    <w:rsid w:val="006C4839"/>
    <w:rsid w:val="006C4DA9"/>
    <w:rsid w:val="006D003F"/>
    <w:rsid w:val="006E2B74"/>
    <w:rsid w:val="006E3FE3"/>
    <w:rsid w:val="006E59B3"/>
    <w:rsid w:val="006E74FB"/>
    <w:rsid w:val="006F62DC"/>
    <w:rsid w:val="006F6B1C"/>
    <w:rsid w:val="006F6EB8"/>
    <w:rsid w:val="00700B19"/>
    <w:rsid w:val="00704809"/>
    <w:rsid w:val="00705A52"/>
    <w:rsid w:val="007063ED"/>
    <w:rsid w:val="007104C9"/>
    <w:rsid w:val="00712056"/>
    <w:rsid w:val="00712B6F"/>
    <w:rsid w:val="00712E9C"/>
    <w:rsid w:val="00716DBE"/>
    <w:rsid w:val="00721C8F"/>
    <w:rsid w:val="007220CA"/>
    <w:rsid w:val="0072579B"/>
    <w:rsid w:val="00730D57"/>
    <w:rsid w:val="00734B20"/>
    <w:rsid w:val="0073680E"/>
    <w:rsid w:val="0075034A"/>
    <w:rsid w:val="007521CE"/>
    <w:rsid w:val="00752277"/>
    <w:rsid w:val="00756361"/>
    <w:rsid w:val="007608C6"/>
    <w:rsid w:val="00766E36"/>
    <w:rsid w:val="00775820"/>
    <w:rsid w:val="007852FB"/>
    <w:rsid w:val="007856A1"/>
    <w:rsid w:val="00785DC4"/>
    <w:rsid w:val="0078611A"/>
    <w:rsid w:val="00786B16"/>
    <w:rsid w:val="00794AD5"/>
    <w:rsid w:val="007A0CE0"/>
    <w:rsid w:val="007B3777"/>
    <w:rsid w:val="007B401E"/>
    <w:rsid w:val="007B70AC"/>
    <w:rsid w:val="007C1704"/>
    <w:rsid w:val="007F257E"/>
    <w:rsid w:val="007F426B"/>
    <w:rsid w:val="00827C5E"/>
    <w:rsid w:val="00831F63"/>
    <w:rsid w:val="00832346"/>
    <w:rsid w:val="00854B14"/>
    <w:rsid w:val="00860B2B"/>
    <w:rsid w:val="0086227A"/>
    <w:rsid w:val="00875FE6"/>
    <w:rsid w:val="008762BD"/>
    <w:rsid w:val="00876F24"/>
    <w:rsid w:val="008824B1"/>
    <w:rsid w:val="008853EB"/>
    <w:rsid w:val="0089374D"/>
    <w:rsid w:val="008A68D8"/>
    <w:rsid w:val="008B15B1"/>
    <w:rsid w:val="008B47E9"/>
    <w:rsid w:val="008C5165"/>
    <w:rsid w:val="008C6A4C"/>
    <w:rsid w:val="008C7C69"/>
    <w:rsid w:val="008C7C77"/>
    <w:rsid w:val="008D41B7"/>
    <w:rsid w:val="008D58BD"/>
    <w:rsid w:val="008D72ED"/>
    <w:rsid w:val="008E17A2"/>
    <w:rsid w:val="008E1B2A"/>
    <w:rsid w:val="008E7B97"/>
    <w:rsid w:val="008F3105"/>
    <w:rsid w:val="008F3FA3"/>
    <w:rsid w:val="008F4810"/>
    <w:rsid w:val="008F65D3"/>
    <w:rsid w:val="008F7335"/>
    <w:rsid w:val="0090447F"/>
    <w:rsid w:val="00905C91"/>
    <w:rsid w:val="00906F3B"/>
    <w:rsid w:val="0091262E"/>
    <w:rsid w:val="009148EC"/>
    <w:rsid w:val="0091729A"/>
    <w:rsid w:val="00923D53"/>
    <w:rsid w:val="00924CF7"/>
    <w:rsid w:val="00926B4B"/>
    <w:rsid w:val="00926CD1"/>
    <w:rsid w:val="009355E3"/>
    <w:rsid w:val="00935A70"/>
    <w:rsid w:val="00936B96"/>
    <w:rsid w:val="009371B1"/>
    <w:rsid w:val="00950E1C"/>
    <w:rsid w:val="00955B6E"/>
    <w:rsid w:val="009600C4"/>
    <w:rsid w:val="00960EFC"/>
    <w:rsid w:val="009649C2"/>
    <w:rsid w:val="00967916"/>
    <w:rsid w:val="00972019"/>
    <w:rsid w:val="00973AFF"/>
    <w:rsid w:val="009806D6"/>
    <w:rsid w:val="00985236"/>
    <w:rsid w:val="00986994"/>
    <w:rsid w:val="00986E57"/>
    <w:rsid w:val="00987368"/>
    <w:rsid w:val="009A3E0B"/>
    <w:rsid w:val="009A690B"/>
    <w:rsid w:val="009B055E"/>
    <w:rsid w:val="009B427D"/>
    <w:rsid w:val="009B56D5"/>
    <w:rsid w:val="009B580E"/>
    <w:rsid w:val="009C6FC6"/>
    <w:rsid w:val="009C7843"/>
    <w:rsid w:val="009D0225"/>
    <w:rsid w:val="009F115C"/>
    <w:rsid w:val="009F30A6"/>
    <w:rsid w:val="00A012B1"/>
    <w:rsid w:val="00A02317"/>
    <w:rsid w:val="00A047AC"/>
    <w:rsid w:val="00A10684"/>
    <w:rsid w:val="00A243B6"/>
    <w:rsid w:val="00A244A3"/>
    <w:rsid w:val="00A2549F"/>
    <w:rsid w:val="00A31327"/>
    <w:rsid w:val="00A363BD"/>
    <w:rsid w:val="00A36675"/>
    <w:rsid w:val="00A37261"/>
    <w:rsid w:val="00A37533"/>
    <w:rsid w:val="00A42BD1"/>
    <w:rsid w:val="00A43FB8"/>
    <w:rsid w:val="00A46B31"/>
    <w:rsid w:val="00A47D9A"/>
    <w:rsid w:val="00A53F11"/>
    <w:rsid w:val="00A5450F"/>
    <w:rsid w:val="00A65C54"/>
    <w:rsid w:val="00A7135C"/>
    <w:rsid w:val="00A72293"/>
    <w:rsid w:val="00A72C2B"/>
    <w:rsid w:val="00A72CC0"/>
    <w:rsid w:val="00A74635"/>
    <w:rsid w:val="00A80FCF"/>
    <w:rsid w:val="00A82433"/>
    <w:rsid w:val="00A8718F"/>
    <w:rsid w:val="00A9093C"/>
    <w:rsid w:val="00A91DDA"/>
    <w:rsid w:val="00A920AA"/>
    <w:rsid w:val="00A93A38"/>
    <w:rsid w:val="00A95D9D"/>
    <w:rsid w:val="00AA0671"/>
    <w:rsid w:val="00AA3209"/>
    <w:rsid w:val="00AA6E09"/>
    <w:rsid w:val="00AB4555"/>
    <w:rsid w:val="00AE1A1C"/>
    <w:rsid w:val="00AE3150"/>
    <w:rsid w:val="00AE7416"/>
    <w:rsid w:val="00AF2A28"/>
    <w:rsid w:val="00B01A18"/>
    <w:rsid w:val="00B032BF"/>
    <w:rsid w:val="00B1122A"/>
    <w:rsid w:val="00B166C9"/>
    <w:rsid w:val="00B219E4"/>
    <w:rsid w:val="00B3390B"/>
    <w:rsid w:val="00B34212"/>
    <w:rsid w:val="00B4477D"/>
    <w:rsid w:val="00B63C64"/>
    <w:rsid w:val="00B7062C"/>
    <w:rsid w:val="00B725F9"/>
    <w:rsid w:val="00B732DF"/>
    <w:rsid w:val="00B80C7E"/>
    <w:rsid w:val="00B81CBA"/>
    <w:rsid w:val="00B94A3C"/>
    <w:rsid w:val="00B95F15"/>
    <w:rsid w:val="00BA6217"/>
    <w:rsid w:val="00BB0082"/>
    <w:rsid w:val="00BB0BAD"/>
    <w:rsid w:val="00BB4830"/>
    <w:rsid w:val="00BB56AF"/>
    <w:rsid w:val="00BC03BB"/>
    <w:rsid w:val="00BD6561"/>
    <w:rsid w:val="00BF001F"/>
    <w:rsid w:val="00BF2793"/>
    <w:rsid w:val="00BF399D"/>
    <w:rsid w:val="00BF6EDC"/>
    <w:rsid w:val="00C0198E"/>
    <w:rsid w:val="00C13F23"/>
    <w:rsid w:val="00C17D92"/>
    <w:rsid w:val="00C262B8"/>
    <w:rsid w:val="00C26973"/>
    <w:rsid w:val="00C335AF"/>
    <w:rsid w:val="00C3412B"/>
    <w:rsid w:val="00C3590C"/>
    <w:rsid w:val="00C40BCA"/>
    <w:rsid w:val="00C4235A"/>
    <w:rsid w:val="00C57AF2"/>
    <w:rsid w:val="00C65384"/>
    <w:rsid w:val="00C70D92"/>
    <w:rsid w:val="00C741C8"/>
    <w:rsid w:val="00C7449F"/>
    <w:rsid w:val="00C826C9"/>
    <w:rsid w:val="00C86D0C"/>
    <w:rsid w:val="00C94219"/>
    <w:rsid w:val="00C96701"/>
    <w:rsid w:val="00CA2ED8"/>
    <w:rsid w:val="00CA6D15"/>
    <w:rsid w:val="00CB23DF"/>
    <w:rsid w:val="00CD2326"/>
    <w:rsid w:val="00CD4378"/>
    <w:rsid w:val="00CD4B2C"/>
    <w:rsid w:val="00CE2EE5"/>
    <w:rsid w:val="00CE75C8"/>
    <w:rsid w:val="00CF3B50"/>
    <w:rsid w:val="00D02C04"/>
    <w:rsid w:val="00D04CAE"/>
    <w:rsid w:val="00D2326B"/>
    <w:rsid w:val="00D32270"/>
    <w:rsid w:val="00D37415"/>
    <w:rsid w:val="00D4017C"/>
    <w:rsid w:val="00D4409F"/>
    <w:rsid w:val="00D478B7"/>
    <w:rsid w:val="00D51005"/>
    <w:rsid w:val="00D51638"/>
    <w:rsid w:val="00D51CE1"/>
    <w:rsid w:val="00D54373"/>
    <w:rsid w:val="00D578F2"/>
    <w:rsid w:val="00D60A0D"/>
    <w:rsid w:val="00D63FA7"/>
    <w:rsid w:val="00D6748B"/>
    <w:rsid w:val="00D7408E"/>
    <w:rsid w:val="00D75170"/>
    <w:rsid w:val="00D77D30"/>
    <w:rsid w:val="00D80410"/>
    <w:rsid w:val="00D824D1"/>
    <w:rsid w:val="00DA2080"/>
    <w:rsid w:val="00DA2250"/>
    <w:rsid w:val="00DA6510"/>
    <w:rsid w:val="00DB01F1"/>
    <w:rsid w:val="00DB0B29"/>
    <w:rsid w:val="00DB5734"/>
    <w:rsid w:val="00DD07B9"/>
    <w:rsid w:val="00DD0DD9"/>
    <w:rsid w:val="00DD2799"/>
    <w:rsid w:val="00DD3D76"/>
    <w:rsid w:val="00DE6C23"/>
    <w:rsid w:val="00DF0D40"/>
    <w:rsid w:val="00DF4F8C"/>
    <w:rsid w:val="00E04D69"/>
    <w:rsid w:val="00E05148"/>
    <w:rsid w:val="00E15D52"/>
    <w:rsid w:val="00E17DC8"/>
    <w:rsid w:val="00E21FFF"/>
    <w:rsid w:val="00E2670B"/>
    <w:rsid w:val="00E30A1D"/>
    <w:rsid w:val="00E36BE2"/>
    <w:rsid w:val="00E40C43"/>
    <w:rsid w:val="00E4155F"/>
    <w:rsid w:val="00E46D60"/>
    <w:rsid w:val="00E47EC0"/>
    <w:rsid w:val="00E510FD"/>
    <w:rsid w:val="00E54EA7"/>
    <w:rsid w:val="00E56F63"/>
    <w:rsid w:val="00E63280"/>
    <w:rsid w:val="00E762E3"/>
    <w:rsid w:val="00E802E0"/>
    <w:rsid w:val="00E8399E"/>
    <w:rsid w:val="00EB3D71"/>
    <w:rsid w:val="00EC2FF3"/>
    <w:rsid w:val="00EC763F"/>
    <w:rsid w:val="00ED591B"/>
    <w:rsid w:val="00ED7C5A"/>
    <w:rsid w:val="00EF027A"/>
    <w:rsid w:val="00EF1F24"/>
    <w:rsid w:val="00F02095"/>
    <w:rsid w:val="00F05969"/>
    <w:rsid w:val="00F251EC"/>
    <w:rsid w:val="00F30731"/>
    <w:rsid w:val="00F341FE"/>
    <w:rsid w:val="00F36FA3"/>
    <w:rsid w:val="00F4018E"/>
    <w:rsid w:val="00F414F5"/>
    <w:rsid w:val="00F42435"/>
    <w:rsid w:val="00F472ED"/>
    <w:rsid w:val="00F50062"/>
    <w:rsid w:val="00F55796"/>
    <w:rsid w:val="00F72F02"/>
    <w:rsid w:val="00F73270"/>
    <w:rsid w:val="00F944CE"/>
    <w:rsid w:val="00FA5ABA"/>
    <w:rsid w:val="00FB2DDE"/>
    <w:rsid w:val="00FB4771"/>
    <w:rsid w:val="00FC4AA4"/>
    <w:rsid w:val="00FD03D7"/>
    <w:rsid w:val="00FD1DE6"/>
    <w:rsid w:val="00FD2AB0"/>
    <w:rsid w:val="00FD670C"/>
    <w:rsid w:val="00FE183D"/>
    <w:rsid w:val="00FE2650"/>
    <w:rsid w:val="00FE6ED5"/>
    <w:rsid w:val="00FF61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table" w:styleId="TableGrid">
    <w:name w:val="Table Grid"/>
    <w:basedOn w:val="TableNormal"/>
    <w:uiPriority w:val="59"/>
    <w:rsid w:val="001615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aiskr">
    <w:name w:val="naiskr"/>
    <w:basedOn w:val="Normal"/>
    <w:rsid w:val="00382E3A"/>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6823F-8199-4CC0-9EAA-96A779A1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8377</Words>
  <Characters>4776</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zemes vienību Vienības gatvē b/n, Rīgā, saglabāšanu valsts īpašumā un nodošanu Izglītības un zinātnes ministrijas valdījumā” sākotnējās ietekmes novērtējuma ziņojums (anotācija)</vt:lpstr>
      <vt:lpstr>Ministru kabineta rīkojuma projekta „Par zemes vienību Vienības gatvē b/n, Rīgā, saglabāšanu valsts īpašumā un nodošanu Izglītības un zinātnes ministrijas valdījumā” sākotnējās ietekmes novērtējuma ziņojums (anotācija)</vt:lpstr>
    </vt:vector>
  </TitlesOfParts>
  <Manager>Sandra Sidiki</Manager>
  <Company>LR Izglītības un zinātnes ministrija</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zemes vienību Vienības gatvē b/n, Rīgā, saglabāšanu valsts īpašumā un nodošanu Izglītības un zinātnes ministrijas valdījumā” sākotnējās ietekmes novērtējuma ziņojums (anotācija)</dc:title>
  <dc:subject>IZMAnot_291210_LU</dc:subject>
  <dc:creator>Madara Adamane</dc:creator>
  <cp:keywords>Latvijas Universitāte</cp:keywords>
  <dc:description>madara.adamane@izm.gov.lv;_x000d_
67047756</dc:description>
  <cp:lastModifiedBy>aonckule</cp:lastModifiedBy>
  <cp:revision>154</cp:revision>
  <cp:lastPrinted>2010-12-29T14:36:00Z</cp:lastPrinted>
  <dcterms:created xsi:type="dcterms:W3CDTF">2010-02-02T14:22:00Z</dcterms:created>
  <dcterms:modified xsi:type="dcterms:W3CDTF">2010-12-29T14:36:00Z</dcterms:modified>
  <cp:category>Anotācija</cp:category>
</cp:coreProperties>
</file>