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A" w:rsidRPr="00F45FC6" w:rsidRDefault="001725FA" w:rsidP="001725FA">
      <w:pPr>
        <w:pStyle w:val="naisf"/>
        <w:spacing w:before="0" w:after="0"/>
        <w:ind w:firstLine="720"/>
        <w:jc w:val="right"/>
      </w:pPr>
      <w:r w:rsidRPr="00F45FC6">
        <w:t>Pielikums Ministru kabineta noteikumu</w:t>
      </w:r>
    </w:p>
    <w:p w:rsidR="001725FA" w:rsidRPr="00F45FC6" w:rsidRDefault="00461752" w:rsidP="001725FA">
      <w:pPr>
        <w:pStyle w:val="naisf"/>
        <w:spacing w:before="0" w:after="0"/>
        <w:ind w:firstLine="720"/>
        <w:jc w:val="right"/>
      </w:pPr>
      <w:r>
        <w:t xml:space="preserve"> projekta „Grozījumi</w:t>
      </w:r>
      <w:r w:rsidR="001725FA" w:rsidRPr="00F45FC6">
        <w:t xml:space="preserve"> Ministru kabineta </w:t>
      </w:r>
    </w:p>
    <w:p w:rsidR="001725FA" w:rsidRPr="00F45FC6" w:rsidRDefault="001725FA" w:rsidP="001725FA">
      <w:pPr>
        <w:pStyle w:val="naislab"/>
        <w:spacing w:before="0" w:after="0"/>
        <w:ind w:firstLine="720"/>
      </w:pPr>
      <w:r w:rsidRPr="00F45FC6">
        <w:t>2009.gada 15.decembra noteikumos Nr.14</w:t>
      </w:r>
      <w:r>
        <w:t>3</w:t>
      </w:r>
      <w:r w:rsidR="00461752">
        <w:t>1</w:t>
      </w:r>
    </w:p>
    <w:p w:rsidR="001725FA" w:rsidRPr="0089591E" w:rsidRDefault="001725FA" w:rsidP="001725FA">
      <w:pPr>
        <w:pStyle w:val="naislab"/>
        <w:spacing w:before="0" w:after="0"/>
        <w:ind w:firstLine="720"/>
      </w:pPr>
      <w:r w:rsidRPr="00F45FC6">
        <w:t xml:space="preserve">„Noteikumi par </w:t>
      </w:r>
      <w:r w:rsidR="00461752" w:rsidRPr="0089591E">
        <w:t>Rīgas Tehniskās</w:t>
      </w:r>
      <w:r w:rsidRPr="0089591E">
        <w:t xml:space="preserve"> koledžas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 xml:space="preserve"> sniegto maksas pakalpojumu cenrādi”</w:t>
      </w:r>
      <w:r>
        <w:t>”</w:t>
      </w:r>
      <w:r w:rsidRPr="00F45FC6">
        <w:t xml:space="preserve"> </w:t>
      </w:r>
    </w:p>
    <w:p w:rsidR="001725FA" w:rsidRDefault="001725FA" w:rsidP="001725FA">
      <w:pPr>
        <w:pStyle w:val="naislab"/>
        <w:spacing w:before="0" w:after="0"/>
        <w:ind w:firstLine="720"/>
      </w:pPr>
      <w:r w:rsidRPr="00F45FC6">
        <w:t>sākotnējās ietekmes</w:t>
      </w:r>
      <w:r>
        <w:t xml:space="preserve"> </w:t>
      </w:r>
      <w:r w:rsidRPr="00F45FC6">
        <w:t>novērtējuma ziņojumam</w:t>
      </w:r>
    </w:p>
    <w:p w:rsidR="001725FA" w:rsidRDefault="001725FA" w:rsidP="001725FA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 xml:space="preserve"> (anotācijai)</w:t>
      </w:r>
    </w:p>
    <w:p w:rsidR="001725F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Default="00461752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Profesionālās izglītības kompetences centra „Rīgas Tehniskā koledža”</w:t>
      </w:r>
      <w:r w:rsidR="001725FA" w:rsidRPr="0042280A">
        <w:rPr>
          <w:b/>
          <w:bCs/>
          <w:sz w:val="28"/>
          <w:szCs w:val="28"/>
        </w:rPr>
        <w:t xml:space="preserve"> maksas pakalpojumu </w:t>
      </w:r>
      <w:r w:rsidR="001725FA">
        <w:rPr>
          <w:b/>
          <w:bCs/>
          <w:sz w:val="28"/>
          <w:szCs w:val="28"/>
        </w:rPr>
        <w:t>izcenojuma aprēķins</w:t>
      </w:r>
    </w:p>
    <w:p w:rsidR="001725FA" w:rsidRPr="0042280A" w:rsidRDefault="001725FA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725FA" w:rsidRPr="00814FEB" w:rsidRDefault="001725FA" w:rsidP="001725FA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 w:rsidR="00461752">
        <w:rPr>
          <w:sz w:val="24"/>
          <w:szCs w:val="24"/>
          <w:lang w:val="lv-LV"/>
        </w:rPr>
        <w:t>Rīgas Tehniskā</w:t>
      </w:r>
      <w:r>
        <w:rPr>
          <w:sz w:val="24"/>
          <w:szCs w:val="24"/>
          <w:lang w:val="lv-LV"/>
        </w:rPr>
        <w:t xml:space="preserve"> koledža</w:t>
      </w:r>
    </w:p>
    <w:p w:rsidR="001725FA" w:rsidRDefault="001725FA" w:rsidP="001725FA">
      <w:pPr>
        <w:jc w:val="both"/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2.8. reflektantu dokumentu pieņem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ana un reģistrē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 xml:space="preserve">ana </w:t>
      </w: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/>
      </w:tblPr>
      <w:tblGrid>
        <w:gridCol w:w="1483"/>
        <w:gridCol w:w="5552"/>
        <w:gridCol w:w="1983"/>
      </w:tblGrid>
      <w:tr w:rsidR="001F282A" w:rsidRPr="00410114" w:rsidTr="00E46C53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inā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anai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Atalgojums pakalpojumu sniedzēja darbiniekiem (900 stundas X Ls 4.62, rēķinot no asistenta /lektora likmes Ls 529.00 = Ls 169.23)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naisc"/>
              <w:spacing w:before="0" w:after="0"/>
            </w:pPr>
            <w:r w:rsidRPr="00B73C22">
              <w:t>4158,00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B73C22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73C22">
              <w:rPr>
                <w:sz w:val="24"/>
                <w:szCs w:val="24"/>
              </w:rPr>
              <w:t>Sociālās apdro</w:t>
            </w:r>
            <w:r>
              <w:rPr>
                <w:sz w:val="24"/>
                <w:szCs w:val="24"/>
              </w:rPr>
              <w:t>š</w:t>
            </w:r>
            <w:r w:rsidRPr="00B73C22">
              <w:rPr>
                <w:sz w:val="24"/>
                <w:szCs w:val="24"/>
              </w:rPr>
              <w:t>inā</w:t>
            </w:r>
            <w:r>
              <w:rPr>
                <w:sz w:val="24"/>
                <w:szCs w:val="24"/>
              </w:rPr>
              <w:t>š</w:t>
            </w:r>
            <w:r w:rsidRPr="00B73C22">
              <w:rPr>
                <w:sz w:val="24"/>
                <w:szCs w:val="24"/>
              </w:rPr>
              <w:t>anas obligātās iemaksas pakalpojumu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1001.66</w:t>
            </w:r>
          </w:p>
        </w:tc>
      </w:tr>
      <w:tr w:rsidR="001F282A" w:rsidRPr="00B73C22" w:rsidTr="00E46C53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Pasta, telefona un citi sakaru pakalpojumi (Ls 0,51 uz vienu reflektantu X  900 skaits)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naisc"/>
              <w:spacing w:before="0" w:after="0"/>
            </w:pPr>
            <w:r w:rsidRPr="00B73C22">
              <w:t>459.00</w:t>
            </w:r>
          </w:p>
        </w:tc>
      </w:tr>
      <w:tr w:rsidR="001F282A" w:rsidRPr="00B73C22" w:rsidTr="00E46C53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Ēku, būvju un telpu uzturē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ana (Ls 0,18 uz vienu reflektantu X  900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162,00</w:t>
            </w:r>
          </w:p>
        </w:tc>
      </w:tr>
      <w:tr w:rsidR="001F282A" w:rsidRPr="00B73C22" w:rsidTr="00E46C53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Biroja preces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145.34</w:t>
            </w:r>
          </w:p>
        </w:tc>
      </w:tr>
      <w:tr w:rsidR="001F282A" w:rsidRPr="00B73C22" w:rsidTr="00E46C5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Nekustamā īpa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uma un pamatlīdzekļu amortizācija  </w:t>
            </w:r>
          </w:p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(Ls 0,20 uz vienu reflektantu X  900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180,00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sz w:val="24"/>
                <w:szCs w:val="24"/>
                <w:lang w:val="lv-LV" w:eastAsia="lv-LV"/>
              </w:rPr>
              <w:t xml:space="preserve"> 6106,00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( 900 stundas X Ls 0.46, rēķinot 10 % no vidējās administrācijas un pārējo darbinieku amatalgas)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416.00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Sociālās apdro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anas obligātās iemaksas 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100,21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inā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anu saistītie izdevumi (Ls 0,09 uz vienu reflektantu X  900 skaits)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naisc"/>
              <w:spacing w:before="0" w:after="0"/>
            </w:pPr>
            <w:r w:rsidRPr="00B73C22">
              <w:t>81.00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Remontdarbi un iestādes uzturē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anas pakalpojumi (Ls 0,27 uz vienu reflektantu X  900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243.00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Informācijas tehnoloģiju pakalpojumi (Ls 0,18 uz vienu reflektantu X  900 skaits)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162.00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Biroja preces </w:t>
            </w:r>
          </w:p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1F282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91.80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sz w:val="24"/>
                <w:szCs w:val="24"/>
                <w:lang w:val="lv-LV" w:eastAsia="lv-LV"/>
              </w:rPr>
              <w:t>1094,00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7200.00</w:t>
            </w:r>
          </w:p>
        </w:tc>
      </w:tr>
    </w:tbl>
    <w:p w:rsidR="001F282A" w:rsidRPr="00B73C22" w:rsidRDefault="001F282A" w:rsidP="001F282A">
      <w:pPr>
        <w:rPr>
          <w:lang w:val="lv-LV"/>
        </w:rPr>
      </w:pP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1 gads</w:t>
      </w:r>
    </w:p>
    <w:tbl>
      <w:tblPr>
        <w:tblW w:w="9039" w:type="dxa"/>
        <w:tblLook w:val="0000"/>
      </w:tblPr>
      <w:tblGrid>
        <w:gridCol w:w="866"/>
        <w:gridCol w:w="6188"/>
        <w:gridCol w:w="1985"/>
      </w:tblGrid>
      <w:tr w:rsidR="001F282A" w:rsidRPr="00B73C22" w:rsidTr="00970B91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1F282A" w:rsidRPr="00B73C22" w:rsidTr="00970B91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900</w:t>
            </w:r>
          </w:p>
        </w:tc>
      </w:tr>
      <w:tr w:rsidR="001F282A" w:rsidRPr="00B73C22" w:rsidTr="00970B91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Prognozētie ieņēmumi gadā (latos)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7200,00</w:t>
            </w:r>
          </w:p>
        </w:tc>
      </w:tr>
    </w:tbl>
    <w:p w:rsidR="001F282A" w:rsidRPr="00B73C22" w:rsidRDefault="001F282A" w:rsidP="001F282A">
      <w:pPr>
        <w:rPr>
          <w:lang w:val="lv-LV"/>
        </w:rPr>
      </w:pPr>
    </w:p>
    <w:p w:rsidR="001F282A" w:rsidRPr="00B73C22" w:rsidRDefault="001F282A" w:rsidP="001F282A">
      <w:pPr>
        <w:tabs>
          <w:tab w:val="left" w:pos="5103"/>
        </w:tabs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EF4A64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tbl>
      <w:tblPr>
        <w:tblW w:w="9039" w:type="dxa"/>
        <w:tblLook w:val="0000"/>
      </w:tblPr>
      <w:tblGrid>
        <w:gridCol w:w="1008"/>
        <w:gridCol w:w="6046"/>
        <w:gridCol w:w="1985"/>
      </w:tblGrid>
      <w:tr w:rsidR="001F282A" w:rsidRPr="00B73C22" w:rsidTr="00970B91">
        <w:trPr>
          <w:trHeight w:val="9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8,00</w:t>
            </w:r>
          </w:p>
        </w:tc>
      </w:tr>
      <w:tr w:rsidR="001F282A" w:rsidRPr="00B73C22" w:rsidTr="00970B91">
        <w:trPr>
          <w:trHeight w:val="6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F4A6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2012.gada </w:t>
            </w:r>
            <w:r w:rsidR="00EF4A64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os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410114" w:rsidRDefault="00EF4A64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10114">
              <w:rPr>
                <w:sz w:val="24"/>
                <w:szCs w:val="24"/>
                <w:lang w:val="lv-LV" w:eastAsia="lv-LV"/>
              </w:rPr>
              <w:t>150</w:t>
            </w:r>
          </w:p>
        </w:tc>
      </w:tr>
      <w:tr w:rsidR="001F282A" w:rsidRPr="00B73C22" w:rsidTr="00970B91">
        <w:trPr>
          <w:trHeight w:val="10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AA414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Prognozētie ieņēmumi 2012.gada </w:t>
            </w:r>
            <w:r w:rsidR="00EF4A64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os (latos) (prognozētais maksas pakalpojumu skaits 2012.gada </w:t>
            </w:r>
            <w:r w:rsidR="00EF4A64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os,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410114" w:rsidRDefault="00EF4A64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10114">
              <w:rPr>
                <w:sz w:val="24"/>
                <w:szCs w:val="24"/>
                <w:lang w:val="lv-LV" w:eastAsia="lv-LV"/>
              </w:rPr>
              <w:t>12</w:t>
            </w:r>
            <w:r w:rsidR="001F282A" w:rsidRPr="00410114">
              <w:rPr>
                <w:sz w:val="24"/>
                <w:szCs w:val="24"/>
                <w:lang w:val="lv-LV" w:eastAsia="lv-LV"/>
              </w:rPr>
              <w:t>00,00</w:t>
            </w:r>
          </w:p>
        </w:tc>
      </w:tr>
    </w:tbl>
    <w:p w:rsidR="001F282A" w:rsidRPr="00B73C22" w:rsidRDefault="001F282A" w:rsidP="001F282A">
      <w:pPr>
        <w:tabs>
          <w:tab w:val="left" w:pos="5103"/>
        </w:tabs>
        <w:rPr>
          <w:sz w:val="24"/>
          <w:szCs w:val="24"/>
          <w:lang w:val="lv-LV"/>
        </w:rPr>
      </w:pP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pStyle w:val="naisc"/>
        <w:jc w:val="left"/>
      </w:pPr>
      <w:r w:rsidRPr="00B73C22">
        <w:t xml:space="preserve"> 3.4. - iestājeksāmens </w:t>
      </w:r>
    </w:p>
    <w:tbl>
      <w:tblPr>
        <w:tblW w:w="9039" w:type="dxa"/>
        <w:tblLook w:val="0000"/>
      </w:tblPr>
      <w:tblGrid>
        <w:gridCol w:w="1483"/>
        <w:gridCol w:w="5552"/>
        <w:gridCol w:w="2004"/>
      </w:tblGrid>
      <w:tr w:rsidR="001F282A" w:rsidRPr="00410114" w:rsidTr="00E46C53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inā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anai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Atalgojums pakalpojumu sniedzēja darbiniekiem (600 stundas X Ls 4.62, rēķinot no asistenta /lektora likmes Ls 529.00 = Ls 169.23); i</w:t>
            </w:r>
            <w:r w:rsidRPr="00B73C22">
              <w:rPr>
                <w:sz w:val="20"/>
                <w:lang w:val="lv-LV"/>
              </w:rPr>
              <w:t>estājeksāmena  ilgums – 1,5 stundas jeb kopā 600 stundas)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naisc"/>
              <w:spacing w:before="0" w:after="0"/>
            </w:pPr>
            <w:r w:rsidRPr="00B73C22">
              <w:t>2772,00</w:t>
            </w:r>
          </w:p>
          <w:p w:rsidR="001F282A" w:rsidRPr="00B73C22" w:rsidRDefault="001F282A" w:rsidP="00E46C53">
            <w:pPr>
              <w:pStyle w:val="naisc"/>
              <w:spacing w:before="0" w:after="0"/>
              <w:rPr>
                <w:sz w:val="20"/>
                <w:szCs w:val="20"/>
              </w:rPr>
            </w:pP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B73C22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2A" w:rsidRPr="00B73C22" w:rsidRDefault="001F282A" w:rsidP="00E46C53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B73C22">
              <w:rPr>
                <w:sz w:val="24"/>
                <w:szCs w:val="24"/>
              </w:rPr>
              <w:t>Sociālās apdro</w:t>
            </w:r>
            <w:r>
              <w:rPr>
                <w:sz w:val="24"/>
                <w:szCs w:val="24"/>
              </w:rPr>
              <w:t>š</w:t>
            </w:r>
            <w:r w:rsidRPr="00B73C22">
              <w:rPr>
                <w:sz w:val="24"/>
                <w:szCs w:val="24"/>
              </w:rPr>
              <w:t>inā</w:t>
            </w:r>
            <w:r>
              <w:rPr>
                <w:sz w:val="24"/>
                <w:szCs w:val="24"/>
              </w:rPr>
              <w:t>š</w:t>
            </w:r>
            <w:r w:rsidRPr="00B73C22">
              <w:rPr>
                <w:sz w:val="24"/>
                <w:szCs w:val="24"/>
              </w:rPr>
              <w:t>anas obligātās iemaksas pakalpojumu sniedzēja darbiniekiem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1F282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667.77</w:t>
            </w:r>
          </w:p>
        </w:tc>
      </w:tr>
      <w:tr w:rsidR="001F282A" w:rsidRPr="00B73C22" w:rsidTr="00E46C53">
        <w:trPr>
          <w:trHeight w:val="4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 (Ls 0,10 uz vienu reflektantu X  400 skaits)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1F282A" w:rsidRPr="00B73C22" w:rsidTr="00E46C53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Ēku, būvju un telpu uzturē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ana (Ls 0,17 uz vienu reflektantu X  400 skaits)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68,00</w:t>
            </w:r>
          </w:p>
        </w:tc>
      </w:tr>
      <w:tr w:rsidR="001F282A" w:rsidRPr="00B73C22" w:rsidTr="00E46C53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Biroja preces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40,23</w:t>
            </w:r>
          </w:p>
        </w:tc>
      </w:tr>
      <w:tr w:rsidR="001F282A" w:rsidRPr="00B73C22" w:rsidTr="00E46C5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Nekustamā īpa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uma un pamatlīdzekļu amortizācija  </w:t>
            </w:r>
          </w:p>
          <w:p w:rsidR="001F282A" w:rsidRPr="00B73C22" w:rsidRDefault="001F282A" w:rsidP="00E46C53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(  Ls 0,20 uz vienu reflektantu X  400 skaits)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80,00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 kopā: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3668,00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( 400 stundas X Ls 0.46, rēķinot 10 % no vidējās administrācijas un pārējo darbinieku amatalgas)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184.00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sz w:val="24"/>
                <w:szCs w:val="24"/>
                <w:lang w:val="lv-LV"/>
              </w:rPr>
              <w:t>Sociālās apdro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anas obligātās iemaksas 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atalgojumam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44.33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inā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anu saistītie izdevumi (Ls 0,06 uz vienu reflektantu X  400 skaits)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24.00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Remontdarbi un iestādes uzturē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anas pakalpojumi (Ls 0,07 uz vienu reflektantu X  400 skaits)</w:t>
            </w:r>
            <w:r w:rsidRPr="00B73C22">
              <w:rPr>
                <w:color w:val="FF0000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pStyle w:val="naisc"/>
              <w:spacing w:before="0" w:after="0"/>
            </w:pPr>
            <w:r w:rsidRPr="00B73C22">
              <w:t>28.00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Informācijas tehnoloģiju pakalpojumi (Ls 0,08 uz vienu reflektantu X  400 skaits)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32.00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Biroja preces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D02F10" w:rsidRDefault="001F282A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D02F10">
              <w:rPr>
                <w:sz w:val="24"/>
                <w:szCs w:val="24"/>
                <w:lang w:val="lv-LV" w:eastAsia="lv-LV"/>
              </w:rPr>
              <w:t>19.67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</w:t>
            </w: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ās izmaksas kopā: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332,00</w:t>
            </w:r>
          </w:p>
        </w:tc>
      </w:tr>
      <w:tr w:rsidR="001F282A" w:rsidRPr="00B73C22" w:rsidTr="00E46C5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4000.00</w:t>
            </w:r>
          </w:p>
        </w:tc>
      </w:tr>
    </w:tbl>
    <w:p w:rsidR="001F282A" w:rsidRPr="00B73C22" w:rsidRDefault="001F282A" w:rsidP="001F282A">
      <w:pPr>
        <w:jc w:val="both"/>
        <w:rPr>
          <w:color w:val="1F497D"/>
          <w:sz w:val="24"/>
          <w:szCs w:val="24"/>
          <w:lang w:val="lv-LV"/>
        </w:rPr>
      </w:pP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tbl>
      <w:tblPr>
        <w:tblW w:w="9039" w:type="dxa"/>
        <w:tblLook w:val="0000"/>
      </w:tblPr>
      <w:tblGrid>
        <w:gridCol w:w="1008"/>
        <w:gridCol w:w="6046"/>
        <w:gridCol w:w="1985"/>
      </w:tblGrid>
      <w:tr w:rsidR="001F282A" w:rsidRPr="00B73C22" w:rsidTr="00970B91">
        <w:trPr>
          <w:trHeight w:val="9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F282A" w:rsidRPr="00B73C22" w:rsidTr="00970B91">
        <w:trPr>
          <w:trHeight w:val="6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(reflektantu skaits)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400</w:t>
            </w:r>
          </w:p>
        </w:tc>
      </w:tr>
      <w:tr w:rsidR="001F282A" w:rsidRPr="00B73C22" w:rsidTr="00970B91">
        <w:trPr>
          <w:trHeight w:val="9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Prognozētie ieņēmumi gadā (latos)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4000.00 </w:t>
            </w:r>
          </w:p>
        </w:tc>
      </w:tr>
    </w:tbl>
    <w:p w:rsidR="001F282A" w:rsidRPr="00B73C22" w:rsidRDefault="001F282A" w:rsidP="001F282A">
      <w:pPr>
        <w:jc w:val="both"/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jc w:val="both"/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F437A2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tbl>
      <w:tblPr>
        <w:tblW w:w="9039" w:type="dxa"/>
        <w:tblLook w:val="0000"/>
      </w:tblPr>
      <w:tblGrid>
        <w:gridCol w:w="1008"/>
        <w:gridCol w:w="6046"/>
        <w:gridCol w:w="1985"/>
      </w:tblGrid>
      <w:tr w:rsidR="001F282A" w:rsidRPr="00B73C22" w:rsidTr="00970B91">
        <w:trPr>
          <w:trHeight w:val="945"/>
        </w:trPr>
        <w:tc>
          <w:tcPr>
            <w:tcW w:w="1008" w:type="dxa"/>
            <w:tcBorders>
              <w:top w:val="nil"/>
              <w:left w:val="nil"/>
              <w:bottom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right w:val="single" w:sz="4" w:space="0" w:color="auto"/>
            </w:tcBorders>
            <w:vAlign w:val="center"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B73C22" w:rsidRDefault="001F282A" w:rsidP="00E46C5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F282A" w:rsidRPr="00B73C22" w:rsidTr="00970B91">
        <w:trPr>
          <w:trHeight w:val="630"/>
        </w:trPr>
        <w:tc>
          <w:tcPr>
            <w:tcW w:w="1008" w:type="dxa"/>
            <w:tcBorders>
              <w:top w:val="nil"/>
              <w:left w:val="nil"/>
            </w:tcBorders>
            <w:noWrap/>
          </w:tcPr>
          <w:p w:rsidR="001F282A" w:rsidRPr="00B73C22" w:rsidRDefault="001F282A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46" w:type="dxa"/>
            <w:tcBorders>
              <w:right w:val="single" w:sz="4" w:space="0" w:color="auto"/>
            </w:tcBorders>
            <w:vAlign w:val="center"/>
          </w:tcPr>
          <w:p w:rsidR="001F282A" w:rsidRPr="00B73C22" w:rsidRDefault="001F282A" w:rsidP="00F437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2012.gada </w:t>
            </w:r>
            <w:r w:rsidR="00F437A2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Pr="00B73C22">
              <w:rPr>
                <w:color w:val="000000"/>
                <w:sz w:val="24"/>
                <w:szCs w:val="24"/>
                <w:lang w:val="lv-LV" w:eastAsia="lv-LV"/>
              </w:rPr>
              <w:t>os (reflektantu skaits)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E159B1" w:rsidRDefault="00F437A2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159B1">
              <w:rPr>
                <w:sz w:val="24"/>
                <w:szCs w:val="24"/>
                <w:lang w:val="lv-LV" w:eastAsia="lv-LV"/>
              </w:rPr>
              <w:t>5</w:t>
            </w:r>
            <w:r w:rsidR="001F282A" w:rsidRPr="00E159B1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1F282A" w:rsidRPr="00B73C22" w:rsidTr="00970B91">
        <w:trPr>
          <w:trHeight w:val="977"/>
        </w:trPr>
        <w:tc>
          <w:tcPr>
            <w:tcW w:w="1008" w:type="dxa"/>
            <w:noWrap/>
          </w:tcPr>
          <w:p w:rsidR="001F282A" w:rsidRPr="00B73C22" w:rsidRDefault="00970B91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       </w:t>
            </w:r>
          </w:p>
        </w:tc>
        <w:tc>
          <w:tcPr>
            <w:tcW w:w="6046" w:type="dxa"/>
            <w:tcBorders>
              <w:left w:val="nil"/>
              <w:right w:val="single" w:sz="4" w:space="0" w:color="auto"/>
            </w:tcBorders>
            <w:vAlign w:val="center"/>
          </w:tcPr>
          <w:p w:rsidR="001F282A" w:rsidRPr="00B73C22" w:rsidRDefault="00F437A2" w:rsidP="00E46C5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2012.gada 2</w:t>
            </w:r>
            <w:r w:rsidR="001F282A"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 w:rsidR="001F282A"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="001F282A" w:rsidRPr="00B73C22">
              <w:rPr>
                <w:color w:val="000000"/>
                <w:sz w:val="24"/>
                <w:szCs w:val="24"/>
                <w:lang w:val="lv-LV" w:eastAsia="lv-LV"/>
              </w:rPr>
              <w:t>os (latos) (prognozētais maksa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pakalpojumu skaits 2012.gada 2</w:t>
            </w:r>
            <w:r w:rsidR="001F282A" w:rsidRPr="00B73C22">
              <w:rPr>
                <w:color w:val="000000"/>
                <w:sz w:val="24"/>
                <w:szCs w:val="24"/>
                <w:lang w:val="lv-LV" w:eastAsia="lv-LV"/>
              </w:rPr>
              <w:t xml:space="preserve"> mēne</w:t>
            </w:r>
            <w:r w:rsidR="001F282A">
              <w:rPr>
                <w:color w:val="000000"/>
                <w:sz w:val="24"/>
                <w:szCs w:val="24"/>
                <w:lang w:val="lv-LV" w:eastAsia="lv-LV"/>
              </w:rPr>
              <w:t>š</w:t>
            </w:r>
            <w:r w:rsidR="001F282A" w:rsidRPr="00B73C22">
              <w:rPr>
                <w:color w:val="000000"/>
                <w:sz w:val="24"/>
                <w:szCs w:val="24"/>
                <w:lang w:val="lv-LV" w:eastAsia="lv-LV"/>
              </w:rPr>
              <w:t>os,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282A" w:rsidRPr="00E159B1" w:rsidRDefault="00F437A2" w:rsidP="00E46C53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159B1">
              <w:rPr>
                <w:sz w:val="24"/>
                <w:szCs w:val="24"/>
                <w:lang w:val="lv-LV" w:eastAsia="lv-LV"/>
              </w:rPr>
              <w:t>5</w:t>
            </w:r>
            <w:r w:rsidR="001F282A" w:rsidRPr="00E159B1">
              <w:rPr>
                <w:sz w:val="24"/>
                <w:szCs w:val="24"/>
                <w:lang w:val="lv-LV" w:eastAsia="lv-LV"/>
              </w:rPr>
              <w:t>00.00 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 iepriek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ējā izglītībā vai profesionālajā pieredzē sasniegtu studiju rezultātu atzī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3.5.1. iesniegto dokumentu izvērtē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 un lēmuma sagatavo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</w:t>
      </w:r>
      <w:r w:rsidRPr="00B73C22">
        <w:rPr>
          <w:sz w:val="24"/>
          <w:szCs w:val="24"/>
          <w:vertAlign w:val="superscript"/>
          <w:lang w:val="lv-LV"/>
        </w:rPr>
        <w:t>(1)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Atalgojums pakalpojuma sniedzēja darbiniekiem, tai skaitā uzkrājumi atvaļinājumam, rēķinot no lektora stundas likmes Ls ( 5.24 + 0,78)x 1,2 stundas = Ls 7.23 x 50 (pakalpojumu skaits)=361.50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361.50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pakalpojumu sniedzēja darbiniekiem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87.09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Pasta, telefona un citi sakaru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0,50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>(Ls 0,13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6.50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9.91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Nekustamā īpašuma un pamatlīdzekļu amortizācija </w:t>
            </w:r>
            <w:r w:rsidRPr="00E159B1">
              <w:rPr>
                <w:sz w:val="24"/>
                <w:szCs w:val="24"/>
                <w:lang w:val="lv-LV" w:eastAsia="lv-LV"/>
              </w:rPr>
              <w:t>(Ls 0,20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pStyle w:val="naiskr"/>
              <w:spacing w:before="0" w:after="0"/>
              <w:jc w:val="center"/>
              <w:rPr>
                <w:lang w:eastAsia="en-US"/>
              </w:rPr>
            </w:pPr>
            <w:r w:rsidRPr="00E159B1">
              <w:rPr>
                <w:lang w:eastAsia="en-US"/>
              </w:rPr>
              <w:t>10.00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500,00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 ( 50 pakalpojumi X Ls 0.73, rēķinot 10 % no vidējās administrācijas un pārējo darbinieku amatalgas ar uzkrājumu atvaļinājumam)**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36.50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8.79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</w:t>
            </w:r>
            <w:r w:rsidRPr="00E159B1">
              <w:rPr>
                <w:sz w:val="24"/>
                <w:szCs w:val="24"/>
                <w:lang w:val="lv-LV" w:eastAsia="lv-LV"/>
              </w:rPr>
              <w:t>(Ls 0,14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 </w:t>
            </w:r>
            <w:r w:rsidRPr="00E159B1">
              <w:rPr>
                <w:sz w:val="24"/>
                <w:szCs w:val="24"/>
                <w:lang w:val="lv-LV" w:eastAsia="lv-LV"/>
              </w:rPr>
              <w:t>(Ls 0,25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pStyle w:val="naisc"/>
              <w:spacing w:before="0" w:after="0"/>
              <w:rPr>
                <w:lang w:eastAsia="en-US"/>
              </w:rPr>
            </w:pPr>
            <w:r w:rsidRPr="00E159B1">
              <w:rPr>
                <w:lang w:eastAsia="en-US"/>
              </w:rPr>
              <w:t>12.50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2250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Informācijas tehnoloģiju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0,10 uz vienu pakalpojumu X  50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pStyle w:val="naisc"/>
              <w:spacing w:before="0" w:after="0"/>
              <w:rPr>
                <w:lang w:eastAsia="en-US"/>
              </w:rPr>
            </w:pPr>
            <w:r w:rsidRPr="00E159B1">
              <w:rPr>
                <w:lang w:eastAsia="en-US"/>
              </w:rPr>
              <w:t>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5.21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Netie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 kopā: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75.00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410114" w:rsidRDefault="00EC7732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10114">
              <w:rPr>
                <w:b/>
                <w:bCs/>
                <w:sz w:val="24"/>
                <w:szCs w:val="24"/>
                <w:lang w:val="lv-LV"/>
              </w:rPr>
              <w:t>575,00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vertAlign w:val="superscript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vertAlign w:val="superscript"/>
          <w:lang w:val="lv-LV"/>
        </w:rPr>
        <w:t>(1)</w:t>
      </w:r>
      <w:r w:rsidRPr="00B73C22">
        <w:rPr>
          <w:sz w:val="24"/>
          <w:szCs w:val="24"/>
          <w:lang w:val="lv-LV"/>
        </w:rPr>
        <w:t xml:space="preserve"> – 1 studiju kurss – 1,2 stundas (0,4 stundas katram komisijas loceklim). 1 stunda – 5,24 Ls (rēķinot no lektora likmes). 1,2 stundas – 6,29 Ls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 Ls (0,15 x 6,29 Ls = 0,94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lastRenderedPageBreak/>
        <w:t>** - uzkrājumi atvaļinājumam – 15 % no 0,63 Ls (0,15 x 0,63 Ls = 0,10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11,50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50</w:t>
            </w:r>
          </w:p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skaits gadā,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575,00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F437A2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11,50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skaits 2012.gada</w:t>
            </w:r>
            <w:r w:rsidR="00F437A2">
              <w:rPr>
                <w:sz w:val="24"/>
                <w:szCs w:val="24"/>
                <w:lang w:val="lv-LV"/>
              </w:rPr>
              <w:t xml:space="preserve"> 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(latos) (prognozētais maksas pakalpojumu skaits 2012.gada</w:t>
            </w:r>
            <w:r w:rsidR="00F437A2">
              <w:rPr>
                <w:sz w:val="24"/>
                <w:szCs w:val="24"/>
                <w:lang w:val="lv-LV"/>
              </w:rPr>
              <w:t xml:space="preserve"> 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 reizināts ar maksas pakalpojuma izcenojumu)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69,00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3.5.2. pārbaudījumi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3.5.2.1. ieskaite (tai skaitā praktisko darba iemaņu pārbaude)</w:t>
      </w:r>
      <w:r w:rsidRPr="00B73C22">
        <w:rPr>
          <w:sz w:val="24"/>
          <w:szCs w:val="24"/>
          <w:vertAlign w:val="superscript"/>
          <w:lang w:val="lv-LV"/>
        </w:rPr>
        <w:t xml:space="preserve"> (2)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Atalgojums pakalpojuma sniedzēja darbiniekiem, tai skaitā uzkrājumi atvaļinājumam, rēķinot no asistenta stundas likmes Ls ( 4.29 + 0,64)x 10 stundas = Ls 49.30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49.30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pakalpojumu sniedzēja darbiniekiem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11.88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Pasta, telefona un citi sakaru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0,50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>(Ls 0,28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2.80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410114" w:rsidRDefault="00EC7732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410114">
              <w:rPr>
                <w:sz w:val="24"/>
                <w:szCs w:val="24"/>
                <w:lang w:val="lv-LV"/>
              </w:rPr>
              <w:t>3</w:t>
            </w:r>
            <w:r w:rsidR="001F282A" w:rsidRPr="00410114">
              <w:rPr>
                <w:sz w:val="24"/>
                <w:szCs w:val="24"/>
                <w:lang w:val="lv-LV"/>
              </w:rPr>
              <w:t>.02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lastRenderedPageBreak/>
              <w:t>5238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Nekustamā īpašuma un pamatlīdzekļu amortizācija  </w:t>
            </w:r>
            <w:r w:rsidRPr="00E159B1">
              <w:rPr>
                <w:sz w:val="24"/>
                <w:szCs w:val="24"/>
                <w:lang w:val="lv-LV" w:eastAsia="lv-LV"/>
              </w:rPr>
              <w:t>(Ls 0,20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74.00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atvaļinājumam( 10 </w:t>
            </w:r>
            <w:r w:rsidRPr="00E159B1">
              <w:rPr>
                <w:sz w:val="24"/>
                <w:szCs w:val="24"/>
                <w:lang w:val="lv-LV" w:eastAsia="lv-LV"/>
              </w:rPr>
              <w:t>ieskaites</w:t>
            </w:r>
            <w:r w:rsidRPr="00E159B1">
              <w:rPr>
                <w:sz w:val="24"/>
                <w:szCs w:val="24"/>
                <w:lang w:val="lv-LV"/>
              </w:rPr>
              <w:t xml:space="preserve"> X Ls 0.50, rēķinot 10 % no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1.20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</w:t>
            </w:r>
            <w:r w:rsidRPr="00E159B1">
              <w:rPr>
                <w:sz w:val="24"/>
                <w:szCs w:val="24"/>
                <w:lang w:val="lv-LV" w:eastAsia="lv-LV"/>
              </w:rPr>
              <w:t>(Ls 0,17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1.70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>(Ls 0,11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1.10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2250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Informācijas tehnoloģiju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0,10 uz vienu ieskaiti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1F282A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11.00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85.00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vertAlign w:val="superscript"/>
          <w:lang w:val="lv-LV"/>
        </w:rPr>
        <w:t>(2)</w:t>
      </w:r>
      <w:r w:rsidRPr="00B73C22">
        <w:rPr>
          <w:sz w:val="24"/>
          <w:szCs w:val="24"/>
          <w:lang w:val="lv-LV"/>
        </w:rPr>
        <w:t xml:space="preserve"> – rēķinot no asistenta likmes 4,29 Ls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4,29 Ls (0,15 x 4,29 Ls = 0,64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** - uzkrājumi atvaļinājumam – 15 % no 0,43 Ls (0,15 x 0,43 Ls = 0,07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8,50</w:t>
            </w:r>
          </w:p>
        </w:tc>
      </w:tr>
      <w:tr w:rsidR="001F282A" w:rsidRPr="00B73C22" w:rsidTr="00AE5ABC">
        <w:trPr>
          <w:trHeight w:val="582"/>
        </w:trPr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skaits gadā,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85,00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F437A2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8,50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F437A2" w:rsidRDefault="00F437A2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3.5.2. pārbaudījumi</w:t>
      </w:r>
    </w:p>
    <w:p w:rsidR="001F282A" w:rsidRPr="00B73C22" w:rsidRDefault="001F282A" w:rsidP="001F282A">
      <w:pPr>
        <w:rPr>
          <w:b/>
          <w:bCs/>
          <w:sz w:val="24"/>
          <w:szCs w:val="24"/>
          <w:vertAlign w:val="superscript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3.5.2.2. eksāmens (tai skaitā praktisko darba iemaņu pārbaude)</w:t>
      </w:r>
      <w:r w:rsidRPr="00B73C22">
        <w:rPr>
          <w:b/>
          <w:bCs/>
          <w:sz w:val="24"/>
          <w:szCs w:val="24"/>
          <w:vertAlign w:val="superscript"/>
          <w:lang w:val="lv-LV"/>
        </w:rPr>
        <w:t>(3)</w:t>
      </w:r>
    </w:p>
    <w:p w:rsidR="001F282A" w:rsidRPr="00B73C22" w:rsidRDefault="001F282A" w:rsidP="001F282A">
      <w:pPr>
        <w:rPr>
          <w:b/>
          <w:bCs/>
          <w:sz w:val="24"/>
          <w:szCs w:val="24"/>
          <w:vertAlign w:val="superscript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Atalgojums pakalpojuma sniedzēja darbiniekiem, tai skaitā uzkrājumi atvaļinājumam rēķinot no docenta stundas likmes Ls ( 6.43 + 0,97)x 10 eksāmeni = Ls 74.00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74.00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pakalpojumu sniedzēja darbiniekiem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17.83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Pasta, telefona un citi sakaru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0,50 uz vienu eksāmenu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>(Ls 0,32 uz vienu eksāmenu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3.20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2.97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Nekustamā īpašuma un pamatlīdzekļu amortizācija </w:t>
            </w:r>
            <w:r w:rsidRPr="00E159B1">
              <w:rPr>
                <w:sz w:val="24"/>
                <w:szCs w:val="24"/>
                <w:lang w:val="lv-LV" w:eastAsia="lv-LV"/>
              </w:rPr>
              <w:t>(Ls 0,20 uz vienu eksāmenu i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105.00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atvaļinājumam( 10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eksāmeni </w:t>
            </w:r>
            <w:r w:rsidRPr="00E159B1">
              <w:rPr>
                <w:sz w:val="24"/>
                <w:szCs w:val="24"/>
                <w:lang w:val="lv-LV"/>
              </w:rPr>
              <w:t>X Ls 0.74, rēķinot 10 % no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7.40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1.78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</w:t>
            </w:r>
            <w:r w:rsidRPr="00E159B1">
              <w:rPr>
                <w:sz w:val="24"/>
                <w:szCs w:val="24"/>
                <w:lang w:val="lv-LV" w:eastAsia="lv-LV"/>
              </w:rPr>
              <w:t>(Ls 0,17 uz vienu eksāmenu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1.70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>(Ls 0,21 uz vienu  eksāmenu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2.10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2250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Informācijas tehnoloģiju pakalpojumi </w:t>
            </w:r>
            <w:r w:rsidRPr="00E159B1">
              <w:rPr>
                <w:sz w:val="24"/>
                <w:szCs w:val="24"/>
                <w:lang w:val="lv-LV" w:eastAsia="lv-LV"/>
              </w:rPr>
              <w:t>(Ls 0,10 uz vienu eksāmenu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1.02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15.00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120,00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vertAlign w:val="superscript"/>
          <w:lang w:val="lv-LV"/>
        </w:rPr>
        <w:t>(3)</w:t>
      </w:r>
      <w:r w:rsidRPr="00B73C22">
        <w:rPr>
          <w:sz w:val="24"/>
          <w:szCs w:val="24"/>
          <w:lang w:val="lv-LV"/>
        </w:rPr>
        <w:t xml:space="preserve"> – rēķinot no docenta likmes 6,43 Ls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6,43 Ls (0,15 x 6,43 Ls = 0,97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** - uzkrājumi atvaļinājumam – 15 % no 0,64 Ls (0,15 x 0,64 Ls = 0,10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lastRenderedPageBreak/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12,00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skaits gadā,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F437A2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12,00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F437A2" w:rsidP="00AE5AB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</w:t>
            </w:r>
            <w:r w:rsidR="001F282A" w:rsidRPr="00B73C22">
              <w:rPr>
                <w:sz w:val="24"/>
                <w:szCs w:val="24"/>
                <w:lang w:val="lv-LV"/>
              </w:rPr>
              <w:t>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vertAlign w:val="superscript"/>
          <w:lang w:val="lv-LV"/>
        </w:rPr>
      </w:pPr>
      <w:r w:rsidRPr="00B73C22">
        <w:rPr>
          <w:b/>
          <w:bCs/>
          <w:sz w:val="24"/>
          <w:szCs w:val="24"/>
          <w:lang w:val="lv-LV"/>
        </w:rPr>
        <w:t xml:space="preserve">3.5.3. konsultācija </w:t>
      </w:r>
      <w:r w:rsidRPr="00B73C22">
        <w:rPr>
          <w:b/>
          <w:bCs/>
          <w:sz w:val="24"/>
          <w:szCs w:val="24"/>
          <w:vertAlign w:val="superscript"/>
          <w:lang w:val="lv-LV"/>
        </w:rPr>
        <w:t>(4)</w:t>
      </w:r>
    </w:p>
    <w:p w:rsidR="001F282A" w:rsidRPr="00B73C22" w:rsidRDefault="001F282A" w:rsidP="001F282A">
      <w:pPr>
        <w:rPr>
          <w:b/>
          <w:bCs/>
          <w:sz w:val="24"/>
          <w:szCs w:val="24"/>
          <w:vertAlign w:val="superscript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Atalgojums pakalpojuma sniedzēja darbiniekiem, tai skaitā uzkrājumi atvaļinājumam rēķinot no docenta stundas likmes Ls ( 6.43 + 0,97)x 10 konsultācijas = Ls 74.00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74.00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pakalpojumu sniedzēja darbiniekiem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17.83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Pasta, telefona un citi sakaru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0,00 uz vienu </w:t>
            </w:r>
            <w:r w:rsidRPr="00E159B1">
              <w:rPr>
                <w:sz w:val="24"/>
                <w:szCs w:val="24"/>
                <w:lang w:val="lv-LV"/>
              </w:rPr>
              <w:t xml:space="preserve">konsultāciju </w:t>
            </w:r>
            <w:r w:rsidRPr="00E159B1">
              <w:rPr>
                <w:sz w:val="24"/>
                <w:szCs w:val="24"/>
                <w:lang w:val="lv-LV" w:eastAsia="lv-LV"/>
              </w:rPr>
              <w:t>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0,00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0,32 uz vienu </w:t>
            </w:r>
            <w:r w:rsidRPr="00E159B1">
              <w:rPr>
                <w:sz w:val="24"/>
                <w:szCs w:val="24"/>
                <w:lang w:val="lv-LV"/>
              </w:rPr>
              <w:t xml:space="preserve"> konsultāciju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3.20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0.97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Nekustamā īpašuma un pamatlīdzekļu amortizācija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0,10 uz vienu </w:t>
            </w:r>
            <w:r w:rsidRPr="00E159B1">
              <w:rPr>
                <w:sz w:val="24"/>
                <w:szCs w:val="24"/>
                <w:lang w:val="lv-LV"/>
              </w:rPr>
              <w:t>konsultāciju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97.00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</w:t>
            </w:r>
            <w:r w:rsidRPr="00E159B1">
              <w:rPr>
                <w:sz w:val="24"/>
                <w:szCs w:val="24"/>
                <w:lang w:val="lv-LV"/>
              </w:rPr>
              <w:lastRenderedPageBreak/>
              <w:t xml:space="preserve">tai skaitā uzkrājumi atvaļinājumam ( 10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konsultācijas </w:t>
            </w:r>
            <w:r w:rsidRPr="00E159B1">
              <w:rPr>
                <w:sz w:val="24"/>
                <w:szCs w:val="24"/>
                <w:lang w:val="lv-LV"/>
              </w:rPr>
              <w:t>X Ls 0.74, rēķinot 10 % no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lastRenderedPageBreak/>
              <w:t>7.40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1.78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0,17 uz vienu </w:t>
            </w:r>
            <w:r w:rsidRPr="00E159B1">
              <w:rPr>
                <w:sz w:val="24"/>
                <w:szCs w:val="24"/>
                <w:lang w:val="lv-LV"/>
              </w:rPr>
              <w:t xml:space="preserve"> konsultāciju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1.70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0,11 uz vienu </w:t>
            </w:r>
            <w:r w:rsidRPr="00E159B1">
              <w:rPr>
                <w:sz w:val="24"/>
                <w:szCs w:val="24"/>
                <w:lang w:val="lv-LV"/>
              </w:rPr>
              <w:t>konsultāciju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1.10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2250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Informācijas tehnoloģiju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0.06 uz vienu </w:t>
            </w:r>
            <w:r w:rsidRPr="00E159B1">
              <w:rPr>
                <w:sz w:val="24"/>
                <w:szCs w:val="24"/>
                <w:lang w:val="lv-LV"/>
              </w:rPr>
              <w:t xml:space="preserve"> konsultāciju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0.60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0.42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13.00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110,00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vertAlign w:val="superscript"/>
          <w:lang w:val="lv-LV"/>
        </w:rPr>
        <w:t>(4)</w:t>
      </w:r>
      <w:r w:rsidRPr="00B73C22">
        <w:rPr>
          <w:sz w:val="24"/>
          <w:szCs w:val="24"/>
          <w:lang w:val="lv-LV"/>
        </w:rPr>
        <w:t xml:space="preserve"> – rēķinot no docenta likmes 6,43 Ls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6,43 Ls (0,15 x 6,43 Ls = 0,97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** - uzkrājumi atvaļinājumam – 15 % no 0,64 Ls (0,15 x 0,64 Ls = 0,10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11,00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skaits gadā,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F437A2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1985"/>
      </w:tblGrid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11,00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</w:t>
            </w:r>
            <w:proofErr w:type="spellStart"/>
            <w:r w:rsidRPr="00B73C22">
              <w:rPr>
                <w:sz w:val="24"/>
                <w:szCs w:val="24"/>
                <w:lang w:val="lv-LV"/>
              </w:rPr>
              <w:t>gab</w:t>
            </w:r>
            <w:proofErr w:type="spellEnd"/>
            <w:r w:rsidRPr="00B73C22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</w:tr>
      <w:tr w:rsidR="001F282A" w:rsidRPr="00B73C22" w:rsidTr="00AE5ABC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F437A2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skaits 2012.gada </w:t>
            </w:r>
            <w:r w:rsidR="00F437A2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5" w:type="dxa"/>
          </w:tcPr>
          <w:p w:rsidR="001F282A" w:rsidRPr="00B73C22" w:rsidRDefault="00F437A2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</w:t>
            </w:r>
            <w:r w:rsidR="001F282A" w:rsidRPr="00B73C22">
              <w:rPr>
                <w:sz w:val="24"/>
                <w:szCs w:val="24"/>
                <w:lang w:val="lv-LV"/>
              </w:rPr>
              <w:t>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AE5ABC" w:rsidRDefault="00AE5ABC" w:rsidP="001F282A">
      <w:pPr>
        <w:rPr>
          <w:b/>
          <w:bCs/>
          <w:sz w:val="24"/>
          <w:szCs w:val="24"/>
          <w:lang w:val="lv-LV"/>
        </w:rPr>
      </w:pPr>
    </w:p>
    <w:p w:rsidR="00AE5ABC" w:rsidRDefault="00AE5ABC" w:rsidP="001F282A">
      <w:pPr>
        <w:rPr>
          <w:b/>
          <w:bCs/>
          <w:sz w:val="24"/>
          <w:szCs w:val="24"/>
          <w:lang w:val="lv-LV"/>
        </w:rPr>
      </w:pPr>
    </w:p>
    <w:p w:rsidR="00AE5ABC" w:rsidRDefault="00AE5ABC" w:rsidP="001F282A">
      <w:pPr>
        <w:rPr>
          <w:b/>
          <w:bCs/>
          <w:sz w:val="24"/>
          <w:szCs w:val="24"/>
          <w:lang w:val="lv-LV"/>
        </w:rPr>
      </w:pPr>
    </w:p>
    <w:p w:rsidR="00F437A2" w:rsidRDefault="00F437A2" w:rsidP="001F282A">
      <w:pPr>
        <w:rPr>
          <w:b/>
          <w:bCs/>
          <w:sz w:val="24"/>
          <w:szCs w:val="24"/>
          <w:lang w:val="lv-LV"/>
        </w:rPr>
      </w:pPr>
    </w:p>
    <w:p w:rsidR="00AE5ABC" w:rsidRDefault="00AE5ABC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3.6</w:t>
      </w:r>
      <w:r w:rsidRPr="00E159B1">
        <w:rPr>
          <w:b/>
          <w:bCs/>
          <w:sz w:val="24"/>
          <w:szCs w:val="24"/>
          <w:lang w:val="lv-LV"/>
        </w:rPr>
        <w:t>. sagatavošanas</w:t>
      </w:r>
      <w:r w:rsidRPr="00B73C22">
        <w:rPr>
          <w:b/>
          <w:bCs/>
          <w:sz w:val="24"/>
          <w:szCs w:val="24"/>
          <w:lang w:val="lv-LV"/>
        </w:rPr>
        <w:t xml:space="preserve"> kursi </w:t>
      </w:r>
      <w:r w:rsidRPr="00B73C22">
        <w:rPr>
          <w:vertAlign w:val="superscript"/>
          <w:lang w:val="lv-LV"/>
        </w:rPr>
        <w:t>(5)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Atalgojums pakalpojuma sniedzēja darbiniekiem, tai skaitā uzkrājumi atvaļinājumam rēķinot no lektora stundas likmes Ls ( 5.24 + 0,79)x 180 akadēmiskās stundas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1085.40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pakalpojumu sniedzēja darbiniekiem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261.47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Pasta, telefona un citi sakaru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0,50 uz vienu </w:t>
            </w:r>
            <w:r w:rsidRPr="00E159B1">
              <w:rPr>
                <w:sz w:val="24"/>
                <w:szCs w:val="24"/>
                <w:lang w:val="lv-LV"/>
              </w:rPr>
              <w:t xml:space="preserve">akadēmisko stundu </w:t>
            </w:r>
            <w:r w:rsidRPr="00E159B1">
              <w:rPr>
                <w:sz w:val="24"/>
                <w:szCs w:val="24"/>
                <w:lang w:val="lv-LV" w:eastAsia="lv-LV"/>
              </w:rPr>
              <w:t>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90.00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2144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Ēku, būvju un telpu uzturēšana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0,32 uz vienu </w:t>
            </w:r>
            <w:r w:rsidRPr="00E159B1">
              <w:rPr>
                <w:sz w:val="24"/>
                <w:szCs w:val="24"/>
                <w:lang w:val="lv-LV"/>
              </w:rPr>
              <w:t xml:space="preserve">akadēmisko stundu </w:t>
            </w:r>
            <w:r w:rsidRPr="00E159B1">
              <w:rPr>
                <w:sz w:val="24"/>
                <w:szCs w:val="24"/>
                <w:lang w:val="lv-LV" w:eastAsia="lv-LV"/>
              </w:rPr>
              <w:t>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57.60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35.53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Nekustamā īpašuma un pamatlīdzekļu amortizācija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0,20 uz vienu </w:t>
            </w:r>
            <w:r w:rsidRPr="00E159B1">
              <w:rPr>
                <w:sz w:val="24"/>
                <w:szCs w:val="24"/>
                <w:lang w:val="lv-LV"/>
              </w:rPr>
              <w:t xml:space="preserve">akadēmisko stundu </w:t>
            </w:r>
            <w:r w:rsidRPr="00E159B1">
              <w:rPr>
                <w:sz w:val="24"/>
                <w:szCs w:val="24"/>
                <w:lang w:val="lv-LV" w:eastAsia="lv-LV"/>
              </w:rPr>
              <w:t>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1566.00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 ( 180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akadēmiskās stundas </w:t>
            </w:r>
            <w:r w:rsidRPr="00E159B1">
              <w:rPr>
                <w:sz w:val="24"/>
                <w:szCs w:val="24"/>
                <w:lang w:val="lv-LV"/>
              </w:rPr>
              <w:t>X Ls 0.60, rēķinot 10 % no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108.00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26.02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0,14 uz vienu </w:t>
            </w:r>
            <w:r w:rsidRPr="00E159B1">
              <w:rPr>
                <w:sz w:val="24"/>
                <w:szCs w:val="24"/>
                <w:lang w:val="lv-LV"/>
              </w:rPr>
              <w:t xml:space="preserve"> akadēmisko stundu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25.20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0,21 uz vienu </w:t>
            </w:r>
            <w:r w:rsidRPr="00E159B1">
              <w:rPr>
                <w:sz w:val="24"/>
                <w:szCs w:val="24"/>
                <w:lang w:val="lv-LV"/>
              </w:rPr>
              <w:t xml:space="preserve"> akadēmisko stundu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37.80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2250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Informācijas tehnoloģiju pakalpojumi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(Ls 0,10 uz vienu </w:t>
            </w:r>
            <w:r w:rsidRPr="00E159B1">
              <w:rPr>
                <w:sz w:val="24"/>
                <w:szCs w:val="24"/>
                <w:lang w:val="lv-LV"/>
              </w:rPr>
              <w:t xml:space="preserve"> akadēmisko stundu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 X  180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18.98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234.00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1800.00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vertAlign w:val="superscript"/>
          <w:lang w:val="lv-LV"/>
        </w:rPr>
        <w:t>(5)</w:t>
      </w:r>
      <w:r w:rsidRPr="00B73C22">
        <w:rPr>
          <w:sz w:val="24"/>
          <w:szCs w:val="24"/>
          <w:lang w:val="lv-LV"/>
        </w:rPr>
        <w:t xml:space="preserve"> – rēķinot no lektora likmes 5,24 Ls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5,24 Ls (0,15 x 5,24 Ls = 0,79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** - uzkrājumi atvaļinājumam – 15 % no 0,52 Ls (0,15 x 0,52 Ls = 0,08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1985"/>
      </w:tblGrid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kopā,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skaits gadā (akadēmiskās stundas) 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180</w:t>
            </w:r>
          </w:p>
        </w:tc>
      </w:tr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skaits gadā,  reizināts ar maksas pakalpojuma izcenojumu)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1800,00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E46C53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1985"/>
      </w:tblGrid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kopā, dalītas ar maksas pakalpojumu vienību skaitu noteiktajā laikposmā)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skaits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(akadēmiskās stundas)</w:t>
            </w:r>
          </w:p>
        </w:tc>
        <w:tc>
          <w:tcPr>
            <w:tcW w:w="1985" w:type="dxa"/>
          </w:tcPr>
          <w:p w:rsidR="001F282A" w:rsidRPr="00B73C22" w:rsidRDefault="00E46C53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1F282A" w:rsidRPr="00B73C22">
              <w:rPr>
                <w:sz w:val="24"/>
                <w:szCs w:val="24"/>
                <w:lang w:val="lv-LV"/>
              </w:rPr>
              <w:t>0</w:t>
            </w:r>
          </w:p>
        </w:tc>
      </w:tr>
      <w:tr w:rsidR="001F282A" w:rsidRPr="00B73C22" w:rsidTr="00AE5ABC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skaits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5" w:type="dxa"/>
          </w:tcPr>
          <w:p w:rsidR="001F282A" w:rsidRPr="00B73C22" w:rsidRDefault="00E46C53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1F282A" w:rsidRPr="00B73C22">
              <w:rPr>
                <w:sz w:val="24"/>
                <w:szCs w:val="24"/>
                <w:lang w:val="lv-LV"/>
              </w:rPr>
              <w:t>00,00</w:t>
            </w:r>
          </w:p>
        </w:tc>
      </w:tr>
    </w:tbl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4.1.2. sporta un trena</w:t>
      </w:r>
      <w:r>
        <w:rPr>
          <w:b/>
          <w:bCs/>
          <w:sz w:val="24"/>
          <w:szCs w:val="24"/>
          <w:lang w:val="lv-LV"/>
        </w:rPr>
        <w:t>ž</w:t>
      </w:r>
      <w:r w:rsidRPr="00B73C22">
        <w:rPr>
          <w:b/>
          <w:bCs/>
          <w:sz w:val="24"/>
          <w:szCs w:val="24"/>
          <w:lang w:val="lv-LV"/>
        </w:rPr>
        <w:t>ieru zāles izmanto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4.1.2.1. visas sporta un trena</w:t>
      </w:r>
      <w:r>
        <w:rPr>
          <w:b/>
          <w:bCs/>
          <w:sz w:val="24"/>
          <w:szCs w:val="24"/>
          <w:lang w:val="lv-LV"/>
        </w:rPr>
        <w:t>ž</w:t>
      </w:r>
      <w:r w:rsidRPr="00B73C22">
        <w:rPr>
          <w:b/>
          <w:bCs/>
          <w:sz w:val="24"/>
          <w:szCs w:val="24"/>
          <w:lang w:val="lv-LV"/>
        </w:rPr>
        <w:t>ieru zāles izmanto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apkuri (izmantoto telpu apkures vidējās izmaksas stundā Ls 9,90x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792.00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ūdeni un kanalizāciju (vidējās izmaksas stundā Ls 6.45x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516.00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elektroenerģiju (vidējās izmaksas stundā Ls 6.50x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520.00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pārējiem komunālajiem pakalpojumiem (vidējās izmaksas stundā Ls 0.40x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32.00</w:t>
            </w:r>
          </w:p>
        </w:tc>
      </w:tr>
      <w:tr w:rsidR="001F282A" w:rsidRPr="00B73C22" w:rsidTr="00E159B1">
        <w:trPr>
          <w:trHeight w:val="410"/>
        </w:trPr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pakalpojumi(vidējās izmaksas stundā Ls1.20x 80 </w:t>
            </w:r>
            <w:r w:rsidRPr="00E159B1">
              <w:rPr>
                <w:sz w:val="24"/>
                <w:szCs w:val="24"/>
                <w:lang w:val="lv-LV"/>
              </w:rPr>
              <w:lastRenderedPageBreak/>
              <w:t>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lastRenderedPageBreak/>
              <w:t>96.00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1956.00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 ( 80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stundas </w:t>
            </w:r>
            <w:r w:rsidRPr="00E159B1">
              <w:rPr>
                <w:sz w:val="24"/>
                <w:szCs w:val="24"/>
                <w:lang w:val="lv-LV"/>
              </w:rPr>
              <w:t>X Ls 3.60, rēķinot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288.00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69.38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Iestādes administratīvie izdevumi un ar iestādes darbības nodrošināšanu saistītie izdevumi (vidējās izmaksas stundā Ls 0.66x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52.80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Remontdarbi un iestādes uzturēšanas pakalpojumi (vidējās izmaksas stundā Ls 0.42x 80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33.60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color w:val="FF0000"/>
                <w:sz w:val="24"/>
                <w:szCs w:val="24"/>
                <w:lang w:val="lv-LV"/>
              </w:rPr>
            </w:pPr>
            <w:r w:rsidRPr="00B73C22">
              <w:rPr>
                <w:color w:val="FF0000"/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0.22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444.00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2400.00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3.13 Ls (0,15 x 3.13 Ls = 0,47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pakalpojumu stundu skaits gadā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80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gadā (latos) (prognozētais maksas pakalpojumu stundu skaits gadā,  reizināts ar maksas pakalpojuma izcenojumu)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2400,00</w:t>
            </w:r>
          </w:p>
        </w:tc>
      </w:tr>
    </w:tbl>
    <w:p w:rsidR="001F282A" w:rsidRPr="00B73C22" w:rsidRDefault="001F282A" w:rsidP="001F282A">
      <w:pPr>
        <w:pStyle w:val="naiskr"/>
        <w:spacing w:before="0" w:after="0"/>
        <w:rPr>
          <w:lang w:eastAsia="en-US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E46C53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 xml:space="preserve">i </w:t>
      </w:r>
      <w:proofErr w:type="spellStart"/>
      <w:r w:rsidRPr="00B73C22">
        <w:rPr>
          <w:sz w:val="24"/>
          <w:szCs w:val="24"/>
          <w:lang w:val="lv-LV"/>
        </w:rPr>
        <w:t>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  <w:proofErr w:type="spellEnd"/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stundu skaits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</w:t>
            </w:r>
          </w:p>
        </w:tc>
        <w:tc>
          <w:tcPr>
            <w:tcW w:w="1984" w:type="dxa"/>
          </w:tcPr>
          <w:p w:rsidR="001F282A" w:rsidRPr="00B73C22" w:rsidRDefault="00E46C53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16654F">
              <w:rPr>
                <w:sz w:val="24"/>
                <w:szCs w:val="24"/>
                <w:lang w:val="lv-LV"/>
              </w:rPr>
              <w:t>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stundu skaits 2012.gada </w:t>
            </w:r>
            <w:r w:rsidR="00E46C53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16654F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30</w:t>
            </w:r>
            <w:r w:rsidR="001F282A" w:rsidRPr="00B73C22">
              <w:rPr>
                <w:sz w:val="24"/>
                <w:szCs w:val="24"/>
                <w:lang w:val="lv-LV"/>
              </w:rPr>
              <w:t>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Default="001F282A" w:rsidP="001F282A">
      <w:pPr>
        <w:rPr>
          <w:sz w:val="24"/>
          <w:szCs w:val="24"/>
          <w:lang w:val="lv-LV"/>
        </w:rPr>
      </w:pPr>
    </w:p>
    <w:p w:rsidR="00AE5ABC" w:rsidRDefault="00AE5ABC" w:rsidP="001F282A">
      <w:pPr>
        <w:rPr>
          <w:sz w:val="24"/>
          <w:szCs w:val="24"/>
          <w:lang w:val="lv-LV"/>
        </w:rPr>
      </w:pPr>
    </w:p>
    <w:p w:rsidR="00AE5ABC" w:rsidRDefault="00AE5ABC" w:rsidP="001F282A">
      <w:pPr>
        <w:rPr>
          <w:sz w:val="24"/>
          <w:szCs w:val="24"/>
          <w:lang w:val="lv-LV"/>
        </w:rPr>
      </w:pPr>
    </w:p>
    <w:p w:rsidR="00AE5ABC" w:rsidRDefault="00AE5ABC" w:rsidP="001F282A">
      <w:pPr>
        <w:rPr>
          <w:sz w:val="24"/>
          <w:szCs w:val="24"/>
          <w:lang w:val="lv-LV"/>
        </w:rPr>
      </w:pPr>
    </w:p>
    <w:p w:rsidR="00AE5ABC" w:rsidRDefault="00AE5ABC" w:rsidP="001F282A">
      <w:pPr>
        <w:rPr>
          <w:sz w:val="24"/>
          <w:szCs w:val="24"/>
          <w:lang w:val="lv-LV"/>
        </w:rPr>
      </w:pPr>
    </w:p>
    <w:p w:rsidR="00AE5ABC" w:rsidRPr="00B73C22" w:rsidRDefault="00AE5ABC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4.1.2. sporta un trena</w:t>
      </w:r>
      <w:r>
        <w:rPr>
          <w:b/>
          <w:bCs/>
          <w:sz w:val="24"/>
          <w:szCs w:val="24"/>
          <w:lang w:val="lv-LV"/>
        </w:rPr>
        <w:t>ž</w:t>
      </w:r>
      <w:r w:rsidRPr="00B73C22">
        <w:rPr>
          <w:b/>
          <w:bCs/>
          <w:sz w:val="24"/>
          <w:szCs w:val="24"/>
          <w:lang w:val="lv-LV"/>
        </w:rPr>
        <w:t>ieru zāles izmanto</w:t>
      </w:r>
      <w:r>
        <w:rPr>
          <w:b/>
          <w:bCs/>
          <w:sz w:val="24"/>
          <w:szCs w:val="24"/>
          <w:lang w:val="lv-LV"/>
        </w:rPr>
        <w:t>š</w:t>
      </w:r>
      <w:r w:rsidRPr="00B73C22">
        <w:rPr>
          <w:b/>
          <w:bCs/>
          <w:sz w:val="24"/>
          <w:szCs w:val="24"/>
          <w:lang w:val="lv-LV"/>
        </w:rPr>
        <w:t>ana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4.1.2.2. vienai personai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apkuri (izmantoto telpu apkures vidējās izmaksas stundā personai Ls 0.99x200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198.00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ūdeni un kanalizāciju (vidējās izmaksas stundā personai Ls 0.64x200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128.00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elektroenerģiju (vidējās izmaksas stundā personai Ls 0.65x200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130.00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pārējiem komunālajiem pakalpojumiem (vidējās izmaksas stundā personai Ls 0.04x200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Remontdarbi un iestādes uzturēšanas pakalpojumi (vidējās izmaksas stundā personai Ls 0.14x200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492.00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atvaļinājumam( 200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stundas </w:t>
            </w:r>
            <w:r w:rsidRPr="00E159B1">
              <w:rPr>
                <w:sz w:val="24"/>
                <w:szCs w:val="24"/>
                <w:lang w:val="lv-LV"/>
              </w:rPr>
              <w:t xml:space="preserve">X Ls 0.36, rēķinot 10 % no vidējās administrācijas un pārējo darbinieku amatalgas ar uzkrājumu atvaļinājumam)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72.00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Sociālās apdrošināšanas obligātās iemaksas vadības, 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17.3</w:t>
            </w:r>
            <w:r w:rsidR="004D498F" w:rsidRPr="00E159B1">
              <w:rPr>
                <w:sz w:val="24"/>
                <w:szCs w:val="24"/>
                <w:lang w:val="lv-LV"/>
              </w:rPr>
              <w:t>4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Iestādes administratīvie izdevumi un ar iestādes darbības nodrošināšanu saistītie izdevumi (vidējās izmaksas stundā Ls 0.06x </w:t>
            </w:r>
            <w:r w:rsidRPr="00410114">
              <w:rPr>
                <w:sz w:val="24"/>
                <w:szCs w:val="24"/>
                <w:lang w:val="lv-LV"/>
              </w:rPr>
              <w:t>20</w:t>
            </w:r>
            <w:r w:rsidR="00EC7732" w:rsidRPr="00410114">
              <w:rPr>
                <w:sz w:val="24"/>
                <w:szCs w:val="24"/>
                <w:lang w:val="lv-LV"/>
              </w:rPr>
              <w:t>0</w:t>
            </w:r>
            <w:r w:rsidRPr="00EC7732">
              <w:rPr>
                <w:color w:val="FF0000"/>
                <w:sz w:val="24"/>
                <w:szCs w:val="24"/>
                <w:lang w:val="lv-LV"/>
              </w:rPr>
              <w:t xml:space="preserve"> </w:t>
            </w:r>
            <w:r w:rsidRPr="00E159B1">
              <w:rPr>
                <w:sz w:val="24"/>
                <w:szCs w:val="24"/>
                <w:lang w:val="lv-LV"/>
              </w:rPr>
              <w:t>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C7732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Remontdarbi un iestādes uzturēšanas pakalpojumi (vidējās izmaksas stundā Ls 0.03x </w:t>
            </w:r>
            <w:r w:rsidR="00EC7732" w:rsidRPr="00410114">
              <w:rPr>
                <w:sz w:val="24"/>
                <w:szCs w:val="24"/>
                <w:lang w:val="lv-LV"/>
              </w:rPr>
              <w:t>200</w:t>
            </w:r>
            <w:r w:rsidRPr="00E159B1">
              <w:rPr>
                <w:sz w:val="24"/>
                <w:szCs w:val="24"/>
                <w:lang w:val="lv-LV"/>
              </w:rPr>
              <w:t xml:space="preserve">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EC7732" w:rsidRDefault="001F282A" w:rsidP="00E46C53">
            <w:pPr>
              <w:rPr>
                <w:sz w:val="24"/>
                <w:szCs w:val="24"/>
                <w:lang w:val="lv-LV"/>
              </w:rPr>
            </w:pPr>
            <w:r w:rsidRPr="00EC7732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0.6</w:t>
            </w:r>
            <w:r w:rsidR="004D498F" w:rsidRPr="00E159B1">
              <w:rPr>
                <w:sz w:val="24"/>
                <w:szCs w:val="24"/>
                <w:lang w:val="lv-LV"/>
              </w:rPr>
              <w:t>6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108.00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600,00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0.31 Ls (0,15 x 0.31 Ls = 0,05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stundu skaitu noteiktajā laikposmā)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3,00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stundu skaits 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12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(latos) (prognozētais maksas pakalpojumu stundu skaits 12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 reizināts ar maksas pakalpojuma izcenojumu)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600,00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2012.gada </w:t>
      </w:r>
      <w:r w:rsidR="0016654F">
        <w:rPr>
          <w:sz w:val="24"/>
          <w:szCs w:val="24"/>
          <w:lang w:val="lv-LV"/>
        </w:rPr>
        <w:t>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kopā, dalītas ar maksas pakalpojumu stundu skaitu noteiktajā laikposmā)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3,00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stundu skaits </w:t>
            </w:r>
          </w:p>
        </w:tc>
        <w:tc>
          <w:tcPr>
            <w:tcW w:w="1984" w:type="dxa"/>
          </w:tcPr>
          <w:p w:rsidR="001F282A" w:rsidRPr="00B73C22" w:rsidRDefault="0016654F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  <w:r w:rsidR="001F282A" w:rsidRPr="00B73C22">
              <w:rPr>
                <w:sz w:val="24"/>
                <w:szCs w:val="24"/>
                <w:lang w:val="lv-LV"/>
              </w:rPr>
              <w:t>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16654F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Prognozētie ieņēmumi 2012.gada </w:t>
            </w:r>
            <w:r w:rsidR="0016654F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(latos) (prognozētais maksas pakalpojumu stundu skaits 2012.gada </w:t>
            </w:r>
            <w:r w:rsidR="0016654F">
              <w:rPr>
                <w:sz w:val="24"/>
                <w:szCs w:val="24"/>
                <w:lang w:val="lv-LV"/>
              </w:rPr>
              <w:t>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16654F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="001F282A" w:rsidRPr="00B73C22">
              <w:rPr>
                <w:sz w:val="24"/>
                <w:szCs w:val="24"/>
                <w:lang w:val="lv-LV"/>
              </w:rPr>
              <w:t>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Maksas pakalpojuma veids:</w:t>
      </w:r>
      <w:r w:rsidRPr="00B73C22">
        <w:rPr>
          <w:sz w:val="24"/>
          <w:szCs w:val="24"/>
          <w:lang w:val="lv-LV"/>
        </w:rPr>
        <w:t xml:space="preserve"> 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4.1.3. aktu zāle</w:t>
      </w:r>
    </w:p>
    <w:p w:rsidR="001F282A" w:rsidRPr="00B73C22" w:rsidRDefault="001F282A" w:rsidP="001F282A">
      <w:pPr>
        <w:rPr>
          <w:b/>
          <w:bCs/>
          <w:sz w:val="24"/>
          <w:szCs w:val="24"/>
          <w:lang w:val="lv-LV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5571"/>
        <w:gridCol w:w="1985"/>
      </w:tblGrid>
      <w:tr w:rsidR="001F282A" w:rsidRPr="00410114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71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Rādītājs (materiālās /izejvielas nosaukums, atlīdzība un citi izmaksu veidi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Izmaksu apjoms noteiktā laikposmā viena maksas pakalpojuma veida nodro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inā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anai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B73C22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73C22">
              <w:rPr>
                <w:b/>
                <w:bCs/>
                <w:sz w:val="24"/>
                <w:szCs w:val="24"/>
                <w:lang w:val="lv-LV"/>
              </w:rPr>
              <w:t>Tie</w:t>
            </w:r>
            <w:r>
              <w:rPr>
                <w:b/>
                <w:bCs/>
                <w:sz w:val="24"/>
                <w:szCs w:val="24"/>
                <w:lang w:val="lv-LV"/>
              </w:rPr>
              <w:t>š</w:t>
            </w:r>
            <w:r w:rsidRPr="00B73C22">
              <w:rPr>
                <w:b/>
                <w:bCs/>
                <w:sz w:val="24"/>
                <w:szCs w:val="24"/>
                <w:lang w:val="lv-LV"/>
              </w:rPr>
              <w:t>ās izmaksas</w:t>
            </w:r>
          </w:p>
        </w:tc>
        <w:tc>
          <w:tcPr>
            <w:tcW w:w="1985" w:type="dxa"/>
          </w:tcPr>
          <w:p w:rsidR="001F282A" w:rsidRPr="00B73C22" w:rsidRDefault="001F282A" w:rsidP="00E46C53">
            <w:pPr>
              <w:rPr>
                <w:color w:val="FF0000"/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apkuri (izmantoto telpu apkures vidējās izmaksas stundā Ls 11.40 x 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342.00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ūdeni un kanalizāciju (vidējās izmaksas stundā Ls 3.45x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103.50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par elektroenerģiju (vidējās izmaksas stundā Ls 8.00x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240.00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Izdevumi pārējiem komunālajiem pakalpojumiem (vidējās izmaksas stundā Ls 0.40x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12.00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Remontdarbi un iestādes uzturēšanas pakalpojumi (vidējās izmaksas stundā Ls 1.20x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36.00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733.50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Vadības, administrācijas, pārējo darbinieku atalgojums, tai skaitā uzkrājumi atvaļinājumam( 30 </w:t>
            </w:r>
            <w:r w:rsidRPr="00E159B1">
              <w:rPr>
                <w:sz w:val="24"/>
                <w:szCs w:val="24"/>
                <w:lang w:val="lv-LV" w:eastAsia="lv-LV"/>
              </w:rPr>
              <w:t xml:space="preserve">stundas </w:t>
            </w:r>
            <w:r w:rsidRPr="00E159B1">
              <w:rPr>
                <w:sz w:val="24"/>
                <w:szCs w:val="24"/>
                <w:lang w:val="lv-LV"/>
              </w:rPr>
              <w:t>X Ls 3.60, rēķinot vidējās administrācijas un pārējo darbinieku amatalgas ar uzkrājumu atvaļinājumam)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108.00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Sociālās apdrošināšanas obligātās iemaksas vadības, </w:t>
            </w:r>
            <w:r w:rsidRPr="00E159B1">
              <w:rPr>
                <w:sz w:val="24"/>
                <w:szCs w:val="24"/>
                <w:lang w:val="lv-LV"/>
              </w:rPr>
              <w:lastRenderedPageBreak/>
              <w:t>administrācijas, pārējo darbinieku atalgojums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lastRenderedPageBreak/>
              <w:t>26.02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lastRenderedPageBreak/>
              <w:t>2230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Iestādes administratīvie izdevumi un ar iestādes darbības nodrošināšanu saistītie izdevumi (vidējās izmaksas stundā Ls 0.66x 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19.80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Remontdarbi un iestādes uzturēšanas pakalpojumi (vidējās izmaksas stundā Ls 0.41x30 stundu skaits)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12.30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924E04" w:rsidRDefault="001F282A" w:rsidP="00E46C53">
            <w:pPr>
              <w:rPr>
                <w:sz w:val="24"/>
                <w:szCs w:val="24"/>
                <w:lang w:val="lv-LV"/>
              </w:rPr>
            </w:pPr>
            <w:r w:rsidRPr="00924E04">
              <w:rPr>
                <w:sz w:val="24"/>
                <w:szCs w:val="24"/>
                <w:lang w:val="lv-LV"/>
              </w:rPr>
              <w:t>2311</w:t>
            </w:r>
          </w:p>
        </w:tc>
        <w:tc>
          <w:tcPr>
            <w:tcW w:w="5571" w:type="dxa"/>
          </w:tcPr>
          <w:p w:rsidR="001F282A" w:rsidRPr="00E159B1" w:rsidRDefault="001F282A" w:rsidP="00E46C53">
            <w:pPr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 xml:space="preserve">Biroja preces 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E159B1">
              <w:rPr>
                <w:sz w:val="24"/>
                <w:szCs w:val="24"/>
                <w:lang w:val="lv-LV"/>
              </w:rPr>
              <w:t>0.38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5" w:type="dxa"/>
          </w:tcPr>
          <w:p w:rsidR="001F282A" w:rsidRPr="00E159B1" w:rsidRDefault="001F282A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166.50</w:t>
            </w:r>
          </w:p>
        </w:tc>
      </w:tr>
      <w:tr w:rsidR="001F282A" w:rsidRPr="00B73C22" w:rsidTr="00E46C53">
        <w:tc>
          <w:tcPr>
            <w:tcW w:w="1483" w:type="dxa"/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71" w:type="dxa"/>
          </w:tcPr>
          <w:p w:rsidR="001F282A" w:rsidRPr="00E159B1" w:rsidRDefault="001F282A" w:rsidP="00E46C5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E159B1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5" w:type="dxa"/>
          </w:tcPr>
          <w:p w:rsidR="001F282A" w:rsidRPr="00410114" w:rsidRDefault="00924E04" w:rsidP="00E46C53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410114">
              <w:rPr>
                <w:b/>
                <w:bCs/>
                <w:sz w:val="24"/>
                <w:szCs w:val="24"/>
                <w:lang w:val="lv-LV"/>
              </w:rPr>
              <w:t>90</w:t>
            </w:r>
            <w:r w:rsidR="001F282A" w:rsidRPr="00410114">
              <w:rPr>
                <w:b/>
                <w:bCs/>
                <w:sz w:val="24"/>
                <w:szCs w:val="24"/>
                <w:lang w:val="lv-LV"/>
              </w:rPr>
              <w:t>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sz w:val="24"/>
          <w:szCs w:val="24"/>
          <w:lang w:val="lv-LV"/>
        </w:rPr>
        <w:t>* - uzkrājumi atvaļinājumam – 15 % no 3.13 Ls (0,15 x 3.13 Ls = 0,47 Ls)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Pr="00B73C22">
        <w:rPr>
          <w:sz w:val="24"/>
          <w:szCs w:val="24"/>
          <w:lang w:val="lv-LV"/>
        </w:rPr>
        <w:t xml:space="preserve"> viens gads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 xml:space="preserve">Prognozētais maksas pakalpojumu stundu skaits 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30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Prognozētie ieņēmumi 12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 (latos) (prognozētais maksas pakalpojumu stundu skaits 12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900,00</w:t>
            </w:r>
          </w:p>
        </w:tc>
      </w:tr>
    </w:tbl>
    <w:p w:rsidR="001F282A" w:rsidRPr="00B73C22" w:rsidRDefault="001F282A" w:rsidP="001F282A">
      <w:pPr>
        <w:rPr>
          <w:sz w:val="24"/>
          <w:szCs w:val="24"/>
          <w:lang w:val="lv-LV"/>
        </w:rPr>
      </w:pPr>
    </w:p>
    <w:p w:rsidR="001F282A" w:rsidRPr="00B73C22" w:rsidRDefault="001F282A" w:rsidP="001F282A">
      <w:pPr>
        <w:rPr>
          <w:sz w:val="24"/>
          <w:szCs w:val="24"/>
          <w:lang w:val="lv-LV"/>
        </w:rPr>
      </w:pPr>
      <w:r w:rsidRPr="00B73C22">
        <w:rPr>
          <w:b/>
          <w:bCs/>
          <w:sz w:val="24"/>
          <w:szCs w:val="24"/>
          <w:lang w:val="lv-LV"/>
        </w:rPr>
        <w:t>Laikposms:</w:t>
      </w:r>
      <w:r w:rsidR="0016654F">
        <w:rPr>
          <w:sz w:val="24"/>
          <w:szCs w:val="24"/>
          <w:lang w:val="lv-LV"/>
        </w:rPr>
        <w:t xml:space="preserve"> 2012.gada 2</w:t>
      </w:r>
      <w:r w:rsidRPr="00B73C22">
        <w:rPr>
          <w:sz w:val="24"/>
          <w:szCs w:val="24"/>
          <w:lang w:val="lv-LV"/>
        </w:rPr>
        <w:t xml:space="preserve"> mēne</w:t>
      </w:r>
      <w:r>
        <w:rPr>
          <w:sz w:val="24"/>
          <w:szCs w:val="24"/>
          <w:lang w:val="lv-LV"/>
        </w:rPr>
        <w:t>š</w:t>
      </w:r>
      <w:r w:rsidRPr="00B73C22">
        <w:rPr>
          <w:sz w:val="24"/>
          <w:szCs w:val="24"/>
          <w:lang w:val="lv-LV"/>
        </w:rPr>
        <w:t>i</w:t>
      </w:r>
    </w:p>
    <w:p w:rsidR="001F282A" w:rsidRPr="00B73C22" w:rsidRDefault="001F282A" w:rsidP="001F282A">
      <w:pPr>
        <w:rPr>
          <w:sz w:val="24"/>
          <w:szCs w:val="24"/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1984"/>
      </w:tblGrid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Maksas pakalpojuma izcenojums (latos)</w:t>
            </w: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(pakalpojuma izmaksas kopā; dalītas ar maksas pakalpojumu vienību skaitu noteiktajā laikposmā)</w:t>
            </w:r>
          </w:p>
        </w:tc>
        <w:tc>
          <w:tcPr>
            <w:tcW w:w="1984" w:type="dxa"/>
          </w:tcPr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30,00</w:t>
            </w:r>
          </w:p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  <w:r w:rsidRPr="00B73C22">
              <w:rPr>
                <w:sz w:val="24"/>
                <w:szCs w:val="24"/>
                <w:lang w:val="lv-LV"/>
              </w:rPr>
              <w:t>Prognozētais maksas pakal</w:t>
            </w:r>
            <w:r w:rsidR="0016654F">
              <w:rPr>
                <w:sz w:val="24"/>
                <w:szCs w:val="24"/>
                <w:lang w:val="lv-LV"/>
              </w:rPr>
              <w:t>pojumu stundu skaits 2012.gada 2</w:t>
            </w:r>
            <w:r w:rsidRPr="00B73C22">
              <w:rPr>
                <w:sz w:val="24"/>
                <w:szCs w:val="24"/>
                <w:lang w:val="lv-LV"/>
              </w:rPr>
              <w:t xml:space="preserve"> mēne</w:t>
            </w:r>
            <w:r>
              <w:rPr>
                <w:sz w:val="24"/>
                <w:szCs w:val="24"/>
                <w:lang w:val="lv-LV"/>
              </w:rPr>
              <w:t>š</w:t>
            </w:r>
            <w:r w:rsidRPr="00B73C22">
              <w:rPr>
                <w:sz w:val="24"/>
                <w:szCs w:val="24"/>
                <w:lang w:val="lv-LV"/>
              </w:rPr>
              <w:t xml:space="preserve">os </w:t>
            </w:r>
          </w:p>
        </w:tc>
        <w:tc>
          <w:tcPr>
            <w:tcW w:w="1984" w:type="dxa"/>
          </w:tcPr>
          <w:p w:rsidR="001F282A" w:rsidRPr="00B73C22" w:rsidRDefault="0016654F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</w:tr>
      <w:tr w:rsidR="001F282A" w:rsidRPr="00B73C22" w:rsidTr="00AE5ABC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1F282A" w:rsidRPr="00B73C22" w:rsidRDefault="001F282A" w:rsidP="00E46C53">
            <w:pPr>
              <w:rPr>
                <w:sz w:val="24"/>
                <w:szCs w:val="24"/>
                <w:lang w:val="lv-LV"/>
              </w:rPr>
            </w:pPr>
          </w:p>
          <w:p w:rsidR="001F282A" w:rsidRPr="00B73C22" w:rsidRDefault="0016654F" w:rsidP="00E46C5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Prognozētie ieņēmumi 2012.gada 2</w:t>
            </w:r>
            <w:r w:rsidR="001F282A" w:rsidRPr="00B73C22">
              <w:rPr>
                <w:sz w:val="24"/>
                <w:szCs w:val="24"/>
                <w:lang w:val="lv-LV"/>
              </w:rPr>
              <w:t xml:space="preserve"> mēne</w:t>
            </w:r>
            <w:r w:rsidR="001F282A">
              <w:rPr>
                <w:sz w:val="24"/>
                <w:szCs w:val="24"/>
                <w:lang w:val="lv-LV"/>
              </w:rPr>
              <w:t>š</w:t>
            </w:r>
            <w:r w:rsidR="001F282A" w:rsidRPr="00B73C22">
              <w:rPr>
                <w:sz w:val="24"/>
                <w:szCs w:val="24"/>
                <w:lang w:val="lv-LV"/>
              </w:rPr>
              <w:t>os (latos) (prognozētais maksas pakal</w:t>
            </w:r>
            <w:r>
              <w:rPr>
                <w:sz w:val="24"/>
                <w:szCs w:val="24"/>
                <w:lang w:val="lv-LV"/>
              </w:rPr>
              <w:t>pojumu stundu skaits 2012.gada 2</w:t>
            </w:r>
            <w:r w:rsidR="001F282A" w:rsidRPr="00B73C22">
              <w:rPr>
                <w:sz w:val="24"/>
                <w:szCs w:val="24"/>
                <w:lang w:val="lv-LV"/>
              </w:rPr>
              <w:t xml:space="preserve"> mēne</w:t>
            </w:r>
            <w:r w:rsidR="001F282A">
              <w:rPr>
                <w:sz w:val="24"/>
                <w:szCs w:val="24"/>
                <w:lang w:val="lv-LV"/>
              </w:rPr>
              <w:t>š</w:t>
            </w:r>
            <w:r w:rsidR="001F282A" w:rsidRPr="00B73C22">
              <w:rPr>
                <w:sz w:val="24"/>
                <w:szCs w:val="24"/>
                <w:lang w:val="lv-LV"/>
              </w:rPr>
              <w:t>os,  reizināts ar maksas pakalpojuma izcenojumu)</w:t>
            </w:r>
          </w:p>
        </w:tc>
        <w:tc>
          <w:tcPr>
            <w:tcW w:w="1984" w:type="dxa"/>
          </w:tcPr>
          <w:p w:rsidR="001F282A" w:rsidRPr="00B73C22" w:rsidRDefault="0016654F" w:rsidP="00E46C53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  <w:r w:rsidR="001F282A" w:rsidRPr="00B73C22">
              <w:rPr>
                <w:sz w:val="24"/>
                <w:szCs w:val="24"/>
                <w:lang w:val="lv-LV"/>
              </w:rPr>
              <w:t>0,00</w:t>
            </w:r>
          </w:p>
        </w:tc>
      </w:tr>
    </w:tbl>
    <w:p w:rsidR="00AE5ABC" w:rsidRDefault="00AE5ABC" w:rsidP="001725FA">
      <w:pPr>
        <w:jc w:val="both"/>
        <w:rPr>
          <w:b/>
          <w:bCs/>
          <w:sz w:val="24"/>
          <w:szCs w:val="24"/>
          <w:lang w:val="lv-LV"/>
        </w:rPr>
      </w:pPr>
    </w:p>
    <w:p w:rsidR="00AE5ABC" w:rsidRDefault="00AE5ABC" w:rsidP="001725FA">
      <w:pPr>
        <w:jc w:val="both"/>
        <w:rPr>
          <w:b/>
          <w:bCs/>
          <w:sz w:val="24"/>
          <w:szCs w:val="24"/>
          <w:lang w:val="lv-LV"/>
        </w:rPr>
      </w:pPr>
    </w:p>
    <w:p w:rsidR="00AE5ABC" w:rsidRDefault="00AE5ABC" w:rsidP="001725FA">
      <w:pPr>
        <w:jc w:val="both"/>
        <w:rPr>
          <w:b/>
          <w:bCs/>
          <w:sz w:val="24"/>
          <w:szCs w:val="24"/>
          <w:lang w:val="lv-LV"/>
        </w:rPr>
      </w:pPr>
    </w:p>
    <w:p w:rsidR="001725FA" w:rsidRPr="008F68CA" w:rsidRDefault="001725FA" w:rsidP="001725FA">
      <w:pPr>
        <w:ind w:firstLine="709"/>
        <w:jc w:val="both"/>
        <w:rPr>
          <w:lang w:val="lv-LV"/>
        </w:rPr>
      </w:pPr>
      <w:r>
        <w:rPr>
          <w:lang w:val="lv-LV"/>
        </w:rPr>
        <w:t>Izglītības un zinātnes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R.Ķīlis</w:t>
      </w:r>
    </w:p>
    <w:p w:rsidR="001725FA" w:rsidRDefault="001725FA" w:rsidP="001725FA">
      <w:pPr>
        <w:ind w:firstLine="709"/>
        <w:jc w:val="both"/>
        <w:rPr>
          <w:lang w:val="lv-LV"/>
        </w:rPr>
      </w:pPr>
    </w:p>
    <w:p w:rsidR="00667700" w:rsidRDefault="00667700" w:rsidP="001725FA">
      <w:pPr>
        <w:ind w:firstLine="709"/>
        <w:jc w:val="both"/>
        <w:rPr>
          <w:lang w:val="lv-LV"/>
        </w:rPr>
      </w:pPr>
    </w:p>
    <w:p w:rsidR="00667700" w:rsidRDefault="00667700" w:rsidP="001725FA">
      <w:pPr>
        <w:ind w:firstLine="709"/>
        <w:jc w:val="both"/>
        <w:rPr>
          <w:lang w:val="lv-LV"/>
        </w:rPr>
      </w:pPr>
    </w:p>
    <w:p w:rsidR="00667700" w:rsidRPr="008F68CA" w:rsidRDefault="00667700" w:rsidP="001725FA">
      <w:pPr>
        <w:ind w:firstLine="709"/>
        <w:jc w:val="both"/>
        <w:rPr>
          <w:lang w:val="lv-LV"/>
        </w:rPr>
      </w:pPr>
    </w:p>
    <w:p w:rsidR="008F68CA" w:rsidRPr="008F68CA" w:rsidRDefault="00410114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04</w:t>
      </w:r>
      <w:r w:rsidR="0082474F">
        <w:rPr>
          <w:sz w:val="20"/>
          <w:lang w:val="de-DE"/>
        </w:rPr>
        <w:t>.0</w:t>
      </w:r>
      <w:r>
        <w:rPr>
          <w:sz w:val="20"/>
          <w:lang w:val="de-DE"/>
        </w:rPr>
        <w:t>9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 w:rsidR="003E73F7">
        <w:rPr>
          <w:sz w:val="20"/>
          <w:lang w:val="de-DE"/>
        </w:rPr>
        <w:t>1</w:t>
      </w:r>
      <w:r>
        <w:rPr>
          <w:sz w:val="20"/>
          <w:lang w:val="de-DE"/>
        </w:rPr>
        <w:t>6</w:t>
      </w:r>
      <w:r w:rsidR="003802AD">
        <w:rPr>
          <w:sz w:val="20"/>
          <w:lang w:val="de-DE"/>
        </w:rPr>
        <w:t>:13</w:t>
      </w:r>
    </w:p>
    <w:p w:rsidR="008F68CA" w:rsidRPr="008F68CA" w:rsidRDefault="003802AD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3371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="003E73F7">
        <w:rPr>
          <w:sz w:val="20"/>
          <w:lang w:val="de-DE"/>
        </w:rPr>
        <w:t xml:space="preserve"> 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8F68CA" w:rsidRPr="00406B3B" w:rsidRDefault="008F68CA" w:rsidP="00C8280F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p w:rsidR="00282381" w:rsidRDefault="00282381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sectPr w:rsidR="00282381" w:rsidSect="00482F2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F2" w:rsidRDefault="001231F2">
      <w:r>
        <w:separator/>
      </w:r>
    </w:p>
  </w:endnote>
  <w:endnote w:type="continuationSeparator" w:id="0">
    <w:p w:rsidR="001231F2" w:rsidRDefault="0012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2" w:rsidRDefault="00EC7732" w:rsidP="009A53F9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410114">
      <w:t>Anotp_0409</w:t>
    </w:r>
    <w:r w:rsidRPr="00DC0F72">
      <w:t>12_</w:t>
    </w:r>
    <w:r>
      <w:t>RTK</w:t>
    </w:r>
    <w:r w:rsidRPr="00DC0F72">
      <w:t xml:space="preserve">_CRgr; </w:t>
    </w:r>
    <w:r w:rsidRPr="00F45FC6">
      <w:t>Pielikums Ministru kabineta noteikumu</w:t>
    </w:r>
    <w:r>
      <w:t xml:space="preserve"> projekta „Grozījumi</w:t>
    </w:r>
    <w:r w:rsidRPr="00F45FC6">
      <w:t xml:space="preserve"> Ministru kabineta 2009.gad</w:t>
    </w:r>
    <w:r>
      <w:t xml:space="preserve">a 15.decembra noteikumos Nr.1431 </w:t>
    </w:r>
    <w:r w:rsidRPr="00F45FC6">
      <w:t xml:space="preserve">„Noteikumi par </w:t>
    </w:r>
    <w:r>
      <w:t>Rīgas Tehniskās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2" w:rsidRDefault="00EC7732" w:rsidP="00DD70AB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410114">
      <w:t>Anotp_0409</w:t>
    </w:r>
    <w:r w:rsidRPr="00DC0F72">
      <w:t>12_</w:t>
    </w:r>
    <w:r>
      <w:t>RTK</w:t>
    </w:r>
    <w:r w:rsidRPr="00DC0F72">
      <w:t xml:space="preserve">_CRgr; </w:t>
    </w:r>
    <w:r w:rsidRPr="00F45FC6">
      <w:t>Pielikums Ministru kabineta noteikumu</w:t>
    </w:r>
    <w:r>
      <w:t xml:space="preserve"> projekta „Grozījumi</w:t>
    </w:r>
    <w:r w:rsidRPr="00F45FC6">
      <w:t xml:space="preserve"> Ministru kabineta 2009.gad</w:t>
    </w:r>
    <w:r>
      <w:t xml:space="preserve">a 15.decembra noteikumos Nr.1431 </w:t>
    </w:r>
    <w:r w:rsidRPr="00F45FC6">
      <w:t xml:space="preserve">„Noteikumi par </w:t>
    </w:r>
    <w:r>
      <w:t>Rīgas Tehniskās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F2" w:rsidRDefault="001231F2">
      <w:r>
        <w:separator/>
      </w:r>
    </w:p>
  </w:footnote>
  <w:footnote w:type="continuationSeparator" w:id="0">
    <w:p w:rsidR="001231F2" w:rsidRDefault="0012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2" w:rsidRDefault="000259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77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732">
      <w:rPr>
        <w:rStyle w:val="PageNumber"/>
        <w:noProof/>
      </w:rPr>
      <w:t>1</w:t>
    </w:r>
    <w:r>
      <w:rPr>
        <w:rStyle w:val="PageNumber"/>
      </w:rPr>
      <w:fldChar w:fldCharType="end"/>
    </w:r>
  </w:p>
  <w:p w:rsidR="00EC7732" w:rsidRDefault="00EC7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2" w:rsidRPr="0074289B" w:rsidRDefault="00025946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EC7732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410114">
      <w:rPr>
        <w:rStyle w:val="PageNumber"/>
        <w:noProof/>
        <w:sz w:val="24"/>
        <w:szCs w:val="24"/>
      </w:rPr>
      <w:t>15</w:t>
    </w:r>
    <w:r w:rsidRPr="0074289B">
      <w:rPr>
        <w:rStyle w:val="PageNumber"/>
        <w:sz w:val="24"/>
        <w:szCs w:val="24"/>
      </w:rPr>
      <w:fldChar w:fldCharType="end"/>
    </w:r>
  </w:p>
  <w:p w:rsidR="00EC7732" w:rsidRDefault="00EC7732">
    <w:pPr>
      <w:pStyle w:val="Header"/>
    </w:pPr>
  </w:p>
  <w:p w:rsidR="00EC7732" w:rsidRDefault="00EC7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25946"/>
    <w:rsid w:val="00027871"/>
    <w:rsid w:val="00043B2D"/>
    <w:rsid w:val="00054892"/>
    <w:rsid w:val="000575D5"/>
    <w:rsid w:val="00057ED6"/>
    <w:rsid w:val="00057EE8"/>
    <w:rsid w:val="00064E58"/>
    <w:rsid w:val="000656C7"/>
    <w:rsid w:val="00066A2F"/>
    <w:rsid w:val="0007080C"/>
    <w:rsid w:val="00071515"/>
    <w:rsid w:val="000750FD"/>
    <w:rsid w:val="00077BA1"/>
    <w:rsid w:val="000804AC"/>
    <w:rsid w:val="00090F40"/>
    <w:rsid w:val="000931B3"/>
    <w:rsid w:val="000A263F"/>
    <w:rsid w:val="000A7AFA"/>
    <w:rsid w:val="000A7C14"/>
    <w:rsid w:val="000B1F58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3D87"/>
    <w:rsid w:val="000D61F2"/>
    <w:rsid w:val="000D73BA"/>
    <w:rsid w:val="000E2819"/>
    <w:rsid w:val="000F4CC0"/>
    <w:rsid w:val="00100D02"/>
    <w:rsid w:val="00101385"/>
    <w:rsid w:val="00105A02"/>
    <w:rsid w:val="001070C1"/>
    <w:rsid w:val="00116857"/>
    <w:rsid w:val="001216A5"/>
    <w:rsid w:val="001225CE"/>
    <w:rsid w:val="00122811"/>
    <w:rsid w:val="00122BCB"/>
    <w:rsid w:val="001231F2"/>
    <w:rsid w:val="00124A49"/>
    <w:rsid w:val="001257D8"/>
    <w:rsid w:val="0013501F"/>
    <w:rsid w:val="00137ECA"/>
    <w:rsid w:val="0014547C"/>
    <w:rsid w:val="00145595"/>
    <w:rsid w:val="00145971"/>
    <w:rsid w:val="001512DE"/>
    <w:rsid w:val="00153347"/>
    <w:rsid w:val="0016654F"/>
    <w:rsid w:val="001665E9"/>
    <w:rsid w:val="001725FA"/>
    <w:rsid w:val="0017468A"/>
    <w:rsid w:val="001907B2"/>
    <w:rsid w:val="001929EB"/>
    <w:rsid w:val="00197986"/>
    <w:rsid w:val="00197AA8"/>
    <w:rsid w:val="001A095C"/>
    <w:rsid w:val="001A1269"/>
    <w:rsid w:val="001B4C90"/>
    <w:rsid w:val="001B7DC8"/>
    <w:rsid w:val="001C5E45"/>
    <w:rsid w:val="001D092A"/>
    <w:rsid w:val="001D2ED4"/>
    <w:rsid w:val="001D52F6"/>
    <w:rsid w:val="001E7B5C"/>
    <w:rsid w:val="001F1D83"/>
    <w:rsid w:val="001F282A"/>
    <w:rsid w:val="001F3EF7"/>
    <w:rsid w:val="001F40DC"/>
    <w:rsid w:val="001F53C3"/>
    <w:rsid w:val="00202099"/>
    <w:rsid w:val="00204F30"/>
    <w:rsid w:val="00207B4A"/>
    <w:rsid w:val="00207CA8"/>
    <w:rsid w:val="0021016A"/>
    <w:rsid w:val="002115E6"/>
    <w:rsid w:val="00211997"/>
    <w:rsid w:val="00213BE7"/>
    <w:rsid w:val="00221D3F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13BD"/>
    <w:rsid w:val="00255F4B"/>
    <w:rsid w:val="00262771"/>
    <w:rsid w:val="0027465B"/>
    <w:rsid w:val="0028075F"/>
    <w:rsid w:val="00281621"/>
    <w:rsid w:val="0028211D"/>
    <w:rsid w:val="00282381"/>
    <w:rsid w:val="0028262F"/>
    <w:rsid w:val="00284AC2"/>
    <w:rsid w:val="002863AC"/>
    <w:rsid w:val="002943DC"/>
    <w:rsid w:val="002A1D3C"/>
    <w:rsid w:val="002A5E06"/>
    <w:rsid w:val="002B3CD9"/>
    <w:rsid w:val="002C3033"/>
    <w:rsid w:val="002C3D91"/>
    <w:rsid w:val="002D6170"/>
    <w:rsid w:val="002D6501"/>
    <w:rsid w:val="002E64D7"/>
    <w:rsid w:val="002F1495"/>
    <w:rsid w:val="002F18EE"/>
    <w:rsid w:val="002F1BAE"/>
    <w:rsid w:val="002F22DA"/>
    <w:rsid w:val="002F40C3"/>
    <w:rsid w:val="003032F1"/>
    <w:rsid w:val="00304D29"/>
    <w:rsid w:val="00305296"/>
    <w:rsid w:val="00305488"/>
    <w:rsid w:val="003057BB"/>
    <w:rsid w:val="003143CA"/>
    <w:rsid w:val="00320524"/>
    <w:rsid w:val="00322C17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41F27"/>
    <w:rsid w:val="00342ED1"/>
    <w:rsid w:val="00346686"/>
    <w:rsid w:val="00355F37"/>
    <w:rsid w:val="0035670B"/>
    <w:rsid w:val="00360253"/>
    <w:rsid w:val="003613E1"/>
    <w:rsid w:val="003658E3"/>
    <w:rsid w:val="00372D2F"/>
    <w:rsid w:val="00373ECF"/>
    <w:rsid w:val="00375157"/>
    <w:rsid w:val="003802AD"/>
    <w:rsid w:val="00380D46"/>
    <w:rsid w:val="00384FD6"/>
    <w:rsid w:val="00385202"/>
    <w:rsid w:val="00392EBA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2F48"/>
    <w:rsid w:val="003D3E71"/>
    <w:rsid w:val="003E0633"/>
    <w:rsid w:val="003E12D0"/>
    <w:rsid w:val="003E529D"/>
    <w:rsid w:val="003E5A3E"/>
    <w:rsid w:val="003E6076"/>
    <w:rsid w:val="003E73F7"/>
    <w:rsid w:val="003F4C43"/>
    <w:rsid w:val="003F4CBE"/>
    <w:rsid w:val="003F5109"/>
    <w:rsid w:val="003F7ACD"/>
    <w:rsid w:val="0040399F"/>
    <w:rsid w:val="00403BF1"/>
    <w:rsid w:val="00404823"/>
    <w:rsid w:val="00406B3B"/>
    <w:rsid w:val="00410114"/>
    <w:rsid w:val="00411F86"/>
    <w:rsid w:val="00422364"/>
    <w:rsid w:val="0042280A"/>
    <w:rsid w:val="00435FD6"/>
    <w:rsid w:val="0043700E"/>
    <w:rsid w:val="00444C3D"/>
    <w:rsid w:val="0044563A"/>
    <w:rsid w:val="00446268"/>
    <w:rsid w:val="00451F41"/>
    <w:rsid w:val="00456671"/>
    <w:rsid w:val="00461752"/>
    <w:rsid w:val="00462DBE"/>
    <w:rsid w:val="0046358F"/>
    <w:rsid w:val="00475DA2"/>
    <w:rsid w:val="00477DCF"/>
    <w:rsid w:val="00482F20"/>
    <w:rsid w:val="00484ECD"/>
    <w:rsid w:val="00492549"/>
    <w:rsid w:val="004A601C"/>
    <w:rsid w:val="004A7C2F"/>
    <w:rsid w:val="004B0A4F"/>
    <w:rsid w:val="004B0A87"/>
    <w:rsid w:val="004B3FE5"/>
    <w:rsid w:val="004B4516"/>
    <w:rsid w:val="004B6C11"/>
    <w:rsid w:val="004C241E"/>
    <w:rsid w:val="004C566B"/>
    <w:rsid w:val="004C596E"/>
    <w:rsid w:val="004C755A"/>
    <w:rsid w:val="004D3290"/>
    <w:rsid w:val="004D498F"/>
    <w:rsid w:val="004E23EC"/>
    <w:rsid w:val="004E394C"/>
    <w:rsid w:val="004F33A5"/>
    <w:rsid w:val="004F7EF0"/>
    <w:rsid w:val="005010DF"/>
    <w:rsid w:val="0051078B"/>
    <w:rsid w:val="00515417"/>
    <w:rsid w:val="005156D6"/>
    <w:rsid w:val="005156E9"/>
    <w:rsid w:val="00520F7A"/>
    <w:rsid w:val="00521824"/>
    <w:rsid w:val="00523749"/>
    <w:rsid w:val="00534BAB"/>
    <w:rsid w:val="00537719"/>
    <w:rsid w:val="005379EB"/>
    <w:rsid w:val="0054269E"/>
    <w:rsid w:val="00542E39"/>
    <w:rsid w:val="00550E9E"/>
    <w:rsid w:val="00551DD6"/>
    <w:rsid w:val="00554F52"/>
    <w:rsid w:val="005554C8"/>
    <w:rsid w:val="00556DDD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86706"/>
    <w:rsid w:val="0059327D"/>
    <w:rsid w:val="005950A7"/>
    <w:rsid w:val="005955F2"/>
    <w:rsid w:val="005A251B"/>
    <w:rsid w:val="005A3AB2"/>
    <w:rsid w:val="005A5D62"/>
    <w:rsid w:val="005B3624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4941"/>
    <w:rsid w:val="00627202"/>
    <w:rsid w:val="00636DF6"/>
    <w:rsid w:val="00641900"/>
    <w:rsid w:val="00643321"/>
    <w:rsid w:val="00644FBF"/>
    <w:rsid w:val="0065252B"/>
    <w:rsid w:val="0065281C"/>
    <w:rsid w:val="00655211"/>
    <w:rsid w:val="006560E4"/>
    <w:rsid w:val="00663566"/>
    <w:rsid w:val="006641DD"/>
    <w:rsid w:val="0066564F"/>
    <w:rsid w:val="00666486"/>
    <w:rsid w:val="00667700"/>
    <w:rsid w:val="006714CF"/>
    <w:rsid w:val="006850ED"/>
    <w:rsid w:val="006864BD"/>
    <w:rsid w:val="0068785B"/>
    <w:rsid w:val="00690476"/>
    <w:rsid w:val="00690E02"/>
    <w:rsid w:val="006911D4"/>
    <w:rsid w:val="00693EE9"/>
    <w:rsid w:val="006A0466"/>
    <w:rsid w:val="006A54D3"/>
    <w:rsid w:val="006A7754"/>
    <w:rsid w:val="006C0893"/>
    <w:rsid w:val="006C14D0"/>
    <w:rsid w:val="006C74AC"/>
    <w:rsid w:val="006D5C27"/>
    <w:rsid w:val="006E2E67"/>
    <w:rsid w:val="006E5679"/>
    <w:rsid w:val="006F205D"/>
    <w:rsid w:val="006F25FB"/>
    <w:rsid w:val="0070157F"/>
    <w:rsid w:val="007044FE"/>
    <w:rsid w:val="0070567F"/>
    <w:rsid w:val="007123DC"/>
    <w:rsid w:val="0071440D"/>
    <w:rsid w:val="00715CE8"/>
    <w:rsid w:val="00715F05"/>
    <w:rsid w:val="00722C01"/>
    <w:rsid w:val="00726627"/>
    <w:rsid w:val="00732143"/>
    <w:rsid w:val="00737CF2"/>
    <w:rsid w:val="0074289B"/>
    <w:rsid w:val="007503BE"/>
    <w:rsid w:val="00752600"/>
    <w:rsid w:val="00754F79"/>
    <w:rsid w:val="0075643F"/>
    <w:rsid w:val="007642C3"/>
    <w:rsid w:val="0077064E"/>
    <w:rsid w:val="007751D0"/>
    <w:rsid w:val="00780438"/>
    <w:rsid w:val="00792C12"/>
    <w:rsid w:val="007A326B"/>
    <w:rsid w:val="007A3F93"/>
    <w:rsid w:val="007B00DC"/>
    <w:rsid w:val="007B3C02"/>
    <w:rsid w:val="007B691A"/>
    <w:rsid w:val="007C1D5E"/>
    <w:rsid w:val="007C5F01"/>
    <w:rsid w:val="007D01F3"/>
    <w:rsid w:val="007D03E4"/>
    <w:rsid w:val="007D7790"/>
    <w:rsid w:val="007E119A"/>
    <w:rsid w:val="007E1427"/>
    <w:rsid w:val="007E7FB7"/>
    <w:rsid w:val="007F261B"/>
    <w:rsid w:val="007F2CF9"/>
    <w:rsid w:val="007F6E72"/>
    <w:rsid w:val="0080491E"/>
    <w:rsid w:val="00806EFF"/>
    <w:rsid w:val="00810E4F"/>
    <w:rsid w:val="00812D8E"/>
    <w:rsid w:val="00816164"/>
    <w:rsid w:val="0082112D"/>
    <w:rsid w:val="00821595"/>
    <w:rsid w:val="00822918"/>
    <w:rsid w:val="00822BE8"/>
    <w:rsid w:val="0082474F"/>
    <w:rsid w:val="00830422"/>
    <w:rsid w:val="008344F1"/>
    <w:rsid w:val="00835E88"/>
    <w:rsid w:val="00836311"/>
    <w:rsid w:val="00841CB2"/>
    <w:rsid w:val="0084281E"/>
    <w:rsid w:val="00843A80"/>
    <w:rsid w:val="008460BB"/>
    <w:rsid w:val="00847DFF"/>
    <w:rsid w:val="0085172B"/>
    <w:rsid w:val="00852BDB"/>
    <w:rsid w:val="0087067C"/>
    <w:rsid w:val="00871FB3"/>
    <w:rsid w:val="00875F67"/>
    <w:rsid w:val="00876C31"/>
    <w:rsid w:val="00876C6A"/>
    <w:rsid w:val="00884E49"/>
    <w:rsid w:val="00886F75"/>
    <w:rsid w:val="00891335"/>
    <w:rsid w:val="00892D85"/>
    <w:rsid w:val="0089342E"/>
    <w:rsid w:val="0089591E"/>
    <w:rsid w:val="008B1E28"/>
    <w:rsid w:val="008B561A"/>
    <w:rsid w:val="008B571A"/>
    <w:rsid w:val="008C6601"/>
    <w:rsid w:val="008D038A"/>
    <w:rsid w:val="008D0DEA"/>
    <w:rsid w:val="008D3A32"/>
    <w:rsid w:val="008E4399"/>
    <w:rsid w:val="008E4563"/>
    <w:rsid w:val="008E5268"/>
    <w:rsid w:val="008E627C"/>
    <w:rsid w:val="008E786B"/>
    <w:rsid w:val="008F282C"/>
    <w:rsid w:val="008F68CA"/>
    <w:rsid w:val="00902D8C"/>
    <w:rsid w:val="00911F53"/>
    <w:rsid w:val="00913533"/>
    <w:rsid w:val="00913B80"/>
    <w:rsid w:val="00914EF0"/>
    <w:rsid w:val="009160CB"/>
    <w:rsid w:val="00922566"/>
    <w:rsid w:val="00923E21"/>
    <w:rsid w:val="00924E04"/>
    <w:rsid w:val="00927397"/>
    <w:rsid w:val="009317B1"/>
    <w:rsid w:val="009317E8"/>
    <w:rsid w:val="00936387"/>
    <w:rsid w:val="009432B6"/>
    <w:rsid w:val="0094671A"/>
    <w:rsid w:val="00951C49"/>
    <w:rsid w:val="009531FB"/>
    <w:rsid w:val="00953945"/>
    <w:rsid w:val="009566EC"/>
    <w:rsid w:val="0097005A"/>
    <w:rsid w:val="00970B91"/>
    <w:rsid w:val="00973ECA"/>
    <w:rsid w:val="00975DB3"/>
    <w:rsid w:val="00982B73"/>
    <w:rsid w:val="00993269"/>
    <w:rsid w:val="009A40D4"/>
    <w:rsid w:val="009A53F9"/>
    <w:rsid w:val="009B7CED"/>
    <w:rsid w:val="009C04A8"/>
    <w:rsid w:val="009C549E"/>
    <w:rsid w:val="009D5581"/>
    <w:rsid w:val="009D79D3"/>
    <w:rsid w:val="009E2512"/>
    <w:rsid w:val="009E67AA"/>
    <w:rsid w:val="009F234E"/>
    <w:rsid w:val="009F756B"/>
    <w:rsid w:val="00A05EC3"/>
    <w:rsid w:val="00A113DD"/>
    <w:rsid w:val="00A172C8"/>
    <w:rsid w:val="00A20E5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5E7E"/>
    <w:rsid w:val="00A635B9"/>
    <w:rsid w:val="00A74C76"/>
    <w:rsid w:val="00A817B2"/>
    <w:rsid w:val="00A83B0F"/>
    <w:rsid w:val="00A92D87"/>
    <w:rsid w:val="00A937F8"/>
    <w:rsid w:val="00A93DF5"/>
    <w:rsid w:val="00A9403B"/>
    <w:rsid w:val="00A950AB"/>
    <w:rsid w:val="00A96AC8"/>
    <w:rsid w:val="00AA04C4"/>
    <w:rsid w:val="00AA4149"/>
    <w:rsid w:val="00AB23F3"/>
    <w:rsid w:val="00AB56C1"/>
    <w:rsid w:val="00AB6693"/>
    <w:rsid w:val="00AC6B26"/>
    <w:rsid w:val="00AC71EE"/>
    <w:rsid w:val="00AD48CA"/>
    <w:rsid w:val="00AE1AAA"/>
    <w:rsid w:val="00AE315B"/>
    <w:rsid w:val="00AE5ABC"/>
    <w:rsid w:val="00AE712A"/>
    <w:rsid w:val="00AF2C03"/>
    <w:rsid w:val="00AF5462"/>
    <w:rsid w:val="00B06620"/>
    <w:rsid w:val="00B11DF0"/>
    <w:rsid w:val="00B13370"/>
    <w:rsid w:val="00B13ABB"/>
    <w:rsid w:val="00B17AA0"/>
    <w:rsid w:val="00B24237"/>
    <w:rsid w:val="00B248CB"/>
    <w:rsid w:val="00B25000"/>
    <w:rsid w:val="00B301B2"/>
    <w:rsid w:val="00B31376"/>
    <w:rsid w:val="00B32426"/>
    <w:rsid w:val="00B360BC"/>
    <w:rsid w:val="00B37B7F"/>
    <w:rsid w:val="00B45C50"/>
    <w:rsid w:val="00B47243"/>
    <w:rsid w:val="00B47AE7"/>
    <w:rsid w:val="00B54AD7"/>
    <w:rsid w:val="00B56A44"/>
    <w:rsid w:val="00B6057C"/>
    <w:rsid w:val="00B61618"/>
    <w:rsid w:val="00B62B69"/>
    <w:rsid w:val="00B62D7D"/>
    <w:rsid w:val="00B65E4D"/>
    <w:rsid w:val="00B705AE"/>
    <w:rsid w:val="00B73A60"/>
    <w:rsid w:val="00B90300"/>
    <w:rsid w:val="00B957F1"/>
    <w:rsid w:val="00BA19F9"/>
    <w:rsid w:val="00BA1B06"/>
    <w:rsid w:val="00BA1FF7"/>
    <w:rsid w:val="00BA254E"/>
    <w:rsid w:val="00BA4F05"/>
    <w:rsid w:val="00BA6A47"/>
    <w:rsid w:val="00BB0CF7"/>
    <w:rsid w:val="00BB4999"/>
    <w:rsid w:val="00BC07BB"/>
    <w:rsid w:val="00BC222B"/>
    <w:rsid w:val="00BC61B5"/>
    <w:rsid w:val="00BD05E6"/>
    <w:rsid w:val="00BD77AB"/>
    <w:rsid w:val="00BE44F7"/>
    <w:rsid w:val="00BE5112"/>
    <w:rsid w:val="00BE5696"/>
    <w:rsid w:val="00BE633A"/>
    <w:rsid w:val="00BF2521"/>
    <w:rsid w:val="00BF56CC"/>
    <w:rsid w:val="00BF7519"/>
    <w:rsid w:val="00C04AEA"/>
    <w:rsid w:val="00C04EF7"/>
    <w:rsid w:val="00C05443"/>
    <w:rsid w:val="00C056E4"/>
    <w:rsid w:val="00C13A4C"/>
    <w:rsid w:val="00C15FF6"/>
    <w:rsid w:val="00C16369"/>
    <w:rsid w:val="00C1675F"/>
    <w:rsid w:val="00C24E9B"/>
    <w:rsid w:val="00C31A55"/>
    <w:rsid w:val="00C430CE"/>
    <w:rsid w:val="00C451F6"/>
    <w:rsid w:val="00C6010D"/>
    <w:rsid w:val="00C62F01"/>
    <w:rsid w:val="00C70185"/>
    <w:rsid w:val="00C70C36"/>
    <w:rsid w:val="00C71874"/>
    <w:rsid w:val="00C71FA5"/>
    <w:rsid w:val="00C8280F"/>
    <w:rsid w:val="00C861F2"/>
    <w:rsid w:val="00C868BE"/>
    <w:rsid w:val="00C915EE"/>
    <w:rsid w:val="00C949FC"/>
    <w:rsid w:val="00CB208A"/>
    <w:rsid w:val="00CB2CB9"/>
    <w:rsid w:val="00CB3EE7"/>
    <w:rsid w:val="00CB7A08"/>
    <w:rsid w:val="00CC0320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E0C7C"/>
    <w:rsid w:val="00CF051B"/>
    <w:rsid w:val="00CF11B5"/>
    <w:rsid w:val="00CF14F1"/>
    <w:rsid w:val="00CF22D2"/>
    <w:rsid w:val="00CF37B9"/>
    <w:rsid w:val="00CF4F1D"/>
    <w:rsid w:val="00CF653E"/>
    <w:rsid w:val="00D00B35"/>
    <w:rsid w:val="00D028E8"/>
    <w:rsid w:val="00D02F10"/>
    <w:rsid w:val="00D04035"/>
    <w:rsid w:val="00D0710F"/>
    <w:rsid w:val="00D07229"/>
    <w:rsid w:val="00D075B7"/>
    <w:rsid w:val="00D24BB7"/>
    <w:rsid w:val="00D27920"/>
    <w:rsid w:val="00D36AC9"/>
    <w:rsid w:val="00D379FC"/>
    <w:rsid w:val="00D415AB"/>
    <w:rsid w:val="00D44F53"/>
    <w:rsid w:val="00D45A40"/>
    <w:rsid w:val="00D52953"/>
    <w:rsid w:val="00D5410B"/>
    <w:rsid w:val="00D564BA"/>
    <w:rsid w:val="00D56E8D"/>
    <w:rsid w:val="00D63CC1"/>
    <w:rsid w:val="00D70B15"/>
    <w:rsid w:val="00D71113"/>
    <w:rsid w:val="00D7116C"/>
    <w:rsid w:val="00D7176D"/>
    <w:rsid w:val="00D73248"/>
    <w:rsid w:val="00D754FB"/>
    <w:rsid w:val="00D76E59"/>
    <w:rsid w:val="00D77388"/>
    <w:rsid w:val="00D80643"/>
    <w:rsid w:val="00D8260C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D70AB"/>
    <w:rsid w:val="00DE1431"/>
    <w:rsid w:val="00DE3A82"/>
    <w:rsid w:val="00DE4663"/>
    <w:rsid w:val="00DE5C42"/>
    <w:rsid w:val="00DE6ACD"/>
    <w:rsid w:val="00DE79DA"/>
    <w:rsid w:val="00DF0164"/>
    <w:rsid w:val="00E05004"/>
    <w:rsid w:val="00E069AC"/>
    <w:rsid w:val="00E10215"/>
    <w:rsid w:val="00E12651"/>
    <w:rsid w:val="00E14A16"/>
    <w:rsid w:val="00E159B1"/>
    <w:rsid w:val="00E206FF"/>
    <w:rsid w:val="00E220E0"/>
    <w:rsid w:val="00E22ADE"/>
    <w:rsid w:val="00E2341B"/>
    <w:rsid w:val="00E26DED"/>
    <w:rsid w:val="00E35A5B"/>
    <w:rsid w:val="00E40C09"/>
    <w:rsid w:val="00E45341"/>
    <w:rsid w:val="00E460F9"/>
    <w:rsid w:val="00E46C53"/>
    <w:rsid w:val="00E46DD5"/>
    <w:rsid w:val="00E511A3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33F6"/>
    <w:rsid w:val="00E94D87"/>
    <w:rsid w:val="00E9651A"/>
    <w:rsid w:val="00EB78EE"/>
    <w:rsid w:val="00EC047B"/>
    <w:rsid w:val="00EC0489"/>
    <w:rsid w:val="00EC59D5"/>
    <w:rsid w:val="00EC7732"/>
    <w:rsid w:val="00ED4570"/>
    <w:rsid w:val="00ED7C78"/>
    <w:rsid w:val="00EE6D00"/>
    <w:rsid w:val="00EF0716"/>
    <w:rsid w:val="00EF2876"/>
    <w:rsid w:val="00EF2F93"/>
    <w:rsid w:val="00EF4A64"/>
    <w:rsid w:val="00F00B66"/>
    <w:rsid w:val="00F0329E"/>
    <w:rsid w:val="00F03747"/>
    <w:rsid w:val="00F1048B"/>
    <w:rsid w:val="00F11E1F"/>
    <w:rsid w:val="00F1284D"/>
    <w:rsid w:val="00F16DB9"/>
    <w:rsid w:val="00F235FE"/>
    <w:rsid w:val="00F33598"/>
    <w:rsid w:val="00F40BD2"/>
    <w:rsid w:val="00F422A3"/>
    <w:rsid w:val="00F437A2"/>
    <w:rsid w:val="00F43EF6"/>
    <w:rsid w:val="00F45FC6"/>
    <w:rsid w:val="00F55FC2"/>
    <w:rsid w:val="00F61F3E"/>
    <w:rsid w:val="00F64C26"/>
    <w:rsid w:val="00F71819"/>
    <w:rsid w:val="00F73B0D"/>
    <w:rsid w:val="00F73B72"/>
    <w:rsid w:val="00F75001"/>
    <w:rsid w:val="00F814F0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basedOn w:val="DefaultParagraphFont"/>
    <w:uiPriority w:val="99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1F282A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F282A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282A"/>
    <w:rPr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282A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F282A"/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F282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282A"/>
    <w:rPr>
      <w:sz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F282A"/>
    <w:rPr>
      <w:rFonts w:ascii="Arial" w:hAnsi="Arial" w:cs="Arial"/>
      <w:sz w:val="24"/>
      <w:szCs w:val="24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F282A"/>
    <w:rPr>
      <w:sz w:val="16"/>
      <w:szCs w:val="16"/>
      <w:lang w:val="en-AU"/>
    </w:rPr>
  </w:style>
  <w:style w:type="character" w:customStyle="1" w:styleId="HTMLPreformattedChar1">
    <w:name w:val="HTML Preformatted Char1"/>
    <w:basedOn w:val="DefaultParagraphFont"/>
    <w:uiPriority w:val="99"/>
    <w:rsid w:val="001F282A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2DC6-9F47-4E07-BB71-062A9B2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62</TotalTime>
  <Pages>15</Pages>
  <Words>16719</Words>
  <Characters>9531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Nr.1431 "Noteikumi par Rīgas Tehniskās koledžas sniegto maksas pakalpojumu cenrādi"</vt:lpstr>
    </vt:vector>
  </TitlesOfParts>
  <Manager/>
  <Company>Izglitibas un zinātnes ministrija</Company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Nr.1431 "Noteikumi par Rīgas Tehniskās koledžas sniegto maksas pakalpojumu cenrādi"</dc:title>
  <dc:subject>Ministru kabineta noteikumu projekts </dc:subject>
  <dc:creator> I.Rotberga</dc:creator>
  <cp:keywords>pielikums anotācijai</cp:keywords>
  <dc:description>I.Rotberga,67047824
izolde.rotberga@izm.gov.lv; fakss7243126</dc:description>
  <cp:lastModifiedBy>irotberga</cp:lastModifiedBy>
  <cp:revision>16</cp:revision>
  <cp:lastPrinted>2008-10-21T13:05:00Z</cp:lastPrinted>
  <dcterms:created xsi:type="dcterms:W3CDTF">2012-08-02T12:15:00Z</dcterms:created>
  <dcterms:modified xsi:type="dcterms:W3CDTF">2012-09-04T13:10:00Z</dcterms:modified>
</cp:coreProperties>
</file>