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02" w:rsidRPr="00CE78E3" w:rsidRDefault="00A34702" w:rsidP="0077650E">
      <w:pPr>
        <w:pStyle w:val="BodyText"/>
        <w:spacing w:before="120"/>
        <w:rPr>
          <w:sz w:val="28"/>
          <w:szCs w:val="28"/>
        </w:rPr>
      </w:pPr>
      <w:r w:rsidRPr="00CE78E3">
        <w:rPr>
          <w:sz w:val="28"/>
          <w:szCs w:val="28"/>
        </w:rPr>
        <w:t xml:space="preserve">Informatīvais </w:t>
      </w:r>
      <w:smartTag w:uri="schemas-tilde-lv/tildestengine" w:element="veidnes">
        <w:smartTagPr>
          <w:attr w:name="id" w:val="-1"/>
          <w:attr w:name="baseform" w:val="ziņojums"/>
          <w:attr w:name="text" w:val="ziņojums"/>
        </w:smartTagPr>
        <w:r w:rsidRPr="00CE78E3">
          <w:rPr>
            <w:sz w:val="28"/>
            <w:szCs w:val="28"/>
          </w:rPr>
          <w:t>ziņojums</w:t>
        </w:r>
      </w:smartTag>
    </w:p>
    <w:p w:rsidR="00A34702" w:rsidRPr="00CE78E3" w:rsidRDefault="00A34702" w:rsidP="0077650E">
      <w:pPr>
        <w:pStyle w:val="BodyText"/>
        <w:rPr>
          <w:sz w:val="28"/>
          <w:szCs w:val="28"/>
        </w:rPr>
      </w:pPr>
    </w:p>
    <w:p w:rsidR="00A34702" w:rsidRPr="00CE78E3" w:rsidRDefault="00A34702" w:rsidP="0077650E">
      <w:pPr>
        <w:pStyle w:val="BodyText"/>
        <w:spacing w:after="120"/>
        <w:rPr>
          <w:sz w:val="28"/>
          <w:szCs w:val="28"/>
        </w:rPr>
      </w:pPr>
      <w:r>
        <w:rPr>
          <w:sz w:val="28"/>
          <w:szCs w:val="28"/>
        </w:rPr>
        <w:t xml:space="preserve">par </w:t>
      </w:r>
      <w:r w:rsidRPr="00CE78E3">
        <w:rPr>
          <w:sz w:val="28"/>
          <w:szCs w:val="28"/>
        </w:rPr>
        <w:t xml:space="preserve">Ministru kabineta š.g. </w:t>
      </w:r>
      <w:r w:rsidR="000E6EBB">
        <w:rPr>
          <w:sz w:val="28"/>
          <w:szCs w:val="28"/>
        </w:rPr>
        <w:t>31</w:t>
      </w:r>
      <w:r w:rsidR="007776BB">
        <w:rPr>
          <w:sz w:val="28"/>
          <w:szCs w:val="28"/>
        </w:rPr>
        <w:t>.</w:t>
      </w:r>
      <w:r w:rsidR="00871585">
        <w:rPr>
          <w:sz w:val="28"/>
          <w:szCs w:val="28"/>
        </w:rPr>
        <w:t>janvāra</w:t>
      </w:r>
      <w:r w:rsidR="0063110B">
        <w:rPr>
          <w:sz w:val="28"/>
          <w:szCs w:val="28"/>
        </w:rPr>
        <w:t xml:space="preserve"> </w:t>
      </w:r>
      <w:r w:rsidR="00446491">
        <w:rPr>
          <w:sz w:val="28"/>
          <w:szCs w:val="28"/>
        </w:rPr>
        <w:t>sēdes darba kartības punktu</w:t>
      </w:r>
    </w:p>
    <w:p w:rsidR="00A34702" w:rsidRPr="00CE78E3" w:rsidRDefault="00A34702" w:rsidP="0077650E">
      <w:pPr>
        <w:pStyle w:val="BodyText"/>
        <w:spacing w:before="120"/>
        <w:rPr>
          <w:sz w:val="28"/>
          <w:szCs w:val="28"/>
        </w:rPr>
      </w:pPr>
      <w:r w:rsidRPr="00CE78E3">
        <w:rPr>
          <w:sz w:val="28"/>
          <w:szCs w:val="28"/>
        </w:rPr>
        <w:t>“</w:t>
      </w:r>
      <w:r w:rsidR="00446491" w:rsidRPr="00446491">
        <w:rPr>
          <w:sz w:val="28"/>
          <w:szCs w:val="28"/>
        </w:rPr>
        <w:t xml:space="preserve"> </w:t>
      </w:r>
      <w:r w:rsidR="00446491" w:rsidRPr="00CE78E3">
        <w:rPr>
          <w:sz w:val="28"/>
          <w:szCs w:val="28"/>
        </w:rPr>
        <w:t>Par 20</w:t>
      </w:r>
      <w:r w:rsidR="00446491">
        <w:rPr>
          <w:sz w:val="28"/>
          <w:szCs w:val="28"/>
        </w:rPr>
        <w:t>12</w:t>
      </w:r>
      <w:r w:rsidR="00446491" w:rsidRPr="00CE78E3">
        <w:rPr>
          <w:sz w:val="28"/>
          <w:szCs w:val="28"/>
        </w:rPr>
        <w:t xml:space="preserve">.gada </w:t>
      </w:r>
      <w:r w:rsidR="00446491">
        <w:rPr>
          <w:sz w:val="28"/>
          <w:szCs w:val="28"/>
        </w:rPr>
        <w:t>1.-2.februāra</w:t>
      </w:r>
      <w:r w:rsidR="00446491" w:rsidRPr="00CE78E3">
        <w:rPr>
          <w:sz w:val="28"/>
          <w:szCs w:val="28"/>
        </w:rPr>
        <w:t xml:space="preserve"> Eiropas </w:t>
      </w:r>
      <w:r w:rsidR="00446491" w:rsidRPr="007B18F7">
        <w:rPr>
          <w:sz w:val="28"/>
          <w:szCs w:val="28"/>
        </w:rPr>
        <w:t>Savienības Konkurētspējas</w:t>
      </w:r>
      <w:r w:rsidR="00446491" w:rsidRPr="00CE78E3">
        <w:rPr>
          <w:sz w:val="28"/>
          <w:szCs w:val="28"/>
        </w:rPr>
        <w:t xml:space="preserve"> ministru </w:t>
      </w:r>
      <w:r w:rsidR="00446491">
        <w:rPr>
          <w:sz w:val="28"/>
          <w:szCs w:val="28"/>
        </w:rPr>
        <w:t xml:space="preserve">neformālajā </w:t>
      </w:r>
      <w:r w:rsidR="00446491" w:rsidRPr="00CE78E3">
        <w:rPr>
          <w:sz w:val="28"/>
          <w:szCs w:val="28"/>
        </w:rPr>
        <w:t>padomē izskatāmajiem jautājumiem</w:t>
      </w:r>
      <w:r w:rsidR="00871585">
        <w:rPr>
          <w:sz w:val="28"/>
          <w:szCs w:val="28"/>
        </w:rPr>
        <w:t>”</w:t>
      </w:r>
    </w:p>
    <w:p w:rsidR="00A34702" w:rsidRPr="00CE78E3" w:rsidRDefault="00A34702" w:rsidP="0077650E">
      <w:pPr>
        <w:jc w:val="center"/>
        <w:rPr>
          <w:b/>
          <w:sz w:val="28"/>
          <w:szCs w:val="28"/>
          <w:lang w:val="lv-LV"/>
        </w:rPr>
      </w:pPr>
    </w:p>
    <w:p w:rsidR="00B568EA" w:rsidRDefault="001A2BD3" w:rsidP="007702B7">
      <w:pPr>
        <w:pStyle w:val="Heading2"/>
        <w:spacing w:before="0" w:after="0"/>
        <w:jc w:val="both"/>
        <w:rPr>
          <w:rFonts w:ascii="Times New Roman" w:hAnsi="Times New Roman" w:cs="Times New Roman"/>
          <w:b w:val="0"/>
          <w:bCs w:val="0"/>
          <w:lang w:val="lv-LV"/>
        </w:rPr>
      </w:pPr>
      <w:r w:rsidRPr="001A2BD3">
        <w:rPr>
          <w:rFonts w:ascii="Times New Roman" w:hAnsi="Times New Roman" w:cs="Times New Roman"/>
          <w:b w:val="0"/>
          <w:lang w:val="lv-LV"/>
        </w:rPr>
        <w:t>201</w:t>
      </w:r>
      <w:r w:rsidR="00811B5F">
        <w:rPr>
          <w:rFonts w:ascii="Times New Roman" w:hAnsi="Times New Roman" w:cs="Times New Roman"/>
          <w:b w:val="0"/>
          <w:lang w:val="lv-LV"/>
        </w:rPr>
        <w:t>2</w:t>
      </w:r>
      <w:r w:rsidRPr="001A2BD3">
        <w:rPr>
          <w:rFonts w:ascii="Times New Roman" w:hAnsi="Times New Roman" w:cs="Times New Roman"/>
          <w:b w:val="0"/>
          <w:lang w:val="lv-LV"/>
        </w:rPr>
        <w:t xml:space="preserve">.gada </w:t>
      </w:r>
      <w:r w:rsidR="00D31D05">
        <w:rPr>
          <w:rFonts w:ascii="Times New Roman" w:hAnsi="Times New Roman" w:cs="Times New Roman"/>
          <w:b w:val="0"/>
          <w:lang w:val="lv-LV"/>
        </w:rPr>
        <w:t xml:space="preserve">1.februārī Kopenhāgenā (Dānijā) </w:t>
      </w:r>
      <w:r w:rsidR="00D31D05" w:rsidRPr="00AF2B59">
        <w:rPr>
          <w:rFonts w:ascii="Times New Roman" w:hAnsi="Times New Roman" w:cs="Times New Roman"/>
          <w:b w:val="0"/>
          <w:lang w:val="lv-LV"/>
        </w:rPr>
        <w:t>notiks Eiropas Savienības</w:t>
      </w:r>
      <w:r w:rsidR="00D31D05">
        <w:rPr>
          <w:rFonts w:ascii="Times New Roman" w:hAnsi="Times New Roman" w:cs="Times New Roman"/>
          <w:b w:val="0"/>
          <w:lang w:val="lv-LV"/>
        </w:rPr>
        <w:t xml:space="preserve"> dalībvalstu zinātnes ministru līmeņa konference par pētniecības un inovācijas </w:t>
      </w:r>
      <w:proofErr w:type="spellStart"/>
      <w:r w:rsidR="00D31D05">
        <w:rPr>
          <w:rFonts w:ascii="Times New Roman" w:hAnsi="Times New Roman" w:cs="Times New Roman"/>
          <w:b w:val="0"/>
          <w:lang w:val="lv-LV"/>
        </w:rPr>
        <w:t>ietvarprogrammas</w:t>
      </w:r>
      <w:proofErr w:type="spellEnd"/>
      <w:r w:rsidR="00D31D05">
        <w:rPr>
          <w:rFonts w:ascii="Times New Roman" w:hAnsi="Times New Roman" w:cs="Times New Roman"/>
          <w:b w:val="0"/>
          <w:lang w:val="lv-LV"/>
        </w:rPr>
        <w:t xml:space="preserve"> „Horizonts 2020” jautājumiem, kā arī diskusijas ar iesaistītajām pusēm. 2.februārī notiks </w:t>
      </w:r>
      <w:r w:rsidR="00D31D05" w:rsidRPr="00AF2B59">
        <w:rPr>
          <w:rFonts w:ascii="Times New Roman" w:hAnsi="Times New Roman" w:cs="Times New Roman"/>
          <w:b w:val="0"/>
          <w:lang w:val="lv-LV"/>
        </w:rPr>
        <w:t xml:space="preserve">ES Konkurētspējas ministru </w:t>
      </w:r>
      <w:r w:rsidR="00D31D05">
        <w:rPr>
          <w:rFonts w:ascii="Times New Roman" w:hAnsi="Times New Roman" w:cs="Times New Roman"/>
          <w:b w:val="0"/>
          <w:lang w:val="lv-LV"/>
        </w:rPr>
        <w:t xml:space="preserve">neformālā </w:t>
      </w:r>
      <w:r w:rsidR="00D31D05" w:rsidRPr="00AF2B59">
        <w:rPr>
          <w:rFonts w:ascii="Times New Roman" w:hAnsi="Times New Roman" w:cs="Times New Roman"/>
          <w:b w:val="0"/>
          <w:lang w:val="lv-LV"/>
        </w:rPr>
        <w:t>padome</w:t>
      </w:r>
      <w:r w:rsidR="00D31D05" w:rsidRPr="00AF2B59">
        <w:rPr>
          <w:rFonts w:ascii="Times New Roman" w:hAnsi="Times New Roman" w:cs="Times New Roman"/>
          <w:b w:val="0"/>
          <w:bCs w:val="0"/>
          <w:lang w:val="lv-LV"/>
        </w:rPr>
        <w:t xml:space="preserve">. </w:t>
      </w:r>
      <w:r w:rsidR="00B568EA">
        <w:rPr>
          <w:rFonts w:ascii="Times New Roman" w:hAnsi="Times New Roman" w:cs="Times New Roman"/>
          <w:b w:val="0"/>
          <w:bCs w:val="0"/>
          <w:lang w:val="lv-LV"/>
        </w:rPr>
        <w:t>Abas dienas izglītības un zinātnes ministrijas pārstāvji iedalīti semināra grupā, kas diskutēs par jautājumu loku, kas saistīti ar sociālajiem izaicinājumiem un inovācijas un t.s. „nāves ielejas”</w:t>
      </w:r>
      <w:r w:rsidR="00FE6615">
        <w:rPr>
          <w:rStyle w:val="FootnoteReference"/>
          <w:rFonts w:ascii="Times New Roman" w:hAnsi="Times New Roman"/>
          <w:b w:val="0"/>
          <w:bCs w:val="0"/>
          <w:lang w:val="lv-LV"/>
        </w:rPr>
        <w:footnoteReference w:id="1"/>
      </w:r>
      <w:r w:rsidR="00B568EA">
        <w:rPr>
          <w:rFonts w:ascii="Times New Roman" w:hAnsi="Times New Roman" w:cs="Times New Roman"/>
          <w:b w:val="0"/>
          <w:bCs w:val="0"/>
          <w:lang w:val="lv-LV"/>
        </w:rPr>
        <w:t xml:space="preserve"> sasaisti.</w:t>
      </w:r>
    </w:p>
    <w:p w:rsidR="00910E9A" w:rsidRPr="00FB5231" w:rsidRDefault="00D31D05" w:rsidP="007702B7">
      <w:pPr>
        <w:pStyle w:val="Heading2"/>
        <w:spacing w:before="0" w:after="0"/>
        <w:jc w:val="both"/>
        <w:rPr>
          <w:i w:val="0"/>
          <w:lang w:val="lv-LV"/>
        </w:rPr>
      </w:pPr>
      <w:r w:rsidRPr="00AF2B59">
        <w:rPr>
          <w:rFonts w:ascii="Times New Roman" w:hAnsi="Times New Roman" w:cs="Times New Roman"/>
          <w:b w:val="0"/>
          <w:lang w:val="lv-LV"/>
        </w:rPr>
        <w:t xml:space="preserve">Plānots, ka tajā tiks izskatīti </w:t>
      </w:r>
      <w:r>
        <w:rPr>
          <w:rFonts w:ascii="Times New Roman" w:hAnsi="Times New Roman" w:cs="Times New Roman"/>
          <w:b w:val="0"/>
          <w:lang w:val="lv-LV"/>
        </w:rPr>
        <w:t>sekojoši</w:t>
      </w:r>
      <w:r w:rsidRPr="00AF2B59">
        <w:rPr>
          <w:rFonts w:ascii="Times New Roman" w:hAnsi="Times New Roman" w:cs="Times New Roman"/>
          <w:b w:val="0"/>
          <w:lang w:val="lv-LV"/>
        </w:rPr>
        <w:t xml:space="preserve"> jautājumi, kas ir Izglītības un zinātnes ministrijas kompetencē</w:t>
      </w:r>
      <w:r>
        <w:rPr>
          <w:rFonts w:ascii="Times New Roman" w:hAnsi="Times New Roman" w:cs="Times New Roman"/>
          <w:b w:val="0"/>
          <w:lang w:val="lv-LV"/>
        </w:rPr>
        <w:t>.</w:t>
      </w:r>
    </w:p>
    <w:p w:rsidR="00C71C15" w:rsidRPr="0063110B" w:rsidRDefault="00C71C15" w:rsidP="00C71C15">
      <w:pPr>
        <w:jc w:val="both"/>
        <w:rPr>
          <w:noProof/>
          <w:sz w:val="28"/>
          <w:szCs w:val="28"/>
          <w:lang w:val="lv-LV"/>
        </w:rPr>
      </w:pPr>
    </w:p>
    <w:p w:rsidR="00140A01" w:rsidRDefault="00140A01" w:rsidP="00871585">
      <w:pPr>
        <w:autoSpaceDE w:val="0"/>
        <w:autoSpaceDN w:val="0"/>
        <w:adjustRightInd w:val="0"/>
        <w:jc w:val="both"/>
        <w:rPr>
          <w:rStyle w:val="hps"/>
          <w:sz w:val="28"/>
          <w:szCs w:val="28"/>
          <w:lang w:val="lv-LV"/>
        </w:rPr>
      </w:pPr>
      <w:r w:rsidRPr="00140A01">
        <w:rPr>
          <w:rStyle w:val="hps"/>
          <w:sz w:val="28"/>
          <w:szCs w:val="28"/>
          <w:lang w:val="lv-LV"/>
        </w:rPr>
        <w:t>Inovācija ir svarīga</w:t>
      </w:r>
      <w:r w:rsidRPr="00140A01">
        <w:rPr>
          <w:sz w:val="28"/>
          <w:szCs w:val="28"/>
          <w:lang w:val="lv-LV"/>
        </w:rPr>
        <w:t xml:space="preserve"> </w:t>
      </w:r>
      <w:r w:rsidRPr="00140A01">
        <w:rPr>
          <w:rStyle w:val="hps"/>
          <w:sz w:val="28"/>
          <w:szCs w:val="28"/>
          <w:lang w:val="lv-LV"/>
        </w:rPr>
        <w:t>Eiropas</w:t>
      </w:r>
      <w:r w:rsidRPr="00140A01">
        <w:rPr>
          <w:sz w:val="28"/>
          <w:szCs w:val="28"/>
          <w:lang w:val="lv-LV"/>
        </w:rPr>
        <w:t xml:space="preserve"> </w:t>
      </w:r>
      <w:r w:rsidRPr="00140A01">
        <w:rPr>
          <w:rStyle w:val="hps"/>
          <w:sz w:val="28"/>
          <w:szCs w:val="28"/>
          <w:lang w:val="lv-LV"/>
        </w:rPr>
        <w:t>konkurētspējas stiprināšanas sastāvdaļa, un tai ir būtiska loma lielo glob</w:t>
      </w:r>
      <w:r>
        <w:rPr>
          <w:rStyle w:val="hps"/>
          <w:sz w:val="28"/>
          <w:szCs w:val="28"/>
          <w:lang w:val="lv-LV"/>
        </w:rPr>
        <w:t>ā</w:t>
      </w:r>
      <w:r w:rsidRPr="00140A01">
        <w:rPr>
          <w:rStyle w:val="hps"/>
          <w:sz w:val="28"/>
          <w:szCs w:val="28"/>
          <w:lang w:val="lv-LV"/>
        </w:rPr>
        <w:t>lo</w:t>
      </w:r>
      <w:r>
        <w:rPr>
          <w:rStyle w:val="hps"/>
          <w:sz w:val="28"/>
          <w:szCs w:val="28"/>
          <w:lang w:val="lv-LV"/>
        </w:rPr>
        <w:t xml:space="preserve"> problēmu radīto situāciju risināšanā. </w:t>
      </w:r>
      <w:r w:rsidRPr="00140A01">
        <w:rPr>
          <w:rStyle w:val="hps"/>
          <w:sz w:val="28"/>
          <w:szCs w:val="28"/>
          <w:lang w:val="lv-LV"/>
        </w:rPr>
        <w:t xml:space="preserve"> </w:t>
      </w:r>
      <w:r>
        <w:rPr>
          <w:rStyle w:val="hps"/>
          <w:sz w:val="28"/>
          <w:szCs w:val="28"/>
          <w:lang w:val="lv-LV"/>
        </w:rPr>
        <w:t>I</w:t>
      </w:r>
      <w:r w:rsidRPr="00140A01">
        <w:rPr>
          <w:rStyle w:val="hps"/>
          <w:sz w:val="28"/>
          <w:szCs w:val="28"/>
          <w:lang w:val="lv-LV"/>
        </w:rPr>
        <w:t xml:space="preserve">r </w:t>
      </w:r>
      <w:r>
        <w:rPr>
          <w:rStyle w:val="hps"/>
          <w:sz w:val="28"/>
          <w:szCs w:val="28"/>
          <w:lang w:val="lv-LV"/>
        </w:rPr>
        <w:t>nepieciešami j</w:t>
      </w:r>
      <w:r w:rsidRPr="00140A01">
        <w:rPr>
          <w:rStyle w:val="hps"/>
          <w:sz w:val="28"/>
          <w:szCs w:val="28"/>
          <w:lang w:val="lv-LV"/>
        </w:rPr>
        <w:t>aun</w:t>
      </w:r>
      <w:r>
        <w:rPr>
          <w:rStyle w:val="hps"/>
          <w:sz w:val="28"/>
          <w:szCs w:val="28"/>
          <w:lang w:val="lv-LV"/>
        </w:rPr>
        <w:t>i</w:t>
      </w:r>
      <w:r w:rsidRPr="00140A01">
        <w:rPr>
          <w:rStyle w:val="hps"/>
          <w:sz w:val="28"/>
          <w:szCs w:val="28"/>
          <w:lang w:val="lv-LV"/>
        </w:rPr>
        <w:t xml:space="preserve"> stimul</w:t>
      </w:r>
      <w:r>
        <w:rPr>
          <w:rStyle w:val="hps"/>
          <w:sz w:val="28"/>
          <w:szCs w:val="28"/>
          <w:lang w:val="lv-LV"/>
        </w:rPr>
        <w:t>i</w:t>
      </w:r>
      <w:r w:rsidRPr="00140A01">
        <w:rPr>
          <w:sz w:val="28"/>
          <w:szCs w:val="28"/>
          <w:lang w:val="lv-LV"/>
        </w:rPr>
        <w:t xml:space="preserve"> </w:t>
      </w:r>
      <w:r w:rsidRPr="00140A01">
        <w:rPr>
          <w:rStyle w:val="hps"/>
          <w:sz w:val="28"/>
          <w:szCs w:val="28"/>
          <w:lang w:val="lv-LV"/>
        </w:rPr>
        <w:t>un</w:t>
      </w:r>
      <w:r w:rsidRPr="00140A01">
        <w:rPr>
          <w:sz w:val="28"/>
          <w:szCs w:val="28"/>
          <w:lang w:val="lv-LV"/>
        </w:rPr>
        <w:t xml:space="preserve"> </w:t>
      </w:r>
      <w:r w:rsidRPr="00140A01">
        <w:rPr>
          <w:rStyle w:val="hps"/>
          <w:sz w:val="28"/>
          <w:szCs w:val="28"/>
          <w:lang w:val="lv-LV"/>
        </w:rPr>
        <w:t>ciešāk</w:t>
      </w:r>
      <w:r>
        <w:rPr>
          <w:rStyle w:val="hps"/>
          <w:sz w:val="28"/>
          <w:szCs w:val="28"/>
          <w:lang w:val="lv-LV"/>
        </w:rPr>
        <w:t>a</w:t>
      </w:r>
      <w:r w:rsidRPr="00140A01">
        <w:rPr>
          <w:rStyle w:val="hps"/>
          <w:sz w:val="28"/>
          <w:szCs w:val="28"/>
          <w:lang w:val="lv-LV"/>
        </w:rPr>
        <w:t xml:space="preserve"> sadarbīb</w:t>
      </w:r>
      <w:r>
        <w:rPr>
          <w:rStyle w:val="hps"/>
          <w:sz w:val="28"/>
          <w:szCs w:val="28"/>
          <w:lang w:val="lv-LV"/>
        </w:rPr>
        <w:t>a</w:t>
      </w:r>
      <w:r w:rsidRPr="00140A01">
        <w:rPr>
          <w:sz w:val="28"/>
          <w:szCs w:val="28"/>
          <w:lang w:val="lv-LV"/>
        </w:rPr>
        <w:t xml:space="preserve"> </w:t>
      </w:r>
      <w:r w:rsidRPr="00140A01">
        <w:rPr>
          <w:rStyle w:val="hps"/>
          <w:sz w:val="28"/>
          <w:szCs w:val="28"/>
          <w:lang w:val="lv-LV"/>
        </w:rPr>
        <w:t>starp</w:t>
      </w:r>
      <w:r w:rsidRPr="00140A01">
        <w:rPr>
          <w:sz w:val="28"/>
          <w:szCs w:val="28"/>
          <w:lang w:val="lv-LV"/>
        </w:rPr>
        <w:t xml:space="preserve"> </w:t>
      </w:r>
      <w:r w:rsidRPr="00140A01">
        <w:rPr>
          <w:rStyle w:val="hps"/>
          <w:sz w:val="28"/>
          <w:szCs w:val="28"/>
          <w:lang w:val="lv-LV"/>
        </w:rPr>
        <w:t>uzņēmumiem</w:t>
      </w:r>
      <w:r w:rsidRPr="00140A01">
        <w:rPr>
          <w:sz w:val="28"/>
          <w:szCs w:val="28"/>
          <w:lang w:val="lv-LV"/>
        </w:rPr>
        <w:t>,</w:t>
      </w:r>
      <w:r>
        <w:rPr>
          <w:sz w:val="28"/>
          <w:szCs w:val="28"/>
          <w:lang w:val="lv-LV"/>
        </w:rPr>
        <w:t xml:space="preserve"> </w:t>
      </w:r>
      <w:r w:rsidRPr="00140A01">
        <w:rPr>
          <w:rStyle w:val="hps"/>
          <w:sz w:val="28"/>
          <w:szCs w:val="28"/>
          <w:lang w:val="lv-LV"/>
        </w:rPr>
        <w:t>universitātēm un pētniecības iestādēm, lai</w:t>
      </w:r>
      <w:r w:rsidRPr="00140A01">
        <w:rPr>
          <w:sz w:val="28"/>
          <w:szCs w:val="28"/>
          <w:lang w:val="lv-LV"/>
        </w:rPr>
        <w:t xml:space="preserve"> </w:t>
      </w:r>
      <w:r>
        <w:rPr>
          <w:rStyle w:val="hps"/>
          <w:sz w:val="28"/>
          <w:szCs w:val="28"/>
          <w:lang w:val="lv-LV"/>
        </w:rPr>
        <w:t>pārvērstu ražošanā to, ko radījusi</w:t>
      </w:r>
      <w:r w:rsidRPr="00140A01">
        <w:rPr>
          <w:sz w:val="28"/>
          <w:szCs w:val="28"/>
          <w:lang w:val="lv-LV"/>
        </w:rPr>
        <w:t xml:space="preserve"> </w:t>
      </w:r>
      <w:r w:rsidRPr="00140A01">
        <w:rPr>
          <w:rStyle w:val="hps"/>
          <w:sz w:val="28"/>
          <w:szCs w:val="28"/>
          <w:lang w:val="lv-LV"/>
        </w:rPr>
        <w:t>izglītīb</w:t>
      </w:r>
      <w:r>
        <w:rPr>
          <w:rStyle w:val="hps"/>
          <w:sz w:val="28"/>
          <w:szCs w:val="28"/>
          <w:lang w:val="lv-LV"/>
        </w:rPr>
        <w:t>a</w:t>
      </w:r>
      <w:r w:rsidRPr="00140A01">
        <w:rPr>
          <w:rStyle w:val="hps"/>
          <w:sz w:val="28"/>
          <w:szCs w:val="28"/>
          <w:lang w:val="lv-LV"/>
        </w:rPr>
        <w:t xml:space="preserve"> un pētniecīb</w:t>
      </w:r>
      <w:r>
        <w:rPr>
          <w:rStyle w:val="hps"/>
          <w:sz w:val="28"/>
          <w:szCs w:val="28"/>
          <w:lang w:val="lv-LV"/>
        </w:rPr>
        <w:t>a</w:t>
      </w:r>
      <w:r w:rsidRPr="00140A01">
        <w:rPr>
          <w:rStyle w:val="hps"/>
          <w:sz w:val="28"/>
          <w:szCs w:val="28"/>
          <w:lang w:val="lv-LV"/>
        </w:rPr>
        <w:t>.</w:t>
      </w:r>
      <w:r>
        <w:rPr>
          <w:rStyle w:val="hps"/>
          <w:sz w:val="28"/>
          <w:szCs w:val="28"/>
          <w:lang w:val="lv-LV"/>
        </w:rPr>
        <w:t xml:space="preserve"> </w:t>
      </w:r>
    </w:p>
    <w:p w:rsidR="00BB0D5E" w:rsidRDefault="00140A01" w:rsidP="00871585">
      <w:pPr>
        <w:autoSpaceDE w:val="0"/>
        <w:autoSpaceDN w:val="0"/>
        <w:adjustRightInd w:val="0"/>
        <w:jc w:val="both"/>
        <w:rPr>
          <w:sz w:val="28"/>
          <w:szCs w:val="28"/>
          <w:lang w:val="lv-LV"/>
        </w:rPr>
      </w:pPr>
      <w:r w:rsidRPr="00BB0D5E">
        <w:rPr>
          <w:rStyle w:val="hps"/>
          <w:sz w:val="28"/>
          <w:szCs w:val="28"/>
          <w:lang w:val="lv-LV"/>
        </w:rPr>
        <w:t xml:space="preserve">Eiropā </w:t>
      </w:r>
      <w:r w:rsidR="00BB0D5E">
        <w:rPr>
          <w:rStyle w:val="hps"/>
          <w:sz w:val="28"/>
          <w:szCs w:val="28"/>
          <w:lang w:val="lv-LV"/>
        </w:rPr>
        <w:t>pastāv</w:t>
      </w:r>
      <w:r w:rsidRPr="00BB0D5E">
        <w:rPr>
          <w:sz w:val="28"/>
          <w:szCs w:val="28"/>
          <w:lang w:val="lv-LV"/>
        </w:rPr>
        <w:t xml:space="preserve"> </w:t>
      </w:r>
      <w:r w:rsidRPr="00BB0D5E">
        <w:rPr>
          <w:rStyle w:val="hps"/>
          <w:sz w:val="28"/>
          <w:szCs w:val="28"/>
          <w:lang w:val="lv-LV"/>
        </w:rPr>
        <w:t>vairākas</w:t>
      </w:r>
      <w:r w:rsidRPr="00BB0D5E">
        <w:rPr>
          <w:sz w:val="28"/>
          <w:szCs w:val="28"/>
          <w:lang w:val="lv-LV"/>
        </w:rPr>
        <w:t xml:space="preserve"> </w:t>
      </w:r>
      <w:r w:rsidRPr="00BB0D5E">
        <w:rPr>
          <w:rStyle w:val="hps"/>
          <w:sz w:val="28"/>
          <w:szCs w:val="28"/>
          <w:lang w:val="lv-LV"/>
        </w:rPr>
        <w:t>strukturālās problēmas,</w:t>
      </w:r>
      <w:r w:rsidRPr="00BB0D5E">
        <w:rPr>
          <w:sz w:val="28"/>
          <w:szCs w:val="28"/>
          <w:lang w:val="lv-LV"/>
        </w:rPr>
        <w:t xml:space="preserve"> </w:t>
      </w:r>
      <w:r w:rsidRPr="00BB0D5E">
        <w:rPr>
          <w:rStyle w:val="hps"/>
          <w:sz w:val="28"/>
          <w:szCs w:val="28"/>
          <w:lang w:val="lv-LV"/>
        </w:rPr>
        <w:t>kad runa ir par</w:t>
      </w:r>
      <w:r w:rsidRPr="00BB0D5E">
        <w:rPr>
          <w:sz w:val="28"/>
          <w:szCs w:val="28"/>
          <w:lang w:val="lv-LV"/>
        </w:rPr>
        <w:t xml:space="preserve"> </w:t>
      </w:r>
      <w:r w:rsidR="00BB0D5E">
        <w:rPr>
          <w:rStyle w:val="hps"/>
          <w:sz w:val="28"/>
          <w:szCs w:val="28"/>
          <w:lang w:val="lv-LV"/>
        </w:rPr>
        <w:t>inovācijas</w:t>
      </w:r>
      <w:r w:rsidRPr="00BB0D5E">
        <w:rPr>
          <w:rStyle w:val="hps"/>
          <w:sz w:val="28"/>
          <w:szCs w:val="28"/>
          <w:lang w:val="lv-LV"/>
        </w:rPr>
        <w:t xml:space="preserve"> jaudas izmantošan</w:t>
      </w:r>
      <w:r w:rsidR="00BB0D5E">
        <w:rPr>
          <w:rStyle w:val="hps"/>
          <w:sz w:val="28"/>
          <w:szCs w:val="28"/>
          <w:lang w:val="lv-LV"/>
        </w:rPr>
        <w:t>u, piemēram,</w:t>
      </w:r>
      <w:r w:rsidRPr="00BB0D5E">
        <w:rPr>
          <w:sz w:val="28"/>
          <w:szCs w:val="28"/>
          <w:lang w:val="lv-LV"/>
        </w:rPr>
        <w:t xml:space="preserve"> </w:t>
      </w:r>
      <w:r w:rsidRPr="00BB0D5E">
        <w:rPr>
          <w:rStyle w:val="hps"/>
          <w:sz w:val="28"/>
          <w:szCs w:val="28"/>
          <w:lang w:val="lv-LV"/>
        </w:rPr>
        <w:t>riska kapitāla</w:t>
      </w:r>
      <w:r w:rsidRPr="00BB0D5E">
        <w:rPr>
          <w:sz w:val="28"/>
          <w:szCs w:val="28"/>
          <w:lang w:val="lv-LV"/>
        </w:rPr>
        <w:t xml:space="preserve"> </w:t>
      </w:r>
      <w:r w:rsidRPr="00BB0D5E">
        <w:rPr>
          <w:rStyle w:val="hps"/>
          <w:sz w:val="28"/>
          <w:szCs w:val="28"/>
          <w:lang w:val="lv-LV"/>
        </w:rPr>
        <w:t>trūkum</w:t>
      </w:r>
      <w:r w:rsidR="00BB0D5E">
        <w:rPr>
          <w:rStyle w:val="hps"/>
          <w:sz w:val="28"/>
          <w:szCs w:val="28"/>
          <w:lang w:val="lv-LV"/>
        </w:rPr>
        <w:t>u vai</w:t>
      </w:r>
      <w:r w:rsidRPr="00BB0D5E">
        <w:rPr>
          <w:sz w:val="28"/>
          <w:szCs w:val="28"/>
          <w:lang w:val="lv-LV"/>
        </w:rPr>
        <w:t xml:space="preserve"> </w:t>
      </w:r>
      <w:r w:rsidRPr="00BB0D5E">
        <w:rPr>
          <w:rStyle w:val="hps"/>
          <w:sz w:val="28"/>
          <w:szCs w:val="28"/>
          <w:lang w:val="lv-LV"/>
        </w:rPr>
        <w:t>zem</w:t>
      </w:r>
      <w:r w:rsidR="00BB0D5E">
        <w:rPr>
          <w:rStyle w:val="hps"/>
          <w:sz w:val="28"/>
          <w:szCs w:val="28"/>
          <w:lang w:val="lv-LV"/>
        </w:rPr>
        <w:t>a</w:t>
      </w:r>
      <w:r w:rsidRPr="00BB0D5E">
        <w:rPr>
          <w:rStyle w:val="hps"/>
          <w:sz w:val="28"/>
          <w:szCs w:val="28"/>
          <w:lang w:val="lv-LV"/>
        </w:rPr>
        <w:t>s</w:t>
      </w:r>
      <w:r w:rsidRPr="00BB0D5E">
        <w:rPr>
          <w:sz w:val="28"/>
          <w:szCs w:val="28"/>
          <w:lang w:val="lv-LV"/>
        </w:rPr>
        <w:t xml:space="preserve"> </w:t>
      </w:r>
      <w:r w:rsidRPr="00BB0D5E">
        <w:rPr>
          <w:rStyle w:val="hps"/>
          <w:sz w:val="28"/>
          <w:szCs w:val="28"/>
          <w:lang w:val="lv-LV"/>
        </w:rPr>
        <w:t>uzņēmējdarbības aktivitātes</w:t>
      </w:r>
      <w:r w:rsidRPr="00BB0D5E">
        <w:rPr>
          <w:sz w:val="28"/>
          <w:szCs w:val="28"/>
          <w:lang w:val="lv-LV"/>
        </w:rPr>
        <w:t>.</w:t>
      </w:r>
    </w:p>
    <w:p w:rsidR="00BB0D5E" w:rsidRDefault="00BB0D5E" w:rsidP="00BB0D5E">
      <w:pPr>
        <w:autoSpaceDE w:val="0"/>
        <w:autoSpaceDN w:val="0"/>
        <w:adjustRightInd w:val="0"/>
        <w:jc w:val="both"/>
        <w:rPr>
          <w:rStyle w:val="hps"/>
          <w:sz w:val="28"/>
          <w:szCs w:val="28"/>
          <w:lang w:val="lv-LV"/>
        </w:rPr>
      </w:pPr>
      <w:r w:rsidRPr="00BB0D5E">
        <w:rPr>
          <w:sz w:val="28"/>
          <w:szCs w:val="28"/>
          <w:lang w:val="lv-LV"/>
        </w:rPr>
        <w:t>Strat</w:t>
      </w:r>
      <w:r>
        <w:rPr>
          <w:sz w:val="28"/>
          <w:szCs w:val="28"/>
          <w:lang w:val="lv-LV"/>
        </w:rPr>
        <w:t xml:space="preserve">ēģija </w:t>
      </w:r>
      <w:r w:rsidR="00140A01" w:rsidRPr="00BB0D5E">
        <w:rPr>
          <w:sz w:val="28"/>
          <w:szCs w:val="28"/>
          <w:lang w:val="lv-LV"/>
        </w:rPr>
        <w:t xml:space="preserve">Eiropa </w:t>
      </w:r>
      <w:r w:rsidR="00140A01" w:rsidRPr="00BB0D5E">
        <w:rPr>
          <w:rStyle w:val="hps"/>
          <w:sz w:val="28"/>
          <w:szCs w:val="28"/>
          <w:lang w:val="lv-LV"/>
        </w:rPr>
        <w:t>2020</w:t>
      </w:r>
      <w:r w:rsidR="00140A01" w:rsidRPr="00BB0D5E">
        <w:rPr>
          <w:sz w:val="28"/>
          <w:szCs w:val="28"/>
          <w:lang w:val="lv-LV"/>
        </w:rPr>
        <w:t xml:space="preserve"> </w:t>
      </w:r>
      <w:r w:rsidR="00140A01" w:rsidRPr="00BB0D5E">
        <w:rPr>
          <w:rStyle w:val="hps"/>
          <w:sz w:val="28"/>
          <w:szCs w:val="28"/>
          <w:lang w:val="lv-LV"/>
        </w:rPr>
        <w:t>un</w:t>
      </w:r>
      <w:r w:rsidR="00140A01" w:rsidRPr="00BB0D5E">
        <w:rPr>
          <w:sz w:val="28"/>
          <w:szCs w:val="28"/>
          <w:lang w:val="lv-LV"/>
        </w:rPr>
        <w:t xml:space="preserve"> </w:t>
      </w:r>
      <w:r>
        <w:rPr>
          <w:sz w:val="28"/>
          <w:szCs w:val="28"/>
          <w:lang w:val="lv-LV"/>
        </w:rPr>
        <w:t xml:space="preserve">vadošā </w:t>
      </w:r>
      <w:r w:rsidR="00140A01" w:rsidRPr="00BB0D5E">
        <w:rPr>
          <w:rStyle w:val="hps"/>
          <w:sz w:val="28"/>
          <w:szCs w:val="28"/>
          <w:lang w:val="lv-LV"/>
        </w:rPr>
        <w:t>iniciatīv</w:t>
      </w:r>
      <w:r>
        <w:rPr>
          <w:rStyle w:val="hps"/>
          <w:sz w:val="28"/>
          <w:szCs w:val="28"/>
          <w:lang w:val="lv-LV"/>
        </w:rPr>
        <w:t>a</w:t>
      </w:r>
      <w:r w:rsidR="00140A01" w:rsidRPr="00BB0D5E">
        <w:rPr>
          <w:sz w:val="28"/>
          <w:szCs w:val="28"/>
          <w:lang w:val="lv-LV"/>
        </w:rPr>
        <w:t xml:space="preserve"> </w:t>
      </w:r>
      <w:r w:rsidR="00140A01" w:rsidRPr="00BB0D5E">
        <w:rPr>
          <w:rStyle w:val="hps"/>
          <w:sz w:val="28"/>
          <w:szCs w:val="28"/>
          <w:lang w:val="lv-LV"/>
        </w:rPr>
        <w:t>Inovācijas Savienība</w:t>
      </w:r>
      <w:r w:rsidR="00140A01" w:rsidRPr="00BB0D5E">
        <w:rPr>
          <w:sz w:val="28"/>
          <w:szCs w:val="28"/>
          <w:lang w:val="lv-LV"/>
        </w:rPr>
        <w:t xml:space="preserve"> </w:t>
      </w:r>
      <w:r w:rsidR="00140A01" w:rsidRPr="00BB0D5E">
        <w:rPr>
          <w:rStyle w:val="hps"/>
          <w:sz w:val="28"/>
          <w:szCs w:val="28"/>
          <w:lang w:val="lv-LV"/>
        </w:rPr>
        <w:t>uzsver</w:t>
      </w:r>
      <w:r w:rsidR="00140A01" w:rsidRPr="00BB0D5E">
        <w:rPr>
          <w:sz w:val="28"/>
          <w:szCs w:val="28"/>
          <w:lang w:val="lv-LV"/>
        </w:rPr>
        <w:t xml:space="preserve"> </w:t>
      </w:r>
      <w:r>
        <w:rPr>
          <w:sz w:val="28"/>
          <w:szCs w:val="28"/>
          <w:lang w:val="lv-LV"/>
        </w:rPr>
        <w:t xml:space="preserve"> n</w:t>
      </w:r>
      <w:r w:rsidR="00140A01" w:rsidRPr="00BB0D5E">
        <w:rPr>
          <w:rStyle w:val="hps"/>
          <w:sz w:val="28"/>
          <w:szCs w:val="28"/>
          <w:lang w:val="lv-LV"/>
        </w:rPr>
        <w:t>epieciešamību pēc jaunas</w:t>
      </w:r>
      <w:r w:rsidR="00140A01" w:rsidRPr="00BB0D5E">
        <w:rPr>
          <w:sz w:val="28"/>
          <w:szCs w:val="28"/>
          <w:lang w:val="lv-LV"/>
        </w:rPr>
        <w:t xml:space="preserve"> </w:t>
      </w:r>
      <w:r w:rsidR="00140A01" w:rsidRPr="00BB0D5E">
        <w:rPr>
          <w:rStyle w:val="hps"/>
          <w:sz w:val="28"/>
          <w:szCs w:val="28"/>
          <w:lang w:val="lv-LV"/>
        </w:rPr>
        <w:t>stratēģisk</w:t>
      </w:r>
      <w:r>
        <w:rPr>
          <w:rStyle w:val="hps"/>
          <w:sz w:val="28"/>
          <w:szCs w:val="28"/>
          <w:lang w:val="lv-LV"/>
        </w:rPr>
        <w:t>a</w:t>
      </w:r>
      <w:r w:rsidR="00140A01" w:rsidRPr="00BB0D5E">
        <w:rPr>
          <w:rStyle w:val="hps"/>
          <w:sz w:val="28"/>
          <w:szCs w:val="28"/>
          <w:lang w:val="lv-LV"/>
        </w:rPr>
        <w:t>s</w:t>
      </w:r>
      <w:r>
        <w:rPr>
          <w:rStyle w:val="hps"/>
          <w:sz w:val="28"/>
          <w:szCs w:val="28"/>
          <w:lang w:val="lv-LV"/>
        </w:rPr>
        <w:t xml:space="preserve"> </w:t>
      </w:r>
      <w:r w:rsidR="00140A01" w:rsidRPr="00BB0D5E">
        <w:rPr>
          <w:rStyle w:val="hps"/>
          <w:sz w:val="28"/>
          <w:szCs w:val="28"/>
          <w:lang w:val="lv-LV"/>
        </w:rPr>
        <w:t>pieeja</w:t>
      </w:r>
      <w:r>
        <w:rPr>
          <w:rStyle w:val="hps"/>
          <w:sz w:val="28"/>
          <w:szCs w:val="28"/>
          <w:lang w:val="lv-LV"/>
        </w:rPr>
        <w:t>s</w:t>
      </w:r>
      <w:r w:rsidR="00140A01" w:rsidRPr="00BB0D5E">
        <w:rPr>
          <w:rStyle w:val="hps"/>
          <w:sz w:val="28"/>
          <w:szCs w:val="28"/>
          <w:lang w:val="lv-LV"/>
        </w:rPr>
        <w:t xml:space="preserve"> inovācijām</w:t>
      </w:r>
      <w:r>
        <w:rPr>
          <w:rStyle w:val="hps"/>
          <w:sz w:val="28"/>
          <w:szCs w:val="28"/>
          <w:lang w:val="lv-LV"/>
        </w:rPr>
        <w:t>,</w:t>
      </w:r>
      <w:r w:rsidR="00140A01" w:rsidRPr="00BB0D5E">
        <w:rPr>
          <w:sz w:val="28"/>
          <w:szCs w:val="28"/>
          <w:lang w:val="lv-LV"/>
        </w:rPr>
        <w:t xml:space="preserve"> </w:t>
      </w:r>
      <w:r w:rsidR="00140A01" w:rsidRPr="00BB0D5E">
        <w:rPr>
          <w:rStyle w:val="hps"/>
          <w:sz w:val="28"/>
          <w:szCs w:val="28"/>
          <w:lang w:val="lv-LV"/>
        </w:rPr>
        <w:t xml:space="preserve">līdz ar to </w:t>
      </w:r>
      <w:r>
        <w:rPr>
          <w:rStyle w:val="hps"/>
          <w:sz w:val="28"/>
          <w:szCs w:val="28"/>
          <w:lang w:val="lv-LV"/>
        </w:rPr>
        <w:t>sperot</w:t>
      </w:r>
      <w:r w:rsidR="00140A01" w:rsidRPr="00BB0D5E">
        <w:rPr>
          <w:sz w:val="28"/>
          <w:szCs w:val="28"/>
          <w:lang w:val="lv-LV"/>
        </w:rPr>
        <w:t xml:space="preserve"> </w:t>
      </w:r>
      <w:r w:rsidR="00140A01" w:rsidRPr="00BB0D5E">
        <w:rPr>
          <w:rStyle w:val="hps"/>
          <w:sz w:val="28"/>
          <w:szCs w:val="28"/>
          <w:lang w:val="lv-LV"/>
        </w:rPr>
        <w:t>pirmo so</w:t>
      </w:r>
      <w:r>
        <w:rPr>
          <w:rStyle w:val="hps"/>
          <w:sz w:val="28"/>
          <w:szCs w:val="28"/>
          <w:lang w:val="lv-LV"/>
        </w:rPr>
        <w:t>li</w:t>
      </w:r>
      <w:r w:rsidR="00140A01" w:rsidRPr="00BB0D5E">
        <w:rPr>
          <w:sz w:val="28"/>
          <w:szCs w:val="28"/>
          <w:lang w:val="lv-LV"/>
        </w:rPr>
        <w:t xml:space="preserve">, lai veidotu </w:t>
      </w:r>
      <w:r w:rsidR="00140A01" w:rsidRPr="00BB0D5E">
        <w:rPr>
          <w:rStyle w:val="hps"/>
          <w:sz w:val="28"/>
          <w:szCs w:val="28"/>
          <w:lang w:val="lv-LV"/>
        </w:rPr>
        <w:t>tiltu.</w:t>
      </w:r>
      <w:r>
        <w:rPr>
          <w:rStyle w:val="hps"/>
          <w:sz w:val="28"/>
          <w:szCs w:val="28"/>
          <w:lang w:val="lv-LV"/>
        </w:rPr>
        <w:t xml:space="preserve"> </w:t>
      </w:r>
    </w:p>
    <w:p w:rsidR="00BB0D5E" w:rsidRDefault="00BB0D5E" w:rsidP="00871585">
      <w:pPr>
        <w:autoSpaceDE w:val="0"/>
        <w:autoSpaceDN w:val="0"/>
        <w:adjustRightInd w:val="0"/>
        <w:jc w:val="both"/>
        <w:rPr>
          <w:rStyle w:val="hps"/>
          <w:sz w:val="28"/>
          <w:szCs w:val="28"/>
          <w:lang w:val="lv-LV"/>
        </w:rPr>
      </w:pPr>
      <w:r>
        <w:rPr>
          <w:sz w:val="28"/>
          <w:szCs w:val="28"/>
          <w:lang w:val="lv-LV"/>
        </w:rPr>
        <w:t xml:space="preserve">Pētniecības un inovācijas </w:t>
      </w:r>
      <w:proofErr w:type="spellStart"/>
      <w:r>
        <w:rPr>
          <w:sz w:val="28"/>
          <w:szCs w:val="28"/>
          <w:lang w:val="lv-LV"/>
        </w:rPr>
        <w:t>ietvarprogramma</w:t>
      </w:r>
      <w:proofErr w:type="spellEnd"/>
      <w:r>
        <w:rPr>
          <w:sz w:val="28"/>
          <w:szCs w:val="28"/>
          <w:lang w:val="lv-LV"/>
        </w:rPr>
        <w:t xml:space="preserve"> „</w:t>
      </w:r>
      <w:r w:rsidR="00140A01" w:rsidRPr="00BB0D5E">
        <w:rPr>
          <w:rStyle w:val="hps"/>
          <w:sz w:val="28"/>
          <w:szCs w:val="28"/>
          <w:lang w:val="lv-LV"/>
        </w:rPr>
        <w:t>Horizon</w:t>
      </w:r>
      <w:r>
        <w:rPr>
          <w:rStyle w:val="hps"/>
          <w:sz w:val="28"/>
          <w:szCs w:val="28"/>
          <w:lang w:val="lv-LV"/>
        </w:rPr>
        <w:t>ts</w:t>
      </w:r>
      <w:r w:rsidR="00140A01" w:rsidRPr="00BB0D5E">
        <w:rPr>
          <w:sz w:val="28"/>
          <w:szCs w:val="28"/>
          <w:lang w:val="lv-LV"/>
        </w:rPr>
        <w:t xml:space="preserve"> </w:t>
      </w:r>
      <w:r w:rsidR="00140A01" w:rsidRPr="00BB0D5E">
        <w:rPr>
          <w:rStyle w:val="hps"/>
          <w:sz w:val="28"/>
          <w:szCs w:val="28"/>
          <w:lang w:val="lv-LV"/>
        </w:rPr>
        <w:t>2020</w:t>
      </w:r>
      <w:r>
        <w:rPr>
          <w:rStyle w:val="hps"/>
          <w:sz w:val="28"/>
          <w:szCs w:val="28"/>
          <w:lang w:val="lv-LV"/>
        </w:rPr>
        <w:t>”</w:t>
      </w:r>
      <w:r w:rsidR="00140A01" w:rsidRPr="00BB0D5E">
        <w:rPr>
          <w:sz w:val="28"/>
          <w:szCs w:val="28"/>
          <w:lang w:val="lv-LV"/>
        </w:rPr>
        <w:t xml:space="preserve"> </w:t>
      </w:r>
      <w:r w:rsidR="00140A01" w:rsidRPr="00BB0D5E">
        <w:rPr>
          <w:rStyle w:val="hps"/>
          <w:sz w:val="28"/>
          <w:szCs w:val="28"/>
          <w:lang w:val="lv-LV"/>
        </w:rPr>
        <w:t>reaģē</w:t>
      </w:r>
      <w:r w:rsidR="00140A01" w:rsidRPr="00BB0D5E">
        <w:rPr>
          <w:sz w:val="28"/>
          <w:szCs w:val="28"/>
          <w:lang w:val="lv-LV"/>
        </w:rPr>
        <w:t xml:space="preserve"> </w:t>
      </w:r>
      <w:r w:rsidR="00140A01" w:rsidRPr="00BB0D5E">
        <w:rPr>
          <w:rStyle w:val="hps"/>
          <w:sz w:val="28"/>
          <w:szCs w:val="28"/>
          <w:lang w:val="lv-LV"/>
        </w:rPr>
        <w:t>uz šīm problēmām</w:t>
      </w:r>
      <w:r>
        <w:rPr>
          <w:rStyle w:val="hps"/>
          <w:sz w:val="28"/>
          <w:szCs w:val="28"/>
          <w:lang w:val="lv-LV"/>
        </w:rPr>
        <w:t xml:space="preserve"> un pievērš</w:t>
      </w:r>
      <w:r w:rsidR="00140A01" w:rsidRPr="00BB0D5E">
        <w:rPr>
          <w:rStyle w:val="hps"/>
          <w:sz w:val="28"/>
          <w:szCs w:val="28"/>
          <w:lang w:val="lv-LV"/>
        </w:rPr>
        <w:t xml:space="preserve"> uzmanību</w:t>
      </w:r>
      <w:r>
        <w:rPr>
          <w:rStyle w:val="hps"/>
          <w:sz w:val="28"/>
          <w:szCs w:val="28"/>
          <w:lang w:val="lv-LV"/>
        </w:rPr>
        <w:t xml:space="preserve"> tam</w:t>
      </w:r>
      <w:r w:rsidR="00140A01" w:rsidRPr="00BB0D5E">
        <w:rPr>
          <w:sz w:val="28"/>
          <w:szCs w:val="28"/>
          <w:lang w:val="lv-LV"/>
        </w:rPr>
        <w:t xml:space="preserve">, lai izveidotu </w:t>
      </w:r>
      <w:r w:rsidR="00140A01" w:rsidRPr="00BB0D5E">
        <w:rPr>
          <w:rStyle w:val="hps"/>
          <w:sz w:val="28"/>
          <w:szCs w:val="28"/>
          <w:lang w:val="lv-LV"/>
        </w:rPr>
        <w:t>vairāk iniciatīv</w:t>
      </w:r>
      <w:r>
        <w:rPr>
          <w:rStyle w:val="hps"/>
          <w:sz w:val="28"/>
          <w:szCs w:val="28"/>
          <w:lang w:val="lv-LV"/>
        </w:rPr>
        <w:t>u, kas saistītas ar inovāciju</w:t>
      </w:r>
      <w:r w:rsidR="00140A01" w:rsidRPr="00BB0D5E">
        <w:rPr>
          <w:rStyle w:val="hps"/>
          <w:sz w:val="28"/>
          <w:szCs w:val="28"/>
          <w:lang w:val="lv-LV"/>
        </w:rPr>
        <w:t>.</w:t>
      </w:r>
      <w:r>
        <w:rPr>
          <w:rStyle w:val="hps"/>
          <w:sz w:val="28"/>
          <w:szCs w:val="28"/>
          <w:lang w:val="lv-LV"/>
        </w:rPr>
        <w:t xml:space="preserve"> </w:t>
      </w:r>
      <w:r w:rsidR="00140A01" w:rsidRPr="00BB0D5E">
        <w:rPr>
          <w:rStyle w:val="hps"/>
          <w:sz w:val="28"/>
          <w:szCs w:val="28"/>
          <w:lang w:val="lv-LV"/>
        </w:rPr>
        <w:t>Koncentrējieties uz</w:t>
      </w:r>
      <w:r w:rsidR="00140A01" w:rsidRPr="00BB0D5E">
        <w:rPr>
          <w:sz w:val="28"/>
          <w:szCs w:val="28"/>
          <w:lang w:val="lv-LV"/>
        </w:rPr>
        <w:t xml:space="preserve"> </w:t>
      </w:r>
      <w:r w:rsidRPr="00BB0D5E">
        <w:rPr>
          <w:rStyle w:val="hps"/>
          <w:sz w:val="28"/>
          <w:szCs w:val="28"/>
          <w:lang w:val="lv-LV"/>
        </w:rPr>
        <w:t>visu</w:t>
      </w:r>
      <w:r w:rsidRPr="00BB0D5E">
        <w:rPr>
          <w:sz w:val="28"/>
          <w:szCs w:val="28"/>
          <w:lang w:val="lv-LV"/>
        </w:rPr>
        <w:t xml:space="preserve"> </w:t>
      </w:r>
      <w:r w:rsidRPr="00BB0D5E">
        <w:rPr>
          <w:rStyle w:val="hps"/>
          <w:sz w:val="28"/>
          <w:szCs w:val="28"/>
          <w:lang w:val="lv-LV"/>
        </w:rPr>
        <w:t xml:space="preserve">zināšanu trīsstūra aspektu </w:t>
      </w:r>
      <w:r w:rsidR="00140A01" w:rsidRPr="00BB0D5E">
        <w:rPr>
          <w:rStyle w:val="hps"/>
          <w:sz w:val="28"/>
          <w:szCs w:val="28"/>
          <w:lang w:val="lv-LV"/>
        </w:rPr>
        <w:t>integrāciju</w:t>
      </w:r>
      <w:r w:rsidR="00140A01" w:rsidRPr="00BB0D5E">
        <w:rPr>
          <w:sz w:val="28"/>
          <w:szCs w:val="28"/>
          <w:lang w:val="lv-LV"/>
        </w:rPr>
        <w:t xml:space="preserve">, </w:t>
      </w:r>
      <w:r w:rsidR="00140A01" w:rsidRPr="00BB0D5E">
        <w:rPr>
          <w:rStyle w:val="hps"/>
          <w:sz w:val="28"/>
          <w:szCs w:val="28"/>
          <w:lang w:val="lv-LV"/>
        </w:rPr>
        <w:t>pētniecība</w:t>
      </w:r>
      <w:r>
        <w:rPr>
          <w:rStyle w:val="hps"/>
          <w:sz w:val="28"/>
          <w:szCs w:val="28"/>
          <w:lang w:val="lv-LV"/>
        </w:rPr>
        <w:t xml:space="preserve"> </w:t>
      </w:r>
      <w:r w:rsidR="00140A01" w:rsidRPr="00BB0D5E">
        <w:rPr>
          <w:rStyle w:val="hps"/>
          <w:sz w:val="28"/>
          <w:szCs w:val="28"/>
          <w:lang w:val="lv-LV"/>
        </w:rPr>
        <w:t xml:space="preserve">un </w:t>
      </w:r>
      <w:r>
        <w:rPr>
          <w:rStyle w:val="hps"/>
          <w:sz w:val="28"/>
          <w:szCs w:val="28"/>
          <w:lang w:val="lv-LV"/>
        </w:rPr>
        <w:t>inovācija</w:t>
      </w:r>
      <w:r w:rsidR="00140A01" w:rsidRPr="00BB0D5E">
        <w:rPr>
          <w:rStyle w:val="hps"/>
          <w:sz w:val="28"/>
          <w:szCs w:val="28"/>
          <w:lang w:val="lv-LV"/>
        </w:rPr>
        <w:t xml:space="preserve"> ir</w:t>
      </w:r>
      <w:r w:rsidR="00140A01" w:rsidRPr="00BB0D5E">
        <w:rPr>
          <w:sz w:val="28"/>
          <w:szCs w:val="28"/>
          <w:lang w:val="lv-LV"/>
        </w:rPr>
        <w:t xml:space="preserve"> </w:t>
      </w:r>
      <w:r>
        <w:rPr>
          <w:rStyle w:val="hps"/>
          <w:sz w:val="28"/>
          <w:szCs w:val="28"/>
          <w:lang w:val="lv-LV"/>
        </w:rPr>
        <w:t>atspoguļotas</w:t>
      </w:r>
      <w:r w:rsidR="00140A01" w:rsidRPr="00BB0D5E">
        <w:rPr>
          <w:rStyle w:val="hps"/>
          <w:sz w:val="28"/>
          <w:szCs w:val="28"/>
          <w:lang w:val="lv-LV"/>
        </w:rPr>
        <w:t xml:space="preserve"> Eiropas</w:t>
      </w:r>
      <w:r w:rsidR="00140A01" w:rsidRPr="00BB0D5E">
        <w:rPr>
          <w:sz w:val="28"/>
          <w:szCs w:val="28"/>
          <w:lang w:val="lv-LV"/>
        </w:rPr>
        <w:t xml:space="preserve"> </w:t>
      </w:r>
      <w:r w:rsidR="00140A01" w:rsidRPr="00BB0D5E">
        <w:rPr>
          <w:rStyle w:val="hps"/>
          <w:sz w:val="28"/>
          <w:szCs w:val="28"/>
          <w:lang w:val="lv-LV"/>
        </w:rPr>
        <w:t>Inovāciju un</w:t>
      </w:r>
      <w:r w:rsidR="00140A01" w:rsidRPr="00BB0D5E">
        <w:rPr>
          <w:sz w:val="28"/>
          <w:szCs w:val="28"/>
          <w:lang w:val="lv-LV"/>
        </w:rPr>
        <w:t xml:space="preserve"> </w:t>
      </w:r>
      <w:r w:rsidR="00140A01" w:rsidRPr="00BB0D5E">
        <w:rPr>
          <w:rStyle w:val="hps"/>
          <w:sz w:val="28"/>
          <w:szCs w:val="28"/>
          <w:lang w:val="lv-LV"/>
        </w:rPr>
        <w:t>tehnoloģiju institūt</w:t>
      </w:r>
      <w:r>
        <w:rPr>
          <w:rStyle w:val="hps"/>
          <w:sz w:val="28"/>
          <w:szCs w:val="28"/>
          <w:lang w:val="lv-LV"/>
        </w:rPr>
        <w:t>a</w:t>
      </w:r>
      <w:r w:rsidR="00140A01" w:rsidRPr="00BB0D5E">
        <w:rPr>
          <w:rStyle w:val="hps"/>
          <w:sz w:val="28"/>
          <w:szCs w:val="28"/>
          <w:lang w:val="lv-LV"/>
        </w:rPr>
        <w:t xml:space="preserve"> (</w:t>
      </w:r>
      <w:r w:rsidR="00140A01" w:rsidRPr="00BB0D5E">
        <w:rPr>
          <w:sz w:val="28"/>
          <w:szCs w:val="28"/>
          <w:lang w:val="lv-LV"/>
        </w:rPr>
        <w:t>EIT)</w:t>
      </w:r>
      <w:r>
        <w:rPr>
          <w:sz w:val="28"/>
          <w:szCs w:val="28"/>
          <w:lang w:val="lv-LV"/>
        </w:rPr>
        <w:t xml:space="preserve"> pasākumos</w:t>
      </w:r>
      <w:r w:rsidR="00140A01" w:rsidRPr="00BB0D5E">
        <w:rPr>
          <w:sz w:val="28"/>
          <w:szCs w:val="28"/>
          <w:lang w:val="lv-LV"/>
        </w:rPr>
        <w:t>.</w:t>
      </w:r>
      <w:r>
        <w:rPr>
          <w:sz w:val="28"/>
          <w:szCs w:val="28"/>
          <w:lang w:val="lv-LV"/>
        </w:rPr>
        <w:t xml:space="preserve"> </w:t>
      </w:r>
      <w:r w:rsidR="00140A01" w:rsidRPr="00BB0D5E">
        <w:rPr>
          <w:rStyle w:val="hps"/>
          <w:sz w:val="28"/>
          <w:szCs w:val="28"/>
          <w:lang w:val="lv-LV"/>
        </w:rPr>
        <w:t>Horizon</w:t>
      </w:r>
      <w:r w:rsidRPr="00BB0D5E">
        <w:rPr>
          <w:rStyle w:val="hps"/>
          <w:sz w:val="28"/>
          <w:szCs w:val="28"/>
          <w:lang w:val="lv-LV"/>
        </w:rPr>
        <w:t>ts</w:t>
      </w:r>
      <w:r w:rsidR="00140A01" w:rsidRPr="00BB0D5E">
        <w:rPr>
          <w:sz w:val="28"/>
          <w:szCs w:val="28"/>
          <w:lang w:val="lv-LV"/>
        </w:rPr>
        <w:t xml:space="preserve"> </w:t>
      </w:r>
      <w:r w:rsidR="00140A01" w:rsidRPr="00BB0D5E">
        <w:rPr>
          <w:rStyle w:val="hps"/>
          <w:sz w:val="28"/>
          <w:szCs w:val="28"/>
          <w:lang w:val="lv-LV"/>
        </w:rPr>
        <w:t>2020</w:t>
      </w:r>
      <w:r>
        <w:rPr>
          <w:rStyle w:val="hps"/>
          <w:sz w:val="28"/>
          <w:szCs w:val="28"/>
          <w:lang w:val="lv-LV"/>
        </w:rPr>
        <w:t xml:space="preserve"> paredz, ka</w:t>
      </w:r>
      <w:r w:rsidR="00140A01" w:rsidRPr="00BB0D5E">
        <w:rPr>
          <w:rStyle w:val="hps"/>
          <w:sz w:val="28"/>
          <w:szCs w:val="28"/>
          <w:lang w:val="lv-LV"/>
        </w:rPr>
        <w:t xml:space="preserve"> E</w:t>
      </w:r>
      <w:r w:rsidR="00811B5F">
        <w:rPr>
          <w:rStyle w:val="hps"/>
          <w:sz w:val="28"/>
          <w:szCs w:val="28"/>
          <w:lang w:val="lv-LV"/>
        </w:rPr>
        <w:t>I</w:t>
      </w:r>
      <w:r w:rsidR="00140A01" w:rsidRPr="00BB0D5E">
        <w:rPr>
          <w:rStyle w:val="hps"/>
          <w:sz w:val="28"/>
          <w:szCs w:val="28"/>
          <w:lang w:val="lv-LV"/>
        </w:rPr>
        <w:t>T</w:t>
      </w:r>
      <w:r w:rsidR="00140A01" w:rsidRPr="00BB0D5E">
        <w:rPr>
          <w:sz w:val="28"/>
          <w:szCs w:val="28"/>
          <w:lang w:val="lv-LV"/>
        </w:rPr>
        <w:t xml:space="preserve"> </w:t>
      </w:r>
      <w:r w:rsidR="00140A01" w:rsidRPr="00BB0D5E">
        <w:rPr>
          <w:rStyle w:val="hps"/>
          <w:sz w:val="28"/>
          <w:szCs w:val="28"/>
          <w:lang w:val="lv-LV"/>
        </w:rPr>
        <w:t>stiprinā</w:t>
      </w:r>
      <w:r>
        <w:rPr>
          <w:rStyle w:val="hps"/>
          <w:sz w:val="28"/>
          <w:szCs w:val="28"/>
          <w:lang w:val="lv-LV"/>
        </w:rPr>
        <w:t>s</w:t>
      </w:r>
      <w:r w:rsidR="00140A01" w:rsidRPr="00BB0D5E">
        <w:rPr>
          <w:sz w:val="28"/>
          <w:szCs w:val="28"/>
          <w:lang w:val="lv-LV"/>
        </w:rPr>
        <w:t xml:space="preserve"> </w:t>
      </w:r>
      <w:r w:rsidR="00140A01" w:rsidRPr="00BB0D5E">
        <w:rPr>
          <w:rStyle w:val="hps"/>
          <w:sz w:val="28"/>
          <w:szCs w:val="28"/>
          <w:lang w:val="lv-LV"/>
        </w:rPr>
        <w:t>mērķtiecīgas</w:t>
      </w:r>
      <w:r w:rsidR="00140A01" w:rsidRPr="00BB0D5E">
        <w:rPr>
          <w:sz w:val="28"/>
          <w:szCs w:val="28"/>
          <w:lang w:val="lv-LV"/>
        </w:rPr>
        <w:t xml:space="preserve"> </w:t>
      </w:r>
      <w:r w:rsidR="00140A01" w:rsidRPr="00BB0D5E">
        <w:rPr>
          <w:rStyle w:val="hps"/>
          <w:sz w:val="28"/>
          <w:szCs w:val="28"/>
          <w:lang w:val="lv-LV"/>
        </w:rPr>
        <w:t>esošo un</w:t>
      </w:r>
      <w:r w:rsidR="00140A01" w:rsidRPr="00BB0D5E">
        <w:rPr>
          <w:sz w:val="28"/>
          <w:szCs w:val="28"/>
          <w:lang w:val="lv-LV"/>
        </w:rPr>
        <w:t xml:space="preserve"> </w:t>
      </w:r>
      <w:r w:rsidR="00140A01" w:rsidRPr="00BB0D5E">
        <w:rPr>
          <w:rStyle w:val="hps"/>
          <w:sz w:val="28"/>
          <w:szCs w:val="28"/>
          <w:lang w:val="lv-LV"/>
        </w:rPr>
        <w:t>jaunu zināšanu</w:t>
      </w:r>
      <w:r w:rsidR="00140A01" w:rsidRPr="00BB0D5E">
        <w:rPr>
          <w:sz w:val="28"/>
          <w:szCs w:val="28"/>
          <w:lang w:val="lv-LV"/>
        </w:rPr>
        <w:t xml:space="preserve"> </w:t>
      </w:r>
      <w:r w:rsidR="00140A01" w:rsidRPr="00BB0D5E">
        <w:rPr>
          <w:rStyle w:val="hps"/>
          <w:sz w:val="28"/>
          <w:szCs w:val="28"/>
          <w:lang w:val="lv-LV"/>
        </w:rPr>
        <w:t xml:space="preserve">un </w:t>
      </w:r>
      <w:r>
        <w:rPr>
          <w:rStyle w:val="hps"/>
          <w:sz w:val="28"/>
          <w:szCs w:val="28"/>
          <w:lang w:val="lv-LV"/>
        </w:rPr>
        <w:t>inovāciju</w:t>
      </w:r>
      <w:r w:rsidR="00140A01" w:rsidRPr="00BB0D5E">
        <w:rPr>
          <w:rStyle w:val="hps"/>
          <w:sz w:val="28"/>
          <w:szCs w:val="28"/>
          <w:lang w:val="lv-LV"/>
        </w:rPr>
        <w:t xml:space="preserve"> kopienas.</w:t>
      </w:r>
    </w:p>
    <w:p w:rsidR="00871585" w:rsidRDefault="00BB0D5E" w:rsidP="00871585">
      <w:pPr>
        <w:autoSpaceDE w:val="0"/>
        <w:autoSpaceDN w:val="0"/>
        <w:adjustRightInd w:val="0"/>
        <w:jc w:val="both"/>
        <w:rPr>
          <w:rStyle w:val="hps"/>
          <w:sz w:val="28"/>
          <w:szCs w:val="28"/>
          <w:lang w:val="lv-LV"/>
        </w:rPr>
      </w:pPr>
      <w:r>
        <w:rPr>
          <w:sz w:val="28"/>
          <w:szCs w:val="28"/>
          <w:lang w:val="lv-LV"/>
        </w:rPr>
        <w:t>T</w:t>
      </w:r>
      <w:r w:rsidR="00140A01" w:rsidRPr="00BB0D5E">
        <w:rPr>
          <w:rStyle w:val="hps"/>
          <w:sz w:val="28"/>
          <w:szCs w:val="28"/>
          <w:lang w:val="lv-LV"/>
        </w:rPr>
        <w:t>iek</w:t>
      </w:r>
      <w:r w:rsidR="00140A01" w:rsidRPr="00BB0D5E">
        <w:rPr>
          <w:sz w:val="28"/>
          <w:szCs w:val="28"/>
          <w:lang w:val="lv-LV"/>
        </w:rPr>
        <w:t xml:space="preserve"> </w:t>
      </w:r>
      <w:r w:rsidR="00140A01" w:rsidRPr="00BB0D5E">
        <w:rPr>
          <w:rStyle w:val="hps"/>
          <w:sz w:val="28"/>
          <w:szCs w:val="28"/>
          <w:lang w:val="lv-LV"/>
        </w:rPr>
        <w:t>ierosināts</w:t>
      </w:r>
      <w:r>
        <w:rPr>
          <w:rStyle w:val="hps"/>
          <w:sz w:val="28"/>
          <w:szCs w:val="28"/>
          <w:lang w:val="lv-LV"/>
        </w:rPr>
        <w:t>, ka nepieciešams</w:t>
      </w:r>
      <w:r w:rsidR="00140A01" w:rsidRPr="00BB0D5E">
        <w:rPr>
          <w:sz w:val="28"/>
          <w:szCs w:val="28"/>
          <w:lang w:val="lv-LV"/>
        </w:rPr>
        <w:t xml:space="preserve"> nodrošināt pietiekam</w:t>
      </w:r>
      <w:r>
        <w:rPr>
          <w:sz w:val="28"/>
          <w:szCs w:val="28"/>
          <w:lang w:val="lv-LV"/>
        </w:rPr>
        <w:t xml:space="preserve">u </w:t>
      </w:r>
      <w:r w:rsidR="00140A01" w:rsidRPr="00BB0D5E">
        <w:rPr>
          <w:rStyle w:val="hps"/>
          <w:sz w:val="28"/>
          <w:szCs w:val="28"/>
          <w:lang w:val="lv-LV"/>
        </w:rPr>
        <w:t>finansējum</w:t>
      </w:r>
      <w:r>
        <w:rPr>
          <w:rStyle w:val="hps"/>
          <w:sz w:val="28"/>
          <w:szCs w:val="28"/>
          <w:lang w:val="lv-LV"/>
        </w:rPr>
        <w:t>u</w:t>
      </w:r>
      <w:r w:rsidR="00140A01" w:rsidRPr="00BB0D5E">
        <w:rPr>
          <w:sz w:val="28"/>
          <w:szCs w:val="28"/>
          <w:lang w:val="lv-LV"/>
        </w:rPr>
        <w:t xml:space="preserve"> </w:t>
      </w:r>
      <w:r w:rsidR="00140A01" w:rsidRPr="00BB0D5E">
        <w:rPr>
          <w:rStyle w:val="hps"/>
          <w:sz w:val="28"/>
          <w:szCs w:val="28"/>
          <w:lang w:val="lv-LV"/>
        </w:rPr>
        <w:t>ar pētniecību intensīvi saistītiem</w:t>
      </w:r>
      <w:r w:rsidR="00140A01" w:rsidRPr="00BB0D5E">
        <w:rPr>
          <w:sz w:val="28"/>
          <w:szCs w:val="28"/>
          <w:lang w:val="lv-LV"/>
        </w:rPr>
        <w:t xml:space="preserve"> </w:t>
      </w:r>
      <w:r w:rsidR="00F8460F">
        <w:rPr>
          <w:rStyle w:val="hps"/>
          <w:sz w:val="28"/>
          <w:szCs w:val="28"/>
          <w:lang w:val="lv-LV"/>
        </w:rPr>
        <w:t>mazajiem un vidējiem uzņēmumiem</w:t>
      </w:r>
      <w:r w:rsidR="00140A01" w:rsidRPr="00BB0D5E">
        <w:rPr>
          <w:rStyle w:val="hps"/>
          <w:sz w:val="28"/>
          <w:szCs w:val="28"/>
          <w:lang w:val="lv-LV"/>
        </w:rPr>
        <w:t xml:space="preserve"> un</w:t>
      </w:r>
      <w:r w:rsidR="00140A01" w:rsidRPr="00BB0D5E">
        <w:rPr>
          <w:sz w:val="28"/>
          <w:szCs w:val="28"/>
          <w:lang w:val="lv-LV"/>
        </w:rPr>
        <w:t xml:space="preserve"> </w:t>
      </w:r>
      <w:r w:rsidR="00140A01" w:rsidRPr="00BB0D5E">
        <w:rPr>
          <w:rStyle w:val="hps"/>
          <w:sz w:val="28"/>
          <w:szCs w:val="28"/>
          <w:lang w:val="lv-LV"/>
        </w:rPr>
        <w:t>cita veida</w:t>
      </w:r>
      <w:r w:rsidR="00140A01" w:rsidRPr="00BB0D5E">
        <w:rPr>
          <w:sz w:val="28"/>
          <w:szCs w:val="28"/>
          <w:lang w:val="lv-LV"/>
        </w:rPr>
        <w:t xml:space="preserve"> </w:t>
      </w:r>
      <w:r w:rsidR="00140A01" w:rsidRPr="00BB0D5E">
        <w:rPr>
          <w:rStyle w:val="hps"/>
          <w:sz w:val="28"/>
          <w:szCs w:val="28"/>
          <w:lang w:val="lv-LV"/>
        </w:rPr>
        <w:t>inovatīvo uzņēmumu</w:t>
      </w:r>
      <w:r w:rsidR="00140A01" w:rsidRPr="00BB0D5E">
        <w:rPr>
          <w:sz w:val="28"/>
          <w:szCs w:val="28"/>
          <w:lang w:val="lv-LV"/>
        </w:rPr>
        <w:t xml:space="preserve"> </w:t>
      </w:r>
      <w:r w:rsidR="00140A01" w:rsidRPr="00BB0D5E">
        <w:rPr>
          <w:rStyle w:val="hps"/>
          <w:sz w:val="28"/>
          <w:szCs w:val="28"/>
          <w:lang w:val="lv-LV"/>
        </w:rPr>
        <w:t>projektiem.</w:t>
      </w:r>
      <w:r w:rsidR="0001061D">
        <w:rPr>
          <w:rStyle w:val="hps"/>
          <w:sz w:val="28"/>
          <w:szCs w:val="28"/>
          <w:lang w:val="lv-LV"/>
        </w:rPr>
        <w:t xml:space="preserve"> </w:t>
      </w:r>
      <w:r w:rsidR="00140A01" w:rsidRPr="00BB0D5E">
        <w:rPr>
          <w:rStyle w:val="hps"/>
          <w:sz w:val="28"/>
          <w:szCs w:val="28"/>
          <w:lang w:val="lv-LV"/>
        </w:rPr>
        <w:t>Turklāt,</w:t>
      </w:r>
      <w:r w:rsidR="0001061D">
        <w:rPr>
          <w:rStyle w:val="hps"/>
          <w:sz w:val="28"/>
          <w:szCs w:val="28"/>
          <w:lang w:val="lv-LV"/>
        </w:rPr>
        <w:t xml:space="preserve"> </w:t>
      </w:r>
      <w:r w:rsidR="00140A01" w:rsidRPr="00BB0D5E">
        <w:rPr>
          <w:rStyle w:val="hps"/>
          <w:sz w:val="28"/>
          <w:szCs w:val="28"/>
          <w:lang w:val="lv-LV"/>
        </w:rPr>
        <w:t>Horizon</w:t>
      </w:r>
      <w:r>
        <w:rPr>
          <w:rStyle w:val="hps"/>
          <w:sz w:val="28"/>
          <w:szCs w:val="28"/>
          <w:lang w:val="lv-LV"/>
        </w:rPr>
        <w:t>ts</w:t>
      </w:r>
      <w:r w:rsidR="00140A01" w:rsidRPr="00BB0D5E">
        <w:rPr>
          <w:sz w:val="28"/>
          <w:szCs w:val="28"/>
          <w:lang w:val="lv-LV"/>
        </w:rPr>
        <w:t xml:space="preserve"> </w:t>
      </w:r>
      <w:r w:rsidR="00140A01" w:rsidRPr="00BB0D5E">
        <w:rPr>
          <w:rStyle w:val="hps"/>
          <w:sz w:val="28"/>
          <w:szCs w:val="28"/>
          <w:lang w:val="lv-LV"/>
        </w:rPr>
        <w:t>2020</w:t>
      </w:r>
      <w:r w:rsidR="00140A01" w:rsidRPr="00BB0D5E">
        <w:rPr>
          <w:sz w:val="28"/>
          <w:szCs w:val="28"/>
          <w:lang w:val="lv-LV"/>
        </w:rPr>
        <w:t xml:space="preserve"> </w:t>
      </w:r>
      <w:r w:rsidR="00140A01" w:rsidRPr="00BB0D5E">
        <w:rPr>
          <w:rStyle w:val="hps"/>
          <w:sz w:val="28"/>
          <w:szCs w:val="28"/>
          <w:lang w:val="lv-LV"/>
        </w:rPr>
        <w:t>ietver</w:t>
      </w:r>
      <w:r w:rsidR="00140A01" w:rsidRPr="00BB0D5E">
        <w:rPr>
          <w:sz w:val="28"/>
          <w:szCs w:val="28"/>
          <w:lang w:val="lv-LV"/>
        </w:rPr>
        <w:t xml:space="preserve"> </w:t>
      </w:r>
      <w:r>
        <w:rPr>
          <w:sz w:val="28"/>
          <w:szCs w:val="28"/>
          <w:lang w:val="lv-LV"/>
        </w:rPr>
        <w:t xml:space="preserve">arī </w:t>
      </w:r>
      <w:r w:rsidR="00140A01" w:rsidRPr="00BB0D5E">
        <w:rPr>
          <w:rStyle w:val="hps"/>
          <w:sz w:val="28"/>
          <w:szCs w:val="28"/>
          <w:lang w:val="lv-LV"/>
        </w:rPr>
        <w:t>vairākus</w:t>
      </w:r>
      <w:r w:rsidR="00140A01" w:rsidRPr="00BB0D5E">
        <w:rPr>
          <w:sz w:val="28"/>
          <w:szCs w:val="28"/>
          <w:lang w:val="lv-LV"/>
        </w:rPr>
        <w:t xml:space="preserve"> </w:t>
      </w:r>
      <w:r w:rsidR="00140A01" w:rsidRPr="00BB0D5E">
        <w:rPr>
          <w:rStyle w:val="hps"/>
          <w:sz w:val="28"/>
          <w:szCs w:val="28"/>
          <w:lang w:val="lv-LV"/>
        </w:rPr>
        <w:t>vienkāršošanas pasākum</w:t>
      </w:r>
      <w:r>
        <w:rPr>
          <w:rStyle w:val="hps"/>
          <w:sz w:val="28"/>
          <w:szCs w:val="28"/>
          <w:lang w:val="lv-LV"/>
        </w:rPr>
        <w:t>us</w:t>
      </w:r>
      <w:r w:rsidR="00140A01" w:rsidRPr="00BB0D5E">
        <w:rPr>
          <w:rStyle w:val="hps"/>
          <w:sz w:val="28"/>
          <w:szCs w:val="28"/>
          <w:lang w:val="lv-LV"/>
        </w:rPr>
        <w:t>, k</w:t>
      </w:r>
      <w:r>
        <w:rPr>
          <w:rStyle w:val="hps"/>
          <w:sz w:val="28"/>
          <w:szCs w:val="28"/>
          <w:lang w:val="lv-LV"/>
        </w:rPr>
        <w:t>uru mērķis ir</w:t>
      </w:r>
      <w:r w:rsidR="00140A01" w:rsidRPr="00BB0D5E">
        <w:rPr>
          <w:sz w:val="28"/>
          <w:szCs w:val="28"/>
          <w:lang w:val="lv-LV"/>
        </w:rPr>
        <w:t xml:space="preserve"> </w:t>
      </w:r>
      <w:r w:rsidR="00140A01" w:rsidRPr="00BB0D5E">
        <w:rPr>
          <w:rStyle w:val="hps"/>
          <w:sz w:val="28"/>
          <w:szCs w:val="28"/>
          <w:lang w:val="lv-LV"/>
        </w:rPr>
        <w:t>mazin</w:t>
      </w:r>
      <w:r>
        <w:rPr>
          <w:rStyle w:val="hps"/>
          <w:sz w:val="28"/>
          <w:szCs w:val="28"/>
          <w:lang w:val="lv-LV"/>
        </w:rPr>
        <w:t>āt</w:t>
      </w:r>
      <w:r w:rsidR="00140A01" w:rsidRPr="00BB0D5E">
        <w:rPr>
          <w:rStyle w:val="hps"/>
          <w:sz w:val="28"/>
          <w:szCs w:val="28"/>
          <w:lang w:val="lv-LV"/>
        </w:rPr>
        <w:t xml:space="preserve"> administratīvo</w:t>
      </w:r>
      <w:r w:rsidR="00140A01" w:rsidRPr="00BB0D5E">
        <w:rPr>
          <w:sz w:val="28"/>
          <w:szCs w:val="28"/>
          <w:lang w:val="lv-LV"/>
        </w:rPr>
        <w:t xml:space="preserve"> </w:t>
      </w:r>
      <w:r w:rsidR="00140A01" w:rsidRPr="00BB0D5E">
        <w:rPr>
          <w:rStyle w:val="hps"/>
          <w:sz w:val="28"/>
          <w:szCs w:val="28"/>
          <w:lang w:val="lv-LV"/>
        </w:rPr>
        <w:t>slogu</w:t>
      </w:r>
      <w:r>
        <w:rPr>
          <w:rStyle w:val="hps"/>
          <w:sz w:val="28"/>
          <w:szCs w:val="28"/>
          <w:lang w:val="lv-LV"/>
        </w:rPr>
        <w:t xml:space="preserve"> projektu sagatavošanā un iesniegšanā</w:t>
      </w:r>
      <w:r w:rsidR="00140A01" w:rsidRPr="00BB0D5E">
        <w:rPr>
          <w:rStyle w:val="hps"/>
          <w:sz w:val="28"/>
          <w:szCs w:val="28"/>
          <w:lang w:val="lv-LV"/>
        </w:rPr>
        <w:t>.</w:t>
      </w:r>
      <w:r>
        <w:rPr>
          <w:rStyle w:val="hps"/>
          <w:sz w:val="28"/>
          <w:szCs w:val="28"/>
          <w:lang w:val="lv-LV"/>
        </w:rPr>
        <w:t xml:space="preserve"> </w:t>
      </w:r>
      <w:r w:rsidR="0001061D">
        <w:rPr>
          <w:rStyle w:val="hps"/>
          <w:sz w:val="28"/>
          <w:szCs w:val="28"/>
          <w:lang w:val="lv-LV"/>
        </w:rPr>
        <w:t>Tiek paredzēta arī p</w:t>
      </w:r>
      <w:r w:rsidR="00140A01" w:rsidRPr="00BB0D5E">
        <w:rPr>
          <w:sz w:val="28"/>
          <w:szCs w:val="28"/>
          <w:lang w:val="lv-LV"/>
        </w:rPr>
        <w:t>lašāk</w:t>
      </w:r>
      <w:r w:rsidR="0001061D">
        <w:rPr>
          <w:sz w:val="28"/>
          <w:szCs w:val="28"/>
          <w:lang w:val="lv-LV"/>
        </w:rPr>
        <w:t xml:space="preserve">a </w:t>
      </w:r>
      <w:r w:rsidR="00140A01" w:rsidRPr="00BB0D5E">
        <w:rPr>
          <w:rStyle w:val="hps"/>
          <w:sz w:val="28"/>
          <w:szCs w:val="28"/>
          <w:lang w:val="lv-LV"/>
        </w:rPr>
        <w:t>pieej</w:t>
      </w:r>
      <w:r w:rsidR="0001061D">
        <w:rPr>
          <w:rStyle w:val="hps"/>
          <w:sz w:val="28"/>
          <w:szCs w:val="28"/>
          <w:lang w:val="lv-LV"/>
        </w:rPr>
        <w:t>a</w:t>
      </w:r>
      <w:r w:rsidR="00140A01" w:rsidRPr="00BB0D5E">
        <w:rPr>
          <w:rStyle w:val="hps"/>
          <w:sz w:val="28"/>
          <w:szCs w:val="28"/>
          <w:lang w:val="lv-LV"/>
        </w:rPr>
        <w:t xml:space="preserve"> inovācijai</w:t>
      </w:r>
      <w:r w:rsidR="00140A01" w:rsidRPr="00BB0D5E">
        <w:rPr>
          <w:sz w:val="28"/>
          <w:szCs w:val="28"/>
          <w:lang w:val="lv-LV"/>
        </w:rPr>
        <w:t xml:space="preserve"> </w:t>
      </w:r>
      <w:r w:rsidR="00140A01" w:rsidRPr="00BB0D5E">
        <w:rPr>
          <w:rStyle w:val="hps"/>
          <w:sz w:val="28"/>
          <w:szCs w:val="28"/>
          <w:lang w:val="lv-LV"/>
        </w:rPr>
        <w:t>un mazāk</w:t>
      </w:r>
      <w:r w:rsidR="00140A01" w:rsidRPr="00BB0D5E">
        <w:rPr>
          <w:sz w:val="28"/>
          <w:szCs w:val="28"/>
          <w:lang w:val="lv-LV"/>
        </w:rPr>
        <w:t xml:space="preserve"> </w:t>
      </w:r>
      <w:r w:rsidR="0001061D">
        <w:rPr>
          <w:rStyle w:val="hps"/>
          <w:sz w:val="28"/>
          <w:szCs w:val="28"/>
          <w:lang w:val="lv-LV"/>
        </w:rPr>
        <w:t>specifiski projektu konkursi</w:t>
      </w:r>
      <w:r w:rsidR="00140A01" w:rsidRPr="00BB0D5E">
        <w:rPr>
          <w:rStyle w:val="hps"/>
          <w:sz w:val="28"/>
          <w:szCs w:val="28"/>
          <w:lang w:val="lv-LV"/>
        </w:rPr>
        <w:t>.</w:t>
      </w:r>
    </w:p>
    <w:p w:rsidR="008E6EAD" w:rsidRDefault="008E6EAD" w:rsidP="008E6EAD">
      <w:pPr>
        <w:autoSpaceDE w:val="0"/>
        <w:autoSpaceDN w:val="0"/>
        <w:adjustRightInd w:val="0"/>
        <w:jc w:val="both"/>
        <w:rPr>
          <w:sz w:val="28"/>
          <w:szCs w:val="28"/>
          <w:lang w:val="lv-LV"/>
        </w:rPr>
      </w:pPr>
      <w:r>
        <w:rPr>
          <w:rStyle w:val="hps"/>
          <w:sz w:val="28"/>
          <w:szCs w:val="28"/>
          <w:lang w:val="lv-LV"/>
        </w:rPr>
        <w:t xml:space="preserve">Visā Eiropā ir ap 23 miljonu </w:t>
      </w:r>
      <w:r w:rsidR="00F8460F">
        <w:rPr>
          <w:rStyle w:val="hps"/>
          <w:sz w:val="28"/>
          <w:szCs w:val="28"/>
          <w:lang w:val="lv-LV"/>
        </w:rPr>
        <w:t>mazo un vidējo uzņēmumu</w:t>
      </w:r>
      <w:r>
        <w:rPr>
          <w:rStyle w:val="hps"/>
          <w:sz w:val="28"/>
          <w:szCs w:val="28"/>
          <w:lang w:val="lv-LV"/>
        </w:rPr>
        <w:t xml:space="preserve">, kas kopumā veido aptuveni </w:t>
      </w:r>
      <w:r w:rsidRPr="008E6EAD">
        <w:rPr>
          <w:sz w:val="28"/>
          <w:szCs w:val="28"/>
          <w:lang w:val="lv-LV"/>
        </w:rPr>
        <w:t>98% no Eiropas uzņēmum</w:t>
      </w:r>
      <w:r>
        <w:rPr>
          <w:sz w:val="28"/>
          <w:szCs w:val="28"/>
          <w:lang w:val="lv-LV"/>
        </w:rPr>
        <w:t xml:space="preserve">u skaita un tie nodarbina ap 2/3 no privātajā </w:t>
      </w:r>
      <w:r>
        <w:rPr>
          <w:sz w:val="28"/>
          <w:szCs w:val="28"/>
          <w:lang w:val="lv-LV"/>
        </w:rPr>
        <w:lastRenderedPageBreak/>
        <w:t>sektorā nodarbinātaj</w:t>
      </w:r>
      <w:r w:rsidRPr="008E6EAD">
        <w:rPr>
          <w:sz w:val="28"/>
          <w:szCs w:val="28"/>
          <w:lang w:val="lv-LV"/>
        </w:rPr>
        <w:t>iem</w:t>
      </w:r>
      <w:r>
        <w:rPr>
          <w:sz w:val="28"/>
          <w:szCs w:val="28"/>
          <w:lang w:val="lv-LV"/>
        </w:rPr>
        <w:t>.</w:t>
      </w:r>
      <w:r w:rsidR="00D237B0">
        <w:rPr>
          <w:sz w:val="28"/>
          <w:szCs w:val="28"/>
          <w:lang w:val="lv-LV"/>
        </w:rPr>
        <w:t xml:space="preserve"> </w:t>
      </w:r>
      <w:r w:rsidRPr="008E6EAD">
        <w:rPr>
          <w:sz w:val="28"/>
          <w:szCs w:val="28"/>
          <w:lang w:val="lv-LV"/>
        </w:rPr>
        <w:t>M</w:t>
      </w:r>
      <w:r w:rsidR="00C07D57">
        <w:rPr>
          <w:rStyle w:val="hps"/>
          <w:sz w:val="28"/>
          <w:szCs w:val="28"/>
          <w:lang w:val="lv-LV"/>
        </w:rPr>
        <w:t>azajiem un vidējiem uzņēmumiem</w:t>
      </w:r>
      <w:r w:rsidRPr="008E6EAD">
        <w:rPr>
          <w:sz w:val="28"/>
          <w:szCs w:val="28"/>
          <w:lang w:val="lv-LV"/>
        </w:rPr>
        <w:t xml:space="preserve"> ir būtiska loma izaugsmes un</w:t>
      </w:r>
      <w:r>
        <w:rPr>
          <w:sz w:val="28"/>
          <w:szCs w:val="28"/>
          <w:lang w:val="lv-LV"/>
        </w:rPr>
        <w:t xml:space="preserve"> </w:t>
      </w:r>
      <w:r w:rsidRPr="008E6EAD">
        <w:rPr>
          <w:sz w:val="28"/>
          <w:szCs w:val="28"/>
          <w:lang w:val="lv-LV"/>
        </w:rPr>
        <w:t>nodarbinātīb</w:t>
      </w:r>
      <w:r>
        <w:rPr>
          <w:sz w:val="28"/>
          <w:szCs w:val="28"/>
          <w:lang w:val="lv-LV"/>
        </w:rPr>
        <w:t>as attīstības procesos</w:t>
      </w:r>
      <w:r w:rsidRPr="008E6EAD">
        <w:rPr>
          <w:sz w:val="28"/>
          <w:szCs w:val="28"/>
          <w:lang w:val="lv-LV"/>
        </w:rPr>
        <w:t xml:space="preserve"> Eiropā, kā arī </w:t>
      </w:r>
      <w:r>
        <w:rPr>
          <w:sz w:val="28"/>
          <w:szCs w:val="28"/>
          <w:lang w:val="lv-LV"/>
        </w:rPr>
        <w:t xml:space="preserve">tie </w:t>
      </w:r>
      <w:r w:rsidRPr="008E6EAD">
        <w:rPr>
          <w:sz w:val="28"/>
          <w:szCs w:val="28"/>
          <w:lang w:val="lv-LV"/>
        </w:rPr>
        <w:t>rad</w:t>
      </w:r>
      <w:r>
        <w:rPr>
          <w:sz w:val="28"/>
          <w:szCs w:val="28"/>
          <w:lang w:val="lv-LV"/>
        </w:rPr>
        <w:t>a</w:t>
      </w:r>
      <w:r w:rsidRPr="008E6EAD">
        <w:rPr>
          <w:sz w:val="28"/>
          <w:szCs w:val="28"/>
          <w:lang w:val="lv-LV"/>
        </w:rPr>
        <w:t xml:space="preserve"> inovācijas, kas palielin</w:t>
      </w:r>
      <w:r>
        <w:rPr>
          <w:sz w:val="28"/>
          <w:szCs w:val="28"/>
          <w:lang w:val="lv-LV"/>
        </w:rPr>
        <w:t>a</w:t>
      </w:r>
      <w:r w:rsidRPr="008E6EAD">
        <w:rPr>
          <w:sz w:val="28"/>
          <w:szCs w:val="28"/>
          <w:lang w:val="lv-LV"/>
        </w:rPr>
        <w:t xml:space="preserve"> Eirop</w:t>
      </w:r>
      <w:r>
        <w:rPr>
          <w:sz w:val="28"/>
          <w:szCs w:val="28"/>
          <w:lang w:val="lv-LV"/>
        </w:rPr>
        <w:t xml:space="preserve">as vadošo lomu ražošanā un rūpniecībā, kā arī </w:t>
      </w:r>
      <w:r w:rsidRPr="008E6EAD">
        <w:rPr>
          <w:sz w:val="28"/>
          <w:szCs w:val="28"/>
          <w:lang w:val="lv-LV"/>
        </w:rPr>
        <w:t>veicin</w:t>
      </w:r>
      <w:r>
        <w:rPr>
          <w:sz w:val="28"/>
          <w:szCs w:val="28"/>
          <w:lang w:val="lv-LV"/>
        </w:rPr>
        <w:t>a</w:t>
      </w:r>
      <w:r w:rsidRPr="008E6EAD">
        <w:rPr>
          <w:sz w:val="28"/>
          <w:szCs w:val="28"/>
          <w:lang w:val="lv-LV"/>
        </w:rPr>
        <w:t xml:space="preserve"> ilgtspējīgu risinājumu</w:t>
      </w:r>
      <w:r>
        <w:rPr>
          <w:sz w:val="28"/>
          <w:szCs w:val="28"/>
          <w:lang w:val="lv-LV"/>
        </w:rPr>
        <w:t xml:space="preserve"> meklējumus lielo sociālo </w:t>
      </w:r>
      <w:r w:rsidRPr="008E6EAD">
        <w:rPr>
          <w:sz w:val="28"/>
          <w:szCs w:val="28"/>
          <w:lang w:val="lv-LV"/>
        </w:rPr>
        <w:t>sabiedrības problēm</w:t>
      </w:r>
      <w:r>
        <w:rPr>
          <w:sz w:val="28"/>
          <w:szCs w:val="28"/>
          <w:lang w:val="lv-LV"/>
        </w:rPr>
        <w:t>u risināšanā</w:t>
      </w:r>
      <w:r w:rsidRPr="008E6EAD">
        <w:rPr>
          <w:sz w:val="28"/>
          <w:szCs w:val="28"/>
          <w:lang w:val="lv-LV"/>
        </w:rPr>
        <w:t>.</w:t>
      </w:r>
    </w:p>
    <w:p w:rsidR="008E6EAD" w:rsidRDefault="008E6EAD" w:rsidP="008E6EAD">
      <w:pPr>
        <w:autoSpaceDE w:val="0"/>
        <w:autoSpaceDN w:val="0"/>
        <w:adjustRightInd w:val="0"/>
        <w:jc w:val="both"/>
        <w:rPr>
          <w:sz w:val="28"/>
          <w:szCs w:val="28"/>
          <w:lang w:val="lv-LV"/>
        </w:rPr>
      </w:pPr>
    </w:p>
    <w:p w:rsidR="0013218D" w:rsidRDefault="008E6EAD" w:rsidP="008E6EAD">
      <w:pPr>
        <w:autoSpaceDE w:val="0"/>
        <w:autoSpaceDN w:val="0"/>
        <w:adjustRightInd w:val="0"/>
        <w:jc w:val="both"/>
        <w:rPr>
          <w:sz w:val="28"/>
          <w:szCs w:val="28"/>
          <w:lang w:val="lv-LV"/>
        </w:rPr>
      </w:pPr>
      <w:r w:rsidRPr="0013218D">
        <w:rPr>
          <w:b/>
          <w:sz w:val="28"/>
          <w:szCs w:val="28"/>
          <w:lang w:val="lv-LV"/>
        </w:rPr>
        <w:t>Dānijas prezidentūra diskusijām ir izvirzījusi sekojošus jautājumus</w:t>
      </w:r>
      <w:r>
        <w:rPr>
          <w:sz w:val="28"/>
          <w:szCs w:val="28"/>
          <w:lang w:val="lv-LV"/>
        </w:rPr>
        <w:t>:</w:t>
      </w:r>
    </w:p>
    <w:p w:rsidR="007443B0" w:rsidRDefault="007443B0" w:rsidP="008E6EAD">
      <w:pPr>
        <w:autoSpaceDE w:val="0"/>
        <w:autoSpaceDN w:val="0"/>
        <w:adjustRightInd w:val="0"/>
        <w:jc w:val="both"/>
        <w:rPr>
          <w:sz w:val="28"/>
          <w:szCs w:val="28"/>
          <w:lang w:val="lv-LV"/>
        </w:rPr>
      </w:pPr>
    </w:p>
    <w:p w:rsidR="008E6EAD" w:rsidRPr="009115BC" w:rsidRDefault="008E6EAD" w:rsidP="008E6EAD">
      <w:pPr>
        <w:autoSpaceDE w:val="0"/>
        <w:autoSpaceDN w:val="0"/>
        <w:adjustRightInd w:val="0"/>
        <w:jc w:val="both"/>
        <w:rPr>
          <w:i/>
          <w:sz w:val="28"/>
          <w:szCs w:val="28"/>
          <w:lang w:val="lv-LV"/>
        </w:rPr>
      </w:pPr>
      <w:r w:rsidRPr="009115BC">
        <w:rPr>
          <w:i/>
          <w:sz w:val="28"/>
          <w:szCs w:val="28"/>
          <w:lang w:val="lv-LV"/>
        </w:rPr>
        <w:t>1. Vai Horizonts 2020 veic pareizo pieeju pētniecības un inovācijas integrācijā un nodrošin</w:t>
      </w:r>
      <w:r w:rsidR="0013218D" w:rsidRPr="009115BC">
        <w:rPr>
          <w:i/>
          <w:sz w:val="28"/>
          <w:szCs w:val="28"/>
          <w:lang w:val="lv-LV"/>
        </w:rPr>
        <w:t>a</w:t>
      </w:r>
      <w:r w:rsidRPr="009115BC">
        <w:rPr>
          <w:i/>
          <w:sz w:val="28"/>
          <w:szCs w:val="28"/>
          <w:lang w:val="lv-LV"/>
        </w:rPr>
        <w:t>, ka pētniecības rezultāti var sasniegt tirgu?</w:t>
      </w:r>
    </w:p>
    <w:p w:rsidR="000F14FD" w:rsidRDefault="000510F4" w:rsidP="008E6EAD">
      <w:pPr>
        <w:autoSpaceDE w:val="0"/>
        <w:autoSpaceDN w:val="0"/>
        <w:adjustRightInd w:val="0"/>
        <w:jc w:val="both"/>
        <w:rPr>
          <w:sz w:val="28"/>
          <w:szCs w:val="28"/>
          <w:lang w:val="lv-LV"/>
        </w:rPr>
      </w:pPr>
      <w:r>
        <w:rPr>
          <w:sz w:val="28"/>
          <w:szCs w:val="28"/>
          <w:lang w:val="lv-LV"/>
        </w:rPr>
        <w:t xml:space="preserve">Horizonts 2020 par vienu no galvenajām prioritātēm pētniecībā ir izvirzījis Eiropas zinātniskās ekselences attīstību, tādējādi </w:t>
      </w:r>
      <w:r w:rsidR="00702C94">
        <w:rPr>
          <w:sz w:val="28"/>
          <w:szCs w:val="28"/>
          <w:lang w:val="lv-LV"/>
        </w:rPr>
        <w:t xml:space="preserve">īstenojot uzstādītos mērķus par konkurētspējīgas, gudras un ilgtspējīgas </w:t>
      </w:r>
      <w:r w:rsidR="00F56708">
        <w:rPr>
          <w:sz w:val="28"/>
          <w:szCs w:val="28"/>
          <w:lang w:val="lv-LV"/>
        </w:rPr>
        <w:t xml:space="preserve">pasaules mēroga </w:t>
      </w:r>
      <w:r w:rsidR="00702C94">
        <w:rPr>
          <w:sz w:val="28"/>
          <w:szCs w:val="28"/>
          <w:lang w:val="lv-LV"/>
        </w:rPr>
        <w:t>ekonomikas izveidi</w:t>
      </w:r>
      <w:r>
        <w:rPr>
          <w:sz w:val="28"/>
          <w:szCs w:val="28"/>
          <w:lang w:val="lv-LV"/>
        </w:rPr>
        <w:t>. Latvijas apstākļos, kad zinātniskā ekselence tikai tuvojas spēcīgo Eiropas dalībvalstu līmenim, viena no iespējām uzlabot izcilības rādītājus ir pētniecības resursu koncentrācija. Latvija uzskata, ka maza valsts ar ierobežotiem cilvēkresursiem ir spiesta piemēroties esošajai situācijai un apvienot finanšu, administratīvos, infrastruktūras un cilvēkresursus, lai pēc iespējas efektīvāk sasniegtu vēlamos rezultātus.</w:t>
      </w:r>
      <w:r w:rsidR="000F14FD">
        <w:rPr>
          <w:sz w:val="28"/>
          <w:szCs w:val="28"/>
          <w:lang w:val="lv-LV"/>
        </w:rPr>
        <w:t xml:space="preserve"> </w:t>
      </w:r>
    </w:p>
    <w:p w:rsidR="000510F4" w:rsidRDefault="000F14FD" w:rsidP="008E6EAD">
      <w:pPr>
        <w:autoSpaceDE w:val="0"/>
        <w:autoSpaceDN w:val="0"/>
        <w:adjustRightInd w:val="0"/>
        <w:jc w:val="both"/>
        <w:rPr>
          <w:sz w:val="28"/>
          <w:szCs w:val="28"/>
          <w:lang w:val="lv-LV"/>
        </w:rPr>
      </w:pPr>
      <w:r>
        <w:rPr>
          <w:sz w:val="28"/>
          <w:szCs w:val="28"/>
          <w:lang w:val="lv-LV"/>
        </w:rPr>
        <w:t>Tāpēc Latvija īsteno zinātnisko institūciju reformu un ir izveidoti 9 nacionālās nozīmes pētniecības centri, kuru darbība atbilst nacionālā līmenī noteiktām zinātnes prioritātēm un kuru darbība paredzēs saistību ar tautsaimniecības vajadzībām, uzņēmēju pasūtījumu un inovatīvu produktu un tehnoloģiju radīšanu.</w:t>
      </w:r>
    </w:p>
    <w:p w:rsidR="00195C50" w:rsidRDefault="00195C50" w:rsidP="008E6EAD">
      <w:pPr>
        <w:autoSpaceDE w:val="0"/>
        <w:autoSpaceDN w:val="0"/>
        <w:adjustRightInd w:val="0"/>
        <w:jc w:val="both"/>
        <w:rPr>
          <w:sz w:val="28"/>
          <w:szCs w:val="28"/>
          <w:lang w:val="lv-LV"/>
        </w:rPr>
      </w:pPr>
      <w:r>
        <w:rPr>
          <w:sz w:val="28"/>
          <w:szCs w:val="28"/>
          <w:lang w:val="lv-LV"/>
        </w:rPr>
        <w:t xml:space="preserve">Tāpēc Horizonts 2020 lielās prioritātes „Sociālie izaicinājumi” būtība ir ļoti nozīmīga. Šīs prioritātes ietvaros paredzams turpināt tādas sekmīgas 7.Ietvarprogrammas aktivitātes kā vienotās plānošanas instrumenti, 185.panta programmas u.c., kas paredz izvirzīt pētniecībai noteiktu, sabiedrībai svarīgu mērķu sasniegšanu. Tā rezultātā radītās tehnoloģijas un produkti tiek izmantoti prioritāru tautsaimniecisku un sabiedrisku aktualitāšu risināšanā. </w:t>
      </w:r>
    </w:p>
    <w:p w:rsidR="00691A88" w:rsidRDefault="00691A88" w:rsidP="008E6EAD">
      <w:pPr>
        <w:autoSpaceDE w:val="0"/>
        <w:autoSpaceDN w:val="0"/>
        <w:adjustRightInd w:val="0"/>
        <w:jc w:val="both"/>
        <w:rPr>
          <w:sz w:val="28"/>
          <w:szCs w:val="28"/>
          <w:lang w:val="lv-LV"/>
        </w:rPr>
      </w:pPr>
      <w:r>
        <w:rPr>
          <w:sz w:val="28"/>
          <w:szCs w:val="28"/>
          <w:lang w:val="lv-LV"/>
        </w:rPr>
        <w:t xml:space="preserve">Bez tam, ņemot vērā to, ka </w:t>
      </w:r>
      <w:r w:rsidRPr="00691A88">
        <w:rPr>
          <w:sz w:val="28"/>
          <w:szCs w:val="28"/>
          <w:lang w:val="lv-LV"/>
        </w:rPr>
        <w:t xml:space="preserve">pētījumu projektu rezultātu integrāciju tirgū </w:t>
      </w:r>
      <w:r>
        <w:rPr>
          <w:sz w:val="28"/>
          <w:szCs w:val="28"/>
          <w:lang w:val="lv-LV"/>
        </w:rPr>
        <w:t xml:space="preserve">palīdz nodrošināt sekmīga sadarbība </w:t>
      </w:r>
      <w:r w:rsidRPr="00691A88">
        <w:rPr>
          <w:sz w:val="28"/>
          <w:szCs w:val="28"/>
          <w:lang w:val="lv-LV"/>
        </w:rPr>
        <w:t>starp pētniecības un uzņēmējdarbības sektor</w:t>
      </w:r>
      <w:r>
        <w:rPr>
          <w:sz w:val="28"/>
          <w:szCs w:val="28"/>
          <w:lang w:val="lv-LV"/>
        </w:rPr>
        <w:t xml:space="preserve">iem, Latvija </w:t>
      </w:r>
      <w:r w:rsidRPr="00691A88">
        <w:rPr>
          <w:sz w:val="28"/>
          <w:szCs w:val="28"/>
          <w:lang w:val="lv-LV"/>
        </w:rPr>
        <w:t>atbalst</w:t>
      </w:r>
      <w:r>
        <w:rPr>
          <w:sz w:val="28"/>
          <w:szCs w:val="28"/>
          <w:lang w:val="lv-LV"/>
        </w:rPr>
        <w:t>a</w:t>
      </w:r>
      <w:r w:rsidRPr="00691A88">
        <w:rPr>
          <w:sz w:val="28"/>
          <w:szCs w:val="28"/>
          <w:lang w:val="lv-LV"/>
        </w:rPr>
        <w:t xml:space="preserve"> </w:t>
      </w:r>
      <w:r>
        <w:rPr>
          <w:sz w:val="28"/>
          <w:szCs w:val="28"/>
          <w:lang w:val="lv-LV"/>
        </w:rPr>
        <w:t xml:space="preserve">mazo un vidēju uzņēmumu dalības </w:t>
      </w:r>
      <w:r w:rsidRPr="00691A88">
        <w:rPr>
          <w:sz w:val="28"/>
          <w:szCs w:val="28"/>
          <w:lang w:val="lv-LV"/>
        </w:rPr>
        <w:t xml:space="preserve">stiprināšanu </w:t>
      </w:r>
      <w:r>
        <w:rPr>
          <w:sz w:val="28"/>
          <w:szCs w:val="28"/>
          <w:lang w:val="lv-LV"/>
        </w:rPr>
        <w:t xml:space="preserve">Horizonts 2020 </w:t>
      </w:r>
      <w:r w:rsidRPr="00691A88">
        <w:rPr>
          <w:sz w:val="28"/>
          <w:szCs w:val="28"/>
          <w:lang w:val="lv-LV"/>
        </w:rPr>
        <w:t>programmas ietvaros</w:t>
      </w:r>
      <w:r>
        <w:rPr>
          <w:sz w:val="28"/>
          <w:szCs w:val="28"/>
          <w:lang w:val="lv-LV"/>
        </w:rPr>
        <w:t xml:space="preserve"> īstenotajās aktivitātēs</w:t>
      </w:r>
      <w:r w:rsidRPr="00691A88">
        <w:rPr>
          <w:sz w:val="28"/>
          <w:szCs w:val="28"/>
          <w:lang w:val="lv-LV"/>
        </w:rPr>
        <w:t>.</w:t>
      </w:r>
    </w:p>
    <w:p w:rsidR="00691A88" w:rsidRDefault="00691A88" w:rsidP="008E6EAD">
      <w:pPr>
        <w:autoSpaceDE w:val="0"/>
        <w:autoSpaceDN w:val="0"/>
        <w:adjustRightInd w:val="0"/>
        <w:jc w:val="both"/>
        <w:rPr>
          <w:sz w:val="28"/>
          <w:szCs w:val="28"/>
          <w:lang w:val="lv-LV"/>
        </w:rPr>
      </w:pPr>
    </w:p>
    <w:p w:rsidR="008E6EAD" w:rsidRPr="009115BC" w:rsidRDefault="008E6EAD" w:rsidP="008E6EAD">
      <w:pPr>
        <w:autoSpaceDE w:val="0"/>
        <w:autoSpaceDN w:val="0"/>
        <w:adjustRightInd w:val="0"/>
        <w:jc w:val="both"/>
        <w:rPr>
          <w:i/>
          <w:sz w:val="28"/>
          <w:szCs w:val="28"/>
          <w:lang w:val="lv-LV"/>
        </w:rPr>
      </w:pPr>
      <w:r w:rsidRPr="009115BC">
        <w:rPr>
          <w:i/>
          <w:sz w:val="28"/>
          <w:szCs w:val="28"/>
          <w:lang w:val="lv-LV"/>
        </w:rPr>
        <w:t>2. Horizonts 2020 ievieš finansēšanas instrumentus, lai veicinātu inovāciju MVU. Vai šie instrumenti atbilst novatorisku MVU vajadzībām un uzlabo MVU iespējas pilnībā izmantot ES finansēto projektu rezultātus?</w:t>
      </w:r>
    </w:p>
    <w:p w:rsidR="009E0EDF" w:rsidRDefault="009115BC" w:rsidP="009115BC">
      <w:pPr>
        <w:autoSpaceDE w:val="0"/>
        <w:autoSpaceDN w:val="0"/>
        <w:adjustRightInd w:val="0"/>
        <w:jc w:val="both"/>
        <w:rPr>
          <w:rFonts w:eastAsia="Calibri"/>
          <w:sz w:val="28"/>
          <w:szCs w:val="28"/>
          <w:lang w:val="lv-LV"/>
        </w:rPr>
      </w:pPr>
      <w:r>
        <w:rPr>
          <w:rFonts w:eastAsia="Calibri"/>
          <w:sz w:val="28"/>
          <w:szCs w:val="28"/>
          <w:lang w:val="lv-LV"/>
        </w:rPr>
        <w:t xml:space="preserve">Latvija vēlas norādīt, ka izvirzītā ideja </w:t>
      </w:r>
      <w:r w:rsidRPr="009115BC">
        <w:rPr>
          <w:rFonts w:eastAsia="Calibri"/>
          <w:sz w:val="28"/>
          <w:szCs w:val="28"/>
          <w:lang w:val="lv-LV"/>
        </w:rPr>
        <w:t>inovatīvu MVU atbalstīšana</w:t>
      </w:r>
      <w:r>
        <w:rPr>
          <w:rFonts w:eastAsia="Calibri"/>
          <w:sz w:val="28"/>
          <w:szCs w:val="28"/>
          <w:lang w:val="lv-LV"/>
        </w:rPr>
        <w:t xml:space="preserve">i izmantot finanšu instrumentus </w:t>
      </w:r>
      <w:r w:rsidRPr="009115BC">
        <w:rPr>
          <w:rFonts w:eastAsia="Calibri"/>
          <w:sz w:val="28"/>
          <w:szCs w:val="28"/>
          <w:lang w:val="lv-LV"/>
        </w:rPr>
        <w:t xml:space="preserve">nav jauna pieeja ES līmeņa programmās </w:t>
      </w:r>
      <w:r>
        <w:rPr>
          <w:rFonts w:eastAsia="Calibri"/>
          <w:sz w:val="28"/>
          <w:szCs w:val="28"/>
          <w:lang w:val="lv-LV"/>
        </w:rPr>
        <w:t xml:space="preserve">, jo </w:t>
      </w:r>
      <w:r w:rsidRPr="009115BC">
        <w:rPr>
          <w:rFonts w:eastAsia="Calibri"/>
          <w:sz w:val="28"/>
          <w:szCs w:val="28"/>
          <w:lang w:val="lv-LV"/>
        </w:rPr>
        <w:t xml:space="preserve">pašreiz </w:t>
      </w:r>
      <w:r>
        <w:rPr>
          <w:rFonts w:eastAsia="Calibri"/>
          <w:sz w:val="28"/>
          <w:szCs w:val="28"/>
          <w:lang w:val="lv-LV"/>
        </w:rPr>
        <w:t>šāds mehānisms</w:t>
      </w:r>
      <w:r w:rsidRPr="009115BC">
        <w:rPr>
          <w:rFonts w:eastAsia="Calibri"/>
          <w:sz w:val="28"/>
          <w:szCs w:val="28"/>
          <w:lang w:val="lv-LV"/>
        </w:rPr>
        <w:t xml:space="preserve"> strādā arī </w:t>
      </w:r>
      <w:r>
        <w:rPr>
          <w:rFonts w:eastAsia="Calibri"/>
          <w:sz w:val="28"/>
          <w:szCs w:val="28"/>
          <w:lang w:val="lv-LV"/>
        </w:rPr>
        <w:t xml:space="preserve">Konkurētspējas un inovāciju programmā </w:t>
      </w:r>
      <w:r w:rsidRPr="009115BC">
        <w:rPr>
          <w:rFonts w:eastAsia="Calibri"/>
          <w:sz w:val="28"/>
          <w:szCs w:val="28"/>
          <w:lang w:val="lv-LV"/>
        </w:rPr>
        <w:t>CIP. Visi E</w:t>
      </w:r>
      <w:r>
        <w:rPr>
          <w:rFonts w:eastAsia="Calibri"/>
          <w:sz w:val="28"/>
          <w:szCs w:val="28"/>
          <w:lang w:val="lv-LV"/>
        </w:rPr>
        <w:t xml:space="preserve">iropas </w:t>
      </w:r>
      <w:r w:rsidRPr="009115BC">
        <w:rPr>
          <w:rFonts w:eastAsia="Calibri"/>
          <w:sz w:val="28"/>
          <w:szCs w:val="28"/>
          <w:lang w:val="lv-LV"/>
        </w:rPr>
        <w:t>K</w:t>
      </w:r>
      <w:r>
        <w:rPr>
          <w:rFonts w:eastAsia="Calibri"/>
          <w:sz w:val="28"/>
          <w:szCs w:val="28"/>
          <w:lang w:val="lv-LV"/>
        </w:rPr>
        <w:t>omisijas</w:t>
      </w:r>
      <w:r w:rsidRPr="009115BC">
        <w:rPr>
          <w:rFonts w:eastAsia="Calibri"/>
          <w:sz w:val="28"/>
          <w:szCs w:val="28"/>
          <w:lang w:val="lv-LV"/>
        </w:rPr>
        <w:t xml:space="preserve"> veiktie iekšējie auditi un piesaistīto konsultantu pētījumi liecina, ka šo instrumentu īstenošana ir sekmīga, </w:t>
      </w:r>
      <w:r>
        <w:rPr>
          <w:rFonts w:eastAsia="Calibri"/>
          <w:sz w:val="28"/>
          <w:szCs w:val="28"/>
          <w:lang w:val="lv-LV"/>
        </w:rPr>
        <w:t xml:space="preserve">un </w:t>
      </w:r>
      <w:r w:rsidRPr="009115BC">
        <w:rPr>
          <w:rFonts w:eastAsia="Calibri"/>
          <w:sz w:val="28"/>
          <w:szCs w:val="28"/>
          <w:lang w:val="lv-LV"/>
        </w:rPr>
        <w:t xml:space="preserve">Eiropas Investīciju fonds arvien aktīvāk izvērš savu darbību. </w:t>
      </w:r>
      <w:r>
        <w:rPr>
          <w:rFonts w:eastAsia="Calibri"/>
          <w:sz w:val="28"/>
          <w:szCs w:val="28"/>
          <w:lang w:val="lv-LV"/>
        </w:rPr>
        <w:t>Latvija uzskata</w:t>
      </w:r>
      <w:r w:rsidRPr="009115BC">
        <w:rPr>
          <w:rFonts w:eastAsia="Calibri"/>
          <w:sz w:val="28"/>
          <w:szCs w:val="28"/>
          <w:lang w:val="lv-LV"/>
        </w:rPr>
        <w:t xml:space="preserve">, </w:t>
      </w:r>
      <w:r>
        <w:rPr>
          <w:rFonts w:eastAsia="Calibri"/>
          <w:sz w:val="28"/>
          <w:szCs w:val="28"/>
          <w:lang w:val="lv-LV"/>
        </w:rPr>
        <w:t xml:space="preserve">ka, </w:t>
      </w:r>
      <w:r w:rsidRPr="009115BC">
        <w:rPr>
          <w:rFonts w:eastAsia="Calibri"/>
          <w:sz w:val="28"/>
          <w:szCs w:val="28"/>
          <w:lang w:val="lv-LV"/>
        </w:rPr>
        <w:t xml:space="preserve">ņemot vērā Horizonts  2020  ietvaros veikto pētījumu raksturu, finanšu instrumenti ir labs risinājums, kā palīdzēt tuvināt šos pētījumu rezultātus tirgum un ieviest MVU ražošanā.  </w:t>
      </w:r>
    </w:p>
    <w:p w:rsidR="009115BC" w:rsidRPr="009115BC" w:rsidRDefault="009115BC" w:rsidP="009115BC">
      <w:pPr>
        <w:autoSpaceDE w:val="0"/>
        <w:autoSpaceDN w:val="0"/>
        <w:adjustRightInd w:val="0"/>
        <w:jc w:val="both"/>
        <w:rPr>
          <w:rFonts w:eastAsia="Calibri"/>
          <w:sz w:val="28"/>
          <w:szCs w:val="28"/>
          <w:lang w:val="lv-LV"/>
        </w:rPr>
      </w:pPr>
      <w:r w:rsidRPr="009115BC">
        <w:rPr>
          <w:rFonts w:eastAsia="Calibri"/>
          <w:sz w:val="28"/>
          <w:szCs w:val="28"/>
          <w:lang w:val="lv-LV"/>
        </w:rPr>
        <w:lastRenderedPageBreak/>
        <w:t xml:space="preserve">Tāpēc </w:t>
      </w:r>
      <w:r>
        <w:rPr>
          <w:rFonts w:eastAsia="Calibri"/>
          <w:sz w:val="28"/>
          <w:szCs w:val="28"/>
          <w:lang w:val="lv-LV"/>
        </w:rPr>
        <w:t>Latvija uzskata</w:t>
      </w:r>
      <w:r w:rsidRPr="009115BC">
        <w:rPr>
          <w:rFonts w:eastAsia="Calibri"/>
          <w:sz w:val="28"/>
          <w:szCs w:val="28"/>
          <w:lang w:val="lv-LV"/>
        </w:rPr>
        <w:t xml:space="preserve">, ka finanšu instrumenti kopumā atbilst novatorisku MVU vajadzībām. </w:t>
      </w:r>
      <w:r>
        <w:rPr>
          <w:rFonts w:eastAsia="Calibri"/>
          <w:sz w:val="28"/>
          <w:szCs w:val="28"/>
          <w:lang w:val="lv-LV"/>
        </w:rPr>
        <w:t xml:space="preserve">Vienlaikus vēl ir diskutējams aspekts </w:t>
      </w:r>
      <w:r w:rsidRPr="009115BC">
        <w:rPr>
          <w:rFonts w:eastAsia="Calibri"/>
          <w:sz w:val="28"/>
          <w:szCs w:val="28"/>
          <w:lang w:val="lv-LV"/>
        </w:rPr>
        <w:t>par to, kādā</w:t>
      </w:r>
      <w:r w:rsidR="00CA1A95">
        <w:rPr>
          <w:rFonts w:eastAsia="Calibri"/>
          <w:sz w:val="28"/>
          <w:szCs w:val="28"/>
          <w:lang w:val="lv-LV"/>
        </w:rPr>
        <w:t xml:space="preserve"> veidā nodrošināt to, ka finanšu instrumenti aktīvāk tiek izmantoti tieši</w:t>
      </w:r>
      <w:r w:rsidRPr="009115BC">
        <w:rPr>
          <w:rFonts w:eastAsia="Calibri"/>
          <w:sz w:val="28"/>
          <w:szCs w:val="28"/>
          <w:lang w:val="lv-LV"/>
        </w:rPr>
        <w:t xml:space="preserve"> MVU </w:t>
      </w:r>
      <w:r w:rsidR="00CA1A95">
        <w:rPr>
          <w:rFonts w:eastAsia="Calibri"/>
          <w:sz w:val="28"/>
          <w:szCs w:val="28"/>
          <w:lang w:val="lv-LV"/>
        </w:rPr>
        <w:t xml:space="preserve">sākotnējā </w:t>
      </w:r>
      <w:r w:rsidRPr="009115BC">
        <w:rPr>
          <w:rFonts w:eastAsia="Calibri"/>
          <w:sz w:val="28"/>
          <w:szCs w:val="28"/>
          <w:lang w:val="lv-LV"/>
        </w:rPr>
        <w:t>attīstības stadijā. Pieredze rāda, ka riska kapitālisti nelabprāt iegulda MVU attīstības sākuma fāzē</w:t>
      </w:r>
      <w:r w:rsidR="00CA1A95">
        <w:rPr>
          <w:rFonts w:eastAsia="Calibri"/>
          <w:sz w:val="28"/>
          <w:szCs w:val="28"/>
          <w:lang w:val="lv-LV"/>
        </w:rPr>
        <w:t xml:space="preserve"> un finanšu iestādes izvairās kreditēt inovatīvus projektus to </w:t>
      </w:r>
      <w:r w:rsidR="00E4767C">
        <w:rPr>
          <w:rFonts w:eastAsia="Calibri"/>
          <w:sz w:val="28"/>
          <w:szCs w:val="28"/>
          <w:lang w:val="lv-LV"/>
        </w:rPr>
        <w:t xml:space="preserve">agrīnajā </w:t>
      </w:r>
      <w:r w:rsidR="00CA1A95">
        <w:rPr>
          <w:rFonts w:eastAsia="Calibri"/>
          <w:sz w:val="28"/>
          <w:szCs w:val="28"/>
          <w:lang w:val="lv-LV"/>
        </w:rPr>
        <w:t>attīstības stadijā</w:t>
      </w:r>
      <w:r w:rsidRPr="009115BC">
        <w:rPr>
          <w:rFonts w:eastAsia="Calibri"/>
          <w:sz w:val="28"/>
          <w:szCs w:val="28"/>
          <w:lang w:val="lv-LV"/>
        </w:rPr>
        <w:t xml:space="preserve">, </w:t>
      </w:r>
      <w:r w:rsidR="00CA1A95">
        <w:rPr>
          <w:rFonts w:eastAsia="Calibri"/>
          <w:sz w:val="28"/>
          <w:szCs w:val="28"/>
          <w:lang w:val="lv-LV"/>
        </w:rPr>
        <w:t>jo</w:t>
      </w:r>
      <w:r w:rsidRPr="009115BC">
        <w:rPr>
          <w:rFonts w:eastAsia="Calibri"/>
          <w:sz w:val="28"/>
          <w:szCs w:val="28"/>
          <w:lang w:val="lv-LV"/>
        </w:rPr>
        <w:t xml:space="preserve"> projekti ir ar augstu risku</w:t>
      </w:r>
      <w:r w:rsidR="00CA1A95">
        <w:rPr>
          <w:rFonts w:eastAsia="Calibri"/>
          <w:sz w:val="28"/>
          <w:szCs w:val="28"/>
          <w:lang w:val="lv-LV"/>
        </w:rPr>
        <w:t xml:space="preserve"> (gan </w:t>
      </w:r>
      <w:proofErr w:type="spellStart"/>
      <w:r w:rsidR="00CA1A95">
        <w:rPr>
          <w:rFonts w:eastAsia="Calibri"/>
          <w:sz w:val="28"/>
          <w:szCs w:val="28"/>
          <w:lang w:val="lv-LV"/>
        </w:rPr>
        <w:t>kredītvēstures</w:t>
      </w:r>
      <w:proofErr w:type="spellEnd"/>
      <w:r w:rsidR="00CA1A95">
        <w:rPr>
          <w:rFonts w:eastAsia="Calibri"/>
          <w:sz w:val="28"/>
          <w:szCs w:val="28"/>
          <w:lang w:val="lv-LV"/>
        </w:rPr>
        <w:t>, gan nodrošinājuma ziņā)</w:t>
      </w:r>
      <w:r w:rsidRPr="009115BC">
        <w:rPr>
          <w:rFonts w:eastAsia="Calibri"/>
          <w:sz w:val="28"/>
          <w:szCs w:val="28"/>
          <w:lang w:val="lv-LV"/>
        </w:rPr>
        <w:t xml:space="preserve">, bieži vien ļoti specifiski un negarantē augstu peļņas procentu. Tāpēc arī Horizonts 2020 ietvaros īpaša uzmanība būtu jāpievērš finanšu instrumentu administrēšanas uzlabošanai. </w:t>
      </w:r>
    </w:p>
    <w:p w:rsidR="008E6EAD" w:rsidRDefault="008E6EAD" w:rsidP="008E6EAD">
      <w:pPr>
        <w:autoSpaceDE w:val="0"/>
        <w:autoSpaceDN w:val="0"/>
        <w:adjustRightInd w:val="0"/>
        <w:jc w:val="both"/>
        <w:rPr>
          <w:sz w:val="28"/>
          <w:szCs w:val="28"/>
          <w:lang w:val="lv-LV"/>
        </w:rPr>
      </w:pPr>
    </w:p>
    <w:p w:rsidR="008E6EAD" w:rsidRPr="009115BC" w:rsidRDefault="008E6EAD" w:rsidP="008E6EAD">
      <w:pPr>
        <w:autoSpaceDE w:val="0"/>
        <w:autoSpaceDN w:val="0"/>
        <w:adjustRightInd w:val="0"/>
        <w:jc w:val="both"/>
        <w:rPr>
          <w:i/>
          <w:sz w:val="24"/>
          <w:szCs w:val="24"/>
          <w:lang w:val="lv-LV"/>
        </w:rPr>
      </w:pPr>
      <w:r w:rsidRPr="009115BC">
        <w:rPr>
          <w:i/>
          <w:sz w:val="28"/>
          <w:szCs w:val="28"/>
          <w:lang w:val="lv-LV"/>
        </w:rPr>
        <w:t xml:space="preserve">3. Kā ierosinātie finanšu instrumenti varētu tik  vislabāk izmantoti, lai </w:t>
      </w:r>
      <w:r w:rsidR="003444AB" w:rsidRPr="009115BC">
        <w:rPr>
          <w:i/>
          <w:sz w:val="28"/>
          <w:szCs w:val="28"/>
          <w:lang w:val="lv-LV"/>
        </w:rPr>
        <w:t xml:space="preserve">inovatīvi MVU un citi uzņēmumi </w:t>
      </w:r>
      <w:r w:rsidRPr="009115BC">
        <w:rPr>
          <w:i/>
          <w:sz w:val="28"/>
          <w:szCs w:val="28"/>
          <w:lang w:val="lv-LV"/>
        </w:rPr>
        <w:t>pārvarētu problēmas saistībā ar piekļuvi finansējuma</w:t>
      </w:r>
      <w:r w:rsidR="003444AB" w:rsidRPr="009115BC">
        <w:rPr>
          <w:i/>
          <w:sz w:val="28"/>
          <w:szCs w:val="28"/>
          <w:lang w:val="lv-LV"/>
        </w:rPr>
        <w:t>m</w:t>
      </w:r>
      <w:r w:rsidRPr="009115BC">
        <w:rPr>
          <w:i/>
          <w:sz w:val="28"/>
          <w:szCs w:val="28"/>
          <w:lang w:val="lv-LV"/>
        </w:rPr>
        <w:t>?</w:t>
      </w:r>
    </w:p>
    <w:p w:rsidR="009115BC" w:rsidRPr="009E0EDF" w:rsidRDefault="009E0EDF" w:rsidP="009E0EDF">
      <w:pPr>
        <w:autoSpaceDE w:val="0"/>
        <w:autoSpaceDN w:val="0"/>
        <w:adjustRightInd w:val="0"/>
        <w:jc w:val="both"/>
        <w:rPr>
          <w:rFonts w:eastAsia="Calibri"/>
          <w:sz w:val="28"/>
          <w:szCs w:val="28"/>
          <w:lang w:val="lv-LV"/>
        </w:rPr>
      </w:pPr>
      <w:r>
        <w:rPr>
          <w:rFonts w:eastAsia="Calibri"/>
          <w:sz w:val="28"/>
          <w:szCs w:val="28"/>
          <w:lang w:val="lv-LV"/>
        </w:rPr>
        <w:t xml:space="preserve">Latvija uzskata, ka labākais risinājums būtu </w:t>
      </w:r>
      <w:r w:rsidR="009115BC" w:rsidRPr="009E0EDF">
        <w:rPr>
          <w:rFonts w:eastAsia="Calibri"/>
          <w:sz w:val="28"/>
          <w:szCs w:val="28"/>
          <w:lang w:val="lv-LV"/>
        </w:rPr>
        <w:t xml:space="preserve">pielāgot finanšu instrumentus inovatīvu MVU projektu vajadzībām un veikt lielāku publisko intervenci, lai atbalstītu šo uzņēmumu attīstību. Bez tam būtu jānodrošina iespēja </w:t>
      </w:r>
      <w:r w:rsidR="00A65C40">
        <w:rPr>
          <w:rFonts w:eastAsia="Calibri"/>
          <w:sz w:val="28"/>
          <w:szCs w:val="28"/>
          <w:lang w:val="lv-LV"/>
        </w:rPr>
        <w:t xml:space="preserve">piekļūt </w:t>
      </w:r>
      <w:r w:rsidR="009115BC" w:rsidRPr="009E0EDF">
        <w:rPr>
          <w:rFonts w:eastAsia="Calibri"/>
          <w:sz w:val="28"/>
          <w:szCs w:val="28"/>
          <w:lang w:val="lv-LV"/>
        </w:rPr>
        <w:t xml:space="preserve"> šiem instrumentiem visās dalībvalstīs, </w:t>
      </w:r>
      <w:r w:rsidR="00A65C40">
        <w:rPr>
          <w:rFonts w:eastAsia="Calibri"/>
          <w:sz w:val="28"/>
          <w:szCs w:val="28"/>
          <w:lang w:val="lv-LV"/>
        </w:rPr>
        <w:t xml:space="preserve">arī </w:t>
      </w:r>
      <w:r w:rsidR="009115BC" w:rsidRPr="009E0EDF">
        <w:rPr>
          <w:rFonts w:eastAsia="Calibri"/>
          <w:sz w:val="28"/>
          <w:szCs w:val="28"/>
          <w:lang w:val="lv-LV"/>
        </w:rPr>
        <w:t xml:space="preserve"> maz</w:t>
      </w:r>
      <w:r w:rsidR="00A65C40">
        <w:rPr>
          <w:rFonts w:eastAsia="Calibri"/>
          <w:sz w:val="28"/>
          <w:szCs w:val="28"/>
          <w:lang w:val="lv-LV"/>
        </w:rPr>
        <w:t>aj</w:t>
      </w:r>
      <w:r w:rsidR="009115BC" w:rsidRPr="009E0EDF">
        <w:rPr>
          <w:rFonts w:eastAsia="Calibri"/>
          <w:sz w:val="28"/>
          <w:szCs w:val="28"/>
          <w:lang w:val="lv-LV"/>
        </w:rPr>
        <w:t>ās va</w:t>
      </w:r>
      <w:r>
        <w:rPr>
          <w:rFonts w:eastAsia="Calibri"/>
          <w:sz w:val="28"/>
          <w:szCs w:val="28"/>
          <w:lang w:val="lv-LV"/>
        </w:rPr>
        <w:t>lst</w:t>
      </w:r>
      <w:r w:rsidR="00A65C40">
        <w:rPr>
          <w:rFonts w:eastAsia="Calibri"/>
          <w:sz w:val="28"/>
          <w:szCs w:val="28"/>
          <w:lang w:val="lv-LV"/>
        </w:rPr>
        <w:t>ī</w:t>
      </w:r>
      <w:r w:rsidR="009115BC" w:rsidRPr="009E0EDF">
        <w:rPr>
          <w:rFonts w:eastAsia="Calibri"/>
          <w:sz w:val="28"/>
          <w:szCs w:val="28"/>
          <w:lang w:val="lv-LV"/>
        </w:rPr>
        <w:t>s, kur</w:t>
      </w:r>
      <w:r>
        <w:rPr>
          <w:rFonts w:eastAsia="Calibri"/>
          <w:sz w:val="28"/>
          <w:szCs w:val="28"/>
          <w:lang w:val="lv-LV"/>
        </w:rPr>
        <w:t>ās</w:t>
      </w:r>
      <w:r w:rsidR="009115BC" w:rsidRPr="009E0EDF">
        <w:rPr>
          <w:rFonts w:eastAsia="Calibri"/>
          <w:sz w:val="28"/>
          <w:szCs w:val="28"/>
          <w:lang w:val="lv-LV"/>
        </w:rPr>
        <w:t xml:space="preserve"> ir ierobežots inovatīvu ideju tirgus. Kā viens no risinājumiem varētu būt </w:t>
      </w:r>
      <w:r w:rsidR="00A65C40">
        <w:rPr>
          <w:rFonts w:eastAsia="Calibri"/>
          <w:sz w:val="28"/>
          <w:szCs w:val="28"/>
          <w:lang w:val="lv-LV"/>
        </w:rPr>
        <w:t xml:space="preserve">nodrošināt </w:t>
      </w:r>
      <w:r w:rsidR="00691A88">
        <w:rPr>
          <w:rFonts w:eastAsia="Calibri"/>
          <w:sz w:val="28"/>
          <w:szCs w:val="28"/>
          <w:lang w:val="lv-LV"/>
        </w:rPr>
        <w:t>finanšu starpnieku/ pārstāvju plaš</w:t>
      </w:r>
      <w:r w:rsidR="00A65C40">
        <w:rPr>
          <w:rFonts w:eastAsia="Calibri"/>
          <w:sz w:val="28"/>
          <w:szCs w:val="28"/>
          <w:lang w:val="lv-LV"/>
        </w:rPr>
        <w:t xml:space="preserve">u tīklu vai </w:t>
      </w:r>
      <w:r w:rsidR="009115BC" w:rsidRPr="009E0EDF">
        <w:rPr>
          <w:rFonts w:eastAsia="Calibri"/>
          <w:sz w:val="28"/>
          <w:szCs w:val="28"/>
          <w:lang w:val="lv-LV"/>
        </w:rPr>
        <w:t xml:space="preserve">pārrobežu finanšu instrumentu izmantošana ar nosacījumiem par </w:t>
      </w:r>
      <w:r w:rsidR="00A65C40">
        <w:rPr>
          <w:rFonts w:eastAsia="Calibri"/>
          <w:sz w:val="28"/>
          <w:szCs w:val="28"/>
          <w:lang w:val="lv-LV"/>
        </w:rPr>
        <w:t xml:space="preserve">minimālajām </w:t>
      </w:r>
      <w:r w:rsidR="009115BC" w:rsidRPr="009E0EDF">
        <w:rPr>
          <w:rFonts w:eastAsia="Calibri"/>
          <w:sz w:val="28"/>
          <w:szCs w:val="28"/>
          <w:lang w:val="lv-LV"/>
        </w:rPr>
        <w:t xml:space="preserve">kvotām katrai valstij. Bez tam efektivitātes uzlabošanai finanšu instrumentu pielietošanu varētu kombinēt ar ekspertu konsultācijām un </w:t>
      </w:r>
      <w:proofErr w:type="spellStart"/>
      <w:r w:rsidR="009115BC" w:rsidRPr="009E0EDF">
        <w:rPr>
          <w:rFonts w:eastAsia="Calibri"/>
          <w:sz w:val="28"/>
          <w:szCs w:val="28"/>
          <w:lang w:val="lv-LV"/>
        </w:rPr>
        <w:t>koučingu</w:t>
      </w:r>
      <w:proofErr w:type="spellEnd"/>
      <w:r w:rsidR="009115BC" w:rsidRPr="009E0EDF">
        <w:rPr>
          <w:rFonts w:eastAsia="Calibri"/>
          <w:sz w:val="28"/>
          <w:szCs w:val="28"/>
          <w:lang w:val="lv-LV"/>
        </w:rPr>
        <w:t>, piem</w:t>
      </w:r>
      <w:r w:rsidR="004B1E32">
        <w:rPr>
          <w:rFonts w:eastAsia="Calibri"/>
          <w:sz w:val="28"/>
          <w:szCs w:val="28"/>
          <w:lang w:val="lv-LV"/>
        </w:rPr>
        <w:t>ēram</w:t>
      </w:r>
      <w:r w:rsidR="009115BC" w:rsidRPr="009E0EDF">
        <w:rPr>
          <w:rFonts w:eastAsia="Calibri"/>
          <w:sz w:val="28"/>
          <w:szCs w:val="28"/>
          <w:lang w:val="lv-LV"/>
        </w:rPr>
        <w:t xml:space="preserve">, </w:t>
      </w:r>
      <w:r w:rsidR="00691A88">
        <w:rPr>
          <w:rFonts w:eastAsia="Calibri"/>
          <w:sz w:val="28"/>
          <w:szCs w:val="28"/>
          <w:lang w:val="lv-LV"/>
        </w:rPr>
        <w:t xml:space="preserve">Eiropas Biznesa atbalsta </w:t>
      </w:r>
      <w:r w:rsidR="009115BC" w:rsidRPr="00691A88">
        <w:rPr>
          <w:rFonts w:eastAsia="Calibri"/>
          <w:i/>
          <w:sz w:val="28"/>
          <w:szCs w:val="28"/>
          <w:lang w:val="lv-LV"/>
        </w:rPr>
        <w:t>EEN</w:t>
      </w:r>
      <w:r w:rsidR="009115BC" w:rsidRPr="009E0EDF">
        <w:rPr>
          <w:rFonts w:eastAsia="Calibri"/>
          <w:sz w:val="28"/>
          <w:szCs w:val="28"/>
          <w:lang w:val="lv-LV"/>
        </w:rPr>
        <w:t xml:space="preserve"> tīkla ietvaros, tādējādi nodrošinot projekta sekmīgu īstenošanu.</w:t>
      </w:r>
    </w:p>
    <w:p w:rsidR="00871585" w:rsidRPr="009E0EDF" w:rsidRDefault="00871585" w:rsidP="009E0EDF">
      <w:pPr>
        <w:autoSpaceDE w:val="0"/>
        <w:autoSpaceDN w:val="0"/>
        <w:adjustRightInd w:val="0"/>
        <w:jc w:val="both"/>
        <w:rPr>
          <w:rFonts w:eastAsiaTheme="minorHAnsi"/>
          <w:b/>
          <w:sz w:val="28"/>
          <w:szCs w:val="28"/>
          <w:lang w:val="lv-LV"/>
        </w:rPr>
      </w:pPr>
    </w:p>
    <w:p w:rsidR="00D31D05" w:rsidRPr="009F7275" w:rsidRDefault="00D31D05" w:rsidP="00D31D05">
      <w:pPr>
        <w:ind w:left="2977" w:hanging="2977"/>
        <w:jc w:val="both"/>
        <w:rPr>
          <w:sz w:val="28"/>
          <w:szCs w:val="28"/>
          <w:lang w:val="lv-LV"/>
        </w:rPr>
      </w:pPr>
      <w:r w:rsidRPr="00CE78E3">
        <w:rPr>
          <w:sz w:val="28"/>
          <w:szCs w:val="28"/>
          <w:lang w:val="lv-LV"/>
        </w:rPr>
        <w:t>Delegācijas vadītājs:</w:t>
      </w:r>
      <w:r w:rsidRPr="00CE78E3">
        <w:rPr>
          <w:sz w:val="28"/>
          <w:szCs w:val="28"/>
          <w:lang w:val="lv-LV"/>
        </w:rPr>
        <w:tab/>
      </w:r>
      <w:r>
        <w:rPr>
          <w:b/>
          <w:sz w:val="28"/>
          <w:szCs w:val="28"/>
          <w:lang w:val="lv-LV"/>
        </w:rPr>
        <w:t>Roberts Ķīlis</w:t>
      </w:r>
      <w:r w:rsidRPr="007F1D62">
        <w:rPr>
          <w:sz w:val="28"/>
          <w:szCs w:val="28"/>
          <w:lang w:val="lv-LV"/>
        </w:rPr>
        <w:t xml:space="preserve">, </w:t>
      </w:r>
      <w:r>
        <w:rPr>
          <w:sz w:val="28"/>
          <w:szCs w:val="28"/>
          <w:lang w:val="lv-LV"/>
        </w:rPr>
        <w:t>i</w:t>
      </w:r>
      <w:r w:rsidRPr="007F1D62">
        <w:rPr>
          <w:sz w:val="28"/>
          <w:szCs w:val="28"/>
          <w:lang w:val="lv-LV"/>
        </w:rPr>
        <w:t>zglītības un zinātnes</w:t>
      </w:r>
      <w:r>
        <w:rPr>
          <w:sz w:val="28"/>
          <w:szCs w:val="28"/>
          <w:lang w:val="lv-LV"/>
        </w:rPr>
        <w:t xml:space="preserve"> ministrs </w:t>
      </w:r>
    </w:p>
    <w:p w:rsidR="00D31D05" w:rsidRPr="00CE78E3" w:rsidRDefault="00D31D05" w:rsidP="00D31D05">
      <w:pPr>
        <w:pStyle w:val="BodyText2"/>
        <w:spacing w:after="60"/>
        <w:ind w:left="2835" w:hanging="2835"/>
        <w:rPr>
          <w:bCs/>
          <w:sz w:val="28"/>
          <w:szCs w:val="28"/>
        </w:rPr>
      </w:pPr>
    </w:p>
    <w:p w:rsidR="005048CF" w:rsidRDefault="00D31D05" w:rsidP="00D31D05">
      <w:pPr>
        <w:pStyle w:val="BodyText2"/>
        <w:tabs>
          <w:tab w:val="left" w:pos="2880"/>
        </w:tabs>
        <w:spacing w:after="60"/>
        <w:ind w:left="2880" w:hanging="2880"/>
        <w:rPr>
          <w:sz w:val="28"/>
          <w:szCs w:val="28"/>
        </w:rPr>
      </w:pPr>
      <w:r w:rsidRPr="00CE78E3">
        <w:rPr>
          <w:sz w:val="28"/>
          <w:szCs w:val="28"/>
        </w:rPr>
        <w:t>Delegācijas dalībnieki:</w:t>
      </w:r>
      <w:r w:rsidRPr="00CE78E3">
        <w:rPr>
          <w:sz w:val="28"/>
          <w:szCs w:val="28"/>
        </w:rPr>
        <w:tab/>
      </w:r>
      <w:r w:rsidR="005048CF" w:rsidRPr="005048CF">
        <w:rPr>
          <w:b/>
          <w:sz w:val="28"/>
          <w:szCs w:val="28"/>
        </w:rPr>
        <w:t xml:space="preserve">Nellija </w:t>
      </w:r>
      <w:proofErr w:type="spellStart"/>
      <w:r w:rsidR="005048CF" w:rsidRPr="005048CF">
        <w:rPr>
          <w:b/>
          <w:sz w:val="28"/>
          <w:szCs w:val="28"/>
        </w:rPr>
        <w:t>Titova</w:t>
      </w:r>
      <w:proofErr w:type="spellEnd"/>
      <w:r w:rsidR="005048CF">
        <w:rPr>
          <w:sz w:val="28"/>
          <w:szCs w:val="28"/>
        </w:rPr>
        <w:t>, i</w:t>
      </w:r>
      <w:r w:rsidR="005048CF" w:rsidRPr="007F1D62">
        <w:rPr>
          <w:sz w:val="28"/>
          <w:szCs w:val="28"/>
        </w:rPr>
        <w:t>zglītības un zinātnes</w:t>
      </w:r>
      <w:r w:rsidR="005048CF">
        <w:rPr>
          <w:sz w:val="28"/>
          <w:szCs w:val="28"/>
        </w:rPr>
        <w:t xml:space="preserve"> ministra biroja vadītāja,</w:t>
      </w:r>
    </w:p>
    <w:p w:rsidR="00D31D05" w:rsidRPr="00CE78E3" w:rsidRDefault="005048CF" w:rsidP="00D31D05">
      <w:pPr>
        <w:pStyle w:val="BodyText2"/>
        <w:tabs>
          <w:tab w:val="left" w:pos="2880"/>
        </w:tabs>
        <w:spacing w:after="60"/>
        <w:ind w:left="2880" w:hanging="2880"/>
        <w:rPr>
          <w:bCs/>
          <w:sz w:val="28"/>
          <w:szCs w:val="28"/>
        </w:rPr>
      </w:pPr>
      <w:r>
        <w:rPr>
          <w:b/>
          <w:sz w:val="28"/>
          <w:szCs w:val="28"/>
        </w:rPr>
        <w:tab/>
      </w:r>
      <w:r w:rsidR="00D31D05" w:rsidRPr="002E2FBF">
        <w:rPr>
          <w:b/>
          <w:sz w:val="28"/>
          <w:szCs w:val="28"/>
        </w:rPr>
        <w:t xml:space="preserve">Liene </w:t>
      </w:r>
      <w:r w:rsidR="004866A5">
        <w:rPr>
          <w:b/>
          <w:sz w:val="28"/>
          <w:szCs w:val="28"/>
        </w:rPr>
        <w:t>Bramane</w:t>
      </w:r>
      <w:r w:rsidR="00D31D05" w:rsidRPr="002E2FBF">
        <w:rPr>
          <w:sz w:val="28"/>
          <w:szCs w:val="28"/>
        </w:rPr>
        <w:t>,</w:t>
      </w:r>
      <w:r w:rsidR="00D31D05" w:rsidRPr="00CE78E3">
        <w:rPr>
          <w:sz w:val="28"/>
          <w:szCs w:val="28"/>
        </w:rPr>
        <w:t xml:space="preserve"> </w:t>
      </w:r>
      <w:r w:rsidR="00D31D05">
        <w:rPr>
          <w:sz w:val="28"/>
          <w:szCs w:val="28"/>
        </w:rPr>
        <w:t>Izglītības un zinātnes ministrijas</w:t>
      </w:r>
      <w:r w:rsidR="00D31D05" w:rsidRPr="00CE78E3">
        <w:rPr>
          <w:sz w:val="28"/>
          <w:szCs w:val="28"/>
        </w:rPr>
        <w:t xml:space="preserve"> nozares </w:t>
      </w:r>
      <w:r w:rsidR="00D31D05">
        <w:rPr>
          <w:sz w:val="28"/>
          <w:szCs w:val="28"/>
        </w:rPr>
        <w:t>padomniece</w:t>
      </w:r>
      <w:r w:rsidR="00D31D05" w:rsidRPr="00CE78E3">
        <w:rPr>
          <w:sz w:val="28"/>
          <w:szCs w:val="28"/>
        </w:rPr>
        <w:t>.</w:t>
      </w:r>
    </w:p>
    <w:p w:rsidR="00A34702" w:rsidRPr="00CE78E3" w:rsidRDefault="00A34702" w:rsidP="00E440D0">
      <w:pPr>
        <w:jc w:val="center"/>
        <w:rPr>
          <w:sz w:val="28"/>
          <w:szCs w:val="28"/>
          <w:lang w:val="lv-LV"/>
        </w:rPr>
      </w:pPr>
    </w:p>
    <w:p w:rsidR="00A34702" w:rsidRPr="00CE78E3" w:rsidRDefault="00A34702" w:rsidP="0077650E">
      <w:pPr>
        <w:jc w:val="both"/>
        <w:rPr>
          <w:sz w:val="28"/>
          <w:szCs w:val="28"/>
          <w:lang w:val="lv-LV"/>
        </w:rPr>
      </w:pPr>
    </w:p>
    <w:p w:rsidR="00A34702" w:rsidRPr="00CE78E3" w:rsidRDefault="00A34702" w:rsidP="0077650E">
      <w:pPr>
        <w:jc w:val="both"/>
        <w:rPr>
          <w:sz w:val="28"/>
          <w:szCs w:val="28"/>
          <w:lang w:val="lv-LV"/>
        </w:rPr>
      </w:pPr>
      <w:r w:rsidRPr="00CE78E3">
        <w:rPr>
          <w:sz w:val="28"/>
          <w:szCs w:val="28"/>
          <w:lang w:val="lv-LV"/>
        </w:rPr>
        <w:t xml:space="preserve">Izglītības un zinātnes </w:t>
      </w:r>
      <w:r w:rsidR="00510A93">
        <w:rPr>
          <w:sz w:val="28"/>
          <w:szCs w:val="28"/>
          <w:lang w:val="lv-LV"/>
        </w:rPr>
        <w:t>ministrs</w:t>
      </w:r>
      <w:r w:rsidR="00A34A79">
        <w:rPr>
          <w:sz w:val="28"/>
          <w:szCs w:val="28"/>
          <w:lang w:val="lv-LV"/>
        </w:rPr>
        <w:t xml:space="preserve"> </w:t>
      </w:r>
      <w:r w:rsidR="00D81B8D">
        <w:rPr>
          <w:sz w:val="28"/>
          <w:szCs w:val="28"/>
          <w:lang w:val="lv-LV"/>
        </w:rPr>
        <w:t xml:space="preserve"> </w:t>
      </w:r>
      <w:r w:rsidRPr="00CE78E3">
        <w:rPr>
          <w:sz w:val="28"/>
          <w:szCs w:val="28"/>
          <w:lang w:val="lv-LV"/>
        </w:rPr>
        <w:tab/>
      </w:r>
      <w:r w:rsidRPr="00CE78E3">
        <w:rPr>
          <w:sz w:val="28"/>
          <w:szCs w:val="28"/>
          <w:lang w:val="lv-LV"/>
        </w:rPr>
        <w:tab/>
      </w:r>
      <w:r w:rsidRPr="00CE78E3">
        <w:rPr>
          <w:sz w:val="28"/>
          <w:szCs w:val="28"/>
          <w:lang w:val="lv-LV"/>
        </w:rPr>
        <w:tab/>
      </w:r>
      <w:r w:rsidRPr="00CE78E3">
        <w:rPr>
          <w:sz w:val="28"/>
          <w:szCs w:val="28"/>
          <w:lang w:val="lv-LV"/>
        </w:rPr>
        <w:tab/>
      </w:r>
      <w:r w:rsidR="00D81B8D">
        <w:rPr>
          <w:sz w:val="28"/>
          <w:szCs w:val="28"/>
          <w:lang w:val="lv-LV"/>
        </w:rPr>
        <w:t xml:space="preserve">       </w:t>
      </w:r>
      <w:r w:rsidR="00A34A79">
        <w:rPr>
          <w:sz w:val="28"/>
          <w:szCs w:val="28"/>
          <w:lang w:val="lv-LV"/>
        </w:rPr>
        <w:t xml:space="preserve">    </w:t>
      </w:r>
      <w:r w:rsidR="00177158">
        <w:rPr>
          <w:sz w:val="28"/>
          <w:szCs w:val="28"/>
          <w:lang w:val="lv-LV"/>
        </w:rPr>
        <w:t xml:space="preserve">           R.Ķīlis</w:t>
      </w:r>
    </w:p>
    <w:p w:rsidR="00A34702" w:rsidRPr="00CE78E3" w:rsidRDefault="00A34702" w:rsidP="0077650E">
      <w:pPr>
        <w:jc w:val="both"/>
        <w:rPr>
          <w:sz w:val="28"/>
          <w:szCs w:val="28"/>
          <w:lang w:val="lv-LV"/>
        </w:rPr>
      </w:pPr>
    </w:p>
    <w:p w:rsidR="00A34702" w:rsidRDefault="00A34702" w:rsidP="00324067">
      <w:pPr>
        <w:rPr>
          <w:sz w:val="28"/>
          <w:szCs w:val="28"/>
          <w:lang w:val="lv-LV"/>
        </w:rPr>
      </w:pPr>
      <w:r w:rsidRPr="009D7ABF">
        <w:rPr>
          <w:sz w:val="28"/>
          <w:szCs w:val="28"/>
          <w:lang w:val="lv-LV"/>
        </w:rPr>
        <w:t xml:space="preserve">Vīza: </w:t>
      </w:r>
      <w:r w:rsidRPr="009D7ABF">
        <w:rPr>
          <w:sz w:val="28"/>
          <w:szCs w:val="28"/>
          <w:lang w:val="lv-LV"/>
        </w:rPr>
        <w:tab/>
      </w:r>
    </w:p>
    <w:p w:rsidR="007F1D62" w:rsidRDefault="007F1D62" w:rsidP="007F1D62">
      <w:pPr>
        <w:autoSpaceDE w:val="0"/>
        <w:autoSpaceDN w:val="0"/>
        <w:adjustRightInd w:val="0"/>
        <w:rPr>
          <w:rFonts w:eastAsiaTheme="minorHAnsi"/>
          <w:bCs/>
          <w:color w:val="000000"/>
          <w:sz w:val="24"/>
          <w:szCs w:val="24"/>
          <w:lang w:val="lv-LV"/>
        </w:rPr>
      </w:pPr>
    </w:p>
    <w:p w:rsidR="00A34702" w:rsidRPr="00715AFC" w:rsidRDefault="007F1D62" w:rsidP="00A3459C">
      <w:pPr>
        <w:autoSpaceDE w:val="0"/>
        <w:autoSpaceDN w:val="0"/>
        <w:adjustRightInd w:val="0"/>
        <w:rPr>
          <w:i/>
          <w:sz w:val="28"/>
          <w:szCs w:val="28"/>
          <w:lang w:val="lv-LV"/>
        </w:rPr>
      </w:pPr>
      <w:r w:rsidRPr="00A3459C">
        <w:rPr>
          <w:rFonts w:eastAsiaTheme="minorHAnsi"/>
          <w:bCs/>
          <w:color w:val="000000"/>
          <w:sz w:val="28"/>
          <w:szCs w:val="28"/>
          <w:lang w:val="lv-LV"/>
        </w:rPr>
        <w:t>Valsts sekretār</w:t>
      </w:r>
      <w:r w:rsidR="00A3459C">
        <w:rPr>
          <w:rFonts w:eastAsiaTheme="minorHAnsi"/>
          <w:bCs/>
          <w:color w:val="000000"/>
          <w:sz w:val="28"/>
          <w:szCs w:val="28"/>
          <w:lang w:val="lv-LV"/>
        </w:rPr>
        <w:t xml:space="preserve">s  </w:t>
      </w:r>
      <w:r w:rsidR="00A3459C">
        <w:rPr>
          <w:rFonts w:eastAsiaTheme="minorHAnsi"/>
          <w:bCs/>
          <w:color w:val="000000"/>
          <w:sz w:val="28"/>
          <w:szCs w:val="28"/>
          <w:lang w:val="lv-LV"/>
        </w:rPr>
        <w:tab/>
      </w:r>
      <w:r w:rsidR="00A3459C">
        <w:rPr>
          <w:rFonts w:eastAsiaTheme="minorHAnsi"/>
          <w:bCs/>
          <w:color w:val="000000"/>
          <w:sz w:val="28"/>
          <w:szCs w:val="28"/>
          <w:lang w:val="lv-LV"/>
        </w:rPr>
        <w:tab/>
      </w:r>
      <w:r w:rsidR="00A3459C">
        <w:rPr>
          <w:rFonts w:eastAsiaTheme="minorHAnsi"/>
          <w:bCs/>
          <w:color w:val="000000"/>
          <w:sz w:val="28"/>
          <w:szCs w:val="28"/>
          <w:lang w:val="lv-LV"/>
        </w:rPr>
        <w:tab/>
      </w:r>
      <w:r w:rsidR="00A3459C">
        <w:rPr>
          <w:rFonts w:eastAsiaTheme="minorHAnsi"/>
          <w:bCs/>
          <w:color w:val="000000"/>
          <w:sz w:val="28"/>
          <w:szCs w:val="28"/>
          <w:lang w:val="lv-LV"/>
        </w:rPr>
        <w:tab/>
      </w:r>
      <w:r w:rsidR="00A3459C">
        <w:rPr>
          <w:rFonts w:eastAsiaTheme="minorHAnsi"/>
          <w:bCs/>
          <w:color w:val="000000"/>
          <w:sz w:val="28"/>
          <w:szCs w:val="28"/>
          <w:lang w:val="lv-LV"/>
        </w:rPr>
        <w:tab/>
      </w:r>
      <w:r w:rsidR="00A3459C">
        <w:rPr>
          <w:rFonts w:eastAsiaTheme="minorHAnsi"/>
          <w:bCs/>
          <w:color w:val="000000"/>
          <w:sz w:val="28"/>
          <w:szCs w:val="28"/>
          <w:lang w:val="lv-LV"/>
        </w:rPr>
        <w:tab/>
      </w:r>
      <w:r w:rsidR="00A3459C">
        <w:rPr>
          <w:rFonts w:eastAsiaTheme="minorHAnsi"/>
          <w:bCs/>
          <w:color w:val="000000"/>
          <w:sz w:val="28"/>
          <w:szCs w:val="28"/>
          <w:lang w:val="lv-LV"/>
        </w:rPr>
        <w:tab/>
        <w:t xml:space="preserve">  </w:t>
      </w:r>
      <w:proofErr w:type="spellStart"/>
      <w:r w:rsidR="00A3459C">
        <w:rPr>
          <w:rFonts w:eastAsiaTheme="minorHAnsi"/>
          <w:bCs/>
          <w:color w:val="000000"/>
          <w:sz w:val="28"/>
          <w:szCs w:val="28"/>
          <w:lang w:val="lv-LV"/>
        </w:rPr>
        <w:t>M.Gruškevics</w:t>
      </w:r>
      <w:proofErr w:type="spellEnd"/>
    </w:p>
    <w:p w:rsidR="00A34702" w:rsidRPr="00CE78E3" w:rsidRDefault="00A34702" w:rsidP="0077650E">
      <w:pPr>
        <w:rPr>
          <w:i/>
          <w:sz w:val="28"/>
          <w:szCs w:val="28"/>
          <w:lang w:val="lv-LV"/>
        </w:rPr>
      </w:pPr>
    </w:p>
    <w:p w:rsidR="00D237B0" w:rsidRDefault="00D237B0" w:rsidP="0077650E">
      <w:pPr>
        <w:rPr>
          <w:sz w:val="22"/>
          <w:szCs w:val="22"/>
          <w:lang w:val="lv-LV"/>
        </w:rPr>
      </w:pPr>
    </w:p>
    <w:p w:rsidR="00A34702" w:rsidRPr="00C07D57" w:rsidRDefault="00177158" w:rsidP="0077650E">
      <w:pPr>
        <w:rPr>
          <w:sz w:val="28"/>
          <w:szCs w:val="28"/>
          <w:lang w:val="lv-LV"/>
        </w:rPr>
      </w:pPr>
      <w:r w:rsidRPr="00177158">
        <w:rPr>
          <w:sz w:val="22"/>
          <w:szCs w:val="22"/>
          <w:lang w:val="lv-LV"/>
        </w:rPr>
        <w:t>30</w:t>
      </w:r>
      <w:r w:rsidR="00A34702" w:rsidRPr="00177158">
        <w:rPr>
          <w:sz w:val="22"/>
          <w:szCs w:val="22"/>
          <w:lang w:val="lv-LV"/>
        </w:rPr>
        <w:t>.</w:t>
      </w:r>
      <w:r w:rsidR="003D42A9" w:rsidRPr="00177158">
        <w:rPr>
          <w:sz w:val="22"/>
          <w:szCs w:val="22"/>
          <w:lang w:val="lv-LV"/>
        </w:rPr>
        <w:t>0</w:t>
      </w:r>
      <w:r w:rsidR="00D81B8D" w:rsidRPr="00177158">
        <w:rPr>
          <w:sz w:val="22"/>
          <w:szCs w:val="22"/>
          <w:lang w:val="lv-LV"/>
        </w:rPr>
        <w:t>1</w:t>
      </w:r>
      <w:r w:rsidR="003D42A9" w:rsidRPr="00177158">
        <w:rPr>
          <w:sz w:val="22"/>
          <w:szCs w:val="22"/>
          <w:lang w:val="lv-LV"/>
        </w:rPr>
        <w:t>.20</w:t>
      </w:r>
      <w:r w:rsidR="00D70969" w:rsidRPr="00177158">
        <w:rPr>
          <w:sz w:val="22"/>
          <w:szCs w:val="22"/>
          <w:lang w:val="lv-LV"/>
        </w:rPr>
        <w:t>1</w:t>
      </w:r>
      <w:r w:rsidR="00D81B8D" w:rsidRPr="00177158">
        <w:rPr>
          <w:sz w:val="22"/>
          <w:szCs w:val="22"/>
          <w:lang w:val="lv-LV"/>
        </w:rPr>
        <w:t>2</w:t>
      </w:r>
      <w:r w:rsidR="00A34702" w:rsidRPr="00177158">
        <w:rPr>
          <w:sz w:val="22"/>
          <w:szCs w:val="22"/>
          <w:lang w:val="lv-LV"/>
        </w:rPr>
        <w:t xml:space="preserve">. </w:t>
      </w:r>
      <w:r w:rsidR="001048F4" w:rsidRPr="00C07D57">
        <w:rPr>
          <w:sz w:val="22"/>
          <w:szCs w:val="22"/>
          <w:lang w:val="lv-LV"/>
        </w:rPr>
        <w:t>09</w:t>
      </w:r>
      <w:r w:rsidR="00A34702" w:rsidRPr="00C07D57">
        <w:rPr>
          <w:sz w:val="22"/>
          <w:szCs w:val="22"/>
          <w:lang w:val="lv-LV"/>
        </w:rPr>
        <w:t>:</w:t>
      </w:r>
      <w:r w:rsidR="00C07D57" w:rsidRPr="00C07D57">
        <w:rPr>
          <w:sz w:val="22"/>
          <w:szCs w:val="22"/>
          <w:lang w:val="lv-LV"/>
        </w:rPr>
        <w:t>47</w:t>
      </w:r>
    </w:p>
    <w:p w:rsidR="00A34702" w:rsidRPr="004C699A" w:rsidRDefault="004B1E32" w:rsidP="0077650E">
      <w:pPr>
        <w:rPr>
          <w:sz w:val="22"/>
          <w:szCs w:val="22"/>
          <w:lang w:val="lv-LV"/>
        </w:rPr>
      </w:pPr>
      <w:r w:rsidRPr="00C07D57">
        <w:rPr>
          <w:sz w:val="22"/>
          <w:szCs w:val="22"/>
          <w:lang w:val="lv-LV"/>
        </w:rPr>
        <w:t>9</w:t>
      </w:r>
      <w:r w:rsidR="00C07D57" w:rsidRPr="00C07D57">
        <w:rPr>
          <w:sz w:val="22"/>
          <w:szCs w:val="22"/>
          <w:lang w:val="lv-LV"/>
        </w:rPr>
        <w:t>37</w:t>
      </w:r>
    </w:p>
    <w:p w:rsidR="00A34702" w:rsidRPr="004C699A" w:rsidRDefault="00A34702" w:rsidP="00B31875">
      <w:pPr>
        <w:jc w:val="both"/>
        <w:rPr>
          <w:sz w:val="22"/>
          <w:szCs w:val="22"/>
          <w:lang w:val="lv-LV"/>
        </w:rPr>
      </w:pPr>
      <w:r w:rsidRPr="004C699A">
        <w:rPr>
          <w:sz w:val="22"/>
          <w:szCs w:val="22"/>
          <w:lang w:val="lv-LV"/>
        </w:rPr>
        <w:t>Izglītības un zinātnes ministrijas</w:t>
      </w:r>
    </w:p>
    <w:p w:rsidR="00A34702" w:rsidRPr="004C699A" w:rsidRDefault="00A34702" w:rsidP="00B31875">
      <w:pPr>
        <w:jc w:val="both"/>
        <w:rPr>
          <w:sz w:val="22"/>
          <w:szCs w:val="22"/>
          <w:lang w:val="lv-LV"/>
        </w:rPr>
      </w:pPr>
      <w:r w:rsidRPr="004C699A">
        <w:rPr>
          <w:sz w:val="22"/>
          <w:szCs w:val="22"/>
          <w:lang w:val="lv-LV"/>
        </w:rPr>
        <w:t>Zinātnes, tehnoloģiju un inovāciju departamenta</w:t>
      </w:r>
    </w:p>
    <w:p w:rsidR="00A34702" w:rsidRPr="004C699A" w:rsidRDefault="00A34702" w:rsidP="00B31875">
      <w:pPr>
        <w:jc w:val="both"/>
        <w:rPr>
          <w:sz w:val="22"/>
          <w:szCs w:val="22"/>
          <w:lang w:val="lv-LV"/>
        </w:rPr>
      </w:pPr>
      <w:r w:rsidRPr="004C699A">
        <w:rPr>
          <w:sz w:val="22"/>
          <w:szCs w:val="22"/>
          <w:lang w:val="lv-LV"/>
        </w:rPr>
        <w:t>vecākā referente</w:t>
      </w:r>
    </w:p>
    <w:p w:rsidR="00A34702" w:rsidRPr="004C699A" w:rsidRDefault="00A34702" w:rsidP="0077650E">
      <w:pPr>
        <w:rPr>
          <w:sz w:val="22"/>
          <w:szCs w:val="22"/>
          <w:lang w:val="lv-LV"/>
        </w:rPr>
      </w:pPr>
      <w:proofErr w:type="spellStart"/>
      <w:r w:rsidRPr="004C699A">
        <w:rPr>
          <w:sz w:val="22"/>
          <w:szCs w:val="22"/>
          <w:lang w:val="lv-LV"/>
        </w:rPr>
        <w:t>B.Beinaroviča</w:t>
      </w:r>
      <w:proofErr w:type="spellEnd"/>
    </w:p>
    <w:p w:rsidR="00A34702" w:rsidRPr="004C699A" w:rsidRDefault="00A34702" w:rsidP="0077650E">
      <w:pPr>
        <w:rPr>
          <w:sz w:val="22"/>
          <w:szCs w:val="22"/>
          <w:lang w:val="lv-LV"/>
        </w:rPr>
      </w:pPr>
      <w:r w:rsidRPr="004C699A">
        <w:rPr>
          <w:sz w:val="22"/>
          <w:szCs w:val="22"/>
          <w:lang w:val="lv-LV"/>
        </w:rPr>
        <w:t xml:space="preserve">67047885, </w:t>
      </w:r>
      <w:hyperlink r:id="rId8" w:history="1">
        <w:r w:rsidRPr="004C699A">
          <w:rPr>
            <w:rStyle w:val="Hyperlink"/>
            <w:sz w:val="22"/>
            <w:szCs w:val="22"/>
            <w:lang w:val="lv-LV"/>
          </w:rPr>
          <w:t>baiba.beinarovica@izm.gov.lv</w:t>
        </w:r>
      </w:hyperlink>
      <w:r w:rsidRPr="004C699A">
        <w:rPr>
          <w:sz w:val="22"/>
          <w:szCs w:val="22"/>
          <w:lang w:val="lv-LV"/>
        </w:rPr>
        <w:t xml:space="preserve">  </w:t>
      </w:r>
    </w:p>
    <w:p w:rsidR="00A34702" w:rsidRPr="00CE78E3" w:rsidRDefault="00A34702" w:rsidP="0077650E">
      <w:pPr>
        <w:jc w:val="both"/>
        <w:rPr>
          <w:sz w:val="28"/>
          <w:szCs w:val="28"/>
          <w:lang w:val="lv-LV"/>
        </w:rPr>
      </w:pPr>
    </w:p>
    <w:p w:rsidR="00A34702" w:rsidRPr="00CE78E3" w:rsidRDefault="00A34702">
      <w:pPr>
        <w:rPr>
          <w:sz w:val="28"/>
          <w:szCs w:val="28"/>
          <w:lang w:val="lv-LV"/>
        </w:rPr>
      </w:pPr>
    </w:p>
    <w:sectPr w:rsidR="00A34702" w:rsidRPr="00CE78E3" w:rsidSect="00EA3B48">
      <w:headerReference w:type="even" r:id="rId9"/>
      <w:headerReference w:type="default" r:id="rId10"/>
      <w:footerReference w:type="default" r:id="rId11"/>
      <w:footerReference w:type="first" r:id="rId12"/>
      <w:pgSz w:w="11906" w:h="16838" w:code="9"/>
      <w:pgMar w:top="1134" w:right="1134" w:bottom="851" w:left="1701" w:header="454" w:footer="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ECE" w:rsidRDefault="006A6ECE" w:rsidP="00B33D6E">
      <w:r>
        <w:separator/>
      </w:r>
    </w:p>
  </w:endnote>
  <w:endnote w:type="continuationSeparator" w:id="0">
    <w:p w:rsidR="006A6ECE" w:rsidRDefault="006A6ECE" w:rsidP="00B33D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1"/>
    <w:family w:val="roman"/>
    <w:notTrueType/>
    <w:pitch w:val="variable"/>
    <w:sig w:usb0="00000000" w:usb1="00000000" w:usb2="00000000" w:usb3="00000000" w:csb0="0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491" w:rsidRPr="00A46F23" w:rsidRDefault="00551D84" w:rsidP="00446491">
    <w:pPr>
      <w:pStyle w:val="BodyText"/>
      <w:spacing w:before="120"/>
      <w:jc w:val="both"/>
      <w:rPr>
        <w:b w:val="0"/>
        <w:sz w:val="20"/>
      </w:rPr>
    </w:pPr>
    <w:r>
      <w:rPr>
        <w:b w:val="0"/>
        <w:sz w:val="20"/>
      </w:rPr>
      <w:t>I</w:t>
    </w:r>
    <w:r w:rsidR="002209FA" w:rsidRPr="002645BC">
      <w:rPr>
        <w:b w:val="0"/>
        <w:sz w:val="20"/>
      </w:rPr>
      <w:fldChar w:fldCharType="begin"/>
    </w:r>
    <w:r w:rsidR="00446491" w:rsidRPr="002645BC">
      <w:rPr>
        <w:b w:val="0"/>
        <w:sz w:val="20"/>
      </w:rPr>
      <w:instrText xml:space="preserve"> FILENAME </w:instrText>
    </w:r>
    <w:r w:rsidR="002209FA" w:rsidRPr="002645BC">
      <w:rPr>
        <w:b w:val="0"/>
        <w:sz w:val="20"/>
      </w:rPr>
      <w:fldChar w:fldCharType="separate"/>
    </w:r>
    <w:r w:rsidR="00B0696C">
      <w:rPr>
        <w:b w:val="0"/>
        <w:noProof/>
        <w:sz w:val="20"/>
      </w:rPr>
      <w:t>IZMInf_300112_nefkonk</w:t>
    </w:r>
    <w:r w:rsidR="002209FA" w:rsidRPr="002645BC">
      <w:rPr>
        <w:b w:val="0"/>
        <w:sz w:val="20"/>
      </w:rPr>
      <w:fldChar w:fldCharType="end"/>
    </w:r>
    <w:r w:rsidR="00446491" w:rsidRPr="002645BC">
      <w:rPr>
        <w:b w:val="0"/>
        <w:sz w:val="20"/>
      </w:rPr>
      <w:t>;</w:t>
    </w:r>
    <w:r w:rsidR="00446491">
      <w:rPr>
        <w:b w:val="0"/>
        <w:sz w:val="20"/>
      </w:rPr>
      <w:t xml:space="preserve"> </w:t>
    </w:r>
    <w:r w:rsidR="00446491" w:rsidRPr="00446491">
      <w:rPr>
        <w:b w:val="0"/>
        <w:sz w:val="20"/>
      </w:rPr>
      <w:t>Par 2012.gada 1.-2.februāra Eiropas Savienības Konkurētspējas ministru neformālajā padomē izskatāmajiem jautājumiem</w:t>
    </w:r>
  </w:p>
  <w:p w:rsidR="00A34702" w:rsidRPr="00047E20" w:rsidRDefault="00A34702" w:rsidP="00047E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33" w:rsidRPr="00A46F23" w:rsidRDefault="002209FA" w:rsidP="00314A33">
    <w:pPr>
      <w:pStyle w:val="BodyText"/>
      <w:spacing w:before="120"/>
      <w:jc w:val="both"/>
      <w:rPr>
        <w:b w:val="0"/>
        <w:sz w:val="20"/>
      </w:rPr>
    </w:pPr>
    <w:r w:rsidRPr="002645BC">
      <w:rPr>
        <w:b w:val="0"/>
        <w:sz w:val="20"/>
      </w:rPr>
      <w:fldChar w:fldCharType="begin"/>
    </w:r>
    <w:r w:rsidR="00314A33" w:rsidRPr="002645BC">
      <w:rPr>
        <w:b w:val="0"/>
        <w:sz w:val="20"/>
      </w:rPr>
      <w:instrText xml:space="preserve"> FILENAME </w:instrText>
    </w:r>
    <w:r w:rsidRPr="002645BC">
      <w:rPr>
        <w:b w:val="0"/>
        <w:sz w:val="20"/>
      </w:rPr>
      <w:fldChar w:fldCharType="separate"/>
    </w:r>
    <w:r w:rsidR="00B0696C">
      <w:rPr>
        <w:b w:val="0"/>
        <w:noProof/>
        <w:sz w:val="20"/>
      </w:rPr>
      <w:t>IZMInf_300112_nefkonk</w:t>
    </w:r>
    <w:r w:rsidRPr="002645BC">
      <w:rPr>
        <w:b w:val="0"/>
        <w:sz w:val="20"/>
      </w:rPr>
      <w:fldChar w:fldCharType="end"/>
    </w:r>
    <w:r w:rsidR="00314A33" w:rsidRPr="002645BC">
      <w:rPr>
        <w:b w:val="0"/>
        <w:sz w:val="20"/>
      </w:rPr>
      <w:t>;</w:t>
    </w:r>
    <w:r w:rsidR="00314A33">
      <w:rPr>
        <w:b w:val="0"/>
        <w:sz w:val="20"/>
      </w:rPr>
      <w:t xml:space="preserve"> </w:t>
    </w:r>
    <w:r w:rsidR="00446491" w:rsidRPr="00446491">
      <w:rPr>
        <w:b w:val="0"/>
        <w:sz w:val="20"/>
      </w:rPr>
      <w:t>Par 2012.gada 1.-2.februāra Eiropas Savienības Konkurētspējas ministru neformālajā padomē izskatāmajiem jautājumiem</w:t>
    </w:r>
  </w:p>
  <w:p w:rsidR="00A34702" w:rsidRPr="00314A33" w:rsidRDefault="00A34702" w:rsidP="00047E20">
    <w:pPr>
      <w:pStyle w:val="Footer"/>
      <w:jc w:val="both"/>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ECE" w:rsidRDefault="006A6ECE" w:rsidP="00B33D6E">
      <w:r>
        <w:separator/>
      </w:r>
    </w:p>
  </w:footnote>
  <w:footnote w:type="continuationSeparator" w:id="0">
    <w:p w:rsidR="006A6ECE" w:rsidRDefault="006A6ECE" w:rsidP="00B33D6E">
      <w:r>
        <w:continuationSeparator/>
      </w:r>
    </w:p>
  </w:footnote>
  <w:footnote w:id="1">
    <w:p w:rsidR="00FE6615" w:rsidRPr="00FE6615" w:rsidRDefault="00FE6615">
      <w:pPr>
        <w:pStyle w:val="FootnoteText"/>
        <w:rPr>
          <w:sz w:val="24"/>
          <w:szCs w:val="24"/>
          <w:lang w:val="lv-LV"/>
        </w:rPr>
      </w:pPr>
      <w:r>
        <w:rPr>
          <w:rStyle w:val="FootnoteReference"/>
        </w:rPr>
        <w:footnoteRef/>
      </w:r>
      <w:r>
        <w:t xml:space="preserve"> </w:t>
      </w:r>
      <w:proofErr w:type="spellStart"/>
      <w:r w:rsidRPr="00FE6615">
        <w:rPr>
          <w:sz w:val="24"/>
          <w:szCs w:val="24"/>
        </w:rPr>
        <w:t>Dānijas</w:t>
      </w:r>
      <w:proofErr w:type="spellEnd"/>
      <w:r w:rsidRPr="00FE6615">
        <w:rPr>
          <w:sz w:val="24"/>
          <w:szCs w:val="24"/>
        </w:rPr>
        <w:t xml:space="preserve"> </w:t>
      </w:r>
      <w:proofErr w:type="spellStart"/>
      <w:r w:rsidRPr="00FE6615">
        <w:rPr>
          <w:sz w:val="24"/>
          <w:szCs w:val="24"/>
        </w:rPr>
        <w:t>prezidentūra</w:t>
      </w:r>
      <w:proofErr w:type="spellEnd"/>
      <w:r w:rsidRPr="00FE6615">
        <w:rPr>
          <w:sz w:val="24"/>
          <w:szCs w:val="24"/>
        </w:rPr>
        <w:t xml:space="preserve"> t</w:t>
      </w:r>
      <w:proofErr w:type="spellStart"/>
      <w:r w:rsidRPr="00FE6615">
        <w:rPr>
          <w:sz w:val="24"/>
          <w:szCs w:val="24"/>
          <w:lang w:val="lv-LV"/>
        </w:rPr>
        <w:t>ermin</w:t>
      </w:r>
      <w:r>
        <w:rPr>
          <w:sz w:val="24"/>
          <w:szCs w:val="24"/>
          <w:lang w:val="lv-LV"/>
        </w:rPr>
        <w:t>u</w:t>
      </w:r>
      <w:proofErr w:type="spellEnd"/>
      <w:r w:rsidRPr="00FE6615">
        <w:rPr>
          <w:sz w:val="24"/>
          <w:szCs w:val="24"/>
          <w:lang w:val="lv-LV"/>
        </w:rPr>
        <w:t xml:space="preserve"> „n</w:t>
      </w:r>
      <w:r w:rsidRPr="00FE6615">
        <w:rPr>
          <w:rStyle w:val="hps"/>
          <w:sz w:val="24"/>
          <w:szCs w:val="24"/>
          <w:lang w:val="lv-LV"/>
        </w:rPr>
        <w:t xml:space="preserve">āves ieleja” </w:t>
      </w:r>
      <w:r>
        <w:rPr>
          <w:rStyle w:val="hps"/>
          <w:sz w:val="24"/>
          <w:szCs w:val="24"/>
          <w:lang w:val="lv-LV"/>
        </w:rPr>
        <w:t>lieto, lai apzīmētu</w:t>
      </w:r>
      <w:r w:rsidRPr="00FE6615">
        <w:rPr>
          <w:rStyle w:val="hps"/>
          <w:sz w:val="24"/>
          <w:szCs w:val="24"/>
          <w:lang w:val="lv-LV"/>
        </w:rPr>
        <w:t xml:space="preserve">  pārejas periodu</w:t>
      </w:r>
      <w:r w:rsidRPr="00FE6615">
        <w:rPr>
          <w:sz w:val="24"/>
          <w:szCs w:val="24"/>
          <w:lang w:val="lv-LV"/>
        </w:rPr>
        <w:t xml:space="preserve">, kad </w:t>
      </w:r>
      <w:r w:rsidRPr="00FE6615">
        <w:rPr>
          <w:rStyle w:val="hps"/>
          <w:sz w:val="24"/>
          <w:szCs w:val="24"/>
          <w:lang w:val="lv-LV"/>
        </w:rPr>
        <w:t>tehnoloģijas attīstās un</w:t>
      </w:r>
      <w:r w:rsidRPr="00FE6615">
        <w:rPr>
          <w:sz w:val="24"/>
          <w:szCs w:val="24"/>
          <w:lang w:val="lv-LV"/>
        </w:rPr>
        <w:t xml:space="preserve"> </w:t>
      </w:r>
      <w:r w:rsidRPr="00FE6615">
        <w:rPr>
          <w:rStyle w:val="hps"/>
          <w:sz w:val="24"/>
          <w:szCs w:val="24"/>
          <w:lang w:val="lv-LV"/>
        </w:rPr>
        <w:t>tiek uzskatītas</w:t>
      </w:r>
      <w:r w:rsidRPr="00FE6615">
        <w:rPr>
          <w:sz w:val="24"/>
          <w:szCs w:val="24"/>
          <w:lang w:val="lv-LV"/>
        </w:rPr>
        <w:t xml:space="preserve"> par </w:t>
      </w:r>
      <w:r w:rsidRPr="00FE6615">
        <w:rPr>
          <w:rStyle w:val="hps"/>
          <w:sz w:val="24"/>
          <w:szCs w:val="24"/>
          <w:lang w:val="lv-LV"/>
        </w:rPr>
        <w:t>daudzsološām,</w:t>
      </w:r>
      <w:r w:rsidRPr="00FE6615">
        <w:rPr>
          <w:sz w:val="24"/>
          <w:szCs w:val="24"/>
          <w:lang w:val="lv-LV"/>
        </w:rPr>
        <w:t xml:space="preserve"> </w:t>
      </w:r>
      <w:r w:rsidRPr="00FE6615">
        <w:rPr>
          <w:rStyle w:val="hps"/>
          <w:sz w:val="24"/>
          <w:szCs w:val="24"/>
          <w:lang w:val="lv-LV"/>
        </w:rPr>
        <w:t>bet ir vēl pārāk</w:t>
      </w:r>
      <w:r w:rsidRPr="00FE6615">
        <w:rPr>
          <w:sz w:val="24"/>
          <w:szCs w:val="24"/>
          <w:lang w:val="lv-LV"/>
        </w:rPr>
        <w:t xml:space="preserve"> </w:t>
      </w:r>
      <w:r w:rsidRPr="00FE6615">
        <w:rPr>
          <w:rStyle w:val="hps"/>
          <w:sz w:val="24"/>
          <w:szCs w:val="24"/>
          <w:lang w:val="lv-LV"/>
        </w:rPr>
        <w:t>jaunas, lai izvērtētu to</w:t>
      </w:r>
      <w:r w:rsidRPr="00FE6615">
        <w:rPr>
          <w:sz w:val="24"/>
          <w:szCs w:val="24"/>
          <w:lang w:val="lv-LV"/>
        </w:rPr>
        <w:t xml:space="preserve"> </w:t>
      </w:r>
      <w:r w:rsidRPr="00FE6615">
        <w:rPr>
          <w:rStyle w:val="hps"/>
          <w:sz w:val="24"/>
          <w:szCs w:val="24"/>
          <w:lang w:val="lv-LV"/>
        </w:rPr>
        <w:t>komerciālo potenciālu</w:t>
      </w:r>
      <w:r w:rsidRPr="00FE6615">
        <w:rPr>
          <w:sz w:val="24"/>
          <w:szCs w:val="24"/>
          <w:lang w:val="lv-LV"/>
        </w:rPr>
        <w:t xml:space="preserve"> </w:t>
      </w:r>
      <w:r w:rsidRPr="00FE6615">
        <w:rPr>
          <w:rStyle w:val="hps"/>
          <w:sz w:val="24"/>
          <w:szCs w:val="24"/>
          <w:lang w:val="lv-LV"/>
        </w:rPr>
        <w:t>un tādējādi</w:t>
      </w:r>
      <w:r w:rsidRPr="00FE6615">
        <w:rPr>
          <w:sz w:val="24"/>
          <w:szCs w:val="24"/>
          <w:lang w:val="lv-LV"/>
        </w:rPr>
        <w:t xml:space="preserve"> </w:t>
      </w:r>
      <w:r w:rsidRPr="00FE6615">
        <w:rPr>
          <w:rStyle w:val="hps"/>
          <w:sz w:val="24"/>
          <w:szCs w:val="24"/>
          <w:lang w:val="lv-LV"/>
        </w:rPr>
        <w:t>piesaistītu</w:t>
      </w:r>
      <w:r w:rsidRPr="00FE6615">
        <w:rPr>
          <w:sz w:val="24"/>
          <w:szCs w:val="24"/>
          <w:lang w:val="lv-LV"/>
        </w:rPr>
        <w:t xml:space="preserve"> </w:t>
      </w:r>
      <w:r w:rsidRPr="00FE6615">
        <w:rPr>
          <w:rStyle w:val="hps"/>
          <w:sz w:val="24"/>
          <w:szCs w:val="24"/>
          <w:lang w:val="lv-LV"/>
        </w:rPr>
        <w:t>kapitālu, kas  nepieciešams to tālākai</w:t>
      </w:r>
      <w:r w:rsidRPr="00FE6615">
        <w:rPr>
          <w:sz w:val="24"/>
          <w:szCs w:val="24"/>
          <w:lang w:val="lv-LV"/>
        </w:rPr>
        <w:t xml:space="preserve"> </w:t>
      </w:r>
      <w:r w:rsidRPr="00FE6615">
        <w:rPr>
          <w:rStyle w:val="hps"/>
          <w:sz w:val="24"/>
          <w:szCs w:val="24"/>
          <w:lang w:val="lv-LV"/>
        </w:rPr>
        <w:t>attīstībai.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02" w:rsidRDefault="002209FA" w:rsidP="00B77EA2">
    <w:pPr>
      <w:pStyle w:val="Header"/>
      <w:framePr w:wrap="around" w:vAnchor="text" w:hAnchor="margin" w:xAlign="center" w:y="1"/>
      <w:rPr>
        <w:rStyle w:val="PageNumber"/>
      </w:rPr>
    </w:pPr>
    <w:r>
      <w:rPr>
        <w:rStyle w:val="PageNumber"/>
      </w:rPr>
      <w:fldChar w:fldCharType="begin"/>
    </w:r>
    <w:r w:rsidR="00A34702">
      <w:rPr>
        <w:rStyle w:val="PageNumber"/>
      </w:rPr>
      <w:instrText xml:space="preserve">PAGE  </w:instrText>
    </w:r>
    <w:r>
      <w:rPr>
        <w:rStyle w:val="PageNumber"/>
      </w:rPr>
      <w:fldChar w:fldCharType="end"/>
    </w:r>
  </w:p>
  <w:p w:rsidR="00A34702" w:rsidRDefault="00A347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02" w:rsidRDefault="002209FA" w:rsidP="00B77EA2">
    <w:pPr>
      <w:pStyle w:val="Header"/>
      <w:framePr w:wrap="around" w:vAnchor="text" w:hAnchor="margin" w:xAlign="center" w:y="1"/>
      <w:rPr>
        <w:rStyle w:val="PageNumber"/>
      </w:rPr>
    </w:pPr>
    <w:r>
      <w:rPr>
        <w:rStyle w:val="PageNumber"/>
      </w:rPr>
      <w:fldChar w:fldCharType="begin"/>
    </w:r>
    <w:r w:rsidR="00A34702">
      <w:rPr>
        <w:rStyle w:val="PageNumber"/>
      </w:rPr>
      <w:instrText xml:space="preserve">PAGE  </w:instrText>
    </w:r>
    <w:r>
      <w:rPr>
        <w:rStyle w:val="PageNumber"/>
      </w:rPr>
      <w:fldChar w:fldCharType="separate"/>
    </w:r>
    <w:r w:rsidR="004866A5">
      <w:rPr>
        <w:rStyle w:val="PageNumber"/>
        <w:noProof/>
      </w:rPr>
      <w:t>3</w:t>
    </w:r>
    <w:r>
      <w:rPr>
        <w:rStyle w:val="PageNumber"/>
      </w:rPr>
      <w:fldChar w:fldCharType="end"/>
    </w:r>
  </w:p>
  <w:p w:rsidR="00A34702" w:rsidRDefault="00A347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2A8EFC"/>
    <w:lvl w:ilvl="0">
      <w:start w:val="1"/>
      <w:numFmt w:val="bullet"/>
      <w:lvlText w:val=""/>
      <w:lvlJc w:val="left"/>
      <w:pPr>
        <w:tabs>
          <w:tab w:val="num" w:pos="360"/>
        </w:tabs>
        <w:ind w:left="360" w:hanging="360"/>
      </w:pPr>
      <w:rPr>
        <w:rFonts w:ascii="Symbol" w:hAnsi="Symbol" w:hint="default"/>
      </w:rPr>
    </w:lvl>
  </w:abstractNum>
  <w:abstractNum w:abstractNumId="1">
    <w:nsid w:val="02CE46C1"/>
    <w:multiLevelType w:val="multilevel"/>
    <w:tmpl w:val="1964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401D3"/>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5C43545"/>
    <w:multiLevelType w:val="hybridMultilevel"/>
    <w:tmpl w:val="C6D2F76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9DF26C1"/>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1C162CD0"/>
    <w:multiLevelType w:val="hybridMultilevel"/>
    <w:tmpl w:val="9F8EADEC"/>
    <w:lvl w:ilvl="0" w:tplc="8F74E1EC">
      <w:numFmt w:val="bullet"/>
      <w:lvlText w:val="-"/>
      <w:lvlJc w:val="left"/>
      <w:pPr>
        <w:ind w:left="720" w:hanging="360"/>
      </w:pPr>
      <w:rPr>
        <w:rFonts w:ascii="Times New Roman" w:eastAsia="Times New Roman" w:hAnsi="Times New Roman" w:cs="Times New Roman"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FE662FD"/>
    <w:multiLevelType w:val="hybridMultilevel"/>
    <w:tmpl w:val="955C7DE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23BE7A6C"/>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50B5D7A"/>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55D1527"/>
    <w:multiLevelType w:val="hybridMultilevel"/>
    <w:tmpl w:val="80CC7448"/>
    <w:lvl w:ilvl="0" w:tplc="12E2E4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7AC3919"/>
    <w:multiLevelType w:val="hybridMultilevel"/>
    <w:tmpl w:val="CEB81B94"/>
    <w:lvl w:ilvl="0" w:tplc="10A4DA8C">
      <w:start w:val="1"/>
      <w:numFmt w:val="bullet"/>
      <w:lvlText w:val="-"/>
      <w:lvlJc w:val="left"/>
      <w:pPr>
        <w:ind w:left="1086" w:hanging="360"/>
      </w:pPr>
      <w:rPr>
        <w:rFonts w:ascii="Times New Roman" w:eastAsia="Times New Roman" w:hAnsi="Times New Roman" w:hint="default"/>
      </w:rPr>
    </w:lvl>
    <w:lvl w:ilvl="1" w:tplc="04260003" w:tentative="1">
      <w:start w:val="1"/>
      <w:numFmt w:val="bullet"/>
      <w:lvlText w:val="o"/>
      <w:lvlJc w:val="left"/>
      <w:pPr>
        <w:ind w:left="1806" w:hanging="360"/>
      </w:pPr>
      <w:rPr>
        <w:rFonts w:ascii="Courier New" w:hAnsi="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hint="default"/>
      </w:rPr>
    </w:lvl>
    <w:lvl w:ilvl="8" w:tplc="04260005" w:tentative="1">
      <w:start w:val="1"/>
      <w:numFmt w:val="bullet"/>
      <w:lvlText w:val=""/>
      <w:lvlJc w:val="left"/>
      <w:pPr>
        <w:ind w:left="6846" w:hanging="360"/>
      </w:pPr>
      <w:rPr>
        <w:rFonts w:ascii="Wingdings" w:hAnsi="Wingdings" w:hint="default"/>
      </w:rPr>
    </w:lvl>
  </w:abstractNum>
  <w:abstractNum w:abstractNumId="11">
    <w:nsid w:val="2A193B4E"/>
    <w:multiLevelType w:val="hybridMultilevel"/>
    <w:tmpl w:val="B54EF1B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C0B4DDF"/>
    <w:multiLevelType w:val="hybridMultilevel"/>
    <w:tmpl w:val="708E918E"/>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nsid w:val="316D630A"/>
    <w:multiLevelType w:val="hybridMultilevel"/>
    <w:tmpl w:val="96663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5B403B0"/>
    <w:multiLevelType w:val="hybridMultilevel"/>
    <w:tmpl w:val="3FC2610E"/>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5FB20BD"/>
    <w:multiLevelType w:val="hybridMultilevel"/>
    <w:tmpl w:val="5E985234"/>
    <w:lvl w:ilvl="0" w:tplc="6AF240B0">
      <w:start w:val="1"/>
      <w:numFmt w:val="decimal"/>
      <w:lvlText w:val="%1."/>
      <w:lvlJc w:val="left"/>
      <w:pPr>
        <w:tabs>
          <w:tab w:val="num" w:pos="960"/>
        </w:tabs>
        <w:ind w:left="960" w:hanging="600"/>
      </w:pPr>
      <w:rPr>
        <w:rFonts w:ascii="Times New Roman" w:hAnsi="Times New Roman" w:cs="Times New Roman" w:hint="default"/>
      </w:rPr>
    </w:lvl>
    <w:lvl w:ilvl="1" w:tplc="50F654AE">
      <w:start w:val="1"/>
      <w:numFmt w:val="bullet"/>
      <w:lvlText w:val=""/>
      <w:lvlJc w:val="left"/>
      <w:pPr>
        <w:tabs>
          <w:tab w:val="num" w:pos="1440"/>
        </w:tabs>
        <w:ind w:left="1440" w:hanging="360"/>
      </w:pPr>
      <w:rPr>
        <w:rFonts w:ascii="Symbol" w:hAnsi="Symbol" w:cs="Symbol" w:hint="default"/>
        <w:color w:val="auto"/>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3AA75A6F"/>
    <w:multiLevelType w:val="hybridMultilevel"/>
    <w:tmpl w:val="19148A82"/>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AEC20CB"/>
    <w:multiLevelType w:val="hybridMultilevel"/>
    <w:tmpl w:val="AD200EB6"/>
    <w:lvl w:ilvl="0" w:tplc="F6302E9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1DA0D57"/>
    <w:multiLevelType w:val="hybridMultilevel"/>
    <w:tmpl w:val="C9985604"/>
    <w:lvl w:ilvl="0" w:tplc="086A093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4795587F"/>
    <w:multiLevelType w:val="hybridMultilevel"/>
    <w:tmpl w:val="04209D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9823CF0"/>
    <w:multiLevelType w:val="hybridMultilevel"/>
    <w:tmpl w:val="286299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9AF7D2F"/>
    <w:multiLevelType w:val="hybridMultilevel"/>
    <w:tmpl w:val="20081B60"/>
    <w:lvl w:ilvl="0" w:tplc="2E2237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4D493984"/>
    <w:multiLevelType w:val="hybridMultilevel"/>
    <w:tmpl w:val="6030655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3">
    <w:nsid w:val="506B4E75"/>
    <w:multiLevelType w:val="hybridMultilevel"/>
    <w:tmpl w:val="3E525B06"/>
    <w:lvl w:ilvl="0" w:tplc="080C0001">
      <w:start w:val="1"/>
      <w:numFmt w:val="bullet"/>
      <w:lvlText w:val=""/>
      <w:lvlJc w:val="left"/>
      <w:pPr>
        <w:tabs>
          <w:tab w:val="num" w:pos="1290"/>
        </w:tabs>
        <w:ind w:left="1290" w:hanging="360"/>
      </w:pPr>
      <w:rPr>
        <w:rFonts w:ascii="Symbol" w:hAnsi="Symbol" w:cs="Symbol" w:hint="default"/>
      </w:rPr>
    </w:lvl>
    <w:lvl w:ilvl="1" w:tplc="080C0003" w:tentative="1">
      <w:start w:val="1"/>
      <w:numFmt w:val="bullet"/>
      <w:lvlText w:val="o"/>
      <w:lvlJc w:val="left"/>
      <w:pPr>
        <w:tabs>
          <w:tab w:val="num" w:pos="2010"/>
        </w:tabs>
        <w:ind w:left="2010" w:hanging="360"/>
      </w:pPr>
      <w:rPr>
        <w:rFonts w:ascii="Courier New" w:hAnsi="Courier New" w:cs="Courier New" w:hint="default"/>
      </w:rPr>
    </w:lvl>
    <w:lvl w:ilvl="2" w:tplc="080C0005" w:tentative="1">
      <w:start w:val="1"/>
      <w:numFmt w:val="bullet"/>
      <w:lvlText w:val=""/>
      <w:lvlJc w:val="left"/>
      <w:pPr>
        <w:tabs>
          <w:tab w:val="num" w:pos="2730"/>
        </w:tabs>
        <w:ind w:left="2730" w:hanging="360"/>
      </w:pPr>
      <w:rPr>
        <w:rFonts w:ascii="Wingdings" w:hAnsi="Wingdings" w:cs="Wingdings" w:hint="default"/>
      </w:rPr>
    </w:lvl>
    <w:lvl w:ilvl="3" w:tplc="080C0001" w:tentative="1">
      <w:start w:val="1"/>
      <w:numFmt w:val="bullet"/>
      <w:lvlText w:val=""/>
      <w:lvlJc w:val="left"/>
      <w:pPr>
        <w:tabs>
          <w:tab w:val="num" w:pos="3450"/>
        </w:tabs>
        <w:ind w:left="3450" w:hanging="360"/>
      </w:pPr>
      <w:rPr>
        <w:rFonts w:ascii="Symbol" w:hAnsi="Symbol" w:cs="Symbol" w:hint="default"/>
      </w:rPr>
    </w:lvl>
    <w:lvl w:ilvl="4" w:tplc="080C0003" w:tentative="1">
      <w:start w:val="1"/>
      <w:numFmt w:val="bullet"/>
      <w:lvlText w:val="o"/>
      <w:lvlJc w:val="left"/>
      <w:pPr>
        <w:tabs>
          <w:tab w:val="num" w:pos="4170"/>
        </w:tabs>
        <w:ind w:left="4170" w:hanging="360"/>
      </w:pPr>
      <w:rPr>
        <w:rFonts w:ascii="Courier New" w:hAnsi="Courier New" w:cs="Courier New" w:hint="default"/>
      </w:rPr>
    </w:lvl>
    <w:lvl w:ilvl="5" w:tplc="080C0005" w:tentative="1">
      <w:start w:val="1"/>
      <w:numFmt w:val="bullet"/>
      <w:lvlText w:val=""/>
      <w:lvlJc w:val="left"/>
      <w:pPr>
        <w:tabs>
          <w:tab w:val="num" w:pos="4890"/>
        </w:tabs>
        <w:ind w:left="4890" w:hanging="360"/>
      </w:pPr>
      <w:rPr>
        <w:rFonts w:ascii="Wingdings" w:hAnsi="Wingdings" w:cs="Wingdings" w:hint="default"/>
      </w:rPr>
    </w:lvl>
    <w:lvl w:ilvl="6" w:tplc="080C0001" w:tentative="1">
      <w:start w:val="1"/>
      <w:numFmt w:val="bullet"/>
      <w:lvlText w:val=""/>
      <w:lvlJc w:val="left"/>
      <w:pPr>
        <w:tabs>
          <w:tab w:val="num" w:pos="5610"/>
        </w:tabs>
        <w:ind w:left="5610" w:hanging="360"/>
      </w:pPr>
      <w:rPr>
        <w:rFonts w:ascii="Symbol" w:hAnsi="Symbol" w:cs="Symbol" w:hint="default"/>
      </w:rPr>
    </w:lvl>
    <w:lvl w:ilvl="7" w:tplc="080C0003" w:tentative="1">
      <w:start w:val="1"/>
      <w:numFmt w:val="bullet"/>
      <w:lvlText w:val="o"/>
      <w:lvlJc w:val="left"/>
      <w:pPr>
        <w:tabs>
          <w:tab w:val="num" w:pos="6330"/>
        </w:tabs>
        <w:ind w:left="6330" w:hanging="360"/>
      </w:pPr>
      <w:rPr>
        <w:rFonts w:ascii="Courier New" w:hAnsi="Courier New" w:cs="Courier New" w:hint="default"/>
      </w:rPr>
    </w:lvl>
    <w:lvl w:ilvl="8" w:tplc="080C0005" w:tentative="1">
      <w:start w:val="1"/>
      <w:numFmt w:val="bullet"/>
      <w:lvlText w:val=""/>
      <w:lvlJc w:val="left"/>
      <w:pPr>
        <w:tabs>
          <w:tab w:val="num" w:pos="7050"/>
        </w:tabs>
        <w:ind w:left="7050" w:hanging="360"/>
      </w:pPr>
      <w:rPr>
        <w:rFonts w:ascii="Wingdings" w:hAnsi="Wingdings" w:cs="Wingdings" w:hint="default"/>
      </w:rPr>
    </w:lvl>
  </w:abstractNum>
  <w:abstractNum w:abstractNumId="24">
    <w:nsid w:val="537452B1"/>
    <w:multiLevelType w:val="hybridMultilevel"/>
    <w:tmpl w:val="42CE69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nsid w:val="55FA27C0"/>
    <w:multiLevelType w:val="hybridMultilevel"/>
    <w:tmpl w:val="B7F83FC2"/>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92A6C24"/>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nsid w:val="5A4E3097"/>
    <w:multiLevelType w:val="hybridMultilevel"/>
    <w:tmpl w:val="874C0D7C"/>
    <w:lvl w:ilvl="0" w:tplc="A6AED93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9">
    <w:nsid w:val="5B411A45"/>
    <w:multiLevelType w:val="hybridMultilevel"/>
    <w:tmpl w:val="8382B5CC"/>
    <w:lvl w:ilvl="0" w:tplc="080C000F">
      <w:start w:val="1"/>
      <w:numFmt w:val="decimal"/>
      <w:lvlText w:val="%1."/>
      <w:lvlJc w:val="left"/>
      <w:pPr>
        <w:tabs>
          <w:tab w:val="num" w:pos="720"/>
        </w:tabs>
        <w:ind w:left="720" w:hanging="360"/>
      </w:pPr>
      <w:rPr>
        <w:rFonts w:cs="Times New Roman"/>
      </w:rPr>
    </w:lvl>
    <w:lvl w:ilvl="1" w:tplc="080C0019" w:tentative="1">
      <w:start w:val="1"/>
      <w:numFmt w:val="lowerLetter"/>
      <w:lvlText w:val="%2."/>
      <w:lvlJc w:val="left"/>
      <w:pPr>
        <w:tabs>
          <w:tab w:val="num" w:pos="1440"/>
        </w:tabs>
        <w:ind w:left="1440" w:hanging="360"/>
      </w:pPr>
      <w:rPr>
        <w:rFonts w:cs="Times New Roman"/>
      </w:rPr>
    </w:lvl>
    <w:lvl w:ilvl="2" w:tplc="080C001B" w:tentative="1">
      <w:start w:val="1"/>
      <w:numFmt w:val="lowerRoman"/>
      <w:lvlText w:val="%3."/>
      <w:lvlJc w:val="right"/>
      <w:pPr>
        <w:tabs>
          <w:tab w:val="num" w:pos="2160"/>
        </w:tabs>
        <w:ind w:left="2160" w:hanging="180"/>
      </w:pPr>
      <w:rPr>
        <w:rFonts w:cs="Times New Roman"/>
      </w:rPr>
    </w:lvl>
    <w:lvl w:ilvl="3" w:tplc="080C000F" w:tentative="1">
      <w:start w:val="1"/>
      <w:numFmt w:val="decimal"/>
      <w:lvlText w:val="%4."/>
      <w:lvlJc w:val="left"/>
      <w:pPr>
        <w:tabs>
          <w:tab w:val="num" w:pos="2880"/>
        </w:tabs>
        <w:ind w:left="2880" w:hanging="360"/>
      </w:pPr>
      <w:rPr>
        <w:rFonts w:cs="Times New Roman"/>
      </w:rPr>
    </w:lvl>
    <w:lvl w:ilvl="4" w:tplc="080C0019" w:tentative="1">
      <w:start w:val="1"/>
      <w:numFmt w:val="lowerLetter"/>
      <w:lvlText w:val="%5."/>
      <w:lvlJc w:val="left"/>
      <w:pPr>
        <w:tabs>
          <w:tab w:val="num" w:pos="3600"/>
        </w:tabs>
        <w:ind w:left="3600" w:hanging="360"/>
      </w:pPr>
      <w:rPr>
        <w:rFonts w:cs="Times New Roman"/>
      </w:rPr>
    </w:lvl>
    <w:lvl w:ilvl="5" w:tplc="080C001B" w:tentative="1">
      <w:start w:val="1"/>
      <w:numFmt w:val="lowerRoman"/>
      <w:lvlText w:val="%6."/>
      <w:lvlJc w:val="right"/>
      <w:pPr>
        <w:tabs>
          <w:tab w:val="num" w:pos="4320"/>
        </w:tabs>
        <w:ind w:left="4320" w:hanging="180"/>
      </w:pPr>
      <w:rPr>
        <w:rFonts w:cs="Times New Roman"/>
      </w:rPr>
    </w:lvl>
    <w:lvl w:ilvl="6" w:tplc="080C000F" w:tentative="1">
      <w:start w:val="1"/>
      <w:numFmt w:val="decimal"/>
      <w:lvlText w:val="%7."/>
      <w:lvlJc w:val="left"/>
      <w:pPr>
        <w:tabs>
          <w:tab w:val="num" w:pos="5040"/>
        </w:tabs>
        <w:ind w:left="5040" w:hanging="360"/>
      </w:pPr>
      <w:rPr>
        <w:rFonts w:cs="Times New Roman"/>
      </w:rPr>
    </w:lvl>
    <w:lvl w:ilvl="7" w:tplc="080C0019" w:tentative="1">
      <w:start w:val="1"/>
      <w:numFmt w:val="lowerLetter"/>
      <w:lvlText w:val="%8."/>
      <w:lvlJc w:val="left"/>
      <w:pPr>
        <w:tabs>
          <w:tab w:val="num" w:pos="5760"/>
        </w:tabs>
        <w:ind w:left="5760" w:hanging="360"/>
      </w:pPr>
      <w:rPr>
        <w:rFonts w:cs="Times New Roman"/>
      </w:rPr>
    </w:lvl>
    <w:lvl w:ilvl="8" w:tplc="080C001B" w:tentative="1">
      <w:start w:val="1"/>
      <w:numFmt w:val="lowerRoman"/>
      <w:lvlText w:val="%9."/>
      <w:lvlJc w:val="right"/>
      <w:pPr>
        <w:tabs>
          <w:tab w:val="num" w:pos="6480"/>
        </w:tabs>
        <w:ind w:left="6480" w:hanging="180"/>
      </w:pPr>
      <w:rPr>
        <w:rFonts w:cs="Times New Roman"/>
      </w:rPr>
    </w:lvl>
  </w:abstractNum>
  <w:abstractNum w:abstractNumId="30">
    <w:nsid w:val="5C240D15"/>
    <w:multiLevelType w:val="hybridMultilevel"/>
    <w:tmpl w:val="08145930"/>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F231E46"/>
    <w:multiLevelType w:val="hybridMultilevel"/>
    <w:tmpl w:val="460CBF44"/>
    <w:lvl w:ilvl="0" w:tplc="0426000B">
      <w:start w:val="1"/>
      <w:numFmt w:val="bullet"/>
      <w:lvlText w:val=""/>
      <w:lvlJc w:val="left"/>
      <w:pPr>
        <w:ind w:left="1620" w:hanging="360"/>
      </w:pPr>
      <w:rPr>
        <w:rFonts w:ascii="Wingdings" w:hAnsi="Wingdings" w:hint="default"/>
      </w:rPr>
    </w:lvl>
    <w:lvl w:ilvl="1" w:tplc="04260003" w:tentative="1">
      <w:start w:val="1"/>
      <w:numFmt w:val="bullet"/>
      <w:lvlText w:val="o"/>
      <w:lvlJc w:val="left"/>
      <w:pPr>
        <w:ind w:left="2340" w:hanging="360"/>
      </w:pPr>
      <w:rPr>
        <w:rFonts w:ascii="Courier New" w:hAnsi="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32">
    <w:nsid w:val="61EB4AC9"/>
    <w:multiLevelType w:val="hybridMultilevel"/>
    <w:tmpl w:val="A28201FC"/>
    <w:lvl w:ilvl="0" w:tplc="0902102A">
      <w:start w:val="1"/>
      <w:numFmt w:val="decimal"/>
      <w:lvlText w:val="%1."/>
      <w:lvlJc w:val="left"/>
      <w:pPr>
        <w:ind w:left="1542" w:hanging="900"/>
      </w:pPr>
      <w:rPr>
        <w:rFonts w:ascii="Times New Roman" w:hAnsi="Times New Roman" w:cs="Times New Roman" w:hint="default"/>
        <w:sz w:val="28"/>
      </w:rPr>
    </w:lvl>
    <w:lvl w:ilvl="1" w:tplc="04260019" w:tentative="1">
      <w:start w:val="1"/>
      <w:numFmt w:val="lowerLetter"/>
      <w:lvlText w:val="%2."/>
      <w:lvlJc w:val="left"/>
      <w:pPr>
        <w:ind w:left="1722" w:hanging="360"/>
      </w:pPr>
      <w:rPr>
        <w:rFonts w:cs="Times New Roman"/>
      </w:rPr>
    </w:lvl>
    <w:lvl w:ilvl="2" w:tplc="0426001B" w:tentative="1">
      <w:start w:val="1"/>
      <w:numFmt w:val="lowerRoman"/>
      <w:lvlText w:val="%3."/>
      <w:lvlJc w:val="right"/>
      <w:pPr>
        <w:ind w:left="2442" w:hanging="180"/>
      </w:pPr>
      <w:rPr>
        <w:rFonts w:cs="Times New Roman"/>
      </w:rPr>
    </w:lvl>
    <w:lvl w:ilvl="3" w:tplc="0426000F" w:tentative="1">
      <w:start w:val="1"/>
      <w:numFmt w:val="decimal"/>
      <w:lvlText w:val="%4."/>
      <w:lvlJc w:val="left"/>
      <w:pPr>
        <w:ind w:left="3162" w:hanging="360"/>
      </w:pPr>
      <w:rPr>
        <w:rFonts w:cs="Times New Roman"/>
      </w:rPr>
    </w:lvl>
    <w:lvl w:ilvl="4" w:tplc="04260019" w:tentative="1">
      <w:start w:val="1"/>
      <w:numFmt w:val="lowerLetter"/>
      <w:lvlText w:val="%5."/>
      <w:lvlJc w:val="left"/>
      <w:pPr>
        <w:ind w:left="3882" w:hanging="360"/>
      </w:pPr>
      <w:rPr>
        <w:rFonts w:cs="Times New Roman"/>
      </w:rPr>
    </w:lvl>
    <w:lvl w:ilvl="5" w:tplc="0426001B" w:tentative="1">
      <w:start w:val="1"/>
      <w:numFmt w:val="lowerRoman"/>
      <w:lvlText w:val="%6."/>
      <w:lvlJc w:val="right"/>
      <w:pPr>
        <w:ind w:left="4602" w:hanging="180"/>
      </w:pPr>
      <w:rPr>
        <w:rFonts w:cs="Times New Roman"/>
      </w:rPr>
    </w:lvl>
    <w:lvl w:ilvl="6" w:tplc="0426000F" w:tentative="1">
      <w:start w:val="1"/>
      <w:numFmt w:val="decimal"/>
      <w:lvlText w:val="%7."/>
      <w:lvlJc w:val="left"/>
      <w:pPr>
        <w:ind w:left="5322" w:hanging="360"/>
      </w:pPr>
      <w:rPr>
        <w:rFonts w:cs="Times New Roman"/>
      </w:rPr>
    </w:lvl>
    <w:lvl w:ilvl="7" w:tplc="04260019" w:tentative="1">
      <w:start w:val="1"/>
      <w:numFmt w:val="lowerLetter"/>
      <w:lvlText w:val="%8."/>
      <w:lvlJc w:val="left"/>
      <w:pPr>
        <w:ind w:left="6042" w:hanging="360"/>
      </w:pPr>
      <w:rPr>
        <w:rFonts w:cs="Times New Roman"/>
      </w:rPr>
    </w:lvl>
    <w:lvl w:ilvl="8" w:tplc="0426001B" w:tentative="1">
      <w:start w:val="1"/>
      <w:numFmt w:val="lowerRoman"/>
      <w:lvlText w:val="%9."/>
      <w:lvlJc w:val="right"/>
      <w:pPr>
        <w:ind w:left="6762" w:hanging="180"/>
      </w:pPr>
      <w:rPr>
        <w:rFonts w:cs="Times New Roman"/>
      </w:rPr>
    </w:lvl>
  </w:abstractNum>
  <w:abstractNum w:abstractNumId="33">
    <w:nsid w:val="644C0245"/>
    <w:multiLevelType w:val="hybridMultilevel"/>
    <w:tmpl w:val="98C2DEF6"/>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49B6289"/>
    <w:multiLevelType w:val="hybridMultilevel"/>
    <w:tmpl w:val="D5E8A2AC"/>
    <w:lvl w:ilvl="0" w:tplc="CFD8473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E452E5"/>
    <w:multiLevelType w:val="hybridMultilevel"/>
    <w:tmpl w:val="89782D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6">
    <w:nsid w:val="6C9F4EAD"/>
    <w:multiLevelType w:val="hybridMultilevel"/>
    <w:tmpl w:val="4394F530"/>
    <w:lvl w:ilvl="0" w:tplc="D77C66F6">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D2B5511"/>
    <w:multiLevelType w:val="singleLevel"/>
    <w:tmpl w:val="74A09970"/>
    <w:lvl w:ilvl="0">
      <w:start w:val="1"/>
      <w:numFmt w:val="bullet"/>
      <w:pStyle w:val="ListBullet"/>
      <w:lvlText w:val=""/>
      <w:lvlJc w:val="left"/>
      <w:pPr>
        <w:tabs>
          <w:tab w:val="num" w:pos="283"/>
        </w:tabs>
        <w:ind w:left="283" w:hanging="283"/>
      </w:pPr>
      <w:rPr>
        <w:rFonts w:ascii="Symbol" w:hAnsi="Symbol" w:hint="default"/>
      </w:rPr>
    </w:lvl>
  </w:abstractNum>
  <w:abstractNum w:abstractNumId="38">
    <w:nsid w:val="700946F1"/>
    <w:multiLevelType w:val="hybridMultilevel"/>
    <w:tmpl w:val="BB042720"/>
    <w:lvl w:ilvl="0" w:tplc="0E5ADE0A">
      <w:start w:val="1"/>
      <w:numFmt w:val="bullet"/>
      <w:lvlText w:val="–"/>
      <w:lvlJc w:val="left"/>
      <w:pPr>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9">
    <w:nsid w:val="705C5018"/>
    <w:multiLevelType w:val="hybridMultilevel"/>
    <w:tmpl w:val="8DE03DC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0">
    <w:nsid w:val="722A0BE9"/>
    <w:multiLevelType w:val="hybridMultilevel"/>
    <w:tmpl w:val="3D4E4A36"/>
    <w:lvl w:ilvl="0" w:tplc="497A3C9E">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1">
    <w:nsid w:val="743A3869"/>
    <w:multiLevelType w:val="hybridMultilevel"/>
    <w:tmpl w:val="A9387E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4E13711"/>
    <w:multiLevelType w:val="hybridMultilevel"/>
    <w:tmpl w:val="EC02C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6E92552"/>
    <w:multiLevelType w:val="hybridMultilevel"/>
    <w:tmpl w:val="1E388B9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4">
    <w:nsid w:val="791202B8"/>
    <w:multiLevelType w:val="hybridMultilevel"/>
    <w:tmpl w:val="D57A4E4C"/>
    <w:lvl w:ilvl="0" w:tplc="2A8A7DC6">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91C04EC"/>
    <w:multiLevelType w:val="hybridMultilevel"/>
    <w:tmpl w:val="3CCA93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D5F6ED1"/>
    <w:multiLevelType w:val="hybridMultilevel"/>
    <w:tmpl w:val="9CF83B7C"/>
    <w:lvl w:ilvl="0" w:tplc="5074E3CC">
      <w:start w:val="1"/>
      <w:numFmt w:val="decimal"/>
      <w:pStyle w:val="Numeracin"/>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num w:numId="1">
    <w:abstractNumId w:val="0"/>
  </w:num>
  <w:num w:numId="2">
    <w:abstractNumId w:val="0"/>
  </w:num>
  <w:num w:numId="3">
    <w:abstractNumId w:val="11"/>
  </w:num>
  <w:num w:numId="4">
    <w:abstractNumId w:val="7"/>
  </w:num>
  <w:num w:numId="5">
    <w:abstractNumId w:val="32"/>
  </w:num>
  <w:num w:numId="6">
    <w:abstractNumId w:val="1"/>
  </w:num>
  <w:num w:numId="7">
    <w:abstractNumId w:val="37"/>
  </w:num>
  <w:num w:numId="8">
    <w:abstractNumId w:val="41"/>
  </w:num>
  <w:num w:numId="9">
    <w:abstractNumId w:val="34"/>
  </w:num>
  <w:num w:numId="10">
    <w:abstractNumId w:val="12"/>
  </w:num>
  <w:num w:numId="11">
    <w:abstractNumId w:val="39"/>
  </w:num>
  <w:num w:numId="12">
    <w:abstractNumId w:val="31"/>
  </w:num>
  <w:num w:numId="13">
    <w:abstractNumId w:val="10"/>
  </w:num>
  <w:num w:numId="14">
    <w:abstractNumId w:val="18"/>
  </w:num>
  <w:num w:numId="15">
    <w:abstractNumId w:val="29"/>
  </w:num>
  <w:num w:numId="16">
    <w:abstractNumId w:val="8"/>
  </w:num>
  <w:num w:numId="17">
    <w:abstractNumId w:val="4"/>
  </w:num>
  <w:num w:numId="18">
    <w:abstractNumId w:val="46"/>
  </w:num>
  <w:num w:numId="19">
    <w:abstractNumId w:val="2"/>
  </w:num>
  <w:num w:numId="20">
    <w:abstractNumId w:val="26"/>
  </w:num>
  <w:num w:numId="21">
    <w:abstractNumId w:val="27"/>
  </w:num>
  <w:num w:numId="22">
    <w:abstractNumId w:val="35"/>
  </w:num>
  <w:num w:numId="23">
    <w:abstractNumId w:val="15"/>
  </w:num>
  <w:num w:numId="24">
    <w:abstractNumId w:val="5"/>
  </w:num>
  <w:num w:numId="25">
    <w:abstractNumId w:val="16"/>
  </w:num>
  <w:num w:numId="26">
    <w:abstractNumId w:val="44"/>
  </w:num>
  <w:num w:numId="27">
    <w:abstractNumId w:val="30"/>
  </w:num>
  <w:num w:numId="28">
    <w:abstractNumId w:val="36"/>
  </w:num>
  <w:num w:numId="29">
    <w:abstractNumId w:val="33"/>
  </w:num>
  <w:num w:numId="30">
    <w:abstractNumId w:val="14"/>
  </w:num>
  <w:num w:numId="31">
    <w:abstractNumId w:val="9"/>
  </w:num>
  <w:num w:numId="32">
    <w:abstractNumId w:val="20"/>
  </w:num>
  <w:num w:numId="33">
    <w:abstractNumId w:val="40"/>
  </w:num>
  <w:num w:numId="34">
    <w:abstractNumId w:val="17"/>
  </w:num>
  <w:num w:numId="35">
    <w:abstractNumId w:val="43"/>
  </w:num>
  <w:num w:numId="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8"/>
  </w:num>
  <w:num w:numId="40">
    <w:abstractNumId w:val="21"/>
  </w:num>
  <w:num w:numId="41">
    <w:abstractNumId w:val="42"/>
  </w:num>
  <w:num w:numId="42">
    <w:abstractNumId w:val="23"/>
  </w:num>
  <w:num w:numId="43">
    <w:abstractNumId w:val="22"/>
  </w:num>
  <w:num w:numId="44">
    <w:abstractNumId w:val="25"/>
  </w:num>
  <w:num w:numId="45">
    <w:abstractNumId w:val="19"/>
  </w:num>
  <w:num w:numId="46">
    <w:abstractNumId w:val="3"/>
  </w:num>
  <w:num w:numId="47">
    <w:abstractNumId w:val="45"/>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650E"/>
    <w:rsid w:val="00003600"/>
    <w:rsid w:val="000056E8"/>
    <w:rsid w:val="0001061D"/>
    <w:rsid w:val="0001095C"/>
    <w:rsid w:val="00015C99"/>
    <w:rsid w:val="00017319"/>
    <w:rsid w:val="000266CD"/>
    <w:rsid w:val="000273B0"/>
    <w:rsid w:val="0002744F"/>
    <w:rsid w:val="00031C2D"/>
    <w:rsid w:val="000332C9"/>
    <w:rsid w:val="00036979"/>
    <w:rsid w:val="000427DD"/>
    <w:rsid w:val="00042D11"/>
    <w:rsid w:val="00047317"/>
    <w:rsid w:val="0004758A"/>
    <w:rsid w:val="00047E20"/>
    <w:rsid w:val="000504F4"/>
    <w:rsid w:val="000510F4"/>
    <w:rsid w:val="00051C9E"/>
    <w:rsid w:val="00054301"/>
    <w:rsid w:val="00065994"/>
    <w:rsid w:val="00067A1C"/>
    <w:rsid w:val="00070D9E"/>
    <w:rsid w:val="00074145"/>
    <w:rsid w:val="00081184"/>
    <w:rsid w:val="000818D3"/>
    <w:rsid w:val="00085EDD"/>
    <w:rsid w:val="000873DE"/>
    <w:rsid w:val="00092024"/>
    <w:rsid w:val="0009327E"/>
    <w:rsid w:val="00093C22"/>
    <w:rsid w:val="00094195"/>
    <w:rsid w:val="00097A06"/>
    <w:rsid w:val="000A10E8"/>
    <w:rsid w:val="000A22F9"/>
    <w:rsid w:val="000A3192"/>
    <w:rsid w:val="000A4FE8"/>
    <w:rsid w:val="000A5F4E"/>
    <w:rsid w:val="000A780C"/>
    <w:rsid w:val="000A7BF3"/>
    <w:rsid w:val="000B180C"/>
    <w:rsid w:val="000B3F6C"/>
    <w:rsid w:val="000C0170"/>
    <w:rsid w:val="000C01FB"/>
    <w:rsid w:val="000C04F1"/>
    <w:rsid w:val="000C1E50"/>
    <w:rsid w:val="000C285D"/>
    <w:rsid w:val="000C3E02"/>
    <w:rsid w:val="000D01C5"/>
    <w:rsid w:val="000D020F"/>
    <w:rsid w:val="000D0422"/>
    <w:rsid w:val="000D395E"/>
    <w:rsid w:val="000D6A64"/>
    <w:rsid w:val="000E0FEF"/>
    <w:rsid w:val="000E4DC5"/>
    <w:rsid w:val="000E5937"/>
    <w:rsid w:val="000E6EBB"/>
    <w:rsid w:val="000F14FD"/>
    <w:rsid w:val="000F3651"/>
    <w:rsid w:val="000F64F5"/>
    <w:rsid w:val="00101493"/>
    <w:rsid w:val="00101944"/>
    <w:rsid w:val="00102DAA"/>
    <w:rsid w:val="001048F4"/>
    <w:rsid w:val="001123BF"/>
    <w:rsid w:val="001139B4"/>
    <w:rsid w:val="00114A0B"/>
    <w:rsid w:val="00114DFC"/>
    <w:rsid w:val="00120D79"/>
    <w:rsid w:val="00123761"/>
    <w:rsid w:val="0012451B"/>
    <w:rsid w:val="0013059C"/>
    <w:rsid w:val="00130ABE"/>
    <w:rsid w:val="0013218D"/>
    <w:rsid w:val="00132C7F"/>
    <w:rsid w:val="00133DB5"/>
    <w:rsid w:val="00137032"/>
    <w:rsid w:val="00140A01"/>
    <w:rsid w:val="00141806"/>
    <w:rsid w:val="001429A0"/>
    <w:rsid w:val="001431D8"/>
    <w:rsid w:val="0014663A"/>
    <w:rsid w:val="00146739"/>
    <w:rsid w:val="00150A82"/>
    <w:rsid w:val="00151A7C"/>
    <w:rsid w:val="00155B5D"/>
    <w:rsid w:val="00155E80"/>
    <w:rsid w:val="00160974"/>
    <w:rsid w:val="00164668"/>
    <w:rsid w:val="001650C6"/>
    <w:rsid w:val="00165F76"/>
    <w:rsid w:val="00171310"/>
    <w:rsid w:val="001729C9"/>
    <w:rsid w:val="00173482"/>
    <w:rsid w:val="00175CED"/>
    <w:rsid w:val="00176275"/>
    <w:rsid w:val="00177158"/>
    <w:rsid w:val="00181532"/>
    <w:rsid w:val="001822D6"/>
    <w:rsid w:val="00182581"/>
    <w:rsid w:val="00184359"/>
    <w:rsid w:val="00184ABA"/>
    <w:rsid w:val="001863BB"/>
    <w:rsid w:val="00187D2F"/>
    <w:rsid w:val="001902EC"/>
    <w:rsid w:val="00194848"/>
    <w:rsid w:val="00195836"/>
    <w:rsid w:val="00195C50"/>
    <w:rsid w:val="001A2BD3"/>
    <w:rsid w:val="001A6BFD"/>
    <w:rsid w:val="001A7625"/>
    <w:rsid w:val="001B0BA0"/>
    <w:rsid w:val="001B1886"/>
    <w:rsid w:val="001B2F5D"/>
    <w:rsid w:val="001B3B48"/>
    <w:rsid w:val="001B51D8"/>
    <w:rsid w:val="001C1013"/>
    <w:rsid w:val="001C1279"/>
    <w:rsid w:val="001C2436"/>
    <w:rsid w:val="001C32EB"/>
    <w:rsid w:val="001C4F11"/>
    <w:rsid w:val="001C68CC"/>
    <w:rsid w:val="001D1376"/>
    <w:rsid w:val="001D2CE2"/>
    <w:rsid w:val="001D7B2B"/>
    <w:rsid w:val="001E00F9"/>
    <w:rsid w:val="001E04E4"/>
    <w:rsid w:val="001E123C"/>
    <w:rsid w:val="001E1F9A"/>
    <w:rsid w:val="001E55F1"/>
    <w:rsid w:val="001E5B21"/>
    <w:rsid w:val="001E60B3"/>
    <w:rsid w:val="001E68A3"/>
    <w:rsid w:val="001F03A9"/>
    <w:rsid w:val="001F069B"/>
    <w:rsid w:val="001F06AC"/>
    <w:rsid w:val="001F3AD5"/>
    <w:rsid w:val="001F46D8"/>
    <w:rsid w:val="00200C1D"/>
    <w:rsid w:val="00201D32"/>
    <w:rsid w:val="00202DD0"/>
    <w:rsid w:val="002042CB"/>
    <w:rsid w:val="00205152"/>
    <w:rsid w:val="002075E1"/>
    <w:rsid w:val="002077B3"/>
    <w:rsid w:val="00207E36"/>
    <w:rsid w:val="00211960"/>
    <w:rsid w:val="002151F7"/>
    <w:rsid w:val="00217C60"/>
    <w:rsid w:val="002202C1"/>
    <w:rsid w:val="002209FA"/>
    <w:rsid w:val="00222BC6"/>
    <w:rsid w:val="00227701"/>
    <w:rsid w:val="00234F92"/>
    <w:rsid w:val="00236230"/>
    <w:rsid w:val="00241004"/>
    <w:rsid w:val="002437BB"/>
    <w:rsid w:val="00247CF4"/>
    <w:rsid w:val="00251121"/>
    <w:rsid w:val="00253EB1"/>
    <w:rsid w:val="00254128"/>
    <w:rsid w:val="0025421E"/>
    <w:rsid w:val="0025665F"/>
    <w:rsid w:val="00256D10"/>
    <w:rsid w:val="002618E3"/>
    <w:rsid w:val="00263035"/>
    <w:rsid w:val="002633FE"/>
    <w:rsid w:val="002637FE"/>
    <w:rsid w:val="002645BC"/>
    <w:rsid w:val="002646D1"/>
    <w:rsid w:val="002655C0"/>
    <w:rsid w:val="00265618"/>
    <w:rsid w:val="002725E1"/>
    <w:rsid w:val="0027508B"/>
    <w:rsid w:val="00275765"/>
    <w:rsid w:val="00275833"/>
    <w:rsid w:val="00276D68"/>
    <w:rsid w:val="00282776"/>
    <w:rsid w:val="002828E6"/>
    <w:rsid w:val="00283022"/>
    <w:rsid w:val="00283EBC"/>
    <w:rsid w:val="00284C91"/>
    <w:rsid w:val="00285E43"/>
    <w:rsid w:val="002864FD"/>
    <w:rsid w:val="00294A1F"/>
    <w:rsid w:val="00294E1C"/>
    <w:rsid w:val="00295A51"/>
    <w:rsid w:val="002A166F"/>
    <w:rsid w:val="002A4535"/>
    <w:rsid w:val="002B123E"/>
    <w:rsid w:val="002B30DB"/>
    <w:rsid w:val="002B6466"/>
    <w:rsid w:val="002B7538"/>
    <w:rsid w:val="002B7D16"/>
    <w:rsid w:val="002C4A6C"/>
    <w:rsid w:val="002C4AC4"/>
    <w:rsid w:val="002D10BD"/>
    <w:rsid w:val="002D1765"/>
    <w:rsid w:val="002E2FBF"/>
    <w:rsid w:val="002E3403"/>
    <w:rsid w:val="002E3C1F"/>
    <w:rsid w:val="002E3CE5"/>
    <w:rsid w:val="002E5156"/>
    <w:rsid w:val="002E6DDE"/>
    <w:rsid w:val="002E6FA3"/>
    <w:rsid w:val="002F5A3F"/>
    <w:rsid w:val="00302347"/>
    <w:rsid w:val="00303D2E"/>
    <w:rsid w:val="003047AA"/>
    <w:rsid w:val="00304896"/>
    <w:rsid w:val="00305EA5"/>
    <w:rsid w:val="00306CE2"/>
    <w:rsid w:val="00307CF9"/>
    <w:rsid w:val="0031237A"/>
    <w:rsid w:val="00312468"/>
    <w:rsid w:val="00314A33"/>
    <w:rsid w:val="00315290"/>
    <w:rsid w:val="0031681E"/>
    <w:rsid w:val="00324067"/>
    <w:rsid w:val="00332B57"/>
    <w:rsid w:val="0033617C"/>
    <w:rsid w:val="0033748D"/>
    <w:rsid w:val="00340755"/>
    <w:rsid w:val="00340CB0"/>
    <w:rsid w:val="00340E4D"/>
    <w:rsid w:val="00340EC2"/>
    <w:rsid w:val="00343812"/>
    <w:rsid w:val="003444AB"/>
    <w:rsid w:val="00346350"/>
    <w:rsid w:val="003514F2"/>
    <w:rsid w:val="003516B4"/>
    <w:rsid w:val="0035262E"/>
    <w:rsid w:val="0035370B"/>
    <w:rsid w:val="00354543"/>
    <w:rsid w:val="00360C5D"/>
    <w:rsid w:val="00360D89"/>
    <w:rsid w:val="00361417"/>
    <w:rsid w:val="003617CC"/>
    <w:rsid w:val="003621A1"/>
    <w:rsid w:val="00363266"/>
    <w:rsid w:val="00363844"/>
    <w:rsid w:val="00371797"/>
    <w:rsid w:val="003723A3"/>
    <w:rsid w:val="0037709C"/>
    <w:rsid w:val="0037753A"/>
    <w:rsid w:val="00381E46"/>
    <w:rsid w:val="003829A7"/>
    <w:rsid w:val="00387402"/>
    <w:rsid w:val="003907AC"/>
    <w:rsid w:val="00390F53"/>
    <w:rsid w:val="00397E9E"/>
    <w:rsid w:val="003A4412"/>
    <w:rsid w:val="003A6CDE"/>
    <w:rsid w:val="003B42F6"/>
    <w:rsid w:val="003B54A8"/>
    <w:rsid w:val="003B5F94"/>
    <w:rsid w:val="003B6169"/>
    <w:rsid w:val="003B78BF"/>
    <w:rsid w:val="003C056D"/>
    <w:rsid w:val="003C0742"/>
    <w:rsid w:val="003C4C02"/>
    <w:rsid w:val="003C6AA3"/>
    <w:rsid w:val="003C7BC9"/>
    <w:rsid w:val="003D3D7D"/>
    <w:rsid w:val="003D42A9"/>
    <w:rsid w:val="003D528B"/>
    <w:rsid w:val="003D5541"/>
    <w:rsid w:val="003D6CD7"/>
    <w:rsid w:val="003D6FA5"/>
    <w:rsid w:val="003E1C16"/>
    <w:rsid w:val="003E221B"/>
    <w:rsid w:val="003E31E6"/>
    <w:rsid w:val="003E542E"/>
    <w:rsid w:val="003E79E3"/>
    <w:rsid w:val="003F09AD"/>
    <w:rsid w:val="003F1748"/>
    <w:rsid w:val="003F239F"/>
    <w:rsid w:val="003F3589"/>
    <w:rsid w:val="003F59DF"/>
    <w:rsid w:val="003F5D7D"/>
    <w:rsid w:val="004018AB"/>
    <w:rsid w:val="00401E9C"/>
    <w:rsid w:val="00402C2C"/>
    <w:rsid w:val="00406C31"/>
    <w:rsid w:val="00413B9A"/>
    <w:rsid w:val="00413BE2"/>
    <w:rsid w:val="00414E5A"/>
    <w:rsid w:val="004178CD"/>
    <w:rsid w:val="004179C0"/>
    <w:rsid w:val="00421D4B"/>
    <w:rsid w:val="0042559C"/>
    <w:rsid w:val="00425F32"/>
    <w:rsid w:val="00426709"/>
    <w:rsid w:val="004321B6"/>
    <w:rsid w:val="0043257F"/>
    <w:rsid w:val="00433D4B"/>
    <w:rsid w:val="00433FB0"/>
    <w:rsid w:val="004379C4"/>
    <w:rsid w:val="00440D69"/>
    <w:rsid w:val="0044451E"/>
    <w:rsid w:val="0044456C"/>
    <w:rsid w:val="00445EB9"/>
    <w:rsid w:val="004463AB"/>
    <w:rsid w:val="00446491"/>
    <w:rsid w:val="004468E6"/>
    <w:rsid w:val="00447541"/>
    <w:rsid w:val="00447FDE"/>
    <w:rsid w:val="00451CBD"/>
    <w:rsid w:val="004530FB"/>
    <w:rsid w:val="00453A54"/>
    <w:rsid w:val="0045638F"/>
    <w:rsid w:val="00456BFE"/>
    <w:rsid w:val="004615D0"/>
    <w:rsid w:val="00463781"/>
    <w:rsid w:val="004651C0"/>
    <w:rsid w:val="00465B8D"/>
    <w:rsid w:val="00466545"/>
    <w:rsid w:val="004667F5"/>
    <w:rsid w:val="0046773C"/>
    <w:rsid w:val="00470C3E"/>
    <w:rsid w:val="00471132"/>
    <w:rsid w:val="0047122E"/>
    <w:rsid w:val="00472289"/>
    <w:rsid w:val="00476993"/>
    <w:rsid w:val="00476C17"/>
    <w:rsid w:val="0048054E"/>
    <w:rsid w:val="00485561"/>
    <w:rsid w:val="004866A5"/>
    <w:rsid w:val="00486E4A"/>
    <w:rsid w:val="004963F0"/>
    <w:rsid w:val="0049745D"/>
    <w:rsid w:val="00497611"/>
    <w:rsid w:val="004A0A84"/>
    <w:rsid w:val="004A20AC"/>
    <w:rsid w:val="004A4445"/>
    <w:rsid w:val="004A58DC"/>
    <w:rsid w:val="004A5A28"/>
    <w:rsid w:val="004A6C60"/>
    <w:rsid w:val="004A7A45"/>
    <w:rsid w:val="004B090C"/>
    <w:rsid w:val="004B17DC"/>
    <w:rsid w:val="004B184A"/>
    <w:rsid w:val="004B1E32"/>
    <w:rsid w:val="004B4965"/>
    <w:rsid w:val="004B6B5C"/>
    <w:rsid w:val="004C2848"/>
    <w:rsid w:val="004C30E6"/>
    <w:rsid w:val="004C43C1"/>
    <w:rsid w:val="004C51D5"/>
    <w:rsid w:val="004C51EF"/>
    <w:rsid w:val="004C54DE"/>
    <w:rsid w:val="004C5A4F"/>
    <w:rsid w:val="004C699A"/>
    <w:rsid w:val="004C775B"/>
    <w:rsid w:val="004D0452"/>
    <w:rsid w:val="004D190F"/>
    <w:rsid w:val="004D1CC4"/>
    <w:rsid w:val="004D493F"/>
    <w:rsid w:val="004D4F76"/>
    <w:rsid w:val="004E20EF"/>
    <w:rsid w:val="004E410C"/>
    <w:rsid w:val="004F2A24"/>
    <w:rsid w:val="004F52C0"/>
    <w:rsid w:val="004F55CF"/>
    <w:rsid w:val="004F5E20"/>
    <w:rsid w:val="004F7F4D"/>
    <w:rsid w:val="00502F76"/>
    <w:rsid w:val="00503CEF"/>
    <w:rsid w:val="00503E1D"/>
    <w:rsid w:val="005048CF"/>
    <w:rsid w:val="00504D89"/>
    <w:rsid w:val="00510A93"/>
    <w:rsid w:val="00517365"/>
    <w:rsid w:val="00520AF6"/>
    <w:rsid w:val="00522358"/>
    <w:rsid w:val="00522FB4"/>
    <w:rsid w:val="00524F8D"/>
    <w:rsid w:val="00531897"/>
    <w:rsid w:val="00534748"/>
    <w:rsid w:val="00541A27"/>
    <w:rsid w:val="00541D60"/>
    <w:rsid w:val="00544F06"/>
    <w:rsid w:val="00546A03"/>
    <w:rsid w:val="00547CC2"/>
    <w:rsid w:val="00547FF3"/>
    <w:rsid w:val="00550271"/>
    <w:rsid w:val="0055035F"/>
    <w:rsid w:val="00550BF3"/>
    <w:rsid w:val="00551D84"/>
    <w:rsid w:val="00561916"/>
    <w:rsid w:val="0056681F"/>
    <w:rsid w:val="005727D0"/>
    <w:rsid w:val="00572E9F"/>
    <w:rsid w:val="0057376C"/>
    <w:rsid w:val="005758D5"/>
    <w:rsid w:val="00575F36"/>
    <w:rsid w:val="00581709"/>
    <w:rsid w:val="00582F9A"/>
    <w:rsid w:val="00583513"/>
    <w:rsid w:val="00586CCA"/>
    <w:rsid w:val="00593E63"/>
    <w:rsid w:val="00594AE0"/>
    <w:rsid w:val="005A7CDE"/>
    <w:rsid w:val="005B00D1"/>
    <w:rsid w:val="005B0205"/>
    <w:rsid w:val="005B06A0"/>
    <w:rsid w:val="005B1F6C"/>
    <w:rsid w:val="005B2244"/>
    <w:rsid w:val="005B2A1E"/>
    <w:rsid w:val="005B41BA"/>
    <w:rsid w:val="005B41D7"/>
    <w:rsid w:val="005B72D1"/>
    <w:rsid w:val="005C105D"/>
    <w:rsid w:val="005C2394"/>
    <w:rsid w:val="005C3025"/>
    <w:rsid w:val="005C5636"/>
    <w:rsid w:val="005D0173"/>
    <w:rsid w:val="005D2799"/>
    <w:rsid w:val="005D5538"/>
    <w:rsid w:val="005E0FBA"/>
    <w:rsid w:val="005E4881"/>
    <w:rsid w:val="005E48A7"/>
    <w:rsid w:val="005E4AC6"/>
    <w:rsid w:val="005E55E7"/>
    <w:rsid w:val="005E7E2D"/>
    <w:rsid w:val="005F2340"/>
    <w:rsid w:val="005F255C"/>
    <w:rsid w:val="005F39D7"/>
    <w:rsid w:val="005F44F2"/>
    <w:rsid w:val="005F49D8"/>
    <w:rsid w:val="005F4B5C"/>
    <w:rsid w:val="005F663C"/>
    <w:rsid w:val="0060227C"/>
    <w:rsid w:val="0060358C"/>
    <w:rsid w:val="0060535D"/>
    <w:rsid w:val="00605D6C"/>
    <w:rsid w:val="006063AB"/>
    <w:rsid w:val="006073AE"/>
    <w:rsid w:val="00612DBB"/>
    <w:rsid w:val="006148D5"/>
    <w:rsid w:val="006158E1"/>
    <w:rsid w:val="00615E28"/>
    <w:rsid w:val="0061677B"/>
    <w:rsid w:val="00616ECD"/>
    <w:rsid w:val="00622453"/>
    <w:rsid w:val="00622D49"/>
    <w:rsid w:val="0062431A"/>
    <w:rsid w:val="0062476E"/>
    <w:rsid w:val="0063110B"/>
    <w:rsid w:val="00631610"/>
    <w:rsid w:val="00632FC1"/>
    <w:rsid w:val="006359A3"/>
    <w:rsid w:val="00641A28"/>
    <w:rsid w:val="00651E7F"/>
    <w:rsid w:val="00653CFF"/>
    <w:rsid w:val="00656873"/>
    <w:rsid w:val="006608B4"/>
    <w:rsid w:val="006664C4"/>
    <w:rsid w:val="00670E0B"/>
    <w:rsid w:val="00671F1E"/>
    <w:rsid w:val="00672524"/>
    <w:rsid w:val="006731E3"/>
    <w:rsid w:val="00673F8F"/>
    <w:rsid w:val="00676219"/>
    <w:rsid w:val="006800EF"/>
    <w:rsid w:val="00680FB7"/>
    <w:rsid w:val="00683DED"/>
    <w:rsid w:val="00685610"/>
    <w:rsid w:val="006862D0"/>
    <w:rsid w:val="006905CE"/>
    <w:rsid w:val="00691A88"/>
    <w:rsid w:val="00693DD6"/>
    <w:rsid w:val="006A02E2"/>
    <w:rsid w:val="006A032F"/>
    <w:rsid w:val="006A0621"/>
    <w:rsid w:val="006A2A13"/>
    <w:rsid w:val="006A4CC3"/>
    <w:rsid w:val="006A523B"/>
    <w:rsid w:val="006A5739"/>
    <w:rsid w:val="006A6DE1"/>
    <w:rsid w:val="006A6ECE"/>
    <w:rsid w:val="006B24DF"/>
    <w:rsid w:val="006B27A3"/>
    <w:rsid w:val="006B3C20"/>
    <w:rsid w:val="006B5CAF"/>
    <w:rsid w:val="006C02A8"/>
    <w:rsid w:val="006C0472"/>
    <w:rsid w:val="006C199A"/>
    <w:rsid w:val="006C3553"/>
    <w:rsid w:val="006C40EE"/>
    <w:rsid w:val="006C5086"/>
    <w:rsid w:val="006C652D"/>
    <w:rsid w:val="006D1F2D"/>
    <w:rsid w:val="006D49AD"/>
    <w:rsid w:val="006E0FE0"/>
    <w:rsid w:val="006E1A71"/>
    <w:rsid w:val="006E7B74"/>
    <w:rsid w:val="006F0971"/>
    <w:rsid w:val="006F4015"/>
    <w:rsid w:val="006F49EC"/>
    <w:rsid w:val="00700A33"/>
    <w:rsid w:val="00700E5D"/>
    <w:rsid w:val="00702C94"/>
    <w:rsid w:val="0070614C"/>
    <w:rsid w:val="00711133"/>
    <w:rsid w:val="007114A0"/>
    <w:rsid w:val="00713ADF"/>
    <w:rsid w:val="0071442C"/>
    <w:rsid w:val="00715245"/>
    <w:rsid w:val="00715AFC"/>
    <w:rsid w:val="007166A3"/>
    <w:rsid w:val="0071723E"/>
    <w:rsid w:val="00720C91"/>
    <w:rsid w:val="007230AF"/>
    <w:rsid w:val="00724F63"/>
    <w:rsid w:val="007260D9"/>
    <w:rsid w:val="0072611F"/>
    <w:rsid w:val="00726683"/>
    <w:rsid w:val="00735869"/>
    <w:rsid w:val="0073635F"/>
    <w:rsid w:val="0073700A"/>
    <w:rsid w:val="00742393"/>
    <w:rsid w:val="007443B0"/>
    <w:rsid w:val="00746633"/>
    <w:rsid w:val="007467E4"/>
    <w:rsid w:val="007473E8"/>
    <w:rsid w:val="00750BBA"/>
    <w:rsid w:val="0075364C"/>
    <w:rsid w:val="00755B83"/>
    <w:rsid w:val="00760C8C"/>
    <w:rsid w:val="00761D4A"/>
    <w:rsid w:val="00761DB4"/>
    <w:rsid w:val="007650C7"/>
    <w:rsid w:val="00765409"/>
    <w:rsid w:val="007702B7"/>
    <w:rsid w:val="007714AA"/>
    <w:rsid w:val="00772A4E"/>
    <w:rsid w:val="00775832"/>
    <w:rsid w:val="0077650E"/>
    <w:rsid w:val="007776BB"/>
    <w:rsid w:val="00777C11"/>
    <w:rsid w:val="00784E07"/>
    <w:rsid w:val="00786451"/>
    <w:rsid w:val="0079015F"/>
    <w:rsid w:val="0079165E"/>
    <w:rsid w:val="007956E4"/>
    <w:rsid w:val="0079736A"/>
    <w:rsid w:val="007A3079"/>
    <w:rsid w:val="007A34D8"/>
    <w:rsid w:val="007A418A"/>
    <w:rsid w:val="007A4E8A"/>
    <w:rsid w:val="007A54EE"/>
    <w:rsid w:val="007A7E41"/>
    <w:rsid w:val="007B18F7"/>
    <w:rsid w:val="007B2FCB"/>
    <w:rsid w:val="007C0CD3"/>
    <w:rsid w:val="007C154C"/>
    <w:rsid w:val="007C4876"/>
    <w:rsid w:val="007D2944"/>
    <w:rsid w:val="007D4E0F"/>
    <w:rsid w:val="007D5B51"/>
    <w:rsid w:val="007D5CD7"/>
    <w:rsid w:val="007D64AD"/>
    <w:rsid w:val="007D6FCA"/>
    <w:rsid w:val="007E1B9E"/>
    <w:rsid w:val="007E52C9"/>
    <w:rsid w:val="007E5C4A"/>
    <w:rsid w:val="007E5F7D"/>
    <w:rsid w:val="007E7109"/>
    <w:rsid w:val="007E78EB"/>
    <w:rsid w:val="007F1D62"/>
    <w:rsid w:val="007F33F9"/>
    <w:rsid w:val="00803188"/>
    <w:rsid w:val="0080320C"/>
    <w:rsid w:val="00804544"/>
    <w:rsid w:val="008059E7"/>
    <w:rsid w:val="008064B6"/>
    <w:rsid w:val="00806F05"/>
    <w:rsid w:val="00811B5F"/>
    <w:rsid w:val="00811F5D"/>
    <w:rsid w:val="00812275"/>
    <w:rsid w:val="00812DC5"/>
    <w:rsid w:val="00813B71"/>
    <w:rsid w:val="008142A1"/>
    <w:rsid w:val="00815BC2"/>
    <w:rsid w:val="0081727E"/>
    <w:rsid w:val="008265CB"/>
    <w:rsid w:val="008324CF"/>
    <w:rsid w:val="00835F7F"/>
    <w:rsid w:val="00837760"/>
    <w:rsid w:val="008403A2"/>
    <w:rsid w:val="0084186D"/>
    <w:rsid w:val="008465D7"/>
    <w:rsid w:val="0085077C"/>
    <w:rsid w:val="00850A42"/>
    <w:rsid w:val="00851FCE"/>
    <w:rsid w:val="00854232"/>
    <w:rsid w:val="008552E6"/>
    <w:rsid w:val="00855681"/>
    <w:rsid w:val="00857C5D"/>
    <w:rsid w:val="0087094F"/>
    <w:rsid w:val="00871585"/>
    <w:rsid w:val="008717B7"/>
    <w:rsid w:val="008727DD"/>
    <w:rsid w:val="00875AC0"/>
    <w:rsid w:val="00886E06"/>
    <w:rsid w:val="008919FA"/>
    <w:rsid w:val="00894A7F"/>
    <w:rsid w:val="00894EBC"/>
    <w:rsid w:val="008A27AF"/>
    <w:rsid w:val="008A5561"/>
    <w:rsid w:val="008A6530"/>
    <w:rsid w:val="008A6E64"/>
    <w:rsid w:val="008B05D8"/>
    <w:rsid w:val="008B4318"/>
    <w:rsid w:val="008B56B4"/>
    <w:rsid w:val="008B5A3B"/>
    <w:rsid w:val="008B78C3"/>
    <w:rsid w:val="008C062E"/>
    <w:rsid w:val="008C0ED6"/>
    <w:rsid w:val="008C1601"/>
    <w:rsid w:val="008C2A49"/>
    <w:rsid w:val="008C2CD7"/>
    <w:rsid w:val="008D0166"/>
    <w:rsid w:val="008D35D8"/>
    <w:rsid w:val="008D42C0"/>
    <w:rsid w:val="008D47C4"/>
    <w:rsid w:val="008D5546"/>
    <w:rsid w:val="008D6448"/>
    <w:rsid w:val="008E5CFE"/>
    <w:rsid w:val="008E6EAD"/>
    <w:rsid w:val="008E718E"/>
    <w:rsid w:val="008E786D"/>
    <w:rsid w:val="008E7B70"/>
    <w:rsid w:val="008F3565"/>
    <w:rsid w:val="008F3A29"/>
    <w:rsid w:val="008F404F"/>
    <w:rsid w:val="00902549"/>
    <w:rsid w:val="0090271B"/>
    <w:rsid w:val="00904A84"/>
    <w:rsid w:val="00904EA0"/>
    <w:rsid w:val="00906071"/>
    <w:rsid w:val="00906777"/>
    <w:rsid w:val="00907C17"/>
    <w:rsid w:val="0091052D"/>
    <w:rsid w:val="00910762"/>
    <w:rsid w:val="00910E9A"/>
    <w:rsid w:val="009115BC"/>
    <w:rsid w:val="00914D27"/>
    <w:rsid w:val="009150BC"/>
    <w:rsid w:val="009170D0"/>
    <w:rsid w:val="0091791F"/>
    <w:rsid w:val="00920120"/>
    <w:rsid w:val="00920FBD"/>
    <w:rsid w:val="00925482"/>
    <w:rsid w:val="00933BBA"/>
    <w:rsid w:val="00937626"/>
    <w:rsid w:val="00940181"/>
    <w:rsid w:val="00942319"/>
    <w:rsid w:val="00944846"/>
    <w:rsid w:val="00953793"/>
    <w:rsid w:val="00955F9D"/>
    <w:rsid w:val="00956926"/>
    <w:rsid w:val="00957712"/>
    <w:rsid w:val="009608B8"/>
    <w:rsid w:val="0096144C"/>
    <w:rsid w:val="00963353"/>
    <w:rsid w:val="009638B9"/>
    <w:rsid w:val="00964623"/>
    <w:rsid w:val="0096576D"/>
    <w:rsid w:val="009664A5"/>
    <w:rsid w:val="00967227"/>
    <w:rsid w:val="00973973"/>
    <w:rsid w:val="009748C3"/>
    <w:rsid w:val="00976388"/>
    <w:rsid w:val="0097669E"/>
    <w:rsid w:val="009775D4"/>
    <w:rsid w:val="0098077C"/>
    <w:rsid w:val="00981655"/>
    <w:rsid w:val="00986B20"/>
    <w:rsid w:val="00987EDF"/>
    <w:rsid w:val="00994361"/>
    <w:rsid w:val="00994AA4"/>
    <w:rsid w:val="009A063D"/>
    <w:rsid w:val="009A14F3"/>
    <w:rsid w:val="009A1F6D"/>
    <w:rsid w:val="009A2A29"/>
    <w:rsid w:val="009A3FCD"/>
    <w:rsid w:val="009A54FF"/>
    <w:rsid w:val="009A76E2"/>
    <w:rsid w:val="009B14DB"/>
    <w:rsid w:val="009B3E71"/>
    <w:rsid w:val="009C3465"/>
    <w:rsid w:val="009C3752"/>
    <w:rsid w:val="009C468C"/>
    <w:rsid w:val="009C65FC"/>
    <w:rsid w:val="009D0026"/>
    <w:rsid w:val="009D0FFC"/>
    <w:rsid w:val="009D1CCD"/>
    <w:rsid w:val="009D4B34"/>
    <w:rsid w:val="009D5357"/>
    <w:rsid w:val="009D5C37"/>
    <w:rsid w:val="009D6C5E"/>
    <w:rsid w:val="009D6EA5"/>
    <w:rsid w:val="009D7ABF"/>
    <w:rsid w:val="009E068C"/>
    <w:rsid w:val="009E0EDF"/>
    <w:rsid w:val="009E37BD"/>
    <w:rsid w:val="009E3FF8"/>
    <w:rsid w:val="009E543C"/>
    <w:rsid w:val="009E5F56"/>
    <w:rsid w:val="009F0105"/>
    <w:rsid w:val="009F19A5"/>
    <w:rsid w:val="009F1F00"/>
    <w:rsid w:val="009F7275"/>
    <w:rsid w:val="00A0049F"/>
    <w:rsid w:val="00A02580"/>
    <w:rsid w:val="00A02A10"/>
    <w:rsid w:val="00A046A5"/>
    <w:rsid w:val="00A06C96"/>
    <w:rsid w:val="00A102FD"/>
    <w:rsid w:val="00A12A14"/>
    <w:rsid w:val="00A15257"/>
    <w:rsid w:val="00A16CFB"/>
    <w:rsid w:val="00A243CC"/>
    <w:rsid w:val="00A24B06"/>
    <w:rsid w:val="00A25B12"/>
    <w:rsid w:val="00A30B23"/>
    <w:rsid w:val="00A33606"/>
    <w:rsid w:val="00A344F3"/>
    <w:rsid w:val="00A3459C"/>
    <w:rsid w:val="00A34702"/>
    <w:rsid w:val="00A34A79"/>
    <w:rsid w:val="00A35465"/>
    <w:rsid w:val="00A35E0F"/>
    <w:rsid w:val="00A376E3"/>
    <w:rsid w:val="00A425BF"/>
    <w:rsid w:val="00A46F23"/>
    <w:rsid w:val="00A4703D"/>
    <w:rsid w:val="00A50245"/>
    <w:rsid w:val="00A511EB"/>
    <w:rsid w:val="00A512B9"/>
    <w:rsid w:val="00A52DE8"/>
    <w:rsid w:val="00A52EF2"/>
    <w:rsid w:val="00A536AB"/>
    <w:rsid w:val="00A55A0E"/>
    <w:rsid w:val="00A6059F"/>
    <w:rsid w:val="00A60FA8"/>
    <w:rsid w:val="00A61A34"/>
    <w:rsid w:val="00A62203"/>
    <w:rsid w:val="00A64388"/>
    <w:rsid w:val="00A65267"/>
    <w:rsid w:val="00A65C40"/>
    <w:rsid w:val="00A6659D"/>
    <w:rsid w:val="00A67530"/>
    <w:rsid w:val="00A6767E"/>
    <w:rsid w:val="00A72DC3"/>
    <w:rsid w:val="00A7309E"/>
    <w:rsid w:val="00A74C3A"/>
    <w:rsid w:val="00A7584A"/>
    <w:rsid w:val="00A84FC1"/>
    <w:rsid w:val="00A87AA0"/>
    <w:rsid w:val="00A904FD"/>
    <w:rsid w:val="00A92EDE"/>
    <w:rsid w:val="00A92F7E"/>
    <w:rsid w:val="00A933D8"/>
    <w:rsid w:val="00A96ACC"/>
    <w:rsid w:val="00AA021A"/>
    <w:rsid w:val="00AA4BDE"/>
    <w:rsid w:val="00AA55A4"/>
    <w:rsid w:val="00AA76E5"/>
    <w:rsid w:val="00AB09FC"/>
    <w:rsid w:val="00AB3DC5"/>
    <w:rsid w:val="00AB73A5"/>
    <w:rsid w:val="00AB77C8"/>
    <w:rsid w:val="00AC01D3"/>
    <w:rsid w:val="00AC25DF"/>
    <w:rsid w:val="00AC3A60"/>
    <w:rsid w:val="00AC4307"/>
    <w:rsid w:val="00AC4464"/>
    <w:rsid w:val="00AC485B"/>
    <w:rsid w:val="00AD0DD9"/>
    <w:rsid w:val="00AD0FE5"/>
    <w:rsid w:val="00AD410E"/>
    <w:rsid w:val="00AD598E"/>
    <w:rsid w:val="00AD5F43"/>
    <w:rsid w:val="00AD671E"/>
    <w:rsid w:val="00AE1DE6"/>
    <w:rsid w:val="00AE2378"/>
    <w:rsid w:val="00AE2BAA"/>
    <w:rsid w:val="00AE4DEE"/>
    <w:rsid w:val="00AE6E11"/>
    <w:rsid w:val="00AE7215"/>
    <w:rsid w:val="00AF0454"/>
    <w:rsid w:val="00AF08A3"/>
    <w:rsid w:val="00AF2B59"/>
    <w:rsid w:val="00AF2B73"/>
    <w:rsid w:val="00AF41D5"/>
    <w:rsid w:val="00AF5799"/>
    <w:rsid w:val="00AF6F37"/>
    <w:rsid w:val="00B03DCB"/>
    <w:rsid w:val="00B04772"/>
    <w:rsid w:val="00B06623"/>
    <w:rsid w:val="00B0696C"/>
    <w:rsid w:val="00B07A21"/>
    <w:rsid w:val="00B12366"/>
    <w:rsid w:val="00B13154"/>
    <w:rsid w:val="00B14A91"/>
    <w:rsid w:val="00B17EAA"/>
    <w:rsid w:val="00B20826"/>
    <w:rsid w:val="00B221DE"/>
    <w:rsid w:val="00B22B3C"/>
    <w:rsid w:val="00B24204"/>
    <w:rsid w:val="00B26162"/>
    <w:rsid w:val="00B2715A"/>
    <w:rsid w:val="00B31875"/>
    <w:rsid w:val="00B33309"/>
    <w:rsid w:val="00B334DE"/>
    <w:rsid w:val="00B33D6E"/>
    <w:rsid w:val="00B343D4"/>
    <w:rsid w:val="00B371B0"/>
    <w:rsid w:val="00B404B6"/>
    <w:rsid w:val="00B40A29"/>
    <w:rsid w:val="00B42514"/>
    <w:rsid w:val="00B429B1"/>
    <w:rsid w:val="00B42A5D"/>
    <w:rsid w:val="00B43B07"/>
    <w:rsid w:val="00B46DB2"/>
    <w:rsid w:val="00B50E72"/>
    <w:rsid w:val="00B5489C"/>
    <w:rsid w:val="00B56006"/>
    <w:rsid w:val="00B568EA"/>
    <w:rsid w:val="00B578EA"/>
    <w:rsid w:val="00B60902"/>
    <w:rsid w:val="00B71CAD"/>
    <w:rsid w:val="00B74C61"/>
    <w:rsid w:val="00B77EA2"/>
    <w:rsid w:val="00B813E1"/>
    <w:rsid w:val="00B820FC"/>
    <w:rsid w:val="00B82369"/>
    <w:rsid w:val="00B82C3A"/>
    <w:rsid w:val="00B83C5E"/>
    <w:rsid w:val="00B85C59"/>
    <w:rsid w:val="00B87E16"/>
    <w:rsid w:val="00B90C47"/>
    <w:rsid w:val="00B91C14"/>
    <w:rsid w:val="00B92734"/>
    <w:rsid w:val="00B94EAC"/>
    <w:rsid w:val="00BA02DD"/>
    <w:rsid w:val="00BA0721"/>
    <w:rsid w:val="00BA1BFD"/>
    <w:rsid w:val="00BA2EAE"/>
    <w:rsid w:val="00BA6106"/>
    <w:rsid w:val="00BB0D5E"/>
    <w:rsid w:val="00BB2A42"/>
    <w:rsid w:val="00BB397B"/>
    <w:rsid w:val="00BC0BCB"/>
    <w:rsid w:val="00BC2C93"/>
    <w:rsid w:val="00BC3006"/>
    <w:rsid w:val="00BC5FD2"/>
    <w:rsid w:val="00BC743B"/>
    <w:rsid w:val="00BD01C4"/>
    <w:rsid w:val="00BD47FC"/>
    <w:rsid w:val="00BE32C5"/>
    <w:rsid w:val="00BE6AE9"/>
    <w:rsid w:val="00BE7F01"/>
    <w:rsid w:val="00BF4120"/>
    <w:rsid w:val="00C00AEE"/>
    <w:rsid w:val="00C0229E"/>
    <w:rsid w:val="00C02381"/>
    <w:rsid w:val="00C02710"/>
    <w:rsid w:val="00C06A0A"/>
    <w:rsid w:val="00C07D57"/>
    <w:rsid w:val="00C14428"/>
    <w:rsid w:val="00C16A5F"/>
    <w:rsid w:val="00C16C55"/>
    <w:rsid w:val="00C210F7"/>
    <w:rsid w:val="00C21942"/>
    <w:rsid w:val="00C224DE"/>
    <w:rsid w:val="00C24AFC"/>
    <w:rsid w:val="00C252E0"/>
    <w:rsid w:val="00C265C5"/>
    <w:rsid w:val="00C33392"/>
    <w:rsid w:val="00C35D25"/>
    <w:rsid w:val="00C37268"/>
    <w:rsid w:val="00C37E94"/>
    <w:rsid w:val="00C41439"/>
    <w:rsid w:val="00C41635"/>
    <w:rsid w:val="00C417C7"/>
    <w:rsid w:val="00C42418"/>
    <w:rsid w:val="00C43ECE"/>
    <w:rsid w:val="00C441DA"/>
    <w:rsid w:val="00C45356"/>
    <w:rsid w:val="00C457D9"/>
    <w:rsid w:val="00C45813"/>
    <w:rsid w:val="00C477E5"/>
    <w:rsid w:val="00C5147F"/>
    <w:rsid w:val="00C6060C"/>
    <w:rsid w:val="00C615AD"/>
    <w:rsid w:val="00C63F25"/>
    <w:rsid w:val="00C65B99"/>
    <w:rsid w:val="00C65DFE"/>
    <w:rsid w:val="00C66A5C"/>
    <w:rsid w:val="00C70639"/>
    <w:rsid w:val="00C70934"/>
    <w:rsid w:val="00C70F18"/>
    <w:rsid w:val="00C71C15"/>
    <w:rsid w:val="00C724EE"/>
    <w:rsid w:val="00C72C3E"/>
    <w:rsid w:val="00C74373"/>
    <w:rsid w:val="00C76C56"/>
    <w:rsid w:val="00C80559"/>
    <w:rsid w:val="00C80A0E"/>
    <w:rsid w:val="00C86754"/>
    <w:rsid w:val="00C87759"/>
    <w:rsid w:val="00C87F02"/>
    <w:rsid w:val="00C901DB"/>
    <w:rsid w:val="00C90D1B"/>
    <w:rsid w:val="00C93557"/>
    <w:rsid w:val="00C93740"/>
    <w:rsid w:val="00C96028"/>
    <w:rsid w:val="00C97255"/>
    <w:rsid w:val="00C97822"/>
    <w:rsid w:val="00CA1A95"/>
    <w:rsid w:val="00CA2D9F"/>
    <w:rsid w:val="00CA393D"/>
    <w:rsid w:val="00CA5E58"/>
    <w:rsid w:val="00CB0C60"/>
    <w:rsid w:val="00CB1804"/>
    <w:rsid w:val="00CB26A4"/>
    <w:rsid w:val="00CB3EE4"/>
    <w:rsid w:val="00CB4505"/>
    <w:rsid w:val="00CB6B54"/>
    <w:rsid w:val="00CC0FE1"/>
    <w:rsid w:val="00CC21F3"/>
    <w:rsid w:val="00CC309E"/>
    <w:rsid w:val="00CC5E76"/>
    <w:rsid w:val="00CD0B15"/>
    <w:rsid w:val="00CD235D"/>
    <w:rsid w:val="00CD479E"/>
    <w:rsid w:val="00CD4B2C"/>
    <w:rsid w:val="00CE15F9"/>
    <w:rsid w:val="00CE2B7C"/>
    <w:rsid w:val="00CE78E3"/>
    <w:rsid w:val="00CF0AAF"/>
    <w:rsid w:val="00CF1FC9"/>
    <w:rsid w:val="00CF7B20"/>
    <w:rsid w:val="00CF7EE4"/>
    <w:rsid w:val="00D004A5"/>
    <w:rsid w:val="00D02DE6"/>
    <w:rsid w:val="00D0325E"/>
    <w:rsid w:val="00D05261"/>
    <w:rsid w:val="00D109BA"/>
    <w:rsid w:val="00D12946"/>
    <w:rsid w:val="00D12F4B"/>
    <w:rsid w:val="00D15F2D"/>
    <w:rsid w:val="00D231C0"/>
    <w:rsid w:val="00D237B0"/>
    <w:rsid w:val="00D23F61"/>
    <w:rsid w:val="00D25B0F"/>
    <w:rsid w:val="00D26C3B"/>
    <w:rsid w:val="00D31D05"/>
    <w:rsid w:val="00D3284B"/>
    <w:rsid w:val="00D33954"/>
    <w:rsid w:val="00D33A2E"/>
    <w:rsid w:val="00D33A86"/>
    <w:rsid w:val="00D3556B"/>
    <w:rsid w:val="00D36B90"/>
    <w:rsid w:val="00D4055F"/>
    <w:rsid w:val="00D436AA"/>
    <w:rsid w:val="00D44895"/>
    <w:rsid w:val="00D52F55"/>
    <w:rsid w:val="00D5515B"/>
    <w:rsid w:val="00D63075"/>
    <w:rsid w:val="00D63DE8"/>
    <w:rsid w:val="00D6625C"/>
    <w:rsid w:val="00D67DEA"/>
    <w:rsid w:val="00D70969"/>
    <w:rsid w:val="00D73EDD"/>
    <w:rsid w:val="00D7739D"/>
    <w:rsid w:val="00D77633"/>
    <w:rsid w:val="00D81B8D"/>
    <w:rsid w:val="00D8343B"/>
    <w:rsid w:val="00D83A36"/>
    <w:rsid w:val="00D85E8F"/>
    <w:rsid w:val="00D860F1"/>
    <w:rsid w:val="00D93A5F"/>
    <w:rsid w:val="00D93C1A"/>
    <w:rsid w:val="00DA30FF"/>
    <w:rsid w:val="00DA349F"/>
    <w:rsid w:val="00DB0E56"/>
    <w:rsid w:val="00DB1E62"/>
    <w:rsid w:val="00DB3426"/>
    <w:rsid w:val="00DB3940"/>
    <w:rsid w:val="00DB3DE5"/>
    <w:rsid w:val="00DB42FA"/>
    <w:rsid w:val="00DB7D79"/>
    <w:rsid w:val="00DC032E"/>
    <w:rsid w:val="00DC0A26"/>
    <w:rsid w:val="00DC54B6"/>
    <w:rsid w:val="00DC7067"/>
    <w:rsid w:val="00DD2052"/>
    <w:rsid w:val="00DD266B"/>
    <w:rsid w:val="00DD3265"/>
    <w:rsid w:val="00DE0896"/>
    <w:rsid w:val="00DE1C40"/>
    <w:rsid w:val="00DE2204"/>
    <w:rsid w:val="00DE4567"/>
    <w:rsid w:val="00DE7961"/>
    <w:rsid w:val="00DF0204"/>
    <w:rsid w:val="00DF0B4E"/>
    <w:rsid w:val="00DF1CC9"/>
    <w:rsid w:val="00DF252A"/>
    <w:rsid w:val="00DF2B90"/>
    <w:rsid w:val="00DF36C7"/>
    <w:rsid w:val="00DF3A21"/>
    <w:rsid w:val="00DF3ED0"/>
    <w:rsid w:val="00DF54EF"/>
    <w:rsid w:val="00DF6B85"/>
    <w:rsid w:val="00E02296"/>
    <w:rsid w:val="00E04911"/>
    <w:rsid w:val="00E1217E"/>
    <w:rsid w:val="00E124F8"/>
    <w:rsid w:val="00E12FAD"/>
    <w:rsid w:val="00E136A8"/>
    <w:rsid w:val="00E14100"/>
    <w:rsid w:val="00E141B4"/>
    <w:rsid w:val="00E14755"/>
    <w:rsid w:val="00E14BF3"/>
    <w:rsid w:val="00E159FC"/>
    <w:rsid w:val="00E208D8"/>
    <w:rsid w:val="00E22EEA"/>
    <w:rsid w:val="00E260AE"/>
    <w:rsid w:val="00E307CF"/>
    <w:rsid w:val="00E30C1A"/>
    <w:rsid w:val="00E31EEB"/>
    <w:rsid w:val="00E32D78"/>
    <w:rsid w:val="00E33E89"/>
    <w:rsid w:val="00E34AAC"/>
    <w:rsid w:val="00E35D04"/>
    <w:rsid w:val="00E37BD0"/>
    <w:rsid w:val="00E407F0"/>
    <w:rsid w:val="00E414C7"/>
    <w:rsid w:val="00E43AF0"/>
    <w:rsid w:val="00E43C45"/>
    <w:rsid w:val="00E440D0"/>
    <w:rsid w:val="00E45145"/>
    <w:rsid w:val="00E454FE"/>
    <w:rsid w:val="00E4662E"/>
    <w:rsid w:val="00E4767C"/>
    <w:rsid w:val="00E504E3"/>
    <w:rsid w:val="00E50995"/>
    <w:rsid w:val="00E5526F"/>
    <w:rsid w:val="00E62A27"/>
    <w:rsid w:val="00E63E69"/>
    <w:rsid w:val="00E64707"/>
    <w:rsid w:val="00E660C2"/>
    <w:rsid w:val="00E6751A"/>
    <w:rsid w:val="00E70041"/>
    <w:rsid w:val="00E707E0"/>
    <w:rsid w:val="00E70E8E"/>
    <w:rsid w:val="00E711D5"/>
    <w:rsid w:val="00E746C1"/>
    <w:rsid w:val="00E74B42"/>
    <w:rsid w:val="00E849E0"/>
    <w:rsid w:val="00E8549D"/>
    <w:rsid w:val="00E8581D"/>
    <w:rsid w:val="00E90160"/>
    <w:rsid w:val="00E91486"/>
    <w:rsid w:val="00E95DE3"/>
    <w:rsid w:val="00E96E63"/>
    <w:rsid w:val="00EA0755"/>
    <w:rsid w:val="00EA087C"/>
    <w:rsid w:val="00EA35F3"/>
    <w:rsid w:val="00EA3B48"/>
    <w:rsid w:val="00EA4765"/>
    <w:rsid w:val="00EA54B4"/>
    <w:rsid w:val="00EA73E4"/>
    <w:rsid w:val="00EA7DDB"/>
    <w:rsid w:val="00EB05BD"/>
    <w:rsid w:val="00EB0A79"/>
    <w:rsid w:val="00EB6F1C"/>
    <w:rsid w:val="00EC1CA3"/>
    <w:rsid w:val="00EC4AC2"/>
    <w:rsid w:val="00EC72BA"/>
    <w:rsid w:val="00ED2027"/>
    <w:rsid w:val="00ED371E"/>
    <w:rsid w:val="00ED45DC"/>
    <w:rsid w:val="00EE253E"/>
    <w:rsid w:val="00EE2C2A"/>
    <w:rsid w:val="00EE4FC0"/>
    <w:rsid w:val="00EE559E"/>
    <w:rsid w:val="00EE5D54"/>
    <w:rsid w:val="00EE73A6"/>
    <w:rsid w:val="00EF39BA"/>
    <w:rsid w:val="00EF5482"/>
    <w:rsid w:val="00F03D0F"/>
    <w:rsid w:val="00F06AD5"/>
    <w:rsid w:val="00F0704E"/>
    <w:rsid w:val="00F108BD"/>
    <w:rsid w:val="00F10B6A"/>
    <w:rsid w:val="00F14F63"/>
    <w:rsid w:val="00F16CBE"/>
    <w:rsid w:val="00F220E8"/>
    <w:rsid w:val="00F23E16"/>
    <w:rsid w:val="00F30D1D"/>
    <w:rsid w:val="00F353C8"/>
    <w:rsid w:val="00F36985"/>
    <w:rsid w:val="00F37F45"/>
    <w:rsid w:val="00F45166"/>
    <w:rsid w:val="00F453BC"/>
    <w:rsid w:val="00F45C05"/>
    <w:rsid w:val="00F46A75"/>
    <w:rsid w:val="00F47BAF"/>
    <w:rsid w:val="00F50B2A"/>
    <w:rsid w:val="00F518A2"/>
    <w:rsid w:val="00F533A4"/>
    <w:rsid w:val="00F55D67"/>
    <w:rsid w:val="00F56708"/>
    <w:rsid w:val="00F56D47"/>
    <w:rsid w:val="00F5799D"/>
    <w:rsid w:val="00F63519"/>
    <w:rsid w:val="00F6409A"/>
    <w:rsid w:val="00F654CF"/>
    <w:rsid w:val="00F662F5"/>
    <w:rsid w:val="00F74EEF"/>
    <w:rsid w:val="00F80B8D"/>
    <w:rsid w:val="00F81D3D"/>
    <w:rsid w:val="00F82360"/>
    <w:rsid w:val="00F837B7"/>
    <w:rsid w:val="00F8460F"/>
    <w:rsid w:val="00F85AE5"/>
    <w:rsid w:val="00F879E0"/>
    <w:rsid w:val="00F90846"/>
    <w:rsid w:val="00F94AD4"/>
    <w:rsid w:val="00F97648"/>
    <w:rsid w:val="00FA4E5D"/>
    <w:rsid w:val="00FB15B5"/>
    <w:rsid w:val="00FB2CDA"/>
    <w:rsid w:val="00FB3434"/>
    <w:rsid w:val="00FB5231"/>
    <w:rsid w:val="00FB5626"/>
    <w:rsid w:val="00FB6750"/>
    <w:rsid w:val="00FC047E"/>
    <w:rsid w:val="00FC430C"/>
    <w:rsid w:val="00FC58D1"/>
    <w:rsid w:val="00FD1F5F"/>
    <w:rsid w:val="00FD246F"/>
    <w:rsid w:val="00FD4058"/>
    <w:rsid w:val="00FD55C9"/>
    <w:rsid w:val="00FD60D5"/>
    <w:rsid w:val="00FE1B0E"/>
    <w:rsid w:val="00FE26E3"/>
    <w:rsid w:val="00FE2700"/>
    <w:rsid w:val="00FE2A35"/>
    <w:rsid w:val="00FE6615"/>
    <w:rsid w:val="00FF133F"/>
    <w:rsid w:val="00FF2FD5"/>
    <w:rsid w:val="00FF3459"/>
    <w:rsid w:val="00FF5C10"/>
    <w:rsid w:val="00FF6AB4"/>
    <w:rsid w:val="00FF742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50E"/>
    <w:rPr>
      <w:rFonts w:ascii="Times New Roman" w:eastAsia="Times New Roman" w:hAnsi="Times New Roman"/>
      <w:sz w:val="20"/>
      <w:szCs w:val="20"/>
      <w:lang w:val="en-GB"/>
    </w:rPr>
  </w:style>
  <w:style w:type="paragraph" w:styleId="Heading1">
    <w:name w:val="heading 1"/>
    <w:basedOn w:val="Normal"/>
    <w:next w:val="Normal"/>
    <w:link w:val="Heading1Char"/>
    <w:uiPriority w:val="99"/>
    <w:qFormat/>
    <w:rsid w:val="0077650E"/>
    <w:pPr>
      <w:keepNext/>
      <w:jc w:val="center"/>
      <w:outlineLvl w:val="0"/>
    </w:pPr>
    <w:rPr>
      <w:sz w:val="28"/>
      <w:szCs w:val="24"/>
      <w:lang w:val="lv-LV" w:eastAsia="en-US"/>
    </w:rPr>
  </w:style>
  <w:style w:type="paragraph" w:styleId="Heading2">
    <w:name w:val="heading 2"/>
    <w:basedOn w:val="Normal"/>
    <w:next w:val="Normal"/>
    <w:link w:val="Heading2Char"/>
    <w:uiPriority w:val="99"/>
    <w:qFormat/>
    <w:rsid w:val="0077650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50E"/>
    <w:rPr>
      <w:rFonts w:ascii="Times New Roman" w:hAnsi="Times New Roman" w:cs="Times New Roman"/>
      <w:sz w:val="24"/>
      <w:szCs w:val="24"/>
    </w:rPr>
  </w:style>
  <w:style w:type="character" w:customStyle="1" w:styleId="Heading2Char">
    <w:name w:val="Heading 2 Char"/>
    <w:basedOn w:val="DefaultParagraphFont"/>
    <w:link w:val="Heading2"/>
    <w:uiPriority w:val="99"/>
    <w:locked/>
    <w:rsid w:val="0077650E"/>
    <w:rPr>
      <w:rFonts w:ascii="Arial" w:hAnsi="Arial" w:cs="Arial"/>
      <w:b/>
      <w:bCs/>
      <w:i/>
      <w:iCs/>
      <w:sz w:val="28"/>
      <w:szCs w:val="28"/>
      <w:lang w:val="en-GB" w:eastAsia="lv-LV"/>
    </w:rPr>
  </w:style>
  <w:style w:type="paragraph" w:styleId="BodyText">
    <w:name w:val="Body Text"/>
    <w:basedOn w:val="Normal"/>
    <w:link w:val="BodyTextChar"/>
    <w:uiPriority w:val="99"/>
    <w:rsid w:val="0077650E"/>
    <w:pPr>
      <w:jc w:val="center"/>
    </w:pPr>
    <w:rPr>
      <w:b/>
      <w:sz w:val="24"/>
      <w:lang w:val="lv-LV"/>
    </w:rPr>
  </w:style>
  <w:style w:type="character" w:customStyle="1" w:styleId="BodyTextChar">
    <w:name w:val="Body Text Char"/>
    <w:basedOn w:val="DefaultParagraphFont"/>
    <w:link w:val="BodyText"/>
    <w:uiPriority w:val="99"/>
    <w:locked/>
    <w:rsid w:val="0077650E"/>
    <w:rPr>
      <w:rFonts w:ascii="Times New Roman" w:hAnsi="Times New Roman" w:cs="Times New Roman"/>
      <w:b/>
      <w:sz w:val="20"/>
      <w:szCs w:val="20"/>
      <w:lang w:eastAsia="lv-LV"/>
    </w:rPr>
  </w:style>
  <w:style w:type="paragraph" w:styleId="BodyText2">
    <w:name w:val="Body Text 2"/>
    <w:basedOn w:val="Normal"/>
    <w:link w:val="BodyText2Char"/>
    <w:uiPriority w:val="99"/>
    <w:rsid w:val="0077650E"/>
    <w:pPr>
      <w:jc w:val="both"/>
    </w:pPr>
    <w:rPr>
      <w:sz w:val="24"/>
      <w:lang w:val="lv-LV"/>
    </w:rPr>
  </w:style>
  <w:style w:type="character" w:customStyle="1" w:styleId="BodyText2Char">
    <w:name w:val="Body Text 2 Char"/>
    <w:basedOn w:val="DefaultParagraphFont"/>
    <w:link w:val="BodyText2"/>
    <w:uiPriority w:val="99"/>
    <w:locked/>
    <w:rsid w:val="0077650E"/>
    <w:rPr>
      <w:rFonts w:ascii="Times New Roman" w:hAnsi="Times New Roman" w:cs="Times New Roman"/>
      <w:sz w:val="20"/>
      <w:szCs w:val="20"/>
      <w:lang w:eastAsia="lv-LV"/>
    </w:rPr>
  </w:style>
  <w:style w:type="paragraph" w:styleId="Header">
    <w:name w:val="header"/>
    <w:basedOn w:val="Normal"/>
    <w:link w:val="HeaderChar"/>
    <w:uiPriority w:val="99"/>
    <w:rsid w:val="0077650E"/>
    <w:pPr>
      <w:tabs>
        <w:tab w:val="center" w:pos="4153"/>
        <w:tab w:val="right" w:pos="8306"/>
      </w:tabs>
    </w:pPr>
  </w:style>
  <w:style w:type="character" w:customStyle="1" w:styleId="HeaderChar">
    <w:name w:val="Header Char"/>
    <w:basedOn w:val="DefaultParagraphFont"/>
    <w:link w:val="Header"/>
    <w:uiPriority w:val="99"/>
    <w:locked/>
    <w:rsid w:val="0077650E"/>
    <w:rPr>
      <w:rFonts w:ascii="Times New Roman" w:hAnsi="Times New Roman" w:cs="Times New Roman"/>
      <w:sz w:val="20"/>
      <w:szCs w:val="20"/>
      <w:lang w:val="en-GB" w:eastAsia="lv-LV"/>
    </w:rPr>
  </w:style>
  <w:style w:type="paragraph" w:styleId="Footer">
    <w:name w:val="footer"/>
    <w:basedOn w:val="Normal"/>
    <w:link w:val="FooterChar"/>
    <w:uiPriority w:val="99"/>
    <w:rsid w:val="0077650E"/>
    <w:pPr>
      <w:tabs>
        <w:tab w:val="center" w:pos="4153"/>
        <w:tab w:val="right" w:pos="8306"/>
      </w:tabs>
    </w:pPr>
  </w:style>
  <w:style w:type="character" w:customStyle="1" w:styleId="FooterChar">
    <w:name w:val="Footer Char"/>
    <w:basedOn w:val="DefaultParagraphFont"/>
    <w:link w:val="Footer"/>
    <w:uiPriority w:val="99"/>
    <w:locked/>
    <w:rsid w:val="0077650E"/>
    <w:rPr>
      <w:rFonts w:ascii="Times New Roman" w:hAnsi="Times New Roman" w:cs="Times New Roman"/>
      <w:sz w:val="20"/>
      <w:szCs w:val="20"/>
      <w:lang w:val="en-GB" w:eastAsia="lv-LV"/>
    </w:rPr>
  </w:style>
  <w:style w:type="character" w:styleId="Hyperlink">
    <w:name w:val="Hyperlink"/>
    <w:basedOn w:val="DefaultParagraphFont"/>
    <w:uiPriority w:val="99"/>
    <w:rsid w:val="0077650E"/>
    <w:rPr>
      <w:rFonts w:cs="Times New Roman"/>
      <w:color w:val="0000FF"/>
      <w:u w:val="single"/>
    </w:rPr>
  </w:style>
  <w:style w:type="character" w:styleId="PageNumber">
    <w:name w:val="page number"/>
    <w:basedOn w:val="DefaultParagraphFont"/>
    <w:uiPriority w:val="99"/>
    <w:rsid w:val="0077650E"/>
    <w:rPr>
      <w:rFonts w:cs="Times New Roman"/>
    </w:rPr>
  </w:style>
  <w:style w:type="paragraph" w:styleId="BodyText3">
    <w:name w:val="Body Text 3"/>
    <w:basedOn w:val="Normal"/>
    <w:link w:val="BodyText3Char"/>
    <w:uiPriority w:val="99"/>
    <w:rsid w:val="0077650E"/>
    <w:pPr>
      <w:spacing w:after="120"/>
    </w:pPr>
    <w:rPr>
      <w:sz w:val="16"/>
      <w:szCs w:val="16"/>
    </w:rPr>
  </w:style>
  <w:style w:type="character" w:customStyle="1" w:styleId="BodyText3Char">
    <w:name w:val="Body Text 3 Char"/>
    <w:basedOn w:val="DefaultParagraphFont"/>
    <w:link w:val="BodyText3"/>
    <w:uiPriority w:val="99"/>
    <w:locked/>
    <w:rsid w:val="0077650E"/>
    <w:rPr>
      <w:rFonts w:ascii="Times New Roman" w:hAnsi="Times New Roman" w:cs="Times New Roman"/>
      <w:sz w:val="16"/>
      <w:szCs w:val="16"/>
      <w:lang w:val="en-GB" w:eastAsia="lv-LV"/>
    </w:rPr>
  </w:style>
  <w:style w:type="paragraph" w:styleId="ListParagraph">
    <w:name w:val="List Paragraph"/>
    <w:basedOn w:val="Normal"/>
    <w:uiPriority w:val="34"/>
    <w:qFormat/>
    <w:rsid w:val="0077650E"/>
    <w:pPr>
      <w:spacing w:after="200" w:line="276" w:lineRule="auto"/>
      <w:ind w:left="720"/>
      <w:contextualSpacing/>
    </w:pPr>
    <w:rPr>
      <w:rFonts w:eastAsia="Calibri"/>
      <w:sz w:val="24"/>
      <w:szCs w:val="22"/>
      <w:lang w:val="lv-LV" w:eastAsia="en-US"/>
    </w:rPr>
  </w:style>
  <w:style w:type="character" w:styleId="Strong">
    <w:name w:val="Strong"/>
    <w:basedOn w:val="DefaultParagraphFont"/>
    <w:uiPriority w:val="99"/>
    <w:qFormat/>
    <w:rsid w:val="0077650E"/>
    <w:rPr>
      <w:rFonts w:cs="Times New Roman"/>
      <w:b/>
      <w:bCs/>
    </w:rPr>
  </w:style>
  <w:style w:type="paragraph" w:styleId="NormalWeb">
    <w:name w:val="Normal (Web)"/>
    <w:basedOn w:val="Normal"/>
    <w:uiPriority w:val="99"/>
    <w:rsid w:val="00303D2E"/>
    <w:pPr>
      <w:spacing w:before="100" w:beforeAutospacing="1" w:after="312"/>
    </w:pPr>
    <w:rPr>
      <w:sz w:val="24"/>
      <w:szCs w:val="24"/>
      <w:lang w:val="lv-LV"/>
    </w:rPr>
  </w:style>
  <w:style w:type="paragraph" w:customStyle="1" w:styleId="EntEmet">
    <w:name w:val="EntEmet"/>
    <w:basedOn w:val="Normal"/>
    <w:rsid w:val="00755B83"/>
    <w:pPr>
      <w:widowControl w:val="0"/>
      <w:tabs>
        <w:tab w:val="left" w:pos="284"/>
        <w:tab w:val="left" w:pos="567"/>
        <w:tab w:val="left" w:pos="851"/>
        <w:tab w:val="left" w:pos="1134"/>
        <w:tab w:val="left" w:pos="1418"/>
      </w:tabs>
      <w:spacing w:before="40"/>
    </w:pPr>
    <w:rPr>
      <w:sz w:val="24"/>
      <w:lang w:eastAsia="fr-BE"/>
    </w:rPr>
  </w:style>
  <w:style w:type="character" w:styleId="PlaceholderText">
    <w:name w:val="Placeholder Text"/>
    <w:basedOn w:val="DefaultParagraphFont"/>
    <w:uiPriority w:val="99"/>
    <w:semiHidden/>
    <w:rsid w:val="00C41439"/>
    <w:rPr>
      <w:rFonts w:cs="Times New Roman"/>
      <w:color w:val="808080"/>
    </w:rPr>
  </w:style>
  <w:style w:type="paragraph" w:styleId="BalloonText">
    <w:name w:val="Balloon Text"/>
    <w:basedOn w:val="Normal"/>
    <w:link w:val="BalloonTextChar"/>
    <w:uiPriority w:val="99"/>
    <w:semiHidden/>
    <w:rsid w:val="00C414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1439"/>
    <w:rPr>
      <w:rFonts w:ascii="Tahoma" w:hAnsi="Tahoma" w:cs="Tahoma"/>
      <w:sz w:val="16"/>
      <w:szCs w:val="16"/>
      <w:lang w:val="en-GB" w:eastAsia="lv-LV"/>
    </w:rPr>
  </w:style>
  <w:style w:type="paragraph" w:customStyle="1" w:styleId="Prliminairetype">
    <w:name w:val="Préliminaire type"/>
    <w:basedOn w:val="Normal"/>
    <w:next w:val="Normal"/>
    <w:rsid w:val="00465B8D"/>
    <w:pPr>
      <w:spacing w:before="360"/>
      <w:jc w:val="center"/>
    </w:pPr>
    <w:rPr>
      <w:b/>
      <w:sz w:val="24"/>
      <w:szCs w:val="24"/>
      <w:lang w:eastAsia="de-DE"/>
    </w:rPr>
  </w:style>
  <w:style w:type="paragraph" w:customStyle="1" w:styleId="EntRefer">
    <w:name w:val="EntRefer"/>
    <w:basedOn w:val="Normal"/>
    <w:uiPriority w:val="99"/>
    <w:rsid w:val="003B5F94"/>
    <w:pPr>
      <w:widowControl w:val="0"/>
    </w:pPr>
    <w:rPr>
      <w:b/>
      <w:sz w:val="24"/>
      <w:lang w:eastAsia="fr-BE"/>
    </w:rPr>
  </w:style>
  <w:style w:type="paragraph" w:customStyle="1" w:styleId="Prliminairetitre">
    <w:name w:val="Préliminaire titre"/>
    <w:basedOn w:val="Normal"/>
    <w:next w:val="Normal"/>
    <w:uiPriority w:val="99"/>
    <w:rsid w:val="003B5F94"/>
    <w:pPr>
      <w:spacing w:before="360" w:after="360"/>
      <w:jc w:val="center"/>
    </w:pPr>
    <w:rPr>
      <w:b/>
      <w:sz w:val="24"/>
      <w:lang w:val="lv-LV" w:eastAsia="en-GB"/>
    </w:rPr>
  </w:style>
  <w:style w:type="paragraph" w:customStyle="1" w:styleId="ManualConsidrant">
    <w:name w:val="Manual Considérant"/>
    <w:basedOn w:val="Normal"/>
    <w:uiPriority w:val="99"/>
    <w:rsid w:val="00164668"/>
    <w:pPr>
      <w:spacing w:before="120" w:after="120"/>
      <w:ind w:left="709" w:hanging="709"/>
      <w:jc w:val="both"/>
    </w:pPr>
    <w:rPr>
      <w:sz w:val="24"/>
      <w:szCs w:val="24"/>
      <w:lang w:eastAsia="fr-BE"/>
    </w:rPr>
  </w:style>
  <w:style w:type="paragraph" w:styleId="ListBullet">
    <w:name w:val="List Bullet"/>
    <w:basedOn w:val="Normal"/>
    <w:uiPriority w:val="99"/>
    <w:rsid w:val="00857C5D"/>
    <w:pPr>
      <w:numPr>
        <w:numId w:val="7"/>
      </w:numPr>
      <w:spacing w:before="120" w:after="120"/>
      <w:jc w:val="both"/>
    </w:pPr>
    <w:rPr>
      <w:sz w:val="24"/>
      <w:szCs w:val="24"/>
      <w:lang w:val="lv-LV" w:eastAsia="en-GB"/>
    </w:rPr>
  </w:style>
  <w:style w:type="paragraph" w:styleId="NoSpacing">
    <w:name w:val="No Spacing"/>
    <w:uiPriority w:val="99"/>
    <w:qFormat/>
    <w:rsid w:val="0096144C"/>
    <w:rPr>
      <w:rFonts w:ascii="Times New Roman" w:eastAsia="Times New Roman" w:hAnsi="Times New Roman"/>
      <w:sz w:val="24"/>
      <w:szCs w:val="24"/>
      <w:lang w:val="en-GB" w:eastAsia="en-US"/>
    </w:rPr>
  </w:style>
  <w:style w:type="character" w:styleId="FootnoteReference">
    <w:name w:val="footnote reference"/>
    <w:basedOn w:val="DefaultParagraphFont"/>
    <w:rsid w:val="00976388"/>
    <w:rPr>
      <w:rFonts w:cs="Times New Roman"/>
      <w:vertAlign w:val="superscript"/>
    </w:rPr>
  </w:style>
  <w:style w:type="paragraph" w:styleId="BodyTextIndent3">
    <w:name w:val="Body Text Indent 3"/>
    <w:basedOn w:val="Normal"/>
    <w:link w:val="BodyTextIndent3Char"/>
    <w:uiPriority w:val="99"/>
    <w:semiHidden/>
    <w:rsid w:val="000056E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056E8"/>
    <w:rPr>
      <w:rFonts w:ascii="Times New Roman" w:hAnsi="Times New Roman" w:cs="Times New Roman"/>
      <w:sz w:val="16"/>
      <w:szCs w:val="16"/>
      <w:lang w:val="en-GB" w:eastAsia="lv-LV"/>
    </w:rPr>
  </w:style>
  <w:style w:type="paragraph" w:customStyle="1" w:styleId="RKnormal">
    <w:name w:val="RKnormal"/>
    <w:basedOn w:val="Normal"/>
    <w:uiPriority w:val="99"/>
    <w:rsid w:val="003F5D7D"/>
    <w:pPr>
      <w:tabs>
        <w:tab w:val="left" w:pos="2835"/>
      </w:tabs>
      <w:overflowPunct w:val="0"/>
      <w:autoSpaceDE w:val="0"/>
      <w:autoSpaceDN w:val="0"/>
      <w:adjustRightInd w:val="0"/>
      <w:spacing w:line="240" w:lineRule="atLeast"/>
      <w:textAlignment w:val="baseline"/>
    </w:pPr>
    <w:rPr>
      <w:sz w:val="24"/>
      <w:szCs w:val="24"/>
      <w:lang w:val="sv-SE" w:eastAsia="fr-BE"/>
    </w:rPr>
  </w:style>
  <w:style w:type="paragraph" w:customStyle="1" w:styleId="Statut">
    <w:name w:val="Statut"/>
    <w:basedOn w:val="Normal"/>
    <w:next w:val="Normal"/>
    <w:uiPriority w:val="99"/>
    <w:rsid w:val="00C66A5C"/>
    <w:pPr>
      <w:spacing w:before="360"/>
      <w:jc w:val="center"/>
    </w:pPr>
    <w:rPr>
      <w:sz w:val="24"/>
      <w:szCs w:val="24"/>
      <w:lang w:eastAsia="de-DE"/>
    </w:rPr>
  </w:style>
  <w:style w:type="character" w:customStyle="1" w:styleId="ctteelong">
    <w:name w:val="cttee_long"/>
    <w:basedOn w:val="DefaultParagraphFont"/>
    <w:uiPriority w:val="99"/>
    <w:rsid w:val="00DD266B"/>
    <w:rPr>
      <w:rFonts w:cs="Times New Roman"/>
    </w:rPr>
  </w:style>
  <w:style w:type="character" w:styleId="Emphasis">
    <w:name w:val="Emphasis"/>
    <w:basedOn w:val="DefaultParagraphFont"/>
    <w:uiPriority w:val="20"/>
    <w:qFormat/>
    <w:rsid w:val="00123761"/>
    <w:rPr>
      <w:rFonts w:cs="Times New Roman"/>
      <w:i/>
      <w:iCs/>
    </w:rPr>
  </w:style>
  <w:style w:type="paragraph" w:customStyle="1" w:styleId="Typedudocument">
    <w:name w:val="Type du document"/>
    <w:basedOn w:val="Normal"/>
    <w:next w:val="Normal"/>
    <w:rsid w:val="00AB09FC"/>
    <w:pPr>
      <w:spacing w:before="360"/>
      <w:jc w:val="center"/>
    </w:pPr>
    <w:rPr>
      <w:b/>
      <w:sz w:val="24"/>
      <w:szCs w:val="24"/>
      <w:lang w:val="lv-LV" w:eastAsia="de-DE"/>
    </w:rPr>
  </w:style>
  <w:style w:type="paragraph" w:customStyle="1" w:styleId="NormalConseil">
    <w:name w:val="NormalConseil"/>
    <w:basedOn w:val="Normal"/>
    <w:uiPriority w:val="99"/>
    <w:rsid w:val="004B184A"/>
    <w:rPr>
      <w:sz w:val="24"/>
      <w:lang w:eastAsia="fr-BE"/>
    </w:rPr>
  </w:style>
  <w:style w:type="paragraph" w:customStyle="1" w:styleId="Numeracin">
    <w:name w:val="Numeración"/>
    <w:basedOn w:val="Normal"/>
    <w:link w:val="NumeracinCar"/>
    <w:uiPriority w:val="99"/>
    <w:rsid w:val="004A7A45"/>
    <w:pPr>
      <w:widowControl w:val="0"/>
      <w:numPr>
        <w:numId w:val="18"/>
      </w:numPr>
      <w:tabs>
        <w:tab w:val="num" w:pos="360"/>
      </w:tabs>
      <w:suppressAutoHyphens/>
      <w:spacing w:before="240" w:line="360" w:lineRule="auto"/>
      <w:ind w:left="360"/>
    </w:pPr>
    <w:rPr>
      <w:sz w:val="24"/>
      <w:szCs w:val="24"/>
      <w:lang w:eastAsia="fr-BE"/>
    </w:rPr>
  </w:style>
  <w:style w:type="character" w:customStyle="1" w:styleId="NumeracinCar">
    <w:name w:val="Numeración Car"/>
    <w:basedOn w:val="DefaultParagraphFont"/>
    <w:link w:val="Numeracin"/>
    <w:uiPriority w:val="99"/>
    <w:locked/>
    <w:rsid w:val="004A7A45"/>
    <w:rPr>
      <w:rFonts w:ascii="Times New Roman" w:eastAsia="Times New Roman" w:hAnsi="Times New Roman"/>
      <w:sz w:val="24"/>
      <w:szCs w:val="24"/>
      <w:lang w:val="en-GB" w:eastAsia="fr-BE"/>
    </w:rPr>
  </w:style>
  <w:style w:type="paragraph" w:customStyle="1" w:styleId="ListParagraph1">
    <w:name w:val="List Paragraph1"/>
    <w:basedOn w:val="Normal"/>
    <w:link w:val="ListParagraphChar"/>
    <w:uiPriority w:val="99"/>
    <w:rsid w:val="000C285D"/>
    <w:pPr>
      <w:widowControl w:val="0"/>
      <w:spacing w:line="360" w:lineRule="auto"/>
      <w:ind w:left="720"/>
    </w:pPr>
    <w:rPr>
      <w:sz w:val="24"/>
      <w:szCs w:val="24"/>
      <w:lang w:eastAsia="fr-BE"/>
    </w:rPr>
  </w:style>
  <w:style w:type="character" w:customStyle="1" w:styleId="ListParagraphChar">
    <w:name w:val="List Paragraph Char"/>
    <w:basedOn w:val="DefaultParagraphFont"/>
    <w:link w:val="ListParagraph1"/>
    <w:uiPriority w:val="99"/>
    <w:locked/>
    <w:rsid w:val="000C285D"/>
    <w:rPr>
      <w:rFonts w:ascii="Times New Roman" w:hAnsi="Times New Roman" w:cs="Times New Roman"/>
      <w:sz w:val="24"/>
      <w:szCs w:val="24"/>
      <w:lang w:val="en-GB" w:eastAsia="fr-BE"/>
    </w:rPr>
  </w:style>
  <w:style w:type="paragraph" w:styleId="BodyTextIndent">
    <w:name w:val="Body Text Indent"/>
    <w:basedOn w:val="Normal"/>
    <w:link w:val="BodyTextIndentChar"/>
    <w:uiPriority w:val="99"/>
    <w:rsid w:val="004018AB"/>
    <w:pPr>
      <w:spacing w:after="120"/>
      <w:ind w:left="283"/>
    </w:pPr>
    <w:rPr>
      <w:sz w:val="24"/>
      <w:szCs w:val="24"/>
      <w:lang w:eastAsia="en-US"/>
    </w:rPr>
  </w:style>
  <w:style w:type="character" w:customStyle="1" w:styleId="BodyTextIndentChar">
    <w:name w:val="Body Text Indent Char"/>
    <w:basedOn w:val="DefaultParagraphFont"/>
    <w:link w:val="BodyTextIndent"/>
    <w:uiPriority w:val="99"/>
    <w:locked/>
    <w:rsid w:val="004018AB"/>
    <w:rPr>
      <w:rFonts w:ascii="Times New Roman" w:hAnsi="Times New Roman" w:cs="Times New Roman"/>
      <w:sz w:val="24"/>
      <w:szCs w:val="24"/>
      <w:lang w:val="en-GB"/>
    </w:rPr>
  </w:style>
  <w:style w:type="paragraph" w:customStyle="1" w:styleId="naisf">
    <w:name w:val="naisf"/>
    <w:basedOn w:val="Normal"/>
    <w:uiPriority w:val="99"/>
    <w:rsid w:val="00BC3006"/>
    <w:pPr>
      <w:spacing w:before="84" w:after="84"/>
      <w:ind w:firstLine="419"/>
      <w:jc w:val="both"/>
    </w:pPr>
    <w:rPr>
      <w:sz w:val="24"/>
      <w:szCs w:val="24"/>
      <w:lang w:val="lv-LV"/>
    </w:rPr>
  </w:style>
  <w:style w:type="paragraph" w:customStyle="1" w:styleId="Prrafodelista">
    <w:name w:val="Párrafo de lista"/>
    <w:basedOn w:val="Normal"/>
    <w:uiPriority w:val="99"/>
    <w:rsid w:val="00746633"/>
    <w:pPr>
      <w:widowControl w:val="0"/>
      <w:spacing w:line="360" w:lineRule="auto"/>
      <w:ind w:left="708"/>
    </w:pPr>
    <w:rPr>
      <w:rFonts w:eastAsia="Calibri"/>
      <w:sz w:val="24"/>
      <w:szCs w:val="24"/>
      <w:lang w:eastAsia="fr-BE"/>
    </w:rPr>
  </w:style>
  <w:style w:type="character" w:styleId="CommentReference">
    <w:name w:val="annotation reference"/>
    <w:basedOn w:val="DefaultParagraphFont"/>
    <w:uiPriority w:val="99"/>
    <w:semiHidden/>
    <w:rsid w:val="00E95DE3"/>
    <w:rPr>
      <w:rFonts w:cs="Times New Roman"/>
      <w:sz w:val="16"/>
      <w:szCs w:val="16"/>
    </w:rPr>
  </w:style>
  <w:style w:type="paragraph" w:styleId="CommentText">
    <w:name w:val="annotation text"/>
    <w:basedOn w:val="Normal"/>
    <w:link w:val="CommentTextChar"/>
    <w:semiHidden/>
    <w:rsid w:val="00E95DE3"/>
  </w:style>
  <w:style w:type="character" w:customStyle="1" w:styleId="CommentTextChar">
    <w:name w:val="Comment Text Char"/>
    <w:basedOn w:val="DefaultParagraphFont"/>
    <w:link w:val="CommentText"/>
    <w:semiHidden/>
    <w:rsid w:val="00BF38B1"/>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rsid w:val="00E95DE3"/>
    <w:rPr>
      <w:b/>
      <w:bCs/>
    </w:rPr>
  </w:style>
  <w:style w:type="character" w:customStyle="1" w:styleId="CommentSubjectChar">
    <w:name w:val="Comment Subject Char"/>
    <w:basedOn w:val="CommentTextChar"/>
    <w:link w:val="CommentSubject"/>
    <w:uiPriority w:val="99"/>
    <w:semiHidden/>
    <w:rsid w:val="00BF38B1"/>
    <w:rPr>
      <w:b/>
      <w:bCs/>
    </w:rPr>
  </w:style>
  <w:style w:type="paragraph" w:styleId="FootnoteText">
    <w:name w:val="footnote text"/>
    <w:basedOn w:val="Normal"/>
    <w:link w:val="FootnoteTextChar"/>
    <w:unhideWhenUsed/>
    <w:rsid w:val="001C32EB"/>
  </w:style>
  <w:style w:type="character" w:customStyle="1" w:styleId="FootnoteTextChar">
    <w:name w:val="Footnote Text Char"/>
    <w:basedOn w:val="DefaultParagraphFont"/>
    <w:link w:val="FootnoteText"/>
    <w:semiHidden/>
    <w:rsid w:val="001C32EB"/>
    <w:rPr>
      <w:rFonts w:ascii="Times New Roman" w:eastAsia="Times New Roman" w:hAnsi="Times New Roman"/>
      <w:sz w:val="20"/>
      <w:szCs w:val="20"/>
      <w:lang w:val="en-GB"/>
    </w:rPr>
  </w:style>
  <w:style w:type="paragraph" w:customStyle="1" w:styleId="Titreobjet">
    <w:name w:val="Titre objet"/>
    <w:basedOn w:val="Normal"/>
    <w:next w:val="Normal"/>
    <w:rsid w:val="00910E9A"/>
    <w:pPr>
      <w:spacing w:before="360" w:after="360"/>
      <w:jc w:val="center"/>
    </w:pPr>
    <w:rPr>
      <w:b/>
      <w:sz w:val="24"/>
      <w:lang w:eastAsia="en-GB"/>
    </w:rPr>
  </w:style>
  <w:style w:type="paragraph" w:customStyle="1" w:styleId="EE-paragr">
    <w:name w:val="EE-paragr"/>
    <w:basedOn w:val="Normal"/>
    <w:autoRedefine/>
    <w:rsid w:val="001B51D8"/>
    <w:pPr>
      <w:jc w:val="both"/>
    </w:pPr>
    <w:rPr>
      <w:sz w:val="28"/>
      <w:szCs w:val="28"/>
      <w:lang w:val="lv-LV"/>
    </w:rPr>
  </w:style>
  <w:style w:type="paragraph" w:customStyle="1" w:styleId="Listaszerubekezds">
    <w:name w:val="Listaszeru bekezdés"/>
    <w:basedOn w:val="Normal"/>
    <w:rsid w:val="00A62203"/>
    <w:pPr>
      <w:spacing w:after="200" w:line="276" w:lineRule="auto"/>
      <w:ind w:left="720"/>
      <w:contextualSpacing/>
    </w:pPr>
    <w:rPr>
      <w:rFonts w:ascii="Calibri" w:hAnsi="Calibri" w:cs="Calibri"/>
      <w:sz w:val="22"/>
      <w:szCs w:val="22"/>
      <w:lang w:val="hu-HU" w:eastAsia="en-US"/>
    </w:rPr>
  </w:style>
  <w:style w:type="paragraph" w:customStyle="1" w:styleId="msolistparagraph0">
    <w:name w:val="msolistparagraph"/>
    <w:basedOn w:val="Normal"/>
    <w:rsid w:val="00A62203"/>
    <w:pPr>
      <w:spacing w:after="200" w:line="276" w:lineRule="auto"/>
      <w:ind w:left="720"/>
    </w:pPr>
    <w:rPr>
      <w:rFonts w:ascii="Calibri" w:hAnsi="Calibri"/>
      <w:sz w:val="22"/>
      <w:szCs w:val="22"/>
      <w:lang w:val="fr-BE" w:eastAsia="fr-BE"/>
    </w:rPr>
  </w:style>
  <w:style w:type="paragraph" w:customStyle="1" w:styleId="Bullet0">
    <w:name w:val="Bullet 0"/>
    <w:basedOn w:val="Normal"/>
    <w:rsid w:val="00871585"/>
    <w:pPr>
      <w:numPr>
        <w:numId w:val="44"/>
      </w:numPr>
      <w:spacing w:before="120" w:after="120"/>
      <w:jc w:val="both"/>
    </w:pPr>
    <w:rPr>
      <w:sz w:val="24"/>
      <w:szCs w:val="24"/>
      <w:lang w:val="lv-LV" w:eastAsia="en-US"/>
    </w:rPr>
  </w:style>
  <w:style w:type="character" w:customStyle="1" w:styleId="hps">
    <w:name w:val="hps"/>
    <w:basedOn w:val="DefaultParagraphFont"/>
    <w:rsid w:val="00140A01"/>
  </w:style>
</w:styles>
</file>

<file path=word/webSettings.xml><?xml version="1.0" encoding="utf-8"?>
<w:webSettings xmlns:r="http://schemas.openxmlformats.org/officeDocument/2006/relationships" xmlns:w="http://schemas.openxmlformats.org/wordprocessingml/2006/main">
  <w:divs>
    <w:div w:id="65416386">
      <w:marLeft w:val="0"/>
      <w:marRight w:val="0"/>
      <w:marTop w:val="0"/>
      <w:marBottom w:val="0"/>
      <w:divBdr>
        <w:top w:val="none" w:sz="0" w:space="0" w:color="auto"/>
        <w:left w:val="none" w:sz="0" w:space="0" w:color="auto"/>
        <w:bottom w:val="none" w:sz="0" w:space="0" w:color="auto"/>
        <w:right w:val="none" w:sz="0" w:space="0" w:color="auto"/>
      </w:divBdr>
    </w:div>
    <w:div w:id="65416391">
      <w:marLeft w:val="0"/>
      <w:marRight w:val="0"/>
      <w:marTop w:val="0"/>
      <w:marBottom w:val="0"/>
      <w:divBdr>
        <w:top w:val="none" w:sz="0" w:space="0" w:color="auto"/>
        <w:left w:val="none" w:sz="0" w:space="0" w:color="auto"/>
        <w:bottom w:val="none" w:sz="0" w:space="0" w:color="auto"/>
        <w:right w:val="none" w:sz="0" w:space="0" w:color="auto"/>
      </w:divBdr>
    </w:div>
    <w:div w:id="65416394">
      <w:marLeft w:val="0"/>
      <w:marRight w:val="0"/>
      <w:marTop w:val="0"/>
      <w:marBottom w:val="0"/>
      <w:divBdr>
        <w:top w:val="none" w:sz="0" w:space="0" w:color="auto"/>
        <w:left w:val="none" w:sz="0" w:space="0" w:color="auto"/>
        <w:bottom w:val="none" w:sz="0" w:space="0" w:color="auto"/>
        <w:right w:val="none" w:sz="0" w:space="0" w:color="auto"/>
      </w:divBdr>
      <w:divsChild>
        <w:div w:id="65416390">
          <w:marLeft w:val="0"/>
          <w:marRight w:val="0"/>
          <w:marTop w:val="100"/>
          <w:marBottom w:val="100"/>
          <w:divBdr>
            <w:top w:val="none" w:sz="0" w:space="0" w:color="auto"/>
            <w:left w:val="single" w:sz="6" w:space="0" w:color="76787B"/>
            <w:bottom w:val="none" w:sz="0" w:space="0" w:color="auto"/>
            <w:right w:val="single" w:sz="6" w:space="0" w:color="76787B"/>
          </w:divBdr>
          <w:divsChild>
            <w:div w:id="65416387">
              <w:marLeft w:val="0"/>
              <w:marRight w:val="0"/>
              <w:marTop w:val="0"/>
              <w:marBottom w:val="0"/>
              <w:divBdr>
                <w:top w:val="none" w:sz="0" w:space="0" w:color="auto"/>
                <w:left w:val="none" w:sz="0" w:space="0" w:color="auto"/>
                <w:bottom w:val="none" w:sz="0" w:space="0" w:color="auto"/>
                <w:right w:val="none" w:sz="0" w:space="0" w:color="auto"/>
              </w:divBdr>
              <w:divsChild>
                <w:div w:id="65416393">
                  <w:marLeft w:val="0"/>
                  <w:marRight w:val="0"/>
                  <w:marTop w:val="0"/>
                  <w:marBottom w:val="225"/>
                  <w:divBdr>
                    <w:top w:val="none" w:sz="0" w:space="0" w:color="auto"/>
                    <w:left w:val="none" w:sz="0" w:space="0" w:color="auto"/>
                    <w:bottom w:val="none" w:sz="0" w:space="0" w:color="auto"/>
                    <w:right w:val="none" w:sz="0" w:space="0" w:color="auto"/>
                  </w:divBdr>
                  <w:divsChild>
                    <w:div w:id="65416392">
                      <w:marLeft w:val="345"/>
                      <w:marRight w:val="210"/>
                      <w:marTop w:val="225"/>
                      <w:marBottom w:val="150"/>
                      <w:divBdr>
                        <w:top w:val="none" w:sz="0" w:space="0" w:color="auto"/>
                        <w:left w:val="none" w:sz="0" w:space="0" w:color="auto"/>
                        <w:bottom w:val="none" w:sz="0" w:space="0" w:color="auto"/>
                        <w:right w:val="none" w:sz="0" w:space="0" w:color="auto"/>
                      </w:divBdr>
                      <w:divsChild>
                        <w:div w:id="65416388">
                          <w:marLeft w:val="0"/>
                          <w:marRight w:val="0"/>
                          <w:marTop w:val="0"/>
                          <w:marBottom w:val="0"/>
                          <w:divBdr>
                            <w:top w:val="none" w:sz="0" w:space="0" w:color="auto"/>
                            <w:left w:val="none" w:sz="0" w:space="0" w:color="auto"/>
                            <w:bottom w:val="none" w:sz="0" w:space="0" w:color="auto"/>
                            <w:right w:val="none" w:sz="0" w:space="0" w:color="auto"/>
                          </w:divBdr>
                          <w:divsChild>
                            <w:div w:id="654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468474">
      <w:bodyDiv w:val="1"/>
      <w:marLeft w:val="0"/>
      <w:marRight w:val="0"/>
      <w:marTop w:val="0"/>
      <w:marBottom w:val="0"/>
      <w:divBdr>
        <w:top w:val="none" w:sz="0" w:space="0" w:color="auto"/>
        <w:left w:val="none" w:sz="0" w:space="0" w:color="auto"/>
        <w:bottom w:val="none" w:sz="0" w:space="0" w:color="auto"/>
        <w:right w:val="none" w:sz="0" w:space="0" w:color="auto"/>
      </w:divBdr>
      <w:divsChild>
        <w:div w:id="2003511496">
          <w:marLeft w:val="0"/>
          <w:marRight w:val="0"/>
          <w:marTop w:val="0"/>
          <w:marBottom w:val="0"/>
          <w:divBdr>
            <w:top w:val="none" w:sz="0" w:space="0" w:color="auto"/>
            <w:left w:val="none" w:sz="0" w:space="0" w:color="auto"/>
            <w:bottom w:val="none" w:sz="0" w:space="0" w:color="auto"/>
            <w:right w:val="none" w:sz="0" w:space="0" w:color="auto"/>
          </w:divBdr>
          <w:divsChild>
            <w:div w:id="4303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0355">
      <w:bodyDiv w:val="1"/>
      <w:marLeft w:val="0"/>
      <w:marRight w:val="0"/>
      <w:marTop w:val="0"/>
      <w:marBottom w:val="0"/>
      <w:divBdr>
        <w:top w:val="none" w:sz="0" w:space="0" w:color="auto"/>
        <w:left w:val="none" w:sz="0" w:space="0" w:color="auto"/>
        <w:bottom w:val="none" w:sz="0" w:space="0" w:color="auto"/>
        <w:right w:val="none" w:sz="0" w:space="0" w:color="auto"/>
      </w:divBdr>
      <w:divsChild>
        <w:div w:id="1516068195">
          <w:marLeft w:val="0"/>
          <w:marRight w:val="0"/>
          <w:marTop w:val="0"/>
          <w:marBottom w:val="0"/>
          <w:divBdr>
            <w:top w:val="none" w:sz="0" w:space="0" w:color="auto"/>
            <w:left w:val="none" w:sz="0" w:space="0" w:color="auto"/>
            <w:bottom w:val="none" w:sz="0" w:space="0" w:color="auto"/>
            <w:right w:val="none" w:sz="0" w:space="0" w:color="auto"/>
          </w:divBdr>
          <w:divsChild>
            <w:div w:id="3531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29759">
      <w:bodyDiv w:val="1"/>
      <w:marLeft w:val="0"/>
      <w:marRight w:val="0"/>
      <w:marTop w:val="0"/>
      <w:marBottom w:val="0"/>
      <w:divBdr>
        <w:top w:val="none" w:sz="0" w:space="0" w:color="auto"/>
        <w:left w:val="none" w:sz="0" w:space="0" w:color="auto"/>
        <w:bottom w:val="none" w:sz="0" w:space="0" w:color="auto"/>
        <w:right w:val="none" w:sz="0" w:space="0" w:color="auto"/>
      </w:divBdr>
    </w:div>
    <w:div w:id="1220894472">
      <w:bodyDiv w:val="1"/>
      <w:marLeft w:val="0"/>
      <w:marRight w:val="0"/>
      <w:marTop w:val="0"/>
      <w:marBottom w:val="0"/>
      <w:divBdr>
        <w:top w:val="none" w:sz="0" w:space="0" w:color="auto"/>
        <w:left w:val="none" w:sz="0" w:space="0" w:color="auto"/>
        <w:bottom w:val="none" w:sz="0" w:space="0" w:color="auto"/>
        <w:right w:val="none" w:sz="0" w:space="0" w:color="auto"/>
      </w:divBdr>
      <w:divsChild>
        <w:div w:id="2039620836">
          <w:marLeft w:val="0"/>
          <w:marRight w:val="0"/>
          <w:marTop w:val="0"/>
          <w:marBottom w:val="0"/>
          <w:divBdr>
            <w:top w:val="none" w:sz="0" w:space="0" w:color="auto"/>
            <w:left w:val="none" w:sz="0" w:space="0" w:color="auto"/>
            <w:bottom w:val="none" w:sz="0" w:space="0" w:color="auto"/>
            <w:right w:val="none" w:sz="0" w:space="0" w:color="auto"/>
          </w:divBdr>
          <w:divsChild>
            <w:div w:id="1575896035">
              <w:marLeft w:val="0"/>
              <w:marRight w:val="0"/>
              <w:marTop w:val="0"/>
              <w:marBottom w:val="0"/>
              <w:divBdr>
                <w:top w:val="none" w:sz="0" w:space="0" w:color="auto"/>
                <w:left w:val="none" w:sz="0" w:space="0" w:color="auto"/>
                <w:bottom w:val="none" w:sz="0" w:space="0" w:color="auto"/>
                <w:right w:val="none" w:sz="0" w:space="0" w:color="auto"/>
              </w:divBdr>
              <w:divsChild>
                <w:div w:id="957761447">
                  <w:marLeft w:val="0"/>
                  <w:marRight w:val="0"/>
                  <w:marTop w:val="0"/>
                  <w:marBottom w:val="0"/>
                  <w:divBdr>
                    <w:top w:val="none" w:sz="0" w:space="0" w:color="auto"/>
                    <w:left w:val="none" w:sz="0" w:space="0" w:color="auto"/>
                    <w:bottom w:val="none" w:sz="0" w:space="0" w:color="auto"/>
                    <w:right w:val="none" w:sz="0" w:space="0" w:color="auto"/>
                  </w:divBdr>
                  <w:divsChild>
                    <w:div w:id="1982538305">
                      <w:marLeft w:val="0"/>
                      <w:marRight w:val="0"/>
                      <w:marTop w:val="0"/>
                      <w:marBottom w:val="0"/>
                      <w:divBdr>
                        <w:top w:val="none" w:sz="0" w:space="0" w:color="auto"/>
                        <w:left w:val="none" w:sz="0" w:space="0" w:color="auto"/>
                        <w:bottom w:val="none" w:sz="0" w:space="0" w:color="auto"/>
                        <w:right w:val="none" w:sz="0" w:space="0" w:color="auto"/>
                      </w:divBdr>
                      <w:divsChild>
                        <w:div w:id="1596013618">
                          <w:marLeft w:val="0"/>
                          <w:marRight w:val="0"/>
                          <w:marTop w:val="0"/>
                          <w:marBottom w:val="0"/>
                          <w:divBdr>
                            <w:top w:val="none" w:sz="0" w:space="0" w:color="auto"/>
                            <w:left w:val="none" w:sz="0" w:space="0" w:color="auto"/>
                            <w:bottom w:val="none" w:sz="0" w:space="0" w:color="auto"/>
                            <w:right w:val="none" w:sz="0" w:space="0" w:color="auto"/>
                          </w:divBdr>
                          <w:divsChild>
                            <w:div w:id="877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640423">
      <w:bodyDiv w:val="1"/>
      <w:marLeft w:val="0"/>
      <w:marRight w:val="0"/>
      <w:marTop w:val="0"/>
      <w:marBottom w:val="0"/>
      <w:divBdr>
        <w:top w:val="none" w:sz="0" w:space="0" w:color="auto"/>
        <w:left w:val="none" w:sz="0" w:space="0" w:color="auto"/>
        <w:bottom w:val="none" w:sz="0" w:space="0" w:color="auto"/>
        <w:right w:val="none" w:sz="0" w:space="0" w:color="auto"/>
      </w:divBdr>
      <w:divsChild>
        <w:div w:id="736321772">
          <w:marLeft w:val="0"/>
          <w:marRight w:val="0"/>
          <w:marTop w:val="0"/>
          <w:marBottom w:val="0"/>
          <w:divBdr>
            <w:top w:val="none" w:sz="0" w:space="0" w:color="auto"/>
            <w:left w:val="none" w:sz="0" w:space="0" w:color="auto"/>
            <w:bottom w:val="none" w:sz="0" w:space="0" w:color="auto"/>
            <w:right w:val="none" w:sz="0" w:space="0" w:color="auto"/>
          </w:divBdr>
          <w:divsChild>
            <w:div w:id="1930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beinarovic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7244D-FBAB-4888-8EA3-877BF15E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4903</Words>
  <Characters>2795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bbeinarovica</dc:creator>
  <cp:keywords/>
  <dc:description/>
  <cp:lastModifiedBy>bbeinarovica</cp:lastModifiedBy>
  <cp:revision>14</cp:revision>
  <cp:lastPrinted>2012-01-30T12:04:00Z</cp:lastPrinted>
  <dcterms:created xsi:type="dcterms:W3CDTF">2012-01-30T06:49:00Z</dcterms:created>
  <dcterms:modified xsi:type="dcterms:W3CDTF">2012-01-30T12:04:00Z</dcterms:modified>
</cp:coreProperties>
</file>