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CF" w:rsidRDefault="00474F5C" w:rsidP="000318AF">
      <w:pPr>
        <w:jc w:val="right"/>
        <w:rPr>
          <w:i/>
          <w:sz w:val="28"/>
          <w:szCs w:val="28"/>
        </w:rPr>
      </w:pPr>
      <w:r w:rsidRPr="00334095">
        <w:rPr>
          <w:i/>
          <w:sz w:val="28"/>
          <w:szCs w:val="28"/>
        </w:rPr>
        <w:t>Likumprojekts</w:t>
      </w:r>
    </w:p>
    <w:p w:rsidR="000318AF" w:rsidRDefault="000318AF" w:rsidP="000318AF">
      <w:pPr>
        <w:jc w:val="right"/>
        <w:rPr>
          <w:i/>
          <w:sz w:val="28"/>
          <w:szCs w:val="28"/>
        </w:rPr>
      </w:pPr>
    </w:p>
    <w:p w:rsidR="00474F5C" w:rsidRPr="0005094F" w:rsidRDefault="00474F5C" w:rsidP="00C81FD3">
      <w:pPr>
        <w:rPr>
          <w:b/>
          <w:sz w:val="22"/>
          <w:szCs w:val="22"/>
        </w:rPr>
      </w:pPr>
    </w:p>
    <w:p w:rsidR="00E76090" w:rsidRDefault="004768B6" w:rsidP="00C81FD3">
      <w:pPr>
        <w:jc w:val="center"/>
        <w:rPr>
          <w:b/>
          <w:sz w:val="28"/>
          <w:szCs w:val="28"/>
        </w:rPr>
      </w:pPr>
      <w:r>
        <w:rPr>
          <w:b/>
          <w:sz w:val="28"/>
          <w:szCs w:val="28"/>
        </w:rPr>
        <w:t>Grozījumi</w:t>
      </w:r>
      <w:r w:rsidR="001574D4">
        <w:rPr>
          <w:b/>
          <w:sz w:val="28"/>
          <w:szCs w:val="28"/>
        </w:rPr>
        <w:t xml:space="preserve"> </w:t>
      </w:r>
      <w:r w:rsidR="00DA3283">
        <w:rPr>
          <w:b/>
          <w:sz w:val="28"/>
          <w:szCs w:val="28"/>
        </w:rPr>
        <w:t>Zinātniskās darbības</w:t>
      </w:r>
      <w:r w:rsidR="001574D4">
        <w:rPr>
          <w:b/>
          <w:sz w:val="28"/>
          <w:szCs w:val="28"/>
        </w:rPr>
        <w:t xml:space="preserve"> likumā</w:t>
      </w:r>
    </w:p>
    <w:p w:rsidR="00474F5C" w:rsidRDefault="00474F5C" w:rsidP="00C81FD3">
      <w:pPr>
        <w:jc w:val="both"/>
        <w:rPr>
          <w:sz w:val="28"/>
          <w:szCs w:val="28"/>
        </w:rPr>
      </w:pPr>
    </w:p>
    <w:p w:rsidR="00474F5C" w:rsidRDefault="00474F5C" w:rsidP="00C81FD3">
      <w:pPr>
        <w:jc w:val="both"/>
        <w:rPr>
          <w:sz w:val="28"/>
          <w:szCs w:val="28"/>
        </w:rPr>
      </w:pPr>
    </w:p>
    <w:p w:rsidR="0064205A" w:rsidRPr="0064205A" w:rsidRDefault="003234EE" w:rsidP="0064205A">
      <w:pPr>
        <w:ind w:firstLine="720"/>
        <w:jc w:val="both"/>
        <w:rPr>
          <w:sz w:val="28"/>
          <w:szCs w:val="28"/>
        </w:rPr>
      </w:pPr>
      <w:r w:rsidRPr="0064205A">
        <w:rPr>
          <w:sz w:val="28"/>
          <w:szCs w:val="28"/>
        </w:rPr>
        <w:t>Izdarīt</w:t>
      </w:r>
      <w:r w:rsidR="001574D4" w:rsidRPr="0064205A">
        <w:rPr>
          <w:sz w:val="28"/>
          <w:szCs w:val="28"/>
        </w:rPr>
        <w:t xml:space="preserve"> </w:t>
      </w:r>
      <w:r w:rsidR="00DA3283" w:rsidRPr="0064205A">
        <w:rPr>
          <w:sz w:val="28"/>
          <w:szCs w:val="28"/>
        </w:rPr>
        <w:t>Zinātniskās darbības</w:t>
      </w:r>
      <w:r w:rsidR="001574D4" w:rsidRPr="0064205A">
        <w:rPr>
          <w:sz w:val="28"/>
          <w:szCs w:val="28"/>
        </w:rPr>
        <w:t xml:space="preserve"> likumā</w:t>
      </w:r>
      <w:r w:rsidR="00176816" w:rsidRPr="0064205A">
        <w:rPr>
          <w:sz w:val="28"/>
          <w:szCs w:val="28"/>
        </w:rPr>
        <w:t xml:space="preserve"> </w:t>
      </w:r>
      <w:r w:rsidR="008F4F59" w:rsidRPr="0064205A">
        <w:rPr>
          <w:sz w:val="28"/>
          <w:szCs w:val="28"/>
        </w:rPr>
        <w:t>(</w:t>
      </w:r>
      <w:r w:rsidR="006C2901">
        <w:rPr>
          <w:sz w:val="28"/>
          <w:szCs w:val="28"/>
        </w:rPr>
        <w:t>Latvijas Vēstnesis, 2005, 70.nr.; 2007, 107.nr.; 2008, 200.nr.; 2009, 98.nr.; 2010, 47., 68, 74.nr.</w:t>
      </w:r>
      <w:r w:rsidR="00DA3283" w:rsidRPr="0064205A">
        <w:rPr>
          <w:sz w:val="28"/>
          <w:szCs w:val="28"/>
        </w:rPr>
        <w:t>)</w:t>
      </w:r>
      <w:r w:rsidR="009A02B5" w:rsidRPr="0064205A">
        <w:rPr>
          <w:sz w:val="28"/>
          <w:szCs w:val="28"/>
        </w:rPr>
        <w:t xml:space="preserve"> šādu</w:t>
      </w:r>
      <w:r w:rsidR="00C45365" w:rsidRPr="0064205A">
        <w:rPr>
          <w:sz w:val="28"/>
          <w:szCs w:val="28"/>
        </w:rPr>
        <w:t>s</w:t>
      </w:r>
      <w:r w:rsidR="001D477F" w:rsidRPr="0064205A">
        <w:rPr>
          <w:sz w:val="28"/>
          <w:szCs w:val="28"/>
        </w:rPr>
        <w:t xml:space="preserve"> </w:t>
      </w:r>
      <w:r w:rsidR="009A02B5" w:rsidRPr="0064205A">
        <w:rPr>
          <w:sz w:val="28"/>
          <w:szCs w:val="28"/>
        </w:rPr>
        <w:t>grozījumu</w:t>
      </w:r>
      <w:r w:rsidR="00C45365" w:rsidRPr="0064205A">
        <w:rPr>
          <w:sz w:val="28"/>
          <w:szCs w:val="28"/>
        </w:rPr>
        <w:t>s</w:t>
      </w:r>
      <w:r w:rsidR="009A02B5" w:rsidRPr="0064205A">
        <w:rPr>
          <w:sz w:val="28"/>
          <w:szCs w:val="28"/>
        </w:rPr>
        <w:t>:</w:t>
      </w:r>
    </w:p>
    <w:p w:rsidR="00474F5C" w:rsidRPr="0064205A" w:rsidRDefault="00474F5C" w:rsidP="00474F5C">
      <w:pPr>
        <w:jc w:val="both"/>
        <w:rPr>
          <w:sz w:val="28"/>
          <w:szCs w:val="28"/>
        </w:rPr>
      </w:pPr>
    </w:p>
    <w:p w:rsidR="000318AF" w:rsidRDefault="000318AF" w:rsidP="000318AF">
      <w:pPr>
        <w:pStyle w:val="BodyText3"/>
        <w:tabs>
          <w:tab w:val="left" w:pos="1134"/>
        </w:tabs>
        <w:spacing w:after="0"/>
        <w:ind w:left="720"/>
        <w:jc w:val="both"/>
        <w:rPr>
          <w:rFonts w:ascii="Times New Roman" w:hAnsi="Times New Roman"/>
          <w:sz w:val="28"/>
          <w:szCs w:val="28"/>
        </w:rPr>
      </w:pPr>
      <w:r>
        <w:rPr>
          <w:rFonts w:ascii="Times New Roman" w:hAnsi="Times New Roman"/>
          <w:sz w:val="28"/>
          <w:szCs w:val="28"/>
          <w:lang w:eastAsia="lv-LV"/>
        </w:rPr>
        <w:t>1. 8.pantā:</w:t>
      </w:r>
    </w:p>
    <w:p w:rsidR="000318AF" w:rsidRDefault="000318AF" w:rsidP="000318AF">
      <w:pPr>
        <w:pStyle w:val="BodyText3"/>
        <w:tabs>
          <w:tab w:val="left" w:pos="1134"/>
        </w:tabs>
        <w:spacing w:after="0"/>
        <w:ind w:left="720"/>
        <w:jc w:val="both"/>
        <w:rPr>
          <w:rFonts w:ascii="Times New Roman" w:hAnsi="Times New Roman"/>
          <w:sz w:val="28"/>
          <w:szCs w:val="28"/>
        </w:rPr>
      </w:pPr>
    </w:p>
    <w:p w:rsidR="000318AF" w:rsidRPr="002F266E" w:rsidRDefault="000318AF" w:rsidP="000318AF">
      <w:pPr>
        <w:pStyle w:val="BodyText3"/>
        <w:tabs>
          <w:tab w:val="left" w:pos="1134"/>
        </w:tabs>
        <w:spacing w:after="0"/>
        <w:ind w:left="720"/>
        <w:jc w:val="both"/>
        <w:rPr>
          <w:rFonts w:ascii="Times New Roman" w:hAnsi="Times New Roman"/>
          <w:sz w:val="28"/>
          <w:szCs w:val="28"/>
        </w:rPr>
      </w:pPr>
      <w:r>
        <w:rPr>
          <w:rFonts w:ascii="Times New Roman" w:hAnsi="Times New Roman"/>
          <w:sz w:val="28"/>
          <w:szCs w:val="28"/>
        </w:rPr>
        <w:t>izteikt trešo daļu šādā redakcijā:</w:t>
      </w:r>
      <w:r w:rsidRPr="002F266E">
        <w:rPr>
          <w:rFonts w:ascii="Times New Roman" w:hAnsi="Times New Roman"/>
          <w:sz w:val="28"/>
          <w:szCs w:val="28"/>
        </w:rPr>
        <w:t xml:space="preserve"> </w:t>
      </w:r>
    </w:p>
    <w:p w:rsidR="000318AF" w:rsidRPr="00CC520F" w:rsidRDefault="000318AF" w:rsidP="000318AF">
      <w:pPr>
        <w:pStyle w:val="BodyText3"/>
        <w:tabs>
          <w:tab w:val="left" w:pos="1134"/>
        </w:tabs>
        <w:spacing w:after="0"/>
        <w:ind w:left="720"/>
        <w:jc w:val="both"/>
        <w:rPr>
          <w:rFonts w:ascii="Times New Roman" w:hAnsi="Times New Roman"/>
          <w:sz w:val="28"/>
          <w:szCs w:val="28"/>
        </w:rPr>
      </w:pPr>
    </w:p>
    <w:p w:rsidR="000318AF" w:rsidRPr="00602496" w:rsidRDefault="000318AF" w:rsidP="000318AF">
      <w:pPr>
        <w:pStyle w:val="BodyText3"/>
        <w:spacing w:after="0"/>
        <w:jc w:val="both"/>
        <w:rPr>
          <w:rFonts w:ascii="Times New Roman" w:hAnsi="Times New Roman"/>
          <w:i/>
          <w:sz w:val="28"/>
          <w:szCs w:val="28"/>
        </w:rPr>
      </w:pPr>
      <w:r>
        <w:rPr>
          <w:rFonts w:ascii="Times New Roman" w:hAnsi="Times New Roman"/>
          <w:sz w:val="28"/>
          <w:szCs w:val="28"/>
        </w:rPr>
        <w:tab/>
        <w:t>„(3</w:t>
      </w:r>
      <w:r w:rsidRPr="00911160">
        <w:rPr>
          <w:rFonts w:ascii="Times New Roman" w:hAnsi="Times New Roman"/>
          <w:sz w:val="28"/>
          <w:szCs w:val="28"/>
        </w:rPr>
        <w:t xml:space="preserve">) </w:t>
      </w:r>
      <w:r>
        <w:rPr>
          <w:rFonts w:ascii="Times New Roman" w:hAnsi="Times New Roman"/>
          <w:sz w:val="28"/>
          <w:szCs w:val="28"/>
        </w:rPr>
        <w:t>Zinātnieka mantiskās tiesības uz izgudrojumu, kas radīts, veicot valsts budžeta finansētu zinātnisko darbību valsts zinātniskajā institūcijā, reglamentē šā likuma 39.</w:t>
      </w:r>
      <w:r w:rsidRPr="00334095">
        <w:rPr>
          <w:rFonts w:ascii="Times New Roman" w:hAnsi="Times New Roman"/>
          <w:sz w:val="28"/>
          <w:szCs w:val="28"/>
          <w:vertAlign w:val="superscript"/>
        </w:rPr>
        <w:t>1</w:t>
      </w:r>
      <w:r>
        <w:rPr>
          <w:rFonts w:ascii="Times New Roman" w:hAnsi="Times New Roman"/>
          <w:sz w:val="28"/>
          <w:szCs w:val="28"/>
        </w:rPr>
        <w:t>, 39.</w:t>
      </w:r>
      <w:r>
        <w:rPr>
          <w:rFonts w:ascii="Times New Roman" w:hAnsi="Times New Roman"/>
          <w:sz w:val="28"/>
          <w:szCs w:val="28"/>
          <w:vertAlign w:val="superscript"/>
        </w:rPr>
        <w:t>2</w:t>
      </w:r>
      <w:r w:rsidR="00801A0F">
        <w:rPr>
          <w:rFonts w:ascii="Times New Roman" w:hAnsi="Times New Roman"/>
          <w:sz w:val="28"/>
          <w:szCs w:val="28"/>
        </w:rPr>
        <w:t>,</w:t>
      </w:r>
      <w:r>
        <w:rPr>
          <w:rFonts w:ascii="Times New Roman" w:hAnsi="Times New Roman"/>
          <w:sz w:val="28"/>
          <w:szCs w:val="28"/>
        </w:rPr>
        <w:t xml:space="preserve"> 39.</w:t>
      </w:r>
      <w:r>
        <w:rPr>
          <w:rFonts w:ascii="Times New Roman" w:hAnsi="Times New Roman"/>
          <w:sz w:val="28"/>
          <w:szCs w:val="28"/>
          <w:vertAlign w:val="superscript"/>
        </w:rPr>
        <w:t>3</w:t>
      </w:r>
      <w:r>
        <w:rPr>
          <w:rFonts w:ascii="Times New Roman" w:hAnsi="Times New Roman"/>
          <w:sz w:val="28"/>
          <w:szCs w:val="28"/>
        </w:rPr>
        <w:t xml:space="preserve"> </w:t>
      </w:r>
      <w:r w:rsidR="00801A0F">
        <w:rPr>
          <w:rFonts w:ascii="Times New Roman" w:hAnsi="Times New Roman"/>
          <w:sz w:val="28"/>
          <w:szCs w:val="28"/>
        </w:rPr>
        <w:t>39.</w:t>
      </w:r>
      <w:r w:rsidR="00801A0F">
        <w:rPr>
          <w:rFonts w:ascii="Times New Roman" w:hAnsi="Times New Roman"/>
          <w:sz w:val="28"/>
          <w:szCs w:val="28"/>
          <w:vertAlign w:val="superscript"/>
        </w:rPr>
        <w:t>4</w:t>
      </w:r>
      <w:r w:rsidR="00801A0F">
        <w:rPr>
          <w:rFonts w:ascii="Times New Roman" w:hAnsi="Times New Roman"/>
          <w:sz w:val="28"/>
          <w:szCs w:val="28"/>
        </w:rPr>
        <w:t xml:space="preserve"> un 39.</w:t>
      </w:r>
      <w:r w:rsidR="00801A0F">
        <w:rPr>
          <w:rFonts w:ascii="Times New Roman" w:hAnsi="Times New Roman"/>
          <w:sz w:val="28"/>
          <w:szCs w:val="28"/>
          <w:vertAlign w:val="superscript"/>
        </w:rPr>
        <w:t>5</w:t>
      </w:r>
      <w:r w:rsidR="00801A0F">
        <w:rPr>
          <w:rFonts w:ascii="Times New Roman" w:hAnsi="Times New Roman"/>
          <w:sz w:val="28"/>
          <w:szCs w:val="28"/>
        </w:rPr>
        <w:t xml:space="preserve"> </w:t>
      </w:r>
      <w:r>
        <w:rPr>
          <w:rFonts w:ascii="Times New Roman" w:hAnsi="Times New Roman"/>
          <w:sz w:val="28"/>
          <w:szCs w:val="28"/>
          <w:vertAlign w:val="superscript"/>
        </w:rPr>
        <w:t xml:space="preserve"> </w:t>
      </w:r>
      <w:r>
        <w:rPr>
          <w:rFonts w:ascii="Times New Roman" w:hAnsi="Times New Roman"/>
          <w:sz w:val="28"/>
          <w:szCs w:val="28"/>
        </w:rPr>
        <w:t>panta noteikumi.”</w:t>
      </w:r>
      <w:r w:rsidR="00DC5B4B">
        <w:rPr>
          <w:rFonts w:ascii="Times New Roman" w:hAnsi="Times New Roman"/>
          <w:sz w:val="28"/>
          <w:szCs w:val="28"/>
        </w:rPr>
        <w:t>;</w:t>
      </w:r>
    </w:p>
    <w:p w:rsidR="000318AF" w:rsidRDefault="000318AF" w:rsidP="000318AF">
      <w:pPr>
        <w:pStyle w:val="BodyText3"/>
        <w:spacing w:after="0"/>
        <w:jc w:val="both"/>
        <w:rPr>
          <w:rFonts w:ascii="Times New Roman" w:hAnsi="Times New Roman"/>
          <w:sz w:val="28"/>
          <w:szCs w:val="28"/>
        </w:rPr>
      </w:pPr>
    </w:p>
    <w:p w:rsidR="000318AF" w:rsidRDefault="000318AF" w:rsidP="000318AF">
      <w:pPr>
        <w:ind w:firstLine="720"/>
        <w:jc w:val="both"/>
        <w:rPr>
          <w:sz w:val="28"/>
          <w:szCs w:val="28"/>
        </w:rPr>
      </w:pPr>
      <w:r>
        <w:rPr>
          <w:sz w:val="28"/>
          <w:szCs w:val="28"/>
        </w:rPr>
        <w:t>izslēgt ceturto daļu.</w:t>
      </w:r>
    </w:p>
    <w:p w:rsidR="000318AF" w:rsidRDefault="000318AF" w:rsidP="00D1403D">
      <w:pPr>
        <w:ind w:firstLine="720"/>
        <w:jc w:val="both"/>
        <w:rPr>
          <w:sz w:val="28"/>
          <w:szCs w:val="28"/>
        </w:rPr>
      </w:pPr>
    </w:p>
    <w:p w:rsidR="0064205A" w:rsidRDefault="000318AF" w:rsidP="00D1403D">
      <w:pPr>
        <w:ind w:firstLine="720"/>
        <w:jc w:val="both"/>
        <w:rPr>
          <w:sz w:val="28"/>
          <w:szCs w:val="28"/>
        </w:rPr>
      </w:pPr>
      <w:r>
        <w:rPr>
          <w:sz w:val="28"/>
          <w:szCs w:val="28"/>
        </w:rPr>
        <w:t>2</w:t>
      </w:r>
      <w:r w:rsidR="00474F5C" w:rsidRPr="0064205A">
        <w:rPr>
          <w:sz w:val="28"/>
          <w:szCs w:val="28"/>
        </w:rPr>
        <w:t xml:space="preserve">. </w:t>
      </w:r>
      <w:r w:rsidR="00474F5C">
        <w:rPr>
          <w:sz w:val="28"/>
          <w:szCs w:val="28"/>
        </w:rPr>
        <w:t>Aizstāt</w:t>
      </w:r>
      <w:r w:rsidR="00D1403D">
        <w:rPr>
          <w:sz w:val="28"/>
          <w:szCs w:val="28"/>
        </w:rPr>
        <w:t xml:space="preserve"> 21.panta trešajā</w:t>
      </w:r>
      <w:r w:rsidR="00474F5C" w:rsidRPr="0064205A">
        <w:rPr>
          <w:sz w:val="28"/>
          <w:szCs w:val="28"/>
        </w:rPr>
        <w:t xml:space="preserve"> daļā vārdus „</w:t>
      </w:r>
      <w:r w:rsidR="00474F5C">
        <w:rPr>
          <w:sz w:val="28"/>
          <w:szCs w:val="28"/>
        </w:rPr>
        <w:t xml:space="preserve">var izveidot kā </w:t>
      </w:r>
      <w:r w:rsidR="00474F5C" w:rsidRPr="0064205A">
        <w:rPr>
          <w:sz w:val="28"/>
          <w:szCs w:val="28"/>
        </w:rPr>
        <w:t>valsts aģentūru vai”</w:t>
      </w:r>
      <w:r w:rsidR="00474F5C">
        <w:rPr>
          <w:sz w:val="28"/>
          <w:szCs w:val="28"/>
        </w:rPr>
        <w:t xml:space="preserve"> ar vārdiem „izveido kā” </w:t>
      </w:r>
      <w:r w:rsidR="00474F5C" w:rsidRPr="0064205A">
        <w:rPr>
          <w:sz w:val="28"/>
          <w:szCs w:val="28"/>
        </w:rPr>
        <w:t>.</w:t>
      </w:r>
    </w:p>
    <w:p w:rsidR="006C2901" w:rsidRDefault="006C2901" w:rsidP="0064205A">
      <w:pPr>
        <w:ind w:firstLine="720"/>
        <w:jc w:val="both"/>
        <w:rPr>
          <w:sz w:val="28"/>
          <w:szCs w:val="28"/>
        </w:rPr>
      </w:pPr>
    </w:p>
    <w:p w:rsidR="006C2901" w:rsidRDefault="000318AF" w:rsidP="0064205A">
      <w:pPr>
        <w:ind w:firstLine="720"/>
        <w:jc w:val="both"/>
        <w:rPr>
          <w:sz w:val="28"/>
          <w:szCs w:val="28"/>
        </w:rPr>
      </w:pPr>
      <w:r>
        <w:rPr>
          <w:sz w:val="28"/>
          <w:szCs w:val="28"/>
        </w:rPr>
        <w:t>3</w:t>
      </w:r>
      <w:r w:rsidR="006C2901">
        <w:rPr>
          <w:sz w:val="28"/>
          <w:szCs w:val="28"/>
        </w:rPr>
        <w:t>. Papildināt likuma 21.</w:t>
      </w:r>
      <w:r w:rsidR="006C2901" w:rsidRPr="00757B1F">
        <w:rPr>
          <w:sz w:val="28"/>
          <w:szCs w:val="28"/>
          <w:vertAlign w:val="superscript"/>
        </w:rPr>
        <w:t>1</w:t>
      </w:r>
      <w:r w:rsidR="006C2901">
        <w:rPr>
          <w:sz w:val="28"/>
          <w:szCs w:val="28"/>
        </w:rPr>
        <w:t xml:space="preserve"> pantu ar ceturto daļu šādā redakcijā</w:t>
      </w:r>
      <w:r w:rsidR="006C2901" w:rsidRPr="00757B1F">
        <w:rPr>
          <w:sz w:val="28"/>
          <w:szCs w:val="28"/>
        </w:rPr>
        <w:t>:</w:t>
      </w:r>
      <w:r w:rsidR="006C2901">
        <w:rPr>
          <w:sz w:val="28"/>
          <w:szCs w:val="28"/>
        </w:rPr>
        <w:t xml:space="preserve"> </w:t>
      </w:r>
    </w:p>
    <w:p w:rsidR="00D1403D" w:rsidRDefault="00D1403D" w:rsidP="0064205A">
      <w:pPr>
        <w:ind w:firstLine="720"/>
        <w:jc w:val="both"/>
        <w:rPr>
          <w:sz w:val="28"/>
          <w:szCs w:val="28"/>
        </w:rPr>
      </w:pPr>
    </w:p>
    <w:p w:rsidR="006C2901" w:rsidRPr="00F86F2E" w:rsidRDefault="006C2901" w:rsidP="0064205A">
      <w:pPr>
        <w:ind w:firstLine="720"/>
        <w:jc w:val="both"/>
        <w:rPr>
          <w:sz w:val="28"/>
          <w:szCs w:val="28"/>
        </w:rPr>
      </w:pPr>
      <w:r w:rsidRPr="00F86F2E">
        <w:rPr>
          <w:sz w:val="28"/>
          <w:szCs w:val="28"/>
        </w:rPr>
        <w:t>„(4)</w:t>
      </w:r>
      <w:r w:rsidR="00F67A9A">
        <w:rPr>
          <w:sz w:val="28"/>
          <w:szCs w:val="28"/>
        </w:rPr>
        <w:t xml:space="preserve"> Papildus šā panta trešā daļā noteiktajam z</w:t>
      </w:r>
      <w:r w:rsidRPr="00F86F2E">
        <w:rPr>
          <w:sz w:val="28"/>
          <w:szCs w:val="28"/>
        </w:rPr>
        <w:t xml:space="preserve">inātniskais institūts – publiska aģentūra – normatīvajos aktos </w:t>
      </w:r>
      <w:r w:rsidR="00F67A9A">
        <w:rPr>
          <w:sz w:val="28"/>
          <w:szCs w:val="28"/>
        </w:rPr>
        <w:t>paredzētajā</w:t>
      </w:r>
      <w:r w:rsidRPr="00F86F2E">
        <w:rPr>
          <w:sz w:val="28"/>
          <w:szCs w:val="28"/>
        </w:rPr>
        <w:t xml:space="preserve"> kārtībā un atbilstoši savam nolikumam var piedalīties konkursos, pretendēt uz finansējumu, veikt</w:t>
      </w:r>
      <w:r w:rsidR="00F36591" w:rsidRPr="00F86F2E">
        <w:rPr>
          <w:sz w:val="28"/>
          <w:szCs w:val="28"/>
        </w:rPr>
        <w:t xml:space="preserve"> </w:t>
      </w:r>
      <w:r w:rsidR="00C84816" w:rsidRPr="00F86F2E">
        <w:rPr>
          <w:sz w:val="28"/>
          <w:szCs w:val="28"/>
        </w:rPr>
        <w:t xml:space="preserve">saimniecisko </w:t>
      </w:r>
      <w:r w:rsidRPr="00F86F2E">
        <w:rPr>
          <w:sz w:val="28"/>
          <w:szCs w:val="28"/>
        </w:rPr>
        <w:t>darbību ar tādām pašām tiesībām kā zinātniskais institūts – privāto tiesību juridiska persona. Šīs tiesības nevar ierobežot, pamatojoties tikai uz zinātniskā institūta – publiskās aģentūras – juridisko statusu.”</w:t>
      </w:r>
    </w:p>
    <w:p w:rsidR="00CC520F" w:rsidRPr="0064205A" w:rsidRDefault="00CC520F" w:rsidP="00C81FD3">
      <w:pPr>
        <w:pStyle w:val="BodyText3"/>
        <w:spacing w:after="0"/>
        <w:jc w:val="both"/>
        <w:rPr>
          <w:rFonts w:ascii="Times New Roman" w:hAnsi="Times New Roman"/>
          <w:sz w:val="28"/>
          <w:szCs w:val="28"/>
        </w:rPr>
      </w:pPr>
    </w:p>
    <w:p w:rsidR="00D1403D" w:rsidRDefault="000318AF" w:rsidP="0064205A">
      <w:pPr>
        <w:pStyle w:val="BodyText3"/>
        <w:tabs>
          <w:tab w:val="left" w:pos="1134"/>
        </w:tabs>
        <w:spacing w:after="0"/>
        <w:ind w:left="698"/>
        <w:jc w:val="both"/>
        <w:rPr>
          <w:rFonts w:ascii="Times New Roman" w:hAnsi="Times New Roman"/>
          <w:sz w:val="28"/>
          <w:szCs w:val="28"/>
        </w:rPr>
      </w:pPr>
      <w:r>
        <w:rPr>
          <w:rFonts w:ascii="Times New Roman" w:hAnsi="Times New Roman"/>
          <w:sz w:val="28"/>
          <w:szCs w:val="28"/>
        </w:rPr>
        <w:t>4</w:t>
      </w:r>
      <w:r w:rsidR="0064205A">
        <w:rPr>
          <w:rFonts w:ascii="Times New Roman" w:hAnsi="Times New Roman"/>
          <w:sz w:val="28"/>
          <w:szCs w:val="28"/>
        </w:rPr>
        <w:t>.</w:t>
      </w:r>
      <w:r w:rsidR="00D963CF">
        <w:rPr>
          <w:rFonts w:ascii="Times New Roman" w:hAnsi="Times New Roman"/>
          <w:sz w:val="28"/>
          <w:szCs w:val="28"/>
        </w:rPr>
        <w:t xml:space="preserve"> Izslēgt</w:t>
      </w:r>
      <w:r w:rsidR="0064205A">
        <w:rPr>
          <w:rFonts w:ascii="Times New Roman" w:hAnsi="Times New Roman"/>
          <w:sz w:val="28"/>
          <w:szCs w:val="28"/>
        </w:rPr>
        <w:t xml:space="preserve"> </w:t>
      </w:r>
      <w:r w:rsidR="00545D57">
        <w:rPr>
          <w:rFonts w:ascii="Times New Roman" w:hAnsi="Times New Roman"/>
          <w:sz w:val="28"/>
          <w:szCs w:val="28"/>
        </w:rPr>
        <w:t>21.</w:t>
      </w:r>
      <w:r w:rsidR="00545D57" w:rsidRPr="00545D57">
        <w:rPr>
          <w:rFonts w:ascii="Times New Roman" w:hAnsi="Times New Roman"/>
          <w:sz w:val="28"/>
          <w:szCs w:val="28"/>
          <w:vertAlign w:val="superscript"/>
        </w:rPr>
        <w:t>2</w:t>
      </w:r>
      <w:r w:rsidR="00D963CF">
        <w:rPr>
          <w:rFonts w:ascii="Times New Roman" w:hAnsi="Times New Roman"/>
          <w:sz w:val="28"/>
          <w:szCs w:val="28"/>
        </w:rPr>
        <w:t xml:space="preserve"> panta piekto daļu.</w:t>
      </w:r>
    </w:p>
    <w:p w:rsidR="00F36591" w:rsidRPr="00474F5C" w:rsidRDefault="00F36591" w:rsidP="00474F5C">
      <w:pPr>
        <w:rPr>
          <w:sz w:val="28"/>
          <w:szCs w:val="28"/>
        </w:rPr>
      </w:pPr>
    </w:p>
    <w:p w:rsidR="0064205A" w:rsidRDefault="000318AF" w:rsidP="0064205A">
      <w:pPr>
        <w:pStyle w:val="BodyText3"/>
        <w:tabs>
          <w:tab w:val="left" w:pos="1134"/>
        </w:tabs>
        <w:spacing w:after="0"/>
        <w:ind w:left="698"/>
        <w:jc w:val="both"/>
        <w:rPr>
          <w:rFonts w:ascii="Times New Roman" w:hAnsi="Times New Roman"/>
          <w:sz w:val="28"/>
          <w:szCs w:val="28"/>
        </w:rPr>
      </w:pPr>
      <w:r>
        <w:rPr>
          <w:rFonts w:ascii="Times New Roman" w:hAnsi="Times New Roman"/>
          <w:sz w:val="28"/>
          <w:szCs w:val="28"/>
        </w:rPr>
        <w:t>5</w:t>
      </w:r>
      <w:r w:rsidR="0064205A">
        <w:rPr>
          <w:rFonts w:ascii="Times New Roman" w:hAnsi="Times New Roman"/>
          <w:sz w:val="28"/>
          <w:szCs w:val="28"/>
        </w:rPr>
        <w:t xml:space="preserve">. </w:t>
      </w:r>
      <w:r w:rsidR="00545D57">
        <w:rPr>
          <w:rFonts w:ascii="Times New Roman" w:hAnsi="Times New Roman"/>
          <w:sz w:val="28"/>
          <w:szCs w:val="28"/>
        </w:rPr>
        <w:t>24. pantā</w:t>
      </w:r>
      <w:r w:rsidR="0064205A">
        <w:rPr>
          <w:rFonts w:ascii="Times New Roman" w:hAnsi="Times New Roman"/>
          <w:sz w:val="28"/>
          <w:szCs w:val="28"/>
        </w:rPr>
        <w:t>:</w:t>
      </w:r>
    </w:p>
    <w:p w:rsidR="00545D57" w:rsidRDefault="00545D57" w:rsidP="0064205A">
      <w:pPr>
        <w:pStyle w:val="BodyText3"/>
        <w:tabs>
          <w:tab w:val="left" w:pos="1134"/>
        </w:tabs>
        <w:spacing w:after="0"/>
        <w:ind w:left="698"/>
        <w:jc w:val="both"/>
      </w:pPr>
    </w:p>
    <w:p w:rsidR="00545D57" w:rsidRDefault="00866493" w:rsidP="00545D57">
      <w:pPr>
        <w:pStyle w:val="BodyText3"/>
        <w:tabs>
          <w:tab w:val="left" w:pos="1134"/>
        </w:tabs>
        <w:spacing w:after="0"/>
        <w:ind w:left="709"/>
        <w:jc w:val="both"/>
        <w:rPr>
          <w:rFonts w:ascii="Times New Roman" w:hAnsi="Times New Roman"/>
          <w:sz w:val="28"/>
          <w:szCs w:val="28"/>
        </w:rPr>
      </w:pPr>
      <w:r>
        <w:rPr>
          <w:rFonts w:ascii="Times New Roman" w:hAnsi="Times New Roman"/>
          <w:sz w:val="28"/>
          <w:szCs w:val="28"/>
        </w:rPr>
        <w:t>izslēgt</w:t>
      </w:r>
      <w:r w:rsidR="00545D57">
        <w:rPr>
          <w:rFonts w:ascii="Times New Roman" w:hAnsi="Times New Roman"/>
          <w:sz w:val="28"/>
          <w:szCs w:val="28"/>
        </w:rPr>
        <w:t xml:space="preserve"> trešo daļu;</w:t>
      </w:r>
    </w:p>
    <w:p w:rsidR="00545D57" w:rsidRDefault="00545D57" w:rsidP="00545D57">
      <w:pPr>
        <w:pStyle w:val="BodyText3"/>
        <w:tabs>
          <w:tab w:val="left" w:pos="1134"/>
        </w:tabs>
        <w:spacing w:after="0"/>
        <w:ind w:left="709"/>
        <w:jc w:val="both"/>
        <w:rPr>
          <w:rFonts w:ascii="Times New Roman" w:hAnsi="Times New Roman"/>
          <w:sz w:val="28"/>
          <w:szCs w:val="28"/>
        </w:rPr>
      </w:pPr>
    </w:p>
    <w:p w:rsidR="00545D57" w:rsidRDefault="00545D57" w:rsidP="00545D57">
      <w:pPr>
        <w:pStyle w:val="BodyText3"/>
        <w:tabs>
          <w:tab w:val="left" w:pos="1134"/>
        </w:tabs>
        <w:spacing w:after="0"/>
        <w:ind w:left="709"/>
        <w:jc w:val="both"/>
        <w:rPr>
          <w:rFonts w:ascii="Times New Roman" w:hAnsi="Times New Roman"/>
          <w:sz w:val="28"/>
          <w:szCs w:val="28"/>
        </w:rPr>
      </w:pPr>
      <w:r>
        <w:rPr>
          <w:rFonts w:ascii="Times New Roman" w:hAnsi="Times New Roman"/>
          <w:sz w:val="28"/>
          <w:szCs w:val="28"/>
        </w:rPr>
        <w:t>izteikt astoto daļu šādā redakcijā:</w:t>
      </w:r>
    </w:p>
    <w:p w:rsidR="00EC0DB5" w:rsidRDefault="00EC0DB5" w:rsidP="00545D57">
      <w:pPr>
        <w:pStyle w:val="BodyText3"/>
        <w:tabs>
          <w:tab w:val="left" w:pos="1134"/>
        </w:tabs>
        <w:spacing w:after="0"/>
        <w:ind w:left="709"/>
        <w:jc w:val="both"/>
        <w:rPr>
          <w:rFonts w:ascii="Times New Roman" w:hAnsi="Times New Roman"/>
          <w:sz w:val="28"/>
          <w:szCs w:val="28"/>
        </w:rPr>
      </w:pPr>
    </w:p>
    <w:p w:rsidR="0064205A" w:rsidRDefault="00545D57" w:rsidP="002A7497">
      <w:pPr>
        <w:pStyle w:val="BodyText3"/>
        <w:tabs>
          <w:tab w:val="left" w:pos="1134"/>
        </w:tabs>
        <w:spacing w:after="0"/>
        <w:ind w:firstLine="709"/>
        <w:jc w:val="both"/>
        <w:rPr>
          <w:rFonts w:ascii="Times New Roman" w:hAnsi="Times New Roman"/>
          <w:sz w:val="28"/>
          <w:szCs w:val="28"/>
        </w:rPr>
      </w:pPr>
      <w:r>
        <w:rPr>
          <w:rFonts w:ascii="Times New Roman" w:hAnsi="Times New Roman"/>
          <w:sz w:val="28"/>
          <w:szCs w:val="28"/>
        </w:rPr>
        <w:t xml:space="preserve">„(8) Pēc zinātniskā institūta izveidošanas zinātniskā institūta </w:t>
      </w:r>
      <w:r w:rsidRPr="00545D57">
        <w:rPr>
          <w:rFonts w:ascii="Times New Roman" w:hAnsi="Times New Roman"/>
          <w:sz w:val="28"/>
          <w:szCs w:val="28"/>
        </w:rPr>
        <w:t>izveidotājs ieceļ direktora pienākumu izpildītāju uz laiku, kamēr amatā nav stājies zinātniskās padomes ievēlētais direktors”</w:t>
      </w:r>
      <w:r w:rsidR="0064205A">
        <w:rPr>
          <w:rFonts w:ascii="Times New Roman" w:hAnsi="Times New Roman"/>
          <w:sz w:val="28"/>
          <w:szCs w:val="28"/>
        </w:rPr>
        <w:t>;</w:t>
      </w:r>
    </w:p>
    <w:p w:rsidR="0064205A" w:rsidRDefault="0064205A" w:rsidP="002A7497">
      <w:pPr>
        <w:pStyle w:val="BodyText3"/>
        <w:tabs>
          <w:tab w:val="left" w:pos="1134"/>
        </w:tabs>
        <w:spacing w:after="0"/>
        <w:ind w:firstLine="709"/>
        <w:jc w:val="both"/>
        <w:rPr>
          <w:rFonts w:ascii="Times New Roman" w:hAnsi="Times New Roman"/>
          <w:sz w:val="28"/>
          <w:szCs w:val="28"/>
        </w:rPr>
      </w:pPr>
    </w:p>
    <w:p w:rsidR="00474F5C" w:rsidRDefault="005A00B2" w:rsidP="00EC0DB5">
      <w:pPr>
        <w:pStyle w:val="BodyText3"/>
        <w:tabs>
          <w:tab w:val="left" w:pos="1134"/>
        </w:tabs>
        <w:spacing w:after="0"/>
        <w:ind w:firstLine="709"/>
        <w:jc w:val="both"/>
        <w:rPr>
          <w:rFonts w:ascii="Times New Roman" w:hAnsi="Times New Roman"/>
          <w:sz w:val="28"/>
          <w:szCs w:val="28"/>
        </w:rPr>
      </w:pPr>
      <w:r>
        <w:rPr>
          <w:rFonts w:ascii="Times New Roman" w:hAnsi="Times New Roman"/>
          <w:sz w:val="28"/>
          <w:szCs w:val="28"/>
        </w:rPr>
        <w:t>i</w:t>
      </w:r>
      <w:r w:rsidR="0064205A">
        <w:rPr>
          <w:rFonts w:ascii="Times New Roman" w:hAnsi="Times New Roman"/>
          <w:sz w:val="28"/>
          <w:szCs w:val="28"/>
        </w:rPr>
        <w:t>zslēgt desmitajā daļā vārdu „trešajā”.</w:t>
      </w:r>
    </w:p>
    <w:p w:rsidR="00474F5C" w:rsidRDefault="000318AF" w:rsidP="002A7497">
      <w:pPr>
        <w:pStyle w:val="BodyText3"/>
        <w:tabs>
          <w:tab w:val="left" w:pos="1134"/>
        </w:tabs>
        <w:spacing w:after="0"/>
        <w:ind w:firstLine="709"/>
        <w:jc w:val="both"/>
        <w:rPr>
          <w:rFonts w:ascii="Times New Roman" w:hAnsi="Times New Roman"/>
          <w:sz w:val="28"/>
          <w:szCs w:val="28"/>
        </w:rPr>
      </w:pPr>
      <w:r>
        <w:rPr>
          <w:rFonts w:ascii="Times New Roman" w:hAnsi="Times New Roman"/>
          <w:sz w:val="28"/>
          <w:szCs w:val="28"/>
        </w:rPr>
        <w:lastRenderedPageBreak/>
        <w:t>6</w:t>
      </w:r>
      <w:r w:rsidR="00474F5C">
        <w:rPr>
          <w:rFonts w:ascii="Times New Roman" w:hAnsi="Times New Roman"/>
          <w:sz w:val="28"/>
          <w:szCs w:val="28"/>
        </w:rPr>
        <w:t xml:space="preserve">. Papildināt 28.pantu ar otro </w:t>
      </w:r>
      <w:proofErr w:type="spellStart"/>
      <w:r w:rsidR="00474F5C">
        <w:rPr>
          <w:rFonts w:ascii="Times New Roman" w:hAnsi="Times New Roman"/>
          <w:sz w:val="28"/>
          <w:szCs w:val="28"/>
        </w:rPr>
        <w:t>prim</w:t>
      </w:r>
      <w:proofErr w:type="spellEnd"/>
      <w:r w:rsidR="00474F5C">
        <w:rPr>
          <w:rFonts w:ascii="Times New Roman" w:hAnsi="Times New Roman"/>
          <w:sz w:val="28"/>
          <w:szCs w:val="28"/>
        </w:rPr>
        <w:t xml:space="preserve"> daļu šādā redakcijā:</w:t>
      </w:r>
    </w:p>
    <w:p w:rsidR="00474F5C" w:rsidRDefault="00474F5C" w:rsidP="002A7497">
      <w:pPr>
        <w:pStyle w:val="BodyText3"/>
        <w:tabs>
          <w:tab w:val="left" w:pos="1134"/>
        </w:tabs>
        <w:spacing w:after="0"/>
        <w:ind w:firstLine="709"/>
        <w:jc w:val="both"/>
        <w:rPr>
          <w:rFonts w:ascii="Times New Roman" w:hAnsi="Times New Roman"/>
          <w:sz w:val="28"/>
          <w:szCs w:val="28"/>
        </w:rPr>
      </w:pPr>
    </w:p>
    <w:p w:rsidR="00474F5C" w:rsidRDefault="00474F5C" w:rsidP="00BD0B71">
      <w:pPr>
        <w:tabs>
          <w:tab w:val="left" w:pos="1134"/>
        </w:tabs>
        <w:autoSpaceDE w:val="0"/>
        <w:autoSpaceDN w:val="0"/>
        <w:adjustRightInd w:val="0"/>
        <w:ind w:firstLine="709"/>
        <w:jc w:val="both"/>
        <w:rPr>
          <w:sz w:val="28"/>
          <w:szCs w:val="28"/>
        </w:rPr>
      </w:pPr>
      <w:r>
        <w:rPr>
          <w:sz w:val="28"/>
          <w:szCs w:val="28"/>
        </w:rPr>
        <w:t>„(2)</w:t>
      </w:r>
      <w:r w:rsidRPr="00474F5C">
        <w:rPr>
          <w:sz w:val="28"/>
          <w:szCs w:val="28"/>
          <w:vertAlign w:val="superscript"/>
        </w:rPr>
        <w:t>1</w:t>
      </w:r>
      <w:r>
        <w:rPr>
          <w:sz w:val="28"/>
          <w:szCs w:val="28"/>
          <w:vertAlign w:val="superscript"/>
        </w:rPr>
        <w:t xml:space="preserve"> </w:t>
      </w:r>
      <w:r w:rsidR="00BD0B71">
        <w:rPr>
          <w:color w:val="000000"/>
          <w:sz w:val="28"/>
          <w:szCs w:val="28"/>
        </w:rPr>
        <w:t>Lai zinātnisko institūciju reģistrā reģistrētu zinātnisko institūtu – augstskolas struktūrvienību –, papildus šā panta otrajā daļā noteiktajiem kritērijiem zinātniskā institūta – augstskolas struktūrvienības – dibinātājs nedrīkst būt reģistrēts zinātnisko institūciju reģistrā</w:t>
      </w:r>
      <w:r w:rsidRPr="00474F5C">
        <w:rPr>
          <w:sz w:val="28"/>
          <w:szCs w:val="28"/>
        </w:rPr>
        <w:t>.”</w:t>
      </w:r>
    </w:p>
    <w:p w:rsidR="000318AF" w:rsidRDefault="000318AF" w:rsidP="00BD0B71">
      <w:pPr>
        <w:tabs>
          <w:tab w:val="left" w:pos="1134"/>
        </w:tabs>
        <w:autoSpaceDE w:val="0"/>
        <w:autoSpaceDN w:val="0"/>
        <w:adjustRightInd w:val="0"/>
        <w:ind w:firstLine="709"/>
        <w:jc w:val="both"/>
        <w:rPr>
          <w:sz w:val="28"/>
          <w:szCs w:val="28"/>
        </w:rPr>
      </w:pPr>
    </w:p>
    <w:p w:rsidR="000318AF" w:rsidRDefault="000318AF" w:rsidP="00BD0B71">
      <w:pPr>
        <w:tabs>
          <w:tab w:val="left" w:pos="1134"/>
        </w:tabs>
        <w:autoSpaceDE w:val="0"/>
        <w:autoSpaceDN w:val="0"/>
        <w:adjustRightInd w:val="0"/>
        <w:ind w:firstLine="709"/>
        <w:jc w:val="both"/>
        <w:rPr>
          <w:sz w:val="28"/>
          <w:szCs w:val="28"/>
        </w:rPr>
      </w:pPr>
      <w:r>
        <w:rPr>
          <w:sz w:val="28"/>
          <w:szCs w:val="28"/>
        </w:rPr>
        <w:t>7. Aizstāt 38.panta trešajā daļā vārdus „Zinātniskajiem institūtiem, kuri” ar vārdiem „Zinātniskajām institūcijām, kuras”.</w:t>
      </w:r>
    </w:p>
    <w:p w:rsidR="000318AF" w:rsidRDefault="000318AF" w:rsidP="00BD0B71">
      <w:pPr>
        <w:tabs>
          <w:tab w:val="left" w:pos="1134"/>
        </w:tabs>
        <w:autoSpaceDE w:val="0"/>
        <w:autoSpaceDN w:val="0"/>
        <w:adjustRightInd w:val="0"/>
        <w:ind w:firstLine="709"/>
        <w:jc w:val="both"/>
        <w:rPr>
          <w:sz w:val="28"/>
          <w:szCs w:val="28"/>
        </w:rPr>
      </w:pPr>
    </w:p>
    <w:p w:rsidR="000318AF" w:rsidRDefault="000318AF" w:rsidP="000318AF">
      <w:pPr>
        <w:pStyle w:val="BodyText3"/>
        <w:spacing w:after="0"/>
        <w:ind w:left="360" w:firstLine="338"/>
        <w:jc w:val="both"/>
        <w:rPr>
          <w:rFonts w:ascii="Times New Roman" w:hAnsi="Times New Roman"/>
          <w:sz w:val="28"/>
          <w:szCs w:val="28"/>
        </w:rPr>
      </w:pPr>
      <w:r>
        <w:rPr>
          <w:rFonts w:ascii="Times New Roman" w:hAnsi="Times New Roman"/>
          <w:sz w:val="28"/>
          <w:szCs w:val="28"/>
        </w:rPr>
        <w:t>8. Izteikt 39.</w:t>
      </w:r>
      <w:r w:rsidRPr="00334095">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pantu šādā redakcijā.</w:t>
      </w:r>
    </w:p>
    <w:p w:rsidR="000318AF" w:rsidRDefault="000318AF" w:rsidP="000318AF">
      <w:pPr>
        <w:pStyle w:val="BodyText3"/>
        <w:tabs>
          <w:tab w:val="left" w:pos="1134"/>
        </w:tabs>
        <w:spacing w:after="0"/>
        <w:ind w:left="698"/>
        <w:jc w:val="both"/>
        <w:rPr>
          <w:rFonts w:ascii="Times New Roman" w:hAnsi="Times New Roman"/>
          <w:sz w:val="28"/>
          <w:szCs w:val="28"/>
        </w:rPr>
      </w:pPr>
    </w:p>
    <w:p w:rsidR="000318AF" w:rsidRPr="002F266E" w:rsidRDefault="000318AF" w:rsidP="000318AF">
      <w:pPr>
        <w:pStyle w:val="BodyText3"/>
        <w:spacing w:after="0"/>
        <w:ind w:firstLine="698"/>
        <w:jc w:val="both"/>
        <w:rPr>
          <w:rFonts w:ascii="Times New Roman" w:hAnsi="Times New Roman"/>
          <w:b/>
          <w:bCs/>
          <w:sz w:val="28"/>
          <w:szCs w:val="28"/>
        </w:rPr>
      </w:pPr>
      <w:r>
        <w:rPr>
          <w:rFonts w:ascii="Times New Roman" w:hAnsi="Times New Roman"/>
          <w:sz w:val="28"/>
          <w:szCs w:val="28"/>
        </w:rPr>
        <w:t>„39.</w:t>
      </w:r>
      <w:r w:rsidRPr="00334095">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 xml:space="preserve">pants. </w:t>
      </w:r>
      <w:r w:rsidR="00F80A7D">
        <w:rPr>
          <w:rFonts w:ascii="Times New Roman" w:hAnsi="Times New Roman"/>
          <w:b/>
          <w:sz w:val="28"/>
          <w:szCs w:val="28"/>
        </w:rPr>
        <w:t>M</w:t>
      </w:r>
      <w:r>
        <w:rPr>
          <w:rFonts w:ascii="Times New Roman" w:hAnsi="Times New Roman"/>
          <w:b/>
          <w:sz w:val="28"/>
          <w:szCs w:val="28"/>
        </w:rPr>
        <w:t>antiskās tiesības uz izgudrojumiem, kas radīti</w:t>
      </w:r>
      <w:r>
        <w:rPr>
          <w:rFonts w:ascii="Times New Roman" w:hAnsi="Times New Roman"/>
          <w:b/>
          <w:bCs/>
          <w:sz w:val="28"/>
          <w:szCs w:val="28"/>
        </w:rPr>
        <w:t xml:space="preserve"> valsts budžeta finansētas zinātniskās darbības rezultātā</w:t>
      </w:r>
    </w:p>
    <w:p w:rsidR="000318AF" w:rsidRDefault="000318AF" w:rsidP="000318AF">
      <w:pPr>
        <w:pStyle w:val="BodyText3"/>
        <w:spacing w:after="0"/>
        <w:ind w:firstLine="720"/>
        <w:jc w:val="both"/>
        <w:rPr>
          <w:rFonts w:ascii="Times New Roman" w:hAnsi="Times New Roman"/>
          <w:bCs/>
          <w:sz w:val="28"/>
          <w:szCs w:val="28"/>
        </w:rPr>
      </w:pPr>
    </w:p>
    <w:p w:rsidR="000318AF" w:rsidRDefault="000318AF" w:rsidP="000318AF">
      <w:pPr>
        <w:pStyle w:val="BodyText3"/>
        <w:spacing w:after="0"/>
        <w:ind w:firstLine="720"/>
        <w:jc w:val="both"/>
        <w:rPr>
          <w:rFonts w:ascii="Times New Roman" w:hAnsi="Times New Roman"/>
          <w:bCs/>
          <w:sz w:val="28"/>
          <w:szCs w:val="28"/>
        </w:rPr>
      </w:pPr>
      <w:r>
        <w:rPr>
          <w:rFonts w:ascii="Times New Roman" w:hAnsi="Times New Roman"/>
          <w:bCs/>
          <w:sz w:val="28"/>
          <w:szCs w:val="28"/>
        </w:rPr>
        <w:t>(1) Valsts zinātniskajai institūcijai (valsts augstskolai vai valsts zinātniskajam institūtam) pieder mantiskās tiesības uz izgudrojumiem, ko ir radījuši viens vai vairāki tās darbinieki, veicot valsts budžeta finansētu zinātnisko darbību</w:t>
      </w:r>
      <w:r w:rsidRPr="00C62CCC">
        <w:rPr>
          <w:rFonts w:ascii="Times New Roman" w:hAnsi="Times New Roman"/>
          <w:bCs/>
          <w:sz w:val="28"/>
          <w:szCs w:val="28"/>
        </w:rPr>
        <w:t>.</w:t>
      </w:r>
    </w:p>
    <w:p w:rsidR="000318AF" w:rsidRDefault="000318AF" w:rsidP="000318AF">
      <w:pPr>
        <w:pStyle w:val="BodyText3"/>
        <w:spacing w:after="0"/>
        <w:ind w:firstLine="720"/>
        <w:jc w:val="both"/>
        <w:rPr>
          <w:rFonts w:ascii="Times New Roman" w:hAnsi="Times New Roman"/>
          <w:bCs/>
          <w:sz w:val="28"/>
          <w:szCs w:val="28"/>
        </w:rPr>
      </w:pPr>
    </w:p>
    <w:p w:rsidR="000318AF" w:rsidRPr="00602496" w:rsidRDefault="000318AF" w:rsidP="000318AF">
      <w:pPr>
        <w:pStyle w:val="BodyText3"/>
        <w:spacing w:after="0"/>
        <w:ind w:firstLine="720"/>
        <w:jc w:val="both"/>
        <w:rPr>
          <w:rFonts w:ascii="Times New Roman" w:hAnsi="Times New Roman"/>
          <w:bCs/>
          <w:i/>
          <w:sz w:val="28"/>
          <w:szCs w:val="28"/>
        </w:rPr>
      </w:pPr>
      <w:r w:rsidRPr="00136AE5">
        <w:rPr>
          <w:rFonts w:ascii="Times New Roman" w:hAnsi="Times New Roman"/>
          <w:color w:val="000000"/>
          <w:sz w:val="28"/>
          <w:szCs w:val="28"/>
        </w:rPr>
        <w:t>(</w:t>
      </w:r>
      <w:r>
        <w:rPr>
          <w:rFonts w:ascii="Times New Roman" w:hAnsi="Times New Roman"/>
          <w:color w:val="000000"/>
          <w:sz w:val="28"/>
          <w:szCs w:val="28"/>
        </w:rPr>
        <w:t>2</w:t>
      </w:r>
      <w:r w:rsidRPr="00136AE5">
        <w:rPr>
          <w:rFonts w:ascii="Times New Roman" w:hAnsi="Times New Roman"/>
          <w:color w:val="000000"/>
          <w:sz w:val="28"/>
          <w:szCs w:val="28"/>
        </w:rPr>
        <w:t xml:space="preserve">) Ja </w:t>
      </w:r>
      <w:r>
        <w:rPr>
          <w:rFonts w:ascii="Times New Roman" w:hAnsi="Times New Roman"/>
          <w:color w:val="000000"/>
          <w:sz w:val="28"/>
          <w:szCs w:val="28"/>
        </w:rPr>
        <w:t>valsts budžeta finansētas zinātniskās darbības rezultāts – izgudrojums – ir radīts vairākās valsts zinātniskajās institūcijās</w:t>
      </w:r>
      <w:r w:rsidRPr="00136AE5">
        <w:rPr>
          <w:rFonts w:ascii="Times New Roman" w:hAnsi="Times New Roman"/>
          <w:color w:val="000000"/>
          <w:sz w:val="28"/>
          <w:szCs w:val="28"/>
        </w:rPr>
        <w:t>, tad</w:t>
      </w:r>
      <w:r w:rsidR="00EE3EBF">
        <w:rPr>
          <w:rFonts w:ascii="Times New Roman" w:hAnsi="Times New Roman"/>
          <w:color w:val="000000"/>
          <w:sz w:val="28"/>
          <w:szCs w:val="28"/>
        </w:rPr>
        <w:t xml:space="preserve"> mantisko tiesību uz šo</w:t>
      </w:r>
      <w:r>
        <w:rPr>
          <w:rFonts w:ascii="Times New Roman" w:hAnsi="Times New Roman"/>
          <w:color w:val="000000"/>
          <w:sz w:val="28"/>
          <w:szCs w:val="28"/>
        </w:rPr>
        <w:t xml:space="preserve"> izgudrojumu sadali </w:t>
      </w:r>
      <w:r w:rsidRPr="00136AE5">
        <w:rPr>
          <w:rFonts w:ascii="Times New Roman" w:hAnsi="Times New Roman"/>
          <w:color w:val="000000"/>
          <w:sz w:val="28"/>
          <w:szCs w:val="28"/>
        </w:rPr>
        <w:t>nosaka</w:t>
      </w:r>
      <w:r>
        <w:rPr>
          <w:rFonts w:ascii="Times New Roman" w:hAnsi="Times New Roman"/>
          <w:color w:val="000000"/>
          <w:sz w:val="28"/>
          <w:szCs w:val="28"/>
        </w:rPr>
        <w:t xml:space="preserve"> saskaņā ar</w:t>
      </w:r>
      <w:r w:rsidRPr="00136AE5">
        <w:rPr>
          <w:rFonts w:ascii="Times New Roman" w:hAnsi="Times New Roman"/>
          <w:color w:val="000000"/>
          <w:sz w:val="28"/>
          <w:szCs w:val="28"/>
        </w:rPr>
        <w:t xml:space="preserve"> visu šo valsts zinātnisko institūciju</w:t>
      </w:r>
      <w:r>
        <w:rPr>
          <w:rFonts w:ascii="Times New Roman" w:hAnsi="Times New Roman"/>
          <w:color w:val="000000"/>
          <w:sz w:val="28"/>
          <w:szCs w:val="28"/>
        </w:rPr>
        <w:t xml:space="preserve"> starpā</w:t>
      </w:r>
      <w:r w:rsidRPr="00136AE5">
        <w:rPr>
          <w:rFonts w:ascii="Times New Roman" w:hAnsi="Times New Roman"/>
          <w:color w:val="000000"/>
          <w:sz w:val="28"/>
          <w:szCs w:val="28"/>
        </w:rPr>
        <w:t xml:space="preserve"> </w:t>
      </w:r>
      <w:r>
        <w:rPr>
          <w:rFonts w:ascii="Times New Roman" w:hAnsi="Times New Roman"/>
          <w:color w:val="000000"/>
          <w:sz w:val="28"/>
          <w:szCs w:val="28"/>
        </w:rPr>
        <w:t>noslēgta līguma</w:t>
      </w:r>
      <w:r w:rsidRPr="00136AE5">
        <w:rPr>
          <w:rFonts w:ascii="Times New Roman" w:hAnsi="Times New Roman"/>
          <w:color w:val="000000"/>
          <w:sz w:val="28"/>
          <w:szCs w:val="28"/>
        </w:rPr>
        <w:t xml:space="preserve"> </w:t>
      </w:r>
      <w:r>
        <w:rPr>
          <w:rFonts w:ascii="Times New Roman" w:hAnsi="Times New Roman"/>
          <w:color w:val="000000"/>
          <w:sz w:val="28"/>
          <w:szCs w:val="28"/>
        </w:rPr>
        <w:t>noteikumiem</w:t>
      </w:r>
      <w:r w:rsidRPr="00136AE5">
        <w:rPr>
          <w:rFonts w:ascii="Times New Roman" w:hAnsi="Times New Roman"/>
          <w:color w:val="000000"/>
          <w:sz w:val="28"/>
          <w:szCs w:val="28"/>
        </w:rPr>
        <w:t>.</w:t>
      </w:r>
      <w:r w:rsidR="00125D05">
        <w:rPr>
          <w:rFonts w:ascii="Times New Roman" w:hAnsi="Times New Roman"/>
          <w:color w:val="000000"/>
          <w:sz w:val="28"/>
          <w:szCs w:val="28"/>
        </w:rPr>
        <w:t xml:space="preserve"> </w:t>
      </w:r>
      <w:r w:rsidR="00E77C94">
        <w:rPr>
          <w:rFonts w:ascii="Times New Roman" w:hAnsi="Times New Roman"/>
          <w:color w:val="000000"/>
          <w:sz w:val="28"/>
          <w:szCs w:val="28"/>
        </w:rPr>
        <w:t>Ja nav šādu noteikumu, tad</w:t>
      </w:r>
      <w:r w:rsidR="00F9305C">
        <w:rPr>
          <w:rFonts w:ascii="Times New Roman" w:hAnsi="Times New Roman"/>
          <w:color w:val="000000"/>
          <w:sz w:val="28"/>
          <w:szCs w:val="28"/>
        </w:rPr>
        <w:t xml:space="preserve"> mantiskās tiesības</w:t>
      </w:r>
      <w:r w:rsidR="00EE3EBF">
        <w:rPr>
          <w:rFonts w:ascii="Times New Roman" w:hAnsi="Times New Roman"/>
          <w:color w:val="000000"/>
          <w:sz w:val="28"/>
          <w:szCs w:val="28"/>
        </w:rPr>
        <w:t xml:space="preserve"> uz izgudrojumu</w:t>
      </w:r>
      <w:r w:rsidR="00F9305C">
        <w:rPr>
          <w:rFonts w:ascii="Times New Roman" w:hAnsi="Times New Roman"/>
          <w:color w:val="000000"/>
          <w:sz w:val="28"/>
          <w:szCs w:val="28"/>
        </w:rPr>
        <w:t xml:space="preserve"> vienādās daļās pieder</w:t>
      </w:r>
      <w:r w:rsidR="00E77C94">
        <w:rPr>
          <w:rFonts w:ascii="Times New Roman" w:hAnsi="Times New Roman"/>
          <w:color w:val="000000"/>
          <w:sz w:val="28"/>
          <w:szCs w:val="28"/>
        </w:rPr>
        <w:t xml:space="preserve"> katrai valsts zinātniskajai institūcijai</w:t>
      </w:r>
      <w:r w:rsidR="00125D05">
        <w:rPr>
          <w:rFonts w:ascii="Times New Roman" w:hAnsi="Times New Roman"/>
          <w:color w:val="000000"/>
          <w:sz w:val="28"/>
          <w:szCs w:val="28"/>
        </w:rPr>
        <w:t>.</w:t>
      </w:r>
      <w:r w:rsidR="00DC5B4B">
        <w:rPr>
          <w:rFonts w:ascii="Times New Roman" w:hAnsi="Times New Roman"/>
          <w:color w:val="000000"/>
          <w:sz w:val="28"/>
          <w:szCs w:val="28"/>
        </w:rPr>
        <w:t>”</w:t>
      </w:r>
    </w:p>
    <w:p w:rsidR="000318AF" w:rsidRDefault="000318AF" w:rsidP="000318AF">
      <w:pPr>
        <w:pStyle w:val="BodyText3"/>
        <w:spacing w:after="0"/>
        <w:jc w:val="both"/>
        <w:rPr>
          <w:rFonts w:ascii="Times New Roman" w:hAnsi="Times New Roman"/>
          <w:bCs/>
          <w:sz w:val="28"/>
          <w:szCs w:val="28"/>
        </w:rPr>
      </w:pPr>
    </w:p>
    <w:p w:rsidR="000318AF" w:rsidRDefault="000318AF" w:rsidP="000318AF">
      <w:pPr>
        <w:pStyle w:val="BodyText3"/>
        <w:spacing w:after="0"/>
        <w:ind w:firstLine="720"/>
        <w:jc w:val="both"/>
        <w:rPr>
          <w:rFonts w:ascii="Times New Roman" w:hAnsi="Times New Roman"/>
          <w:bCs/>
          <w:sz w:val="28"/>
          <w:szCs w:val="28"/>
        </w:rPr>
      </w:pPr>
      <w:r>
        <w:rPr>
          <w:rFonts w:ascii="Times New Roman" w:hAnsi="Times New Roman"/>
          <w:bCs/>
          <w:sz w:val="28"/>
          <w:szCs w:val="28"/>
        </w:rPr>
        <w:t xml:space="preserve">9. Papildināt likumu ar </w:t>
      </w:r>
      <w:r>
        <w:rPr>
          <w:rFonts w:ascii="Times New Roman" w:hAnsi="Times New Roman"/>
          <w:sz w:val="28"/>
          <w:szCs w:val="28"/>
        </w:rPr>
        <w:t>39.</w:t>
      </w:r>
      <w:r w:rsidRPr="00CB549C">
        <w:rPr>
          <w:rFonts w:ascii="Times New Roman" w:hAnsi="Times New Roman"/>
          <w:sz w:val="28"/>
          <w:szCs w:val="28"/>
          <w:vertAlign w:val="superscript"/>
        </w:rPr>
        <w:t>2</w:t>
      </w:r>
      <w:r w:rsidR="00175CFE">
        <w:rPr>
          <w:rFonts w:ascii="Times New Roman" w:hAnsi="Times New Roman"/>
          <w:sz w:val="28"/>
          <w:szCs w:val="28"/>
        </w:rPr>
        <w:t>,</w:t>
      </w:r>
      <w:r>
        <w:rPr>
          <w:rFonts w:ascii="Times New Roman" w:hAnsi="Times New Roman"/>
          <w:sz w:val="28"/>
          <w:szCs w:val="28"/>
        </w:rPr>
        <w:t xml:space="preserve"> 39.</w:t>
      </w:r>
      <w:r>
        <w:rPr>
          <w:rFonts w:ascii="Times New Roman" w:hAnsi="Times New Roman"/>
          <w:sz w:val="28"/>
          <w:szCs w:val="28"/>
          <w:vertAlign w:val="superscript"/>
        </w:rPr>
        <w:t>3</w:t>
      </w:r>
      <w:r w:rsidR="00175CFE">
        <w:rPr>
          <w:rFonts w:ascii="Times New Roman" w:hAnsi="Times New Roman"/>
          <w:sz w:val="28"/>
          <w:szCs w:val="28"/>
        </w:rPr>
        <w:t>, 39.</w:t>
      </w:r>
      <w:r w:rsidR="00175CFE">
        <w:rPr>
          <w:rFonts w:ascii="Times New Roman" w:hAnsi="Times New Roman"/>
          <w:sz w:val="28"/>
          <w:szCs w:val="28"/>
          <w:vertAlign w:val="superscript"/>
        </w:rPr>
        <w:t>4</w:t>
      </w:r>
      <w:r w:rsidR="00175CFE">
        <w:rPr>
          <w:rFonts w:ascii="Times New Roman" w:hAnsi="Times New Roman"/>
          <w:sz w:val="28"/>
          <w:szCs w:val="28"/>
        </w:rPr>
        <w:t xml:space="preserve"> un 39.</w:t>
      </w:r>
      <w:r w:rsidR="00175CFE">
        <w:rPr>
          <w:rFonts w:ascii="Times New Roman" w:hAnsi="Times New Roman"/>
          <w:sz w:val="28"/>
          <w:szCs w:val="28"/>
          <w:vertAlign w:val="superscript"/>
        </w:rPr>
        <w:t>5</w:t>
      </w:r>
      <w:r w:rsidR="00175CFE">
        <w:rPr>
          <w:rFonts w:ascii="Times New Roman" w:hAnsi="Times New Roman"/>
          <w:sz w:val="28"/>
          <w:szCs w:val="28"/>
        </w:rPr>
        <w:t xml:space="preserve"> </w:t>
      </w:r>
      <w:r>
        <w:rPr>
          <w:rFonts w:ascii="Times New Roman" w:hAnsi="Times New Roman"/>
          <w:bCs/>
          <w:sz w:val="28"/>
          <w:szCs w:val="28"/>
        </w:rPr>
        <w:t>pantu šādā redakcijā:</w:t>
      </w:r>
    </w:p>
    <w:p w:rsidR="000318AF" w:rsidRDefault="000318AF" w:rsidP="000318AF">
      <w:pPr>
        <w:pStyle w:val="BodyText3"/>
        <w:spacing w:after="0"/>
        <w:jc w:val="both"/>
        <w:rPr>
          <w:rFonts w:ascii="Times New Roman" w:hAnsi="Times New Roman"/>
          <w:sz w:val="28"/>
          <w:szCs w:val="28"/>
        </w:rPr>
      </w:pPr>
    </w:p>
    <w:p w:rsidR="000318AF" w:rsidRPr="00CB549C" w:rsidRDefault="00175CFE" w:rsidP="000318AF">
      <w:pPr>
        <w:pStyle w:val="BodyText3"/>
        <w:spacing w:after="0"/>
        <w:ind w:firstLine="720"/>
        <w:jc w:val="both"/>
        <w:rPr>
          <w:rFonts w:ascii="Times New Roman" w:hAnsi="Times New Roman"/>
          <w:b/>
          <w:bCs/>
          <w:sz w:val="28"/>
          <w:szCs w:val="28"/>
        </w:rPr>
      </w:pPr>
      <w:r>
        <w:rPr>
          <w:rFonts w:ascii="Times New Roman" w:hAnsi="Times New Roman"/>
          <w:sz w:val="28"/>
          <w:szCs w:val="28"/>
        </w:rPr>
        <w:t>„</w:t>
      </w:r>
      <w:r w:rsidR="000318AF">
        <w:rPr>
          <w:rFonts w:ascii="Times New Roman" w:hAnsi="Times New Roman"/>
          <w:sz w:val="28"/>
          <w:szCs w:val="28"/>
        </w:rPr>
        <w:t>39.</w:t>
      </w:r>
      <w:r w:rsidR="000318AF" w:rsidRPr="00CB549C">
        <w:rPr>
          <w:rFonts w:ascii="Times New Roman" w:hAnsi="Times New Roman"/>
          <w:sz w:val="28"/>
          <w:szCs w:val="28"/>
          <w:vertAlign w:val="superscript"/>
        </w:rPr>
        <w:t>2</w:t>
      </w:r>
      <w:r w:rsidR="000318AF">
        <w:rPr>
          <w:rFonts w:ascii="Times New Roman" w:hAnsi="Times New Roman"/>
          <w:sz w:val="28"/>
          <w:szCs w:val="28"/>
        </w:rPr>
        <w:t xml:space="preserve"> pants. </w:t>
      </w:r>
      <w:r w:rsidR="000318AF">
        <w:rPr>
          <w:rFonts w:ascii="Times New Roman" w:hAnsi="Times New Roman"/>
          <w:b/>
          <w:sz w:val="28"/>
          <w:szCs w:val="28"/>
        </w:rPr>
        <w:t xml:space="preserve">Lēmumu pieņemšana par mantiskajām </w:t>
      </w:r>
      <w:r w:rsidR="00F80A7D">
        <w:rPr>
          <w:rFonts w:ascii="Times New Roman" w:hAnsi="Times New Roman"/>
          <w:b/>
          <w:bCs/>
          <w:sz w:val="28"/>
          <w:szCs w:val="28"/>
        </w:rPr>
        <w:t>tiesībām uz izgudrojumiem</w:t>
      </w:r>
    </w:p>
    <w:p w:rsidR="000318AF" w:rsidRDefault="000318AF" w:rsidP="000318AF">
      <w:pPr>
        <w:pStyle w:val="BodyText3"/>
        <w:spacing w:after="0"/>
        <w:ind w:firstLine="720"/>
        <w:jc w:val="both"/>
        <w:rPr>
          <w:rFonts w:ascii="Times New Roman" w:hAnsi="Times New Roman"/>
          <w:bCs/>
          <w:sz w:val="28"/>
          <w:szCs w:val="28"/>
        </w:rPr>
      </w:pPr>
    </w:p>
    <w:p w:rsidR="000318AF" w:rsidRDefault="000318AF" w:rsidP="000318AF">
      <w:pPr>
        <w:pStyle w:val="BodyText3"/>
        <w:spacing w:after="0"/>
        <w:ind w:firstLine="720"/>
        <w:jc w:val="both"/>
        <w:rPr>
          <w:rFonts w:ascii="Times New Roman" w:hAnsi="Times New Roman"/>
          <w:bCs/>
          <w:sz w:val="28"/>
          <w:szCs w:val="28"/>
        </w:rPr>
      </w:pPr>
      <w:r>
        <w:rPr>
          <w:rFonts w:ascii="Times New Roman" w:hAnsi="Times New Roman"/>
          <w:bCs/>
          <w:sz w:val="28"/>
          <w:szCs w:val="28"/>
        </w:rPr>
        <w:t>(1) Valsts zinātniskās institūcijas darbinieks nekavējoties rakstveidā informē valsts zinātnisko institūciju par izgudrojuma, kas radīts valsts budžeta finansētas zinātniskās darbības rezultātā, radīšanas faktu, iesnied</w:t>
      </w:r>
      <w:r w:rsidR="00F9305C">
        <w:rPr>
          <w:rFonts w:ascii="Times New Roman" w:hAnsi="Times New Roman"/>
          <w:bCs/>
          <w:sz w:val="28"/>
          <w:szCs w:val="28"/>
        </w:rPr>
        <w:t>zot tā aprakstu un citu saistīto</w:t>
      </w:r>
      <w:r>
        <w:rPr>
          <w:rFonts w:ascii="Times New Roman" w:hAnsi="Times New Roman"/>
          <w:bCs/>
          <w:sz w:val="28"/>
          <w:szCs w:val="28"/>
        </w:rPr>
        <w:t xml:space="preserve"> informāciju, ko pieprasa valsts zinātniskā institūcija. </w:t>
      </w:r>
      <w:r w:rsidR="00262B30">
        <w:rPr>
          <w:rFonts w:ascii="Times New Roman" w:hAnsi="Times New Roman"/>
          <w:bCs/>
          <w:sz w:val="28"/>
          <w:szCs w:val="28"/>
        </w:rPr>
        <w:t>Ja izgudrojumu radījuši vairāki</w:t>
      </w:r>
      <w:r w:rsidR="000E4EC6">
        <w:rPr>
          <w:rFonts w:ascii="Times New Roman" w:hAnsi="Times New Roman"/>
          <w:bCs/>
          <w:sz w:val="28"/>
          <w:szCs w:val="28"/>
        </w:rPr>
        <w:t xml:space="preserve"> vienas valsts zinātniskās institūcijas</w:t>
      </w:r>
      <w:r w:rsidR="00262B30">
        <w:rPr>
          <w:rFonts w:ascii="Times New Roman" w:hAnsi="Times New Roman"/>
          <w:bCs/>
          <w:sz w:val="28"/>
          <w:szCs w:val="28"/>
        </w:rPr>
        <w:t xml:space="preserve"> darbinieki, tad </w:t>
      </w:r>
      <w:r w:rsidR="00DB0D39">
        <w:rPr>
          <w:rFonts w:ascii="Times New Roman" w:hAnsi="Times New Roman"/>
          <w:bCs/>
          <w:sz w:val="28"/>
          <w:szCs w:val="28"/>
        </w:rPr>
        <w:t>š</w:t>
      </w:r>
      <w:r w:rsidR="00EC23C2">
        <w:rPr>
          <w:rFonts w:ascii="Times New Roman" w:hAnsi="Times New Roman"/>
          <w:bCs/>
          <w:sz w:val="28"/>
          <w:szCs w:val="28"/>
        </w:rPr>
        <w:t>ie darbinieki pilnvaro vienu darbinieku, kas iesniedz minēto</w:t>
      </w:r>
      <w:r w:rsidR="00262B30">
        <w:rPr>
          <w:rFonts w:ascii="Times New Roman" w:hAnsi="Times New Roman"/>
          <w:bCs/>
          <w:sz w:val="28"/>
          <w:szCs w:val="28"/>
        </w:rPr>
        <w:t xml:space="preserve"> informāciju.</w:t>
      </w:r>
      <w:r w:rsidR="000E4EC6">
        <w:rPr>
          <w:rFonts w:ascii="Times New Roman" w:hAnsi="Times New Roman"/>
          <w:bCs/>
          <w:sz w:val="28"/>
          <w:szCs w:val="28"/>
        </w:rPr>
        <w:t xml:space="preserve"> </w:t>
      </w:r>
    </w:p>
    <w:p w:rsidR="000318AF" w:rsidRDefault="000318AF" w:rsidP="000318AF">
      <w:pPr>
        <w:pStyle w:val="BodyText3"/>
        <w:spacing w:after="0"/>
        <w:ind w:firstLine="720"/>
        <w:jc w:val="both"/>
        <w:rPr>
          <w:rFonts w:ascii="Times New Roman" w:hAnsi="Times New Roman"/>
          <w:bCs/>
          <w:sz w:val="28"/>
          <w:szCs w:val="28"/>
        </w:rPr>
      </w:pPr>
    </w:p>
    <w:p w:rsidR="00DB0D39" w:rsidRDefault="000318AF" w:rsidP="00EC0DB5">
      <w:pPr>
        <w:pStyle w:val="BodyText3"/>
        <w:spacing w:after="0"/>
        <w:ind w:firstLine="720"/>
        <w:jc w:val="both"/>
        <w:rPr>
          <w:rFonts w:ascii="Times New Roman" w:hAnsi="Times New Roman"/>
          <w:color w:val="000000"/>
          <w:sz w:val="28"/>
          <w:szCs w:val="28"/>
        </w:rPr>
      </w:pPr>
      <w:r>
        <w:rPr>
          <w:rFonts w:ascii="Times New Roman" w:hAnsi="Times New Roman"/>
          <w:bCs/>
          <w:sz w:val="28"/>
          <w:szCs w:val="28"/>
        </w:rPr>
        <w:t xml:space="preserve">(2) </w:t>
      </w:r>
      <w:r w:rsidR="00262B30">
        <w:rPr>
          <w:rFonts w:ascii="Times New Roman" w:hAnsi="Times New Roman"/>
          <w:bCs/>
          <w:sz w:val="28"/>
          <w:szCs w:val="28"/>
        </w:rPr>
        <w:t>Trīs</w:t>
      </w:r>
      <w:r>
        <w:rPr>
          <w:rFonts w:ascii="Times New Roman" w:hAnsi="Times New Roman"/>
          <w:bCs/>
          <w:sz w:val="28"/>
          <w:szCs w:val="28"/>
        </w:rPr>
        <w:t xml:space="preserve"> mēnešu laikā pēc šā panta pirmajā daļā minētās </w:t>
      </w:r>
      <w:r w:rsidRPr="00CF1D08">
        <w:rPr>
          <w:rFonts w:ascii="Times New Roman" w:hAnsi="Times New Roman"/>
          <w:bCs/>
          <w:sz w:val="28"/>
          <w:szCs w:val="28"/>
        </w:rPr>
        <w:t xml:space="preserve">informācijas saņemšanas valsts zinātniskā institūcija </w:t>
      </w:r>
      <w:r w:rsidR="0062150F">
        <w:rPr>
          <w:rFonts w:ascii="Times New Roman" w:hAnsi="Times New Roman"/>
          <w:bCs/>
          <w:sz w:val="28"/>
          <w:szCs w:val="28"/>
        </w:rPr>
        <w:t xml:space="preserve">var </w:t>
      </w:r>
      <w:r w:rsidRPr="00CF1D08">
        <w:rPr>
          <w:rFonts w:ascii="Times New Roman" w:hAnsi="Times New Roman"/>
          <w:bCs/>
          <w:sz w:val="28"/>
          <w:szCs w:val="28"/>
        </w:rPr>
        <w:t>pieņem</w:t>
      </w:r>
      <w:r w:rsidR="0062150F">
        <w:rPr>
          <w:rFonts w:ascii="Times New Roman" w:hAnsi="Times New Roman"/>
          <w:bCs/>
          <w:sz w:val="28"/>
          <w:szCs w:val="28"/>
        </w:rPr>
        <w:t>t</w:t>
      </w:r>
      <w:r w:rsidRPr="00CF1D08">
        <w:rPr>
          <w:rFonts w:ascii="Times New Roman" w:hAnsi="Times New Roman"/>
          <w:bCs/>
          <w:sz w:val="28"/>
          <w:szCs w:val="28"/>
        </w:rPr>
        <w:t xml:space="preserve"> lēmumu par </w:t>
      </w:r>
      <w:r>
        <w:rPr>
          <w:rFonts w:ascii="Times New Roman" w:hAnsi="Times New Roman"/>
          <w:color w:val="000000"/>
          <w:sz w:val="28"/>
          <w:szCs w:val="28"/>
        </w:rPr>
        <w:t>sev piederošo mantisko</w:t>
      </w:r>
      <w:r w:rsidRPr="00CF1D08">
        <w:rPr>
          <w:rFonts w:ascii="Times New Roman" w:hAnsi="Times New Roman"/>
          <w:color w:val="000000"/>
          <w:sz w:val="28"/>
          <w:szCs w:val="28"/>
        </w:rPr>
        <w:t xml:space="preserve"> tiesību</w:t>
      </w:r>
      <w:r>
        <w:rPr>
          <w:rFonts w:ascii="Times New Roman" w:hAnsi="Times New Roman"/>
          <w:color w:val="000000"/>
          <w:sz w:val="28"/>
          <w:szCs w:val="28"/>
        </w:rPr>
        <w:t xml:space="preserve"> uz izgudrojumu </w:t>
      </w:r>
      <w:r w:rsidRPr="00CF1D08">
        <w:rPr>
          <w:rFonts w:ascii="Times New Roman" w:hAnsi="Times New Roman"/>
          <w:color w:val="000000"/>
          <w:sz w:val="28"/>
          <w:szCs w:val="28"/>
        </w:rPr>
        <w:t>paturēšanu vai</w:t>
      </w:r>
      <w:r w:rsidR="00DB0D39">
        <w:rPr>
          <w:rFonts w:ascii="Times New Roman" w:hAnsi="Times New Roman"/>
          <w:color w:val="000000"/>
          <w:sz w:val="28"/>
          <w:szCs w:val="28"/>
        </w:rPr>
        <w:t xml:space="preserve"> lēmumu par</w:t>
      </w:r>
      <w:r w:rsidRPr="00CF1D08">
        <w:rPr>
          <w:rFonts w:ascii="Times New Roman" w:hAnsi="Times New Roman"/>
          <w:color w:val="000000"/>
          <w:sz w:val="28"/>
          <w:szCs w:val="28"/>
        </w:rPr>
        <w:t xml:space="preserve"> </w:t>
      </w:r>
      <w:r w:rsidR="00DB0D39">
        <w:rPr>
          <w:rFonts w:ascii="Times New Roman" w:hAnsi="Times New Roman"/>
          <w:color w:val="000000"/>
          <w:sz w:val="28"/>
          <w:szCs w:val="28"/>
        </w:rPr>
        <w:t>šo tiesību</w:t>
      </w:r>
      <w:r w:rsidRPr="00CF1D08">
        <w:rPr>
          <w:rFonts w:ascii="Times New Roman" w:hAnsi="Times New Roman"/>
          <w:color w:val="000000"/>
          <w:sz w:val="28"/>
          <w:szCs w:val="28"/>
        </w:rPr>
        <w:t xml:space="preserve"> nodošanu</w:t>
      </w:r>
      <w:r>
        <w:rPr>
          <w:rFonts w:ascii="Times New Roman" w:hAnsi="Times New Roman"/>
          <w:color w:val="000000"/>
          <w:sz w:val="28"/>
          <w:szCs w:val="28"/>
        </w:rPr>
        <w:t xml:space="preserve"> tās</w:t>
      </w:r>
      <w:r w:rsidRPr="00CF1D08">
        <w:rPr>
          <w:rFonts w:ascii="Times New Roman" w:hAnsi="Times New Roman"/>
          <w:color w:val="000000"/>
          <w:sz w:val="28"/>
          <w:szCs w:val="28"/>
        </w:rPr>
        <w:t xml:space="preserve"> darbiniekam</w:t>
      </w:r>
      <w:r>
        <w:rPr>
          <w:rFonts w:ascii="Times New Roman" w:hAnsi="Times New Roman"/>
          <w:color w:val="000000"/>
          <w:sz w:val="28"/>
          <w:szCs w:val="28"/>
        </w:rPr>
        <w:t xml:space="preserve"> un pieņemto lēmumu paziņo darbiniekam.</w:t>
      </w:r>
      <w:r w:rsidR="00834C2C">
        <w:rPr>
          <w:rFonts w:ascii="Times New Roman" w:hAnsi="Times New Roman"/>
          <w:color w:val="000000"/>
          <w:sz w:val="28"/>
          <w:szCs w:val="28"/>
        </w:rPr>
        <w:t xml:space="preserve"> </w:t>
      </w:r>
      <w:r w:rsidR="00DB0D39">
        <w:rPr>
          <w:rFonts w:ascii="Times New Roman" w:hAnsi="Times New Roman"/>
          <w:color w:val="000000"/>
          <w:sz w:val="28"/>
          <w:szCs w:val="28"/>
        </w:rPr>
        <w:t>Šis lēmums ir iestādes iekšējs lēmums, ko nevar pārsūdzēt tiesā.</w:t>
      </w:r>
    </w:p>
    <w:p w:rsidR="00EC23C2" w:rsidRDefault="00DB0D39" w:rsidP="00801A0F">
      <w:pPr>
        <w:pStyle w:val="BodyText3"/>
        <w:spacing w:after="0"/>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(3) </w:t>
      </w:r>
      <w:r w:rsidR="00834C2C">
        <w:rPr>
          <w:rFonts w:ascii="Times New Roman" w:hAnsi="Times New Roman"/>
          <w:color w:val="000000"/>
          <w:sz w:val="28"/>
          <w:szCs w:val="28"/>
        </w:rPr>
        <w:t xml:space="preserve">Valsts zinātniskā institūcija ar </w:t>
      </w:r>
      <w:r>
        <w:rPr>
          <w:rFonts w:ascii="Times New Roman" w:hAnsi="Times New Roman"/>
          <w:color w:val="000000"/>
          <w:sz w:val="28"/>
          <w:szCs w:val="28"/>
        </w:rPr>
        <w:t>tās</w:t>
      </w:r>
      <w:r w:rsidR="00834C2C">
        <w:rPr>
          <w:rFonts w:ascii="Times New Roman" w:hAnsi="Times New Roman"/>
          <w:color w:val="000000"/>
          <w:sz w:val="28"/>
          <w:szCs w:val="28"/>
        </w:rPr>
        <w:t xml:space="preserve"> darbinieku var vienoties par citu</w:t>
      </w:r>
      <w:r>
        <w:rPr>
          <w:rFonts w:ascii="Times New Roman" w:hAnsi="Times New Roman"/>
          <w:color w:val="000000"/>
          <w:sz w:val="28"/>
          <w:szCs w:val="28"/>
        </w:rPr>
        <w:t xml:space="preserve"> šā panta otrajā daļā minētā</w:t>
      </w:r>
      <w:r w:rsidR="00834C2C">
        <w:rPr>
          <w:rFonts w:ascii="Times New Roman" w:hAnsi="Times New Roman"/>
          <w:color w:val="000000"/>
          <w:sz w:val="28"/>
          <w:szCs w:val="28"/>
        </w:rPr>
        <w:t xml:space="preserve"> lēmuma pieņemšanas termiņu.</w:t>
      </w:r>
      <w:r w:rsidR="000318AF">
        <w:rPr>
          <w:rFonts w:ascii="Times New Roman" w:hAnsi="Times New Roman"/>
          <w:color w:val="000000"/>
          <w:sz w:val="28"/>
          <w:szCs w:val="28"/>
        </w:rPr>
        <w:t xml:space="preserve"> </w:t>
      </w:r>
    </w:p>
    <w:p w:rsidR="00EC0DB5" w:rsidRPr="00801A0F" w:rsidRDefault="00EC0DB5" w:rsidP="00801A0F">
      <w:pPr>
        <w:pStyle w:val="BodyText3"/>
        <w:spacing w:after="0"/>
        <w:ind w:firstLine="720"/>
        <w:jc w:val="both"/>
        <w:rPr>
          <w:rFonts w:ascii="Times New Roman" w:hAnsi="Times New Roman"/>
          <w:color w:val="000000"/>
          <w:sz w:val="28"/>
          <w:szCs w:val="28"/>
        </w:rPr>
      </w:pPr>
    </w:p>
    <w:p w:rsidR="000318AF" w:rsidRDefault="00F01C38" w:rsidP="00F01C38">
      <w:pPr>
        <w:pStyle w:val="BodyText3"/>
        <w:spacing w:after="0"/>
        <w:ind w:firstLine="680"/>
        <w:jc w:val="both"/>
        <w:rPr>
          <w:rFonts w:ascii="Times New Roman" w:hAnsi="Times New Roman"/>
          <w:color w:val="000000"/>
          <w:sz w:val="28"/>
          <w:szCs w:val="28"/>
        </w:rPr>
      </w:pPr>
      <w:r>
        <w:rPr>
          <w:rFonts w:ascii="Times New Roman" w:hAnsi="Times New Roman"/>
          <w:color w:val="000000"/>
          <w:sz w:val="28"/>
          <w:szCs w:val="28"/>
        </w:rPr>
        <w:t>(4</w:t>
      </w:r>
      <w:r w:rsidR="00EC23C2">
        <w:rPr>
          <w:rFonts w:ascii="Times New Roman" w:hAnsi="Times New Roman"/>
          <w:color w:val="000000"/>
          <w:sz w:val="28"/>
          <w:szCs w:val="28"/>
        </w:rPr>
        <w:t xml:space="preserve">) Ja valsts zinātniskā institūcija šā panta otrajā daļā paredzētajā termiņā vai termiņā, kas noteikts saskaņā ar šā panta trešo daļu, nepieņem ne </w:t>
      </w:r>
      <w:r w:rsidR="00EC23C2">
        <w:rPr>
          <w:rFonts w:ascii="Times New Roman" w:hAnsi="Times New Roman"/>
          <w:bCs/>
          <w:sz w:val="28"/>
          <w:szCs w:val="28"/>
        </w:rPr>
        <w:t>lēmumu par mantisko tiesību uz izgudrojumu paturēšanu, ne lēmumu par šo tiesību nodošanu tās darbiniekam</w:t>
      </w:r>
      <w:r w:rsidR="00EC23C2">
        <w:rPr>
          <w:rFonts w:ascii="Times New Roman" w:hAnsi="Times New Roman"/>
          <w:color w:val="000000"/>
          <w:sz w:val="28"/>
          <w:szCs w:val="28"/>
        </w:rPr>
        <w:t xml:space="preserve">, tad mantiskās tiesības uz attiecīgo izgudrojumu pieder darbiniekam, un šim darbiniekam nav pienākums izmaksāt valsts zinātniskajai institūcijai šā </w:t>
      </w:r>
      <w:r>
        <w:rPr>
          <w:rFonts w:ascii="Times New Roman" w:hAnsi="Times New Roman"/>
          <w:color w:val="000000"/>
          <w:sz w:val="28"/>
          <w:szCs w:val="28"/>
        </w:rPr>
        <w:t>likuma</w:t>
      </w:r>
      <w:r w:rsidR="00EC23C2">
        <w:rPr>
          <w:rFonts w:ascii="Times New Roman" w:hAnsi="Times New Roman"/>
          <w:color w:val="000000"/>
          <w:sz w:val="28"/>
          <w:szCs w:val="28"/>
        </w:rPr>
        <w:t xml:space="preserve"> </w:t>
      </w:r>
      <w:r>
        <w:rPr>
          <w:rFonts w:ascii="Times New Roman" w:hAnsi="Times New Roman"/>
          <w:sz w:val="28"/>
          <w:szCs w:val="28"/>
        </w:rPr>
        <w:t>39.</w:t>
      </w:r>
      <w:r w:rsidR="001075E1">
        <w:rPr>
          <w:rFonts w:ascii="Times New Roman" w:hAnsi="Times New Roman"/>
          <w:sz w:val="28"/>
          <w:szCs w:val="28"/>
          <w:vertAlign w:val="superscript"/>
        </w:rPr>
        <w:t>5</w:t>
      </w:r>
      <w:r>
        <w:rPr>
          <w:rFonts w:ascii="Times New Roman" w:hAnsi="Times New Roman"/>
          <w:sz w:val="28"/>
          <w:szCs w:val="28"/>
        </w:rPr>
        <w:t xml:space="preserve"> pantā</w:t>
      </w:r>
      <w:r w:rsidR="00EC23C2">
        <w:rPr>
          <w:rFonts w:ascii="Times New Roman" w:hAnsi="Times New Roman"/>
          <w:color w:val="000000"/>
          <w:sz w:val="28"/>
          <w:szCs w:val="28"/>
        </w:rPr>
        <w:t xml:space="preserve"> paredzēto atlīdzību.</w:t>
      </w:r>
    </w:p>
    <w:p w:rsidR="00F01C38" w:rsidRPr="00F01C38" w:rsidRDefault="00F01C38" w:rsidP="00F01C38">
      <w:pPr>
        <w:pStyle w:val="BodyText3"/>
        <w:spacing w:after="0"/>
        <w:ind w:firstLine="680"/>
        <w:jc w:val="both"/>
        <w:rPr>
          <w:rFonts w:ascii="Times New Roman" w:hAnsi="Times New Roman"/>
          <w:color w:val="000000"/>
          <w:sz w:val="28"/>
          <w:szCs w:val="28"/>
        </w:rPr>
      </w:pPr>
    </w:p>
    <w:p w:rsidR="000318AF" w:rsidRPr="007357AD" w:rsidRDefault="00262B30" w:rsidP="000318AF">
      <w:pPr>
        <w:autoSpaceDE w:val="0"/>
        <w:autoSpaceDN w:val="0"/>
        <w:adjustRightInd w:val="0"/>
        <w:ind w:firstLine="709"/>
        <w:jc w:val="both"/>
        <w:rPr>
          <w:color w:val="000000"/>
          <w:sz w:val="28"/>
          <w:szCs w:val="28"/>
        </w:rPr>
      </w:pPr>
      <w:r>
        <w:rPr>
          <w:bCs/>
          <w:sz w:val="28"/>
          <w:szCs w:val="28"/>
        </w:rPr>
        <w:t>(</w:t>
      </w:r>
      <w:r w:rsidR="00F01C38">
        <w:rPr>
          <w:bCs/>
          <w:sz w:val="28"/>
          <w:szCs w:val="28"/>
        </w:rPr>
        <w:t>5</w:t>
      </w:r>
      <w:r w:rsidR="000318AF">
        <w:rPr>
          <w:bCs/>
          <w:sz w:val="28"/>
          <w:szCs w:val="28"/>
        </w:rPr>
        <w:t>) Valsts zinātniskā institūcija iekšējā normatīvā aktā nosaka kārtību, kādā tā</w:t>
      </w:r>
      <w:r w:rsidR="0062150F">
        <w:rPr>
          <w:bCs/>
          <w:sz w:val="28"/>
          <w:szCs w:val="28"/>
        </w:rPr>
        <w:t xml:space="preserve"> var</w:t>
      </w:r>
      <w:r w:rsidR="000318AF">
        <w:rPr>
          <w:bCs/>
          <w:sz w:val="28"/>
          <w:szCs w:val="28"/>
        </w:rPr>
        <w:t xml:space="preserve"> </w:t>
      </w:r>
      <w:r w:rsidR="000318AF" w:rsidRPr="007357AD">
        <w:rPr>
          <w:bCs/>
          <w:sz w:val="28"/>
          <w:szCs w:val="28"/>
        </w:rPr>
        <w:t>pieņem</w:t>
      </w:r>
      <w:r w:rsidR="0062150F">
        <w:rPr>
          <w:bCs/>
          <w:sz w:val="28"/>
          <w:szCs w:val="28"/>
        </w:rPr>
        <w:t>t</w:t>
      </w:r>
      <w:r w:rsidR="000318AF" w:rsidRPr="007357AD">
        <w:rPr>
          <w:bCs/>
          <w:sz w:val="28"/>
          <w:szCs w:val="28"/>
        </w:rPr>
        <w:t xml:space="preserve"> lēmumu</w:t>
      </w:r>
      <w:r w:rsidR="000318AF">
        <w:rPr>
          <w:bCs/>
          <w:sz w:val="28"/>
          <w:szCs w:val="28"/>
        </w:rPr>
        <w:t xml:space="preserve">s </w:t>
      </w:r>
      <w:r w:rsidR="000318AF" w:rsidRPr="007357AD">
        <w:rPr>
          <w:bCs/>
          <w:sz w:val="28"/>
          <w:szCs w:val="28"/>
        </w:rPr>
        <w:t xml:space="preserve">par </w:t>
      </w:r>
      <w:r w:rsidR="000318AF">
        <w:rPr>
          <w:bCs/>
          <w:sz w:val="28"/>
          <w:szCs w:val="28"/>
        </w:rPr>
        <w:t xml:space="preserve">mantiskajām </w:t>
      </w:r>
      <w:r w:rsidR="000318AF" w:rsidRPr="007357AD">
        <w:rPr>
          <w:bCs/>
          <w:sz w:val="28"/>
          <w:szCs w:val="28"/>
        </w:rPr>
        <w:t>tiesīb</w:t>
      </w:r>
      <w:r w:rsidR="000318AF">
        <w:rPr>
          <w:bCs/>
          <w:sz w:val="28"/>
          <w:szCs w:val="28"/>
        </w:rPr>
        <w:t>ām uz izgudrojumiem,</w:t>
      </w:r>
      <w:r w:rsidR="000318AF" w:rsidRPr="009420E4">
        <w:rPr>
          <w:bCs/>
          <w:sz w:val="28"/>
          <w:szCs w:val="28"/>
        </w:rPr>
        <w:t xml:space="preserve"> </w:t>
      </w:r>
      <w:r w:rsidR="000318AF">
        <w:rPr>
          <w:bCs/>
          <w:sz w:val="28"/>
          <w:szCs w:val="28"/>
        </w:rPr>
        <w:t>kas radīti</w:t>
      </w:r>
      <w:r w:rsidR="000318AF" w:rsidRPr="007357AD">
        <w:rPr>
          <w:bCs/>
          <w:sz w:val="28"/>
          <w:szCs w:val="28"/>
        </w:rPr>
        <w:t xml:space="preserve"> </w:t>
      </w:r>
      <w:r w:rsidR="000318AF">
        <w:rPr>
          <w:bCs/>
          <w:sz w:val="28"/>
          <w:szCs w:val="28"/>
        </w:rPr>
        <w:t>valsts budžeta finansētas zinātniskās darbības rezultātā, kurā paredz</w:t>
      </w:r>
      <w:r w:rsidR="000318AF" w:rsidRPr="007357AD">
        <w:rPr>
          <w:color w:val="000000"/>
          <w:sz w:val="28"/>
          <w:szCs w:val="28"/>
        </w:rPr>
        <w:t xml:space="preserve">: </w:t>
      </w:r>
    </w:p>
    <w:p w:rsidR="000318AF" w:rsidRPr="007357AD" w:rsidRDefault="000318AF" w:rsidP="000318AF">
      <w:pPr>
        <w:autoSpaceDE w:val="0"/>
        <w:autoSpaceDN w:val="0"/>
        <w:adjustRightInd w:val="0"/>
        <w:ind w:firstLine="709"/>
        <w:jc w:val="both"/>
        <w:rPr>
          <w:color w:val="000000"/>
          <w:sz w:val="28"/>
          <w:szCs w:val="28"/>
        </w:rPr>
      </w:pPr>
      <w:r w:rsidRPr="007357AD">
        <w:rPr>
          <w:color w:val="000000"/>
          <w:sz w:val="28"/>
          <w:szCs w:val="28"/>
        </w:rPr>
        <w:t>1) kārtību</w:t>
      </w:r>
      <w:r>
        <w:rPr>
          <w:color w:val="000000"/>
          <w:sz w:val="28"/>
          <w:szCs w:val="28"/>
        </w:rPr>
        <w:t>,</w:t>
      </w:r>
      <w:r w:rsidRPr="007357AD">
        <w:rPr>
          <w:color w:val="000000"/>
          <w:sz w:val="28"/>
          <w:szCs w:val="28"/>
        </w:rPr>
        <w:t xml:space="preserve"> </w:t>
      </w:r>
      <w:r>
        <w:rPr>
          <w:color w:val="000000"/>
          <w:sz w:val="28"/>
          <w:szCs w:val="28"/>
        </w:rPr>
        <w:t xml:space="preserve">kādā </w:t>
      </w:r>
      <w:r w:rsidRPr="007357AD">
        <w:rPr>
          <w:color w:val="000000"/>
          <w:sz w:val="28"/>
          <w:szCs w:val="28"/>
        </w:rPr>
        <w:t>darbinieks informē valsts zinātnisko institūciju saskaņā ar šā panta pirmo daļu</w:t>
      </w:r>
      <w:r>
        <w:rPr>
          <w:color w:val="000000"/>
          <w:sz w:val="28"/>
          <w:szCs w:val="28"/>
        </w:rPr>
        <w:t>, kā arī šā panta pirmajā daļā minētās informācijas saturu;</w:t>
      </w:r>
    </w:p>
    <w:p w:rsidR="000318AF" w:rsidRDefault="000318AF" w:rsidP="00F01C38">
      <w:pPr>
        <w:autoSpaceDE w:val="0"/>
        <w:autoSpaceDN w:val="0"/>
        <w:adjustRightInd w:val="0"/>
        <w:ind w:firstLine="709"/>
        <w:jc w:val="both"/>
        <w:rPr>
          <w:color w:val="000000"/>
          <w:sz w:val="28"/>
          <w:szCs w:val="28"/>
        </w:rPr>
      </w:pPr>
      <w:r>
        <w:rPr>
          <w:color w:val="000000"/>
          <w:sz w:val="28"/>
          <w:szCs w:val="28"/>
        </w:rPr>
        <w:t>2</w:t>
      </w:r>
      <w:r w:rsidRPr="007357AD">
        <w:rPr>
          <w:color w:val="000000"/>
          <w:sz w:val="28"/>
          <w:szCs w:val="28"/>
        </w:rPr>
        <w:t>) kārtību</w:t>
      </w:r>
      <w:r>
        <w:rPr>
          <w:color w:val="000000"/>
          <w:sz w:val="28"/>
          <w:szCs w:val="28"/>
        </w:rPr>
        <w:t>,</w:t>
      </w:r>
      <w:r w:rsidRPr="007357AD">
        <w:rPr>
          <w:color w:val="000000"/>
          <w:sz w:val="28"/>
          <w:szCs w:val="28"/>
        </w:rPr>
        <w:t xml:space="preserve"> </w:t>
      </w:r>
      <w:r>
        <w:rPr>
          <w:color w:val="000000"/>
          <w:sz w:val="28"/>
          <w:szCs w:val="28"/>
        </w:rPr>
        <w:t>kādā</w:t>
      </w:r>
      <w:r w:rsidRPr="007357AD">
        <w:rPr>
          <w:color w:val="000000"/>
          <w:sz w:val="28"/>
          <w:szCs w:val="28"/>
        </w:rPr>
        <w:t xml:space="preserve"> valsts zinātniskā institūcija </w:t>
      </w:r>
      <w:r w:rsidR="0062150F">
        <w:rPr>
          <w:color w:val="000000"/>
          <w:sz w:val="28"/>
          <w:szCs w:val="28"/>
        </w:rPr>
        <w:t xml:space="preserve">var </w:t>
      </w:r>
      <w:r w:rsidRPr="007357AD">
        <w:rPr>
          <w:color w:val="000000"/>
          <w:sz w:val="28"/>
          <w:szCs w:val="28"/>
        </w:rPr>
        <w:t>pieņem</w:t>
      </w:r>
      <w:r w:rsidR="0062150F">
        <w:rPr>
          <w:color w:val="000000"/>
          <w:sz w:val="28"/>
          <w:szCs w:val="28"/>
        </w:rPr>
        <w:t>t</w:t>
      </w:r>
      <w:r w:rsidRPr="007357AD">
        <w:rPr>
          <w:color w:val="000000"/>
          <w:sz w:val="28"/>
          <w:szCs w:val="28"/>
        </w:rPr>
        <w:t xml:space="preserve"> lēmumu </w:t>
      </w:r>
      <w:r w:rsidR="00F01C38">
        <w:rPr>
          <w:color w:val="000000"/>
          <w:sz w:val="28"/>
          <w:szCs w:val="28"/>
        </w:rPr>
        <w:t>saskaņā ar šā panta otro daļu</w:t>
      </w:r>
      <w:r w:rsidR="0062150F">
        <w:rPr>
          <w:color w:val="000000"/>
          <w:sz w:val="28"/>
          <w:szCs w:val="28"/>
        </w:rPr>
        <w:t>;</w:t>
      </w:r>
    </w:p>
    <w:p w:rsidR="0062150F" w:rsidRDefault="0062150F" w:rsidP="00F01C38">
      <w:pPr>
        <w:autoSpaceDE w:val="0"/>
        <w:autoSpaceDN w:val="0"/>
        <w:adjustRightInd w:val="0"/>
        <w:ind w:firstLine="709"/>
        <w:jc w:val="both"/>
        <w:rPr>
          <w:color w:val="000000"/>
          <w:sz w:val="28"/>
          <w:szCs w:val="28"/>
        </w:rPr>
      </w:pPr>
      <w:r>
        <w:rPr>
          <w:color w:val="000000"/>
          <w:sz w:val="28"/>
          <w:szCs w:val="28"/>
        </w:rPr>
        <w:t>3) kārtību, kādā valsts zinātniskā institūcija informē darbinieku, ja pieņemts lēmums saskaņā ar šā panta otro daļu.</w:t>
      </w:r>
    </w:p>
    <w:p w:rsidR="00FB3406" w:rsidRDefault="00FB3406" w:rsidP="000318AF">
      <w:pPr>
        <w:pStyle w:val="BodyText3"/>
        <w:spacing w:after="0"/>
        <w:ind w:firstLine="720"/>
        <w:jc w:val="both"/>
        <w:rPr>
          <w:rFonts w:ascii="Times New Roman" w:hAnsi="Times New Roman"/>
          <w:color w:val="000000"/>
          <w:sz w:val="28"/>
          <w:szCs w:val="28"/>
        </w:rPr>
      </w:pPr>
    </w:p>
    <w:p w:rsidR="00F01C38" w:rsidRDefault="00F01C38" w:rsidP="00F01C38">
      <w:pPr>
        <w:pStyle w:val="BodyText3"/>
        <w:spacing w:after="0"/>
        <w:ind w:firstLine="680"/>
        <w:jc w:val="both"/>
        <w:rPr>
          <w:rFonts w:ascii="Times New Roman" w:hAnsi="Times New Roman"/>
          <w:bCs/>
          <w:sz w:val="28"/>
          <w:szCs w:val="28"/>
        </w:rPr>
      </w:pPr>
      <w:r>
        <w:rPr>
          <w:rFonts w:ascii="Times New Roman" w:hAnsi="Times New Roman"/>
          <w:sz w:val="28"/>
          <w:szCs w:val="28"/>
        </w:rPr>
        <w:t>39.</w:t>
      </w:r>
      <w:r>
        <w:rPr>
          <w:rFonts w:ascii="Times New Roman" w:hAnsi="Times New Roman"/>
          <w:sz w:val="28"/>
          <w:szCs w:val="28"/>
          <w:vertAlign w:val="superscript"/>
        </w:rPr>
        <w:t>3</w:t>
      </w:r>
      <w:r>
        <w:rPr>
          <w:rFonts w:ascii="Times New Roman" w:hAnsi="Times New Roman"/>
          <w:sz w:val="28"/>
          <w:szCs w:val="28"/>
        </w:rPr>
        <w:t xml:space="preserve"> pants. </w:t>
      </w:r>
      <w:r w:rsidR="002A59AF">
        <w:rPr>
          <w:rFonts w:ascii="Times New Roman" w:hAnsi="Times New Roman"/>
          <w:b/>
          <w:sz w:val="28"/>
          <w:szCs w:val="28"/>
        </w:rPr>
        <w:t>Mantisko tiesību uz izgudrojumu</w:t>
      </w:r>
      <w:r>
        <w:rPr>
          <w:rFonts w:ascii="Times New Roman" w:hAnsi="Times New Roman"/>
          <w:b/>
          <w:bCs/>
          <w:sz w:val="28"/>
          <w:szCs w:val="28"/>
        </w:rPr>
        <w:t xml:space="preserve"> aizsardzība</w:t>
      </w:r>
    </w:p>
    <w:p w:rsidR="00F01C38" w:rsidRDefault="00F01C38" w:rsidP="00F01C38">
      <w:pPr>
        <w:pStyle w:val="BodyText3"/>
        <w:spacing w:after="0"/>
        <w:ind w:firstLine="680"/>
        <w:jc w:val="both"/>
        <w:rPr>
          <w:rFonts w:ascii="Times New Roman" w:hAnsi="Times New Roman"/>
          <w:bCs/>
          <w:sz w:val="28"/>
          <w:szCs w:val="28"/>
        </w:rPr>
      </w:pPr>
    </w:p>
    <w:p w:rsidR="00DF417A" w:rsidRPr="009007E0" w:rsidRDefault="00F01C38" w:rsidP="00DF417A">
      <w:pPr>
        <w:pStyle w:val="BodyText3"/>
        <w:spacing w:after="0"/>
        <w:ind w:firstLine="680"/>
        <w:jc w:val="both"/>
        <w:rPr>
          <w:rFonts w:ascii="Times New Roman" w:hAnsi="Times New Roman"/>
          <w:bCs/>
          <w:sz w:val="28"/>
          <w:szCs w:val="28"/>
        </w:rPr>
      </w:pPr>
      <w:r>
        <w:rPr>
          <w:rFonts w:ascii="Times New Roman" w:hAnsi="Times New Roman"/>
          <w:bCs/>
          <w:sz w:val="28"/>
          <w:szCs w:val="28"/>
        </w:rPr>
        <w:t>(1) Pēc lēmuma pieņemšanas par mantisko tiesību uz izgudroj</w:t>
      </w:r>
      <w:r w:rsidR="00DF417A">
        <w:rPr>
          <w:rFonts w:ascii="Times New Roman" w:hAnsi="Times New Roman"/>
          <w:bCs/>
          <w:sz w:val="28"/>
          <w:szCs w:val="28"/>
        </w:rPr>
        <w:t xml:space="preserve">umu paturēšanu valsts </w:t>
      </w:r>
      <w:r w:rsidR="009007E0">
        <w:rPr>
          <w:rFonts w:ascii="Times New Roman" w:hAnsi="Times New Roman"/>
          <w:bCs/>
          <w:sz w:val="28"/>
          <w:szCs w:val="28"/>
        </w:rPr>
        <w:t>zinātniskā institūcija</w:t>
      </w:r>
      <w:r w:rsidR="00DF417A" w:rsidRPr="009007E0">
        <w:rPr>
          <w:rFonts w:ascii="Times New Roman" w:hAnsi="Times New Roman"/>
          <w:bCs/>
          <w:sz w:val="28"/>
          <w:szCs w:val="28"/>
        </w:rPr>
        <w:t xml:space="preserve"> </w:t>
      </w:r>
      <w:r w:rsidR="009007E0">
        <w:rPr>
          <w:rFonts w:ascii="Times New Roman" w:hAnsi="Times New Roman"/>
          <w:bCs/>
          <w:sz w:val="28"/>
          <w:szCs w:val="28"/>
        </w:rPr>
        <w:t>var</w:t>
      </w:r>
      <w:r w:rsidRPr="009007E0">
        <w:rPr>
          <w:rFonts w:ascii="Times New Roman" w:hAnsi="Times New Roman"/>
          <w:bCs/>
          <w:sz w:val="28"/>
          <w:szCs w:val="28"/>
        </w:rPr>
        <w:t xml:space="preserve"> </w:t>
      </w:r>
      <w:r w:rsidR="00DF417A" w:rsidRPr="009007E0">
        <w:rPr>
          <w:rFonts w:ascii="Times New Roman" w:hAnsi="Times New Roman"/>
          <w:bCs/>
          <w:sz w:val="28"/>
          <w:szCs w:val="28"/>
        </w:rPr>
        <w:t xml:space="preserve">nodrošināt </w:t>
      </w:r>
      <w:r w:rsidR="002A59AF" w:rsidRPr="009007E0">
        <w:rPr>
          <w:rFonts w:ascii="Times New Roman" w:hAnsi="Times New Roman"/>
          <w:bCs/>
          <w:sz w:val="28"/>
          <w:szCs w:val="28"/>
        </w:rPr>
        <w:t>šo tiesību</w:t>
      </w:r>
      <w:r w:rsidR="00DF417A" w:rsidRPr="009007E0">
        <w:rPr>
          <w:rFonts w:ascii="Times New Roman" w:hAnsi="Times New Roman"/>
          <w:bCs/>
          <w:sz w:val="28"/>
          <w:szCs w:val="28"/>
        </w:rPr>
        <w:t xml:space="preserve"> aizsardzību, </w:t>
      </w:r>
      <w:r w:rsidR="009007E0" w:rsidRPr="009007E0">
        <w:rPr>
          <w:rFonts w:ascii="Times New Roman" w:hAnsi="Times New Roman"/>
          <w:bCs/>
          <w:sz w:val="28"/>
          <w:szCs w:val="28"/>
        </w:rPr>
        <w:t>tai skaitā iesniegt pieteikumu, lai iegūtu patentu uz izgudrojumu</w:t>
      </w:r>
      <w:r w:rsidRPr="009007E0">
        <w:rPr>
          <w:rFonts w:ascii="Times New Roman" w:hAnsi="Times New Roman"/>
          <w:bCs/>
          <w:sz w:val="28"/>
          <w:szCs w:val="28"/>
        </w:rPr>
        <w:t xml:space="preserve">. </w:t>
      </w:r>
    </w:p>
    <w:p w:rsidR="00DF417A" w:rsidRPr="009007E0" w:rsidRDefault="00DF417A" w:rsidP="00DF417A">
      <w:pPr>
        <w:pStyle w:val="BodyText3"/>
        <w:spacing w:after="0"/>
        <w:ind w:firstLine="680"/>
        <w:jc w:val="both"/>
        <w:rPr>
          <w:rFonts w:ascii="Times New Roman" w:hAnsi="Times New Roman"/>
          <w:bCs/>
          <w:sz w:val="28"/>
          <w:szCs w:val="28"/>
        </w:rPr>
      </w:pPr>
    </w:p>
    <w:p w:rsidR="00DF417A" w:rsidRPr="009007E0" w:rsidRDefault="00DF417A" w:rsidP="00DF417A">
      <w:pPr>
        <w:pStyle w:val="BodyText3"/>
        <w:spacing w:after="0"/>
        <w:ind w:firstLine="680"/>
        <w:jc w:val="both"/>
        <w:rPr>
          <w:rFonts w:ascii="Times New Roman" w:hAnsi="Times New Roman"/>
          <w:bCs/>
          <w:sz w:val="28"/>
          <w:szCs w:val="28"/>
        </w:rPr>
      </w:pPr>
      <w:r w:rsidRPr="009007E0">
        <w:rPr>
          <w:rFonts w:ascii="Times New Roman" w:hAnsi="Times New Roman"/>
          <w:bCs/>
          <w:sz w:val="28"/>
          <w:szCs w:val="28"/>
        </w:rPr>
        <w:t xml:space="preserve">(2) </w:t>
      </w:r>
      <w:r w:rsidR="00016BCB" w:rsidRPr="009007E0">
        <w:rPr>
          <w:rFonts w:ascii="Times New Roman" w:hAnsi="Times New Roman"/>
          <w:bCs/>
          <w:sz w:val="28"/>
          <w:szCs w:val="28"/>
        </w:rPr>
        <w:t>J</w:t>
      </w:r>
      <w:r w:rsidRPr="009007E0">
        <w:rPr>
          <w:rFonts w:ascii="Times New Roman" w:hAnsi="Times New Roman"/>
          <w:bCs/>
          <w:sz w:val="28"/>
          <w:szCs w:val="28"/>
        </w:rPr>
        <w:t>a</w:t>
      </w:r>
      <w:r w:rsidR="00016BCB" w:rsidRPr="009007E0">
        <w:rPr>
          <w:rFonts w:ascii="Times New Roman" w:hAnsi="Times New Roman"/>
          <w:bCs/>
          <w:sz w:val="28"/>
          <w:szCs w:val="28"/>
        </w:rPr>
        <w:t xml:space="preserve"> mantisko tiesību uz izgudrojumu aizsardzībai ir piešķirti valsts budžeta līdzekļi, tad valsts zinātniskajai institūcijai ir pienākums šo aizsardzību nodrošināt. </w:t>
      </w:r>
    </w:p>
    <w:p w:rsidR="00F01C38" w:rsidRPr="009007E0" w:rsidRDefault="00F01C38" w:rsidP="00F01C38">
      <w:pPr>
        <w:pStyle w:val="BodyText3"/>
        <w:spacing w:after="0"/>
        <w:ind w:firstLine="680"/>
        <w:jc w:val="both"/>
        <w:rPr>
          <w:rFonts w:ascii="Times New Roman" w:hAnsi="Times New Roman"/>
          <w:bCs/>
          <w:sz w:val="28"/>
          <w:szCs w:val="28"/>
        </w:rPr>
      </w:pPr>
    </w:p>
    <w:p w:rsidR="00F01C38" w:rsidRPr="009007E0" w:rsidRDefault="00DF417A" w:rsidP="007C7D9C">
      <w:pPr>
        <w:pStyle w:val="BodyText3"/>
        <w:spacing w:after="0"/>
        <w:ind w:firstLine="680"/>
        <w:jc w:val="both"/>
        <w:rPr>
          <w:rFonts w:ascii="Times New Roman" w:hAnsi="Times New Roman"/>
          <w:bCs/>
          <w:sz w:val="28"/>
          <w:szCs w:val="28"/>
        </w:rPr>
      </w:pPr>
      <w:r w:rsidRPr="009007E0">
        <w:rPr>
          <w:rFonts w:ascii="Times New Roman" w:hAnsi="Times New Roman"/>
          <w:bCs/>
          <w:sz w:val="28"/>
          <w:szCs w:val="28"/>
        </w:rPr>
        <w:t>(3</w:t>
      </w:r>
      <w:r w:rsidR="00F01C38" w:rsidRPr="009007E0">
        <w:rPr>
          <w:rFonts w:ascii="Times New Roman" w:hAnsi="Times New Roman"/>
          <w:bCs/>
          <w:sz w:val="28"/>
          <w:szCs w:val="28"/>
        </w:rPr>
        <w:t>) Pēc lēmuma pieņemšanas par mantisko tiesību uz izgudrojumu nodošanu valsts zinātniskās institūcijas darbiniekam, vai arī ja zinātniskās institūcijas darbinieks iegūst mantiskās tiesības uz izgudrojumu saskaņā ar šā likuma 39.</w:t>
      </w:r>
      <w:r w:rsidR="00F01C38" w:rsidRPr="009007E0">
        <w:rPr>
          <w:rFonts w:ascii="Times New Roman" w:hAnsi="Times New Roman"/>
          <w:bCs/>
          <w:sz w:val="28"/>
          <w:szCs w:val="28"/>
          <w:vertAlign w:val="superscript"/>
        </w:rPr>
        <w:t>2</w:t>
      </w:r>
      <w:r w:rsidR="00F01C38" w:rsidRPr="009007E0">
        <w:rPr>
          <w:rFonts w:ascii="Times New Roman" w:hAnsi="Times New Roman"/>
          <w:bCs/>
          <w:sz w:val="28"/>
          <w:szCs w:val="28"/>
        </w:rPr>
        <w:t xml:space="preserve"> panta ceturtās</w:t>
      </w:r>
      <w:r w:rsidR="009007E0">
        <w:rPr>
          <w:rFonts w:ascii="Times New Roman" w:hAnsi="Times New Roman"/>
          <w:bCs/>
          <w:sz w:val="28"/>
          <w:szCs w:val="28"/>
        </w:rPr>
        <w:t xml:space="preserve"> daļas noteikumiem, šis darbinieks</w:t>
      </w:r>
      <w:r w:rsidR="007C7D9C" w:rsidRPr="009007E0">
        <w:rPr>
          <w:rFonts w:ascii="Times New Roman" w:hAnsi="Times New Roman"/>
          <w:bCs/>
          <w:sz w:val="28"/>
          <w:szCs w:val="28"/>
        </w:rPr>
        <w:t xml:space="preserve"> </w:t>
      </w:r>
      <w:r w:rsidR="009007E0">
        <w:rPr>
          <w:rFonts w:ascii="Times New Roman" w:hAnsi="Times New Roman"/>
          <w:bCs/>
          <w:sz w:val="28"/>
          <w:szCs w:val="28"/>
        </w:rPr>
        <w:t>var</w:t>
      </w:r>
      <w:r w:rsidR="00F01C38" w:rsidRPr="009007E0">
        <w:rPr>
          <w:rFonts w:ascii="Times New Roman" w:hAnsi="Times New Roman"/>
          <w:bCs/>
          <w:sz w:val="28"/>
          <w:szCs w:val="28"/>
        </w:rPr>
        <w:t xml:space="preserve"> </w:t>
      </w:r>
      <w:r w:rsidR="007C7D9C" w:rsidRPr="009007E0">
        <w:rPr>
          <w:rFonts w:ascii="Times New Roman" w:hAnsi="Times New Roman"/>
          <w:bCs/>
          <w:sz w:val="28"/>
          <w:szCs w:val="28"/>
        </w:rPr>
        <w:t>nodrošināt</w:t>
      </w:r>
      <w:r w:rsidR="002A59AF" w:rsidRPr="009007E0">
        <w:rPr>
          <w:rFonts w:ascii="Times New Roman" w:hAnsi="Times New Roman"/>
          <w:bCs/>
          <w:sz w:val="28"/>
          <w:szCs w:val="28"/>
        </w:rPr>
        <w:t xml:space="preserve"> šo</w:t>
      </w:r>
      <w:r w:rsidR="007C7D9C" w:rsidRPr="009007E0">
        <w:rPr>
          <w:rFonts w:ascii="Times New Roman" w:hAnsi="Times New Roman"/>
          <w:bCs/>
          <w:sz w:val="28"/>
          <w:szCs w:val="28"/>
        </w:rPr>
        <w:t xml:space="preserve"> </w:t>
      </w:r>
      <w:r w:rsidR="002A59AF" w:rsidRPr="009007E0">
        <w:rPr>
          <w:rFonts w:ascii="Times New Roman" w:hAnsi="Times New Roman"/>
          <w:bCs/>
          <w:sz w:val="28"/>
          <w:szCs w:val="28"/>
        </w:rPr>
        <w:t>tiesību aizsardzību</w:t>
      </w:r>
      <w:r w:rsidR="007C7D9C" w:rsidRPr="009007E0">
        <w:rPr>
          <w:rFonts w:ascii="Times New Roman" w:hAnsi="Times New Roman"/>
          <w:bCs/>
          <w:sz w:val="28"/>
          <w:szCs w:val="28"/>
        </w:rPr>
        <w:t xml:space="preserve">, </w:t>
      </w:r>
      <w:r w:rsidR="009007E0" w:rsidRPr="009007E0">
        <w:rPr>
          <w:rFonts w:ascii="Times New Roman" w:hAnsi="Times New Roman"/>
          <w:bCs/>
          <w:sz w:val="28"/>
          <w:szCs w:val="28"/>
        </w:rPr>
        <w:t>tai skaitā iesniegt pieteikumu, lai iegūtu patentu uz izgudrojumu</w:t>
      </w:r>
      <w:r w:rsidR="00F01C38" w:rsidRPr="009007E0">
        <w:rPr>
          <w:rFonts w:ascii="Times New Roman" w:hAnsi="Times New Roman"/>
          <w:bCs/>
          <w:sz w:val="28"/>
          <w:szCs w:val="28"/>
        </w:rPr>
        <w:t>.</w:t>
      </w:r>
    </w:p>
    <w:p w:rsidR="00F01C38" w:rsidRDefault="00F01C38" w:rsidP="00F01C38">
      <w:pPr>
        <w:pStyle w:val="BodyText3"/>
        <w:spacing w:after="0"/>
        <w:ind w:firstLine="680"/>
        <w:jc w:val="both"/>
        <w:rPr>
          <w:rFonts w:ascii="Times New Roman" w:hAnsi="Times New Roman"/>
          <w:bCs/>
          <w:sz w:val="28"/>
          <w:szCs w:val="28"/>
        </w:rPr>
      </w:pPr>
    </w:p>
    <w:p w:rsidR="00DF417A" w:rsidRPr="00DF417A" w:rsidRDefault="00DF417A" w:rsidP="00DF417A">
      <w:pPr>
        <w:pStyle w:val="BodyText3"/>
        <w:spacing w:after="0"/>
        <w:ind w:firstLine="720"/>
        <w:jc w:val="both"/>
        <w:rPr>
          <w:rFonts w:ascii="Times New Roman" w:hAnsi="Times New Roman"/>
          <w:bCs/>
          <w:sz w:val="28"/>
          <w:szCs w:val="28"/>
        </w:rPr>
      </w:pPr>
      <w:r>
        <w:rPr>
          <w:rFonts w:ascii="Times New Roman" w:hAnsi="Times New Roman"/>
          <w:bCs/>
          <w:sz w:val="28"/>
          <w:szCs w:val="28"/>
        </w:rPr>
        <w:t>(4</w:t>
      </w:r>
      <w:r w:rsidR="00F01C38" w:rsidRPr="00F01C38">
        <w:rPr>
          <w:rFonts w:ascii="Times New Roman" w:hAnsi="Times New Roman"/>
          <w:bCs/>
          <w:sz w:val="28"/>
          <w:szCs w:val="28"/>
        </w:rPr>
        <w:t>)</w:t>
      </w:r>
      <w:r w:rsidR="00F9305C">
        <w:rPr>
          <w:rFonts w:ascii="Times New Roman" w:hAnsi="Times New Roman"/>
          <w:bCs/>
          <w:sz w:val="28"/>
          <w:szCs w:val="28"/>
        </w:rPr>
        <w:t xml:space="preserve"> Ja iesniedz patenta pieteikumu, v</w:t>
      </w:r>
      <w:r w:rsidR="00F01C38" w:rsidRPr="00F01C38">
        <w:rPr>
          <w:rFonts w:ascii="Times New Roman" w:hAnsi="Times New Roman"/>
          <w:bCs/>
          <w:sz w:val="28"/>
          <w:szCs w:val="28"/>
        </w:rPr>
        <w:t>alsts zinātniskā institūcija un tās darbinieks nodrošina izgudrojuma būtības neizpaušanu trešajām personām pirms</w:t>
      </w:r>
      <w:r w:rsidR="00F9305C">
        <w:rPr>
          <w:rFonts w:ascii="Times New Roman" w:hAnsi="Times New Roman"/>
          <w:bCs/>
          <w:sz w:val="28"/>
          <w:szCs w:val="28"/>
        </w:rPr>
        <w:t xml:space="preserve"> </w:t>
      </w:r>
      <w:r w:rsidR="00F01C38" w:rsidRPr="00F01C38">
        <w:rPr>
          <w:rFonts w:ascii="Times New Roman" w:hAnsi="Times New Roman"/>
          <w:bCs/>
          <w:sz w:val="28"/>
          <w:szCs w:val="28"/>
        </w:rPr>
        <w:t>patenta pieteikuma publicēšanas.</w:t>
      </w:r>
      <w:r>
        <w:rPr>
          <w:rFonts w:ascii="Times New Roman" w:hAnsi="Times New Roman"/>
          <w:bCs/>
          <w:sz w:val="28"/>
          <w:szCs w:val="28"/>
        </w:rPr>
        <w:t xml:space="preserve"> </w:t>
      </w:r>
    </w:p>
    <w:p w:rsidR="00F01C38" w:rsidRDefault="00F01C38" w:rsidP="000318AF">
      <w:pPr>
        <w:pStyle w:val="BodyText3"/>
        <w:spacing w:after="0"/>
        <w:ind w:firstLine="720"/>
        <w:jc w:val="both"/>
        <w:rPr>
          <w:rFonts w:ascii="Times New Roman" w:hAnsi="Times New Roman"/>
          <w:color w:val="000000"/>
          <w:sz w:val="28"/>
          <w:szCs w:val="28"/>
        </w:rPr>
      </w:pPr>
    </w:p>
    <w:p w:rsidR="00EC0DB5" w:rsidRDefault="00EC0DB5" w:rsidP="000318AF">
      <w:pPr>
        <w:pStyle w:val="BodyText3"/>
        <w:spacing w:after="0"/>
        <w:ind w:firstLine="720"/>
        <w:jc w:val="both"/>
        <w:rPr>
          <w:rFonts w:ascii="Times New Roman" w:hAnsi="Times New Roman"/>
          <w:color w:val="000000"/>
          <w:sz w:val="28"/>
          <w:szCs w:val="28"/>
        </w:rPr>
      </w:pPr>
    </w:p>
    <w:p w:rsidR="00EC0DB5" w:rsidRDefault="00EC0DB5" w:rsidP="000318AF">
      <w:pPr>
        <w:pStyle w:val="BodyText3"/>
        <w:spacing w:after="0"/>
        <w:ind w:firstLine="720"/>
        <w:jc w:val="both"/>
        <w:rPr>
          <w:rFonts w:ascii="Times New Roman" w:hAnsi="Times New Roman"/>
          <w:color w:val="000000"/>
          <w:sz w:val="28"/>
          <w:szCs w:val="28"/>
        </w:rPr>
      </w:pPr>
    </w:p>
    <w:p w:rsidR="00EC0DB5" w:rsidRDefault="00EC0DB5" w:rsidP="000318AF">
      <w:pPr>
        <w:pStyle w:val="BodyText3"/>
        <w:spacing w:after="0"/>
        <w:ind w:firstLine="720"/>
        <w:jc w:val="both"/>
        <w:rPr>
          <w:rFonts w:ascii="Times New Roman" w:hAnsi="Times New Roman"/>
          <w:color w:val="000000"/>
          <w:sz w:val="28"/>
          <w:szCs w:val="28"/>
        </w:rPr>
      </w:pPr>
    </w:p>
    <w:p w:rsidR="00393685" w:rsidRDefault="00393685" w:rsidP="00393685">
      <w:pPr>
        <w:autoSpaceDE w:val="0"/>
        <w:autoSpaceDN w:val="0"/>
        <w:adjustRightInd w:val="0"/>
        <w:ind w:firstLine="709"/>
        <w:jc w:val="both"/>
        <w:rPr>
          <w:color w:val="000000"/>
          <w:sz w:val="28"/>
          <w:szCs w:val="28"/>
        </w:rPr>
      </w:pPr>
      <w:r>
        <w:rPr>
          <w:sz w:val="28"/>
          <w:szCs w:val="28"/>
        </w:rPr>
        <w:lastRenderedPageBreak/>
        <w:t>39.</w:t>
      </w:r>
      <w:r>
        <w:rPr>
          <w:sz w:val="28"/>
          <w:szCs w:val="28"/>
          <w:vertAlign w:val="superscript"/>
        </w:rPr>
        <w:t>4</w:t>
      </w:r>
      <w:r>
        <w:rPr>
          <w:sz w:val="28"/>
          <w:szCs w:val="28"/>
        </w:rPr>
        <w:t xml:space="preserve"> pants. </w:t>
      </w:r>
      <w:r w:rsidR="00016BCB">
        <w:rPr>
          <w:b/>
          <w:sz w:val="28"/>
          <w:szCs w:val="28"/>
        </w:rPr>
        <w:t>Mantisko tiesību uz izgudrojumu</w:t>
      </w:r>
      <w:r>
        <w:rPr>
          <w:b/>
          <w:bCs/>
          <w:sz w:val="28"/>
          <w:szCs w:val="28"/>
        </w:rPr>
        <w:t xml:space="preserve"> </w:t>
      </w:r>
      <w:proofErr w:type="spellStart"/>
      <w:r>
        <w:rPr>
          <w:b/>
          <w:bCs/>
          <w:sz w:val="28"/>
          <w:szCs w:val="28"/>
        </w:rPr>
        <w:t>komercializācija</w:t>
      </w:r>
      <w:proofErr w:type="spellEnd"/>
    </w:p>
    <w:p w:rsidR="00393685" w:rsidRDefault="00393685" w:rsidP="00393685">
      <w:pPr>
        <w:autoSpaceDE w:val="0"/>
        <w:autoSpaceDN w:val="0"/>
        <w:adjustRightInd w:val="0"/>
        <w:ind w:firstLine="709"/>
        <w:jc w:val="both"/>
        <w:rPr>
          <w:color w:val="000000"/>
          <w:sz w:val="28"/>
          <w:szCs w:val="28"/>
        </w:rPr>
      </w:pPr>
    </w:p>
    <w:p w:rsidR="001075E1" w:rsidRDefault="00F80A7D" w:rsidP="007279C8">
      <w:pPr>
        <w:autoSpaceDE w:val="0"/>
        <w:autoSpaceDN w:val="0"/>
        <w:adjustRightInd w:val="0"/>
        <w:ind w:firstLine="680"/>
        <w:jc w:val="both"/>
        <w:rPr>
          <w:color w:val="000000"/>
          <w:sz w:val="28"/>
          <w:szCs w:val="28"/>
        </w:rPr>
      </w:pPr>
      <w:r>
        <w:rPr>
          <w:color w:val="000000"/>
          <w:sz w:val="28"/>
          <w:szCs w:val="28"/>
        </w:rPr>
        <w:t>Valsts zinātniskajai institūcijai ir pienākums sekmēt</w:t>
      </w:r>
      <w:r w:rsidR="002A59AF">
        <w:rPr>
          <w:color w:val="000000"/>
          <w:sz w:val="28"/>
          <w:szCs w:val="28"/>
        </w:rPr>
        <w:t xml:space="preserve"> sev piederošo</w:t>
      </w:r>
      <w:r>
        <w:rPr>
          <w:color w:val="000000"/>
          <w:sz w:val="28"/>
          <w:szCs w:val="28"/>
        </w:rPr>
        <w:t xml:space="preserve"> mantisko tiesību uz</w:t>
      </w:r>
      <w:r w:rsidR="00D10463">
        <w:rPr>
          <w:color w:val="000000"/>
          <w:sz w:val="28"/>
          <w:szCs w:val="28"/>
        </w:rPr>
        <w:t xml:space="preserve"> izgudrojumiem</w:t>
      </w:r>
      <w:r>
        <w:rPr>
          <w:color w:val="000000"/>
          <w:sz w:val="28"/>
          <w:szCs w:val="28"/>
        </w:rPr>
        <w:t>, kas radīti valsts budžeta finansētas zinātniskās darbības rezultāt</w:t>
      </w:r>
      <w:r w:rsidR="00175CFE">
        <w:rPr>
          <w:color w:val="000000"/>
          <w:sz w:val="28"/>
          <w:szCs w:val="28"/>
        </w:rPr>
        <w:t>ā, saimniecisko</w:t>
      </w:r>
      <w:r>
        <w:rPr>
          <w:color w:val="000000"/>
          <w:sz w:val="28"/>
          <w:szCs w:val="28"/>
        </w:rPr>
        <w:t xml:space="preserve"> izmantošanu (</w:t>
      </w:r>
      <w:proofErr w:type="spellStart"/>
      <w:r>
        <w:rPr>
          <w:color w:val="000000"/>
          <w:sz w:val="28"/>
          <w:szCs w:val="28"/>
        </w:rPr>
        <w:t>komercializāciju</w:t>
      </w:r>
      <w:proofErr w:type="spellEnd"/>
      <w:r>
        <w:rPr>
          <w:color w:val="000000"/>
          <w:sz w:val="28"/>
          <w:szCs w:val="28"/>
        </w:rPr>
        <w:t>)</w:t>
      </w:r>
      <w:r w:rsidR="00175CFE">
        <w:rPr>
          <w:color w:val="000000"/>
          <w:sz w:val="28"/>
          <w:szCs w:val="28"/>
        </w:rPr>
        <w:t>, tai skaitā</w:t>
      </w:r>
      <w:r w:rsidR="002A59AF">
        <w:rPr>
          <w:color w:val="000000"/>
          <w:sz w:val="28"/>
          <w:szCs w:val="28"/>
        </w:rPr>
        <w:t xml:space="preserve"> nodrošinot iespēju</w:t>
      </w:r>
      <w:r w:rsidR="00175CFE">
        <w:rPr>
          <w:color w:val="000000"/>
          <w:sz w:val="28"/>
          <w:szCs w:val="28"/>
        </w:rPr>
        <w:t xml:space="preserve"> komersantiem </w:t>
      </w:r>
      <w:r w:rsidR="002A59AF">
        <w:rPr>
          <w:color w:val="000000"/>
          <w:sz w:val="28"/>
          <w:szCs w:val="28"/>
        </w:rPr>
        <w:t>iegādāties patentus un</w:t>
      </w:r>
      <w:r w:rsidR="00175CFE">
        <w:rPr>
          <w:color w:val="000000"/>
          <w:sz w:val="28"/>
          <w:szCs w:val="28"/>
        </w:rPr>
        <w:t xml:space="preserve"> licences. </w:t>
      </w:r>
    </w:p>
    <w:p w:rsidR="00EC0DB5" w:rsidRPr="00D10463" w:rsidRDefault="00EC0DB5" w:rsidP="007279C8">
      <w:pPr>
        <w:autoSpaceDE w:val="0"/>
        <w:autoSpaceDN w:val="0"/>
        <w:adjustRightInd w:val="0"/>
        <w:ind w:firstLine="680"/>
        <w:jc w:val="both"/>
        <w:rPr>
          <w:color w:val="000000"/>
          <w:sz w:val="28"/>
          <w:szCs w:val="28"/>
        </w:rPr>
      </w:pPr>
    </w:p>
    <w:p w:rsidR="00D10463" w:rsidRPr="00D10463" w:rsidRDefault="00D10463" w:rsidP="000318AF">
      <w:pPr>
        <w:pStyle w:val="BodyText3"/>
        <w:spacing w:after="0"/>
        <w:ind w:firstLine="680"/>
        <w:jc w:val="both"/>
        <w:rPr>
          <w:rFonts w:ascii="Times New Roman" w:hAnsi="Times New Roman"/>
          <w:bCs/>
          <w:sz w:val="28"/>
          <w:szCs w:val="28"/>
        </w:rPr>
      </w:pPr>
      <w:r w:rsidRPr="00D10463">
        <w:rPr>
          <w:rFonts w:ascii="Times New Roman" w:hAnsi="Times New Roman"/>
          <w:sz w:val="28"/>
          <w:szCs w:val="28"/>
        </w:rPr>
        <w:t>39.</w:t>
      </w:r>
      <w:r>
        <w:rPr>
          <w:rFonts w:ascii="Times New Roman" w:hAnsi="Times New Roman"/>
          <w:sz w:val="28"/>
          <w:szCs w:val="28"/>
          <w:vertAlign w:val="superscript"/>
        </w:rPr>
        <w:t>5</w:t>
      </w:r>
      <w:r w:rsidRPr="00D10463">
        <w:rPr>
          <w:rFonts w:ascii="Times New Roman" w:hAnsi="Times New Roman"/>
          <w:sz w:val="28"/>
          <w:szCs w:val="28"/>
        </w:rPr>
        <w:t xml:space="preserve"> pants. </w:t>
      </w:r>
      <w:r>
        <w:rPr>
          <w:rFonts w:ascii="Times New Roman" w:hAnsi="Times New Roman"/>
          <w:b/>
          <w:bCs/>
          <w:sz w:val="28"/>
          <w:szCs w:val="28"/>
        </w:rPr>
        <w:t>A</w:t>
      </w:r>
      <w:r w:rsidRPr="00D10463">
        <w:rPr>
          <w:rFonts w:ascii="Times New Roman" w:hAnsi="Times New Roman"/>
          <w:b/>
          <w:bCs/>
          <w:sz w:val="28"/>
          <w:szCs w:val="28"/>
        </w:rPr>
        <w:t xml:space="preserve">tlīdzības izmaksa </w:t>
      </w:r>
      <w:r w:rsidR="00016BCB">
        <w:rPr>
          <w:rFonts w:ascii="Times New Roman" w:hAnsi="Times New Roman"/>
          <w:b/>
          <w:bCs/>
          <w:sz w:val="28"/>
          <w:szCs w:val="28"/>
        </w:rPr>
        <w:t xml:space="preserve">no ienākumiem par </w:t>
      </w:r>
      <w:r w:rsidR="00016BCB">
        <w:rPr>
          <w:rFonts w:ascii="Times New Roman" w:hAnsi="Times New Roman"/>
          <w:b/>
          <w:sz w:val="28"/>
          <w:szCs w:val="28"/>
        </w:rPr>
        <w:t>mantisko tiesību uz</w:t>
      </w:r>
      <w:r w:rsidR="00016BCB">
        <w:rPr>
          <w:rFonts w:ascii="Times New Roman" w:hAnsi="Times New Roman"/>
          <w:b/>
          <w:bCs/>
          <w:sz w:val="28"/>
          <w:szCs w:val="28"/>
        </w:rPr>
        <w:t xml:space="preserve"> izgudrojumu </w:t>
      </w:r>
      <w:proofErr w:type="spellStart"/>
      <w:r>
        <w:rPr>
          <w:rFonts w:ascii="Times New Roman" w:hAnsi="Times New Roman"/>
          <w:b/>
          <w:bCs/>
          <w:sz w:val="28"/>
          <w:szCs w:val="28"/>
        </w:rPr>
        <w:t>komercializācij</w:t>
      </w:r>
      <w:r w:rsidR="00801A0F">
        <w:rPr>
          <w:rFonts w:ascii="Times New Roman" w:hAnsi="Times New Roman"/>
          <w:b/>
          <w:bCs/>
          <w:sz w:val="28"/>
          <w:szCs w:val="28"/>
        </w:rPr>
        <w:t>u</w:t>
      </w:r>
      <w:proofErr w:type="spellEnd"/>
    </w:p>
    <w:p w:rsidR="00D10463" w:rsidRDefault="00D10463" w:rsidP="000318AF">
      <w:pPr>
        <w:pStyle w:val="BodyText3"/>
        <w:spacing w:after="0"/>
        <w:ind w:firstLine="680"/>
        <w:jc w:val="both"/>
        <w:rPr>
          <w:rFonts w:ascii="Times New Roman" w:hAnsi="Times New Roman"/>
          <w:bCs/>
          <w:sz w:val="28"/>
          <w:szCs w:val="28"/>
        </w:rPr>
      </w:pPr>
    </w:p>
    <w:p w:rsidR="00451E8C" w:rsidRDefault="00451E8C" w:rsidP="000318AF">
      <w:pPr>
        <w:pStyle w:val="BodyText3"/>
        <w:spacing w:after="0"/>
        <w:ind w:firstLine="680"/>
        <w:jc w:val="both"/>
        <w:rPr>
          <w:rFonts w:ascii="Times New Roman" w:hAnsi="Times New Roman"/>
          <w:bCs/>
          <w:sz w:val="28"/>
          <w:szCs w:val="28"/>
        </w:rPr>
      </w:pPr>
      <w:r>
        <w:rPr>
          <w:rFonts w:ascii="Times New Roman" w:hAnsi="Times New Roman"/>
          <w:bCs/>
          <w:sz w:val="28"/>
          <w:szCs w:val="28"/>
        </w:rPr>
        <w:t xml:space="preserve">(1) </w:t>
      </w:r>
      <w:r w:rsidRPr="00451E8C">
        <w:rPr>
          <w:rFonts w:ascii="Times New Roman" w:hAnsi="Times New Roman"/>
          <w:bCs/>
          <w:sz w:val="28"/>
          <w:szCs w:val="28"/>
        </w:rPr>
        <w:t xml:space="preserve">Atlīdzību no ienākumiem par </w:t>
      </w:r>
      <w:r w:rsidRPr="00451E8C">
        <w:rPr>
          <w:rFonts w:ascii="Times New Roman" w:hAnsi="Times New Roman"/>
          <w:sz w:val="28"/>
          <w:szCs w:val="28"/>
        </w:rPr>
        <w:t>mantisko tiesību uz</w:t>
      </w:r>
      <w:r w:rsidRPr="00451E8C">
        <w:rPr>
          <w:rFonts w:ascii="Times New Roman" w:hAnsi="Times New Roman"/>
          <w:bCs/>
          <w:sz w:val="28"/>
          <w:szCs w:val="28"/>
        </w:rPr>
        <w:t xml:space="preserve"> izgudrojumu </w:t>
      </w:r>
      <w:proofErr w:type="spellStart"/>
      <w:r w:rsidRPr="00451E8C">
        <w:rPr>
          <w:rFonts w:ascii="Times New Roman" w:hAnsi="Times New Roman"/>
          <w:bCs/>
          <w:sz w:val="28"/>
          <w:szCs w:val="28"/>
        </w:rPr>
        <w:t>komercializācij</w:t>
      </w:r>
      <w:r w:rsidR="00801A0F">
        <w:rPr>
          <w:rFonts w:ascii="Times New Roman" w:hAnsi="Times New Roman"/>
          <w:bCs/>
          <w:sz w:val="28"/>
          <w:szCs w:val="28"/>
        </w:rPr>
        <w:t>u</w:t>
      </w:r>
      <w:proofErr w:type="spellEnd"/>
      <w:r w:rsidRPr="00451E8C">
        <w:rPr>
          <w:rFonts w:ascii="Times New Roman" w:hAnsi="Times New Roman"/>
          <w:bCs/>
          <w:sz w:val="28"/>
          <w:szCs w:val="28"/>
        </w:rPr>
        <w:t xml:space="preserve"> izmaksā</w:t>
      </w:r>
      <w:r>
        <w:rPr>
          <w:rFonts w:ascii="Times New Roman" w:hAnsi="Times New Roman"/>
          <w:bCs/>
          <w:sz w:val="28"/>
          <w:szCs w:val="28"/>
        </w:rPr>
        <w:t xml:space="preserve">, ja šie ienākumi pārsniedz </w:t>
      </w:r>
      <w:r w:rsidR="00801A0F">
        <w:rPr>
          <w:rFonts w:ascii="Times New Roman" w:hAnsi="Times New Roman"/>
          <w:bCs/>
          <w:sz w:val="28"/>
          <w:szCs w:val="28"/>
        </w:rPr>
        <w:t>izdevumus par</w:t>
      </w:r>
      <w:r>
        <w:rPr>
          <w:rFonts w:ascii="Times New Roman" w:hAnsi="Times New Roman"/>
          <w:bCs/>
          <w:sz w:val="28"/>
          <w:szCs w:val="28"/>
        </w:rPr>
        <w:t xml:space="preserve"> mantisko tiesību aizsardzības nodrošināšanu (tai skaitā patentēšanas un patenta uzturēšanas spēkā izmaksas) un citus ar mantiskajām tiesībām uz izgudrojumu saistītos izdevumus. Atlīdzība izmaksājama ne mazāk kā 10% apmērā no naudas summas, kas </w:t>
      </w:r>
      <w:r w:rsidR="00801A0F">
        <w:rPr>
          <w:rFonts w:ascii="Times New Roman" w:hAnsi="Times New Roman"/>
          <w:bCs/>
          <w:sz w:val="28"/>
          <w:szCs w:val="28"/>
        </w:rPr>
        <w:t>sastāda</w:t>
      </w:r>
      <w:r>
        <w:rPr>
          <w:rFonts w:ascii="Times New Roman" w:hAnsi="Times New Roman"/>
          <w:bCs/>
          <w:sz w:val="28"/>
          <w:szCs w:val="28"/>
        </w:rPr>
        <w:t xml:space="preserve"> min</w:t>
      </w:r>
      <w:r w:rsidR="00801A0F">
        <w:rPr>
          <w:rFonts w:ascii="Times New Roman" w:hAnsi="Times New Roman"/>
          <w:bCs/>
          <w:sz w:val="28"/>
          <w:szCs w:val="28"/>
        </w:rPr>
        <w:t>ēto ienākumu un izdevumu starpību</w:t>
      </w:r>
      <w:r>
        <w:rPr>
          <w:rFonts w:ascii="Times New Roman" w:hAnsi="Times New Roman"/>
          <w:bCs/>
          <w:sz w:val="28"/>
          <w:szCs w:val="28"/>
        </w:rPr>
        <w:t>.</w:t>
      </w:r>
    </w:p>
    <w:p w:rsidR="00451E8C" w:rsidRDefault="00451E8C" w:rsidP="00451E8C">
      <w:pPr>
        <w:pStyle w:val="BodyText3"/>
        <w:spacing w:after="0"/>
        <w:jc w:val="both"/>
        <w:rPr>
          <w:rFonts w:ascii="Times New Roman" w:hAnsi="Times New Roman"/>
          <w:bCs/>
          <w:sz w:val="28"/>
          <w:szCs w:val="28"/>
        </w:rPr>
      </w:pPr>
    </w:p>
    <w:p w:rsidR="00A12784" w:rsidRDefault="00F01C38" w:rsidP="00A12784">
      <w:pPr>
        <w:pStyle w:val="BodyText3"/>
        <w:spacing w:after="0"/>
        <w:ind w:firstLine="680"/>
        <w:jc w:val="both"/>
        <w:rPr>
          <w:rFonts w:ascii="Times New Roman" w:hAnsi="Times New Roman"/>
          <w:bCs/>
          <w:sz w:val="28"/>
          <w:szCs w:val="28"/>
        </w:rPr>
      </w:pPr>
      <w:r>
        <w:rPr>
          <w:rFonts w:ascii="Times New Roman" w:hAnsi="Times New Roman"/>
          <w:bCs/>
          <w:sz w:val="28"/>
          <w:szCs w:val="28"/>
        </w:rPr>
        <w:t>(</w:t>
      </w:r>
      <w:r w:rsidR="00451E8C">
        <w:rPr>
          <w:rFonts w:ascii="Times New Roman" w:hAnsi="Times New Roman"/>
          <w:bCs/>
          <w:sz w:val="28"/>
          <w:szCs w:val="28"/>
        </w:rPr>
        <w:t>2</w:t>
      </w:r>
      <w:r>
        <w:rPr>
          <w:rFonts w:ascii="Times New Roman" w:hAnsi="Times New Roman"/>
          <w:bCs/>
          <w:sz w:val="28"/>
          <w:szCs w:val="28"/>
        </w:rPr>
        <w:t>)</w:t>
      </w:r>
      <w:r w:rsidR="0013344E">
        <w:rPr>
          <w:rFonts w:ascii="Times New Roman" w:hAnsi="Times New Roman"/>
          <w:bCs/>
          <w:sz w:val="28"/>
          <w:szCs w:val="28"/>
        </w:rPr>
        <w:t xml:space="preserve"> Valsts zinātniskajai institūcijai ir pienākums izmaksāt tās darbiniekam atlīdzību no ienākumiem par mantisko tiesību uz izgudrojumu </w:t>
      </w:r>
      <w:proofErr w:type="spellStart"/>
      <w:r w:rsidR="0013344E">
        <w:rPr>
          <w:rFonts w:ascii="Times New Roman" w:hAnsi="Times New Roman"/>
          <w:bCs/>
          <w:sz w:val="28"/>
          <w:szCs w:val="28"/>
        </w:rPr>
        <w:t>komercializ</w:t>
      </w:r>
      <w:r w:rsidR="00801A0F">
        <w:rPr>
          <w:rFonts w:ascii="Times New Roman" w:hAnsi="Times New Roman"/>
          <w:bCs/>
          <w:sz w:val="28"/>
          <w:szCs w:val="28"/>
        </w:rPr>
        <w:t>āciju</w:t>
      </w:r>
      <w:proofErr w:type="spellEnd"/>
      <w:r w:rsidR="0013344E">
        <w:rPr>
          <w:rFonts w:ascii="Times New Roman" w:hAnsi="Times New Roman"/>
          <w:bCs/>
          <w:sz w:val="28"/>
          <w:szCs w:val="28"/>
        </w:rPr>
        <w:t>, ja valsts zinātniskajai institūcijai pieder mantiskās tiesības uz izgudrojumu</w:t>
      </w:r>
      <w:r w:rsidR="00A12784">
        <w:rPr>
          <w:rFonts w:ascii="Times New Roman" w:hAnsi="Times New Roman"/>
          <w:bCs/>
          <w:sz w:val="28"/>
          <w:szCs w:val="28"/>
        </w:rPr>
        <w:t xml:space="preserve"> saskaņā ar šā likuma 39.</w:t>
      </w:r>
      <w:r w:rsidR="00A12784" w:rsidRPr="00A12784">
        <w:rPr>
          <w:rFonts w:ascii="Times New Roman" w:hAnsi="Times New Roman"/>
          <w:bCs/>
          <w:sz w:val="28"/>
          <w:szCs w:val="28"/>
          <w:vertAlign w:val="superscript"/>
        </w:rPr>
        <w:t>2</w:t>
      </w:r>
      <w:r w:rsidR="00A12784">
        <w:rPr>
          <w:rFonts w:ascii="Times New Roman" w:hAnsi="Times New Roman"/>
          <w:bCs/>
          <w:sz w:val="28"/>
          <w:szCs w:val="28"/>
        </w:rPr>
        <w:t xml:space="preserve"> pantu pieņemtu lēmumu. </w:t>
      </w:r>
    </w:p>
    <w:p w:rsidR="00A12784" w:rsidRDefault="00A12784" w:rsidP="00A12784">
      <w:pPr>
        <w:pStyle w:val="BodyText3"/>
        <w:spacing w:after="0"/>
        <w:ind w:firstLine="680"/>
        <w:jc w:val="both"/>
        <w:rPr>
          <w:rFonts w:ascii="Times New Roman" w:hAnsi="Times New Roman"/>
          <w:bCs/>
          <w:sz w:val="28"/>
          <w:szCs w:val="28"/>
        </w:rPr>
      </w:pPr>
    </w:p>
    <w:p w:rsidR="00F01C38" w:rsidRDefault="00A12784" w:rsidP="0013344E">
      <w:pPr>
        <w:pStyle w:val="BodyText3"/>
        <w:spacing w:after="0"/>
        <w:ind w:firstLine="680"/>
        <w:jc w:val="both"/>
        <w:rPr>
          <w:rFonts w:ascii="Times New Roman" w:hAnsi="Times New Roman"/>
          <w:bCs/>
          <w:sz w:val="28"/>
          <w:szCs w:val="28"/>
        </w:rPr>
      </w:pPr>
      <w:r>
        <w:rPr>
          <w:rFonts w:ascii="Times New Roman" w:hAnsi="Times New Roman"/>
          <w:bCs/>
          <w:sz w:val="28"/>
          <w:szCs w:val="28"/>
        </w:rPr>
        <w:t>(</w:t>
      </w:r>
      <w:r w:rsidR="0013344E">
        <w:rPr>
          <w:rFonts w:ascii="Times New Roman" w:hAnsi="Times New Roman"/>
          <w:bCs/>
          <w:sz w:val="28"/>
          <w:szCs w:val="28"/>
        </w:rPr>
        <w:t>3</w:t>
      </w:r>
      <w:r>
        <w:rPr>
          <w:rFonts w:ascii="Times New Roman" w:hAnsi="Times New Roman"/>
          <w:bCs/>
          <w:sz w:val="28"/>
          <w:szCs w:val="28"/>
        </w:rPr>
        <w:t xml:space="preserve">) </w:t>
      </w:r>
      <w:r w:rsidR="0013344E">
        <w:rPr>
          <w:rFonts w:ascii="Times New Roman" w:hAnsi="Times New Roman"/>
          <w:bCs/>
          <w:sz w:val="28"/>
          <w:szCs w:val="28"/>
        </w:rPr>
        <w:t xml:space="preserve">Valsts zinātniskās institūcijas darbiniekam ir pienākums izmaksāt valsts zinātniskajai institūcijai atlīdzību no ienākumiem par mantisko tiesību uz izgudrojumu </w:t>
      </w:r>
      <w:proofErr w:type="spellStart"/>
      <w:r w:rsidR="0013344E">
        <w:rPr>
          <w:rFonts w:ascii="Times New Roman" w:hAnsi="Times New Roman"/>
          <w:bCs/>
          <w:sz w:val="28"/>
          <w:szCs w:val="28"/>
        </w:rPr>
        <w:t>komercializ</w:t>
      </w:r>
      <w:r w:rsidR="00801A0F">
        <w:rPr>
          <w:rFonts w:ascii="Times New Roman" w:hAnsi="Times New Roman"/>
          <w:bCs/>
          <w:sz w:val="28"/>
          <w:szCs w:val="28"/>
        </w:rPr>
        <w:t>āciju</w:t>
      </w:r>
      <w:proofErr w:type="spellEnd"/>
      <w:r w:rsidR="0013344E">
        <w:rPr>
          <w:rFonts w:ascii="Times New Roman" w:hAnsi="Times New Roman"/>
          <w:bCs/>
          <w:sz w:val="28"/>
          <w:szCs w:val="28"/>
        </w:rPr>
        <w:t>, ja darbiniekam pieder mantiskās tiesības uz izgudrojumu saskaņā ar šā likuma 39.</w:t>
      </w:r>
      <w:r w:rsidR="0013344E" w:rsidRPr="00A12784">
        <w:rPr>
          <w:rFonts w:ascii="Times New Roman" w:hAnsi="Times New Roman"/>
          <w:bCs/>
          <w:sz w:val="28"/>
          <w:szCs w:val="28"/>
          <w:vertAlign w:val="superscript"/>
        </w:rPr>
        <w:t>2</w:t>
      </w:r>
      <w:r w:rsidR="0013344E">
        <w:rPr>
          <w:rFonts w:ascii="Times New Roman" w:hAnsi="Times New Roman"/>
          <w:bCs/>
          <w:sz w:val="28"/>
          <w:szCs w:val="28"/>
        </w:rPr>
        <w:t xml:space="preserve"> pantu pieņemtu lēmumu</w:t>
      </w:r>
      <w:r>
        <w:rPr>
          <w:rFonts w:ascii="Times New Roman" w:hAnsi="Times New Roman"/>
          <w:bCs/>
          <w:sz w:val="28"/>
          <w:szCs w:val="28"/>
        </w:rPr>
        <w:t>.</w:t>
      </w:r>
    </w:p>
    <w:p w:rsidR="00DA30E7" w:rsidRDefault="00DA30E7" w:rsidP="0013344E">
      <w:pPr>
        <w:pStyle w:val="BodyText3"/>
        <w:spacing w:after="0"/>
        <w:ind w:firstLine="680"/>
        <w:jc w:val="both"/>
        <w:rPr>
          <w:rFonts w:ascii="Times New Roman" w:hAnsi="Times New Roman"/>
          <w:bCs/>
          <w:sz w:val="28"/>
          <w:szCs w:val="28"/>
        </w:rPr>
      </w:pPr>
    </w:p>
    <w:p w:rsidR="00DA30E7" w:rsidRDefault="00DA30E7" w:rsidP="0013344E">
      <w:pPr>
        <w:pStyle w:val="BodyText3"/>
        <w:spacing w:after="0"/>
        <w:ind w:firstLine="680"/>
        <w:jc w:val="both"/>
        <w:rPr>
          <w:rFonts w:ascii="Times New Roman" w:hAnsi="Times New Roman"/>
          <w:bCs/>
          <w:sz w:val="28"/>
          <w:szCs w:val="28"/>
        </w:rPr>
      </w:pPr>
      <w:r>
        <w:rPr>
          <w:rFonts w:ascii="Times New Roman" w:hAnsi="Times New Roman"/>
          <w:bCs/>
          <w:sz w:val="28"/>
          <w:szCs w:val="28"/>
        </w:rPr>
        <w:t xml:space="preserve">(4) Valsts zinātniskās institūcijas darbiniekam ir tiesības pieprasīt un saņemt no zinātniskās institūcijas informāciju par šā panta pirmajā daļā </w:t>
      </w:r>
      <w:r w:rsidR="00363D6F">
        <w:rPr>
          <w:rFonts w:ascii="Times New Roman" w:hAnsi="Times New Roman"/>
          <w:bCs/>
          <w:sz w:val="28"/>
          <w:szCs w:val="28"/>
        </w:rPr>
        <w:t>minētajiem</w:t>
      </w:r>
      <w:r>
        <w:rPr>
          <w:rFonts w:ascii="Times New Roman" w:hAnsi="Times New Roman"/>
          <w:bCs/>
          <w:sz w:val="28"/>
          <w:szCs w:val="28"/>
        </w:rPr>
        <w:t xml:space="preserve"> </w:t>
      </w:r>
      <w:r w:rsidR="00363D6F">
        <w:rPr>
          <w:rFonts w:ascii="Times New Roman" w:hAnsi="Times New Roman"/>
          <w:bCs/>
          <w:sz w:val="28"/>
          <w:szCs w:val="28"/>
        </w:rPr>
        <w:t>ienākumiem un izdevumiem</w:t>
      </w:r>
      <w:r>
        <w:rPr>
          <w:rFonts w:ascii="Times New Roman" w:hAnsi="Times New Roman"/>
          <w:bCs/>
          <w:sz w:val="28"/>
          <w:szCs w:val="28"/>
        </w:rPr>
        <w:t xml:space="preserve">, ja mantiskās tiesības uz tā radītu izgudrojumu pieder valsts zinātniskajai institūcijai. Valsts zinātniskajai institūcijai ir tiesības pieprasīt un saņemt šādu informāciju no tās darbinieka, ja mantiskās tiesības uz izgudrojumu pieder darbiniekam saskaņā </w:t>
      </w:r>
      <w:r w:rsidR="00EA6286">
        <w:rPr>
          <w:rFonts w:ascii="Times New Roman" w:hAnsi="Times New Roman"/>
          <w:bCs/>
          <w:sz w:val="28"/>
          <w:szCs w:val="28"/>
        </w:rPr>
        <w:t xml:space="preserve">ar šā likuma </w:t>
      </w:r>
      <w:r w:rsidR="00EA6286">
        <w:rPr>
          <w:rFonts w:ascii="Times New Roman" w:hAnsi="Times New Roman"/>
          <w:sz w:val="28"/>
          <w:szCs w:val="28"/>
        </w:rPr>
        <w:t>39.</w:t>
      </w:r>
      <w:r w:rsidR="00EA6286" w:rsidRPr="00CB549C">
        <w:rPr>
          <w:rFonts w:ascii="Times New Roman" w:hAnsi="Times New Roman"/>
          <w:sz w:val="28"/>
          <w:szCs w:val="28"/>
          <w:vertAlign w:val="superscript"/>
        </w:rPr>
        <w:t>2</w:t>
      </w:r>
      <w:r w:rsidR="00EA6286">
        <w:rPr>
          <w:rFonts w:ascii="Times New Roman" w:hAnsi="Times New Roman"/>
          <w:sz w:val="28"/>
          <w:szCs w:val="28"/>
        </w:rPr>
        <w:t xml:space="preserve"> pantu pieņemtu lēmumu.</w:t>
      </w:r>
    </w:p>
    <w:p w:rsidR="00F01C38" w:rsidRDefault="00F01C38" w:rsidP="000318AF">
      <w:pPr>
        <w:pStyle w:val="BodyText3"/>
        <w:spacing w:after="0"/>
        <w:ind w:firstLine="680"/>
        <w:jc w:val="both"/>
        <w:rPr>
          <w:rFonts w:ascii="Times New Roman" w:hAnsi="Times New Roman"/>
          <w:bCs/>
          <w:sz w:val="28"/>
          <w:szCs w:val="28"/>
        </w:rPr>
      </w:pPr>
    </w:p>
    <w:p w:rsidR="000318AF" w:rsidRPr="00BD0B71" w:rsidRDefault="00F01C38" w:rsidP="0013344E">
      <w:pPr>
        <w:autoSpaceDE w:val="0"/>
        <w:autoSpaceDN w:val="0"/>
        <w:adjustRightInd w:val="0"/>
        <w:ind w:firstLine="709"/>
        <w:jc w:val="both"/>
        <w:rPr>
          <w:color w:val="000000"/>
          <w:sz w:val="28"/>
          <w:szCs w:val="28"/>
        </w:rPr>
      </w:pPr>
      <w:r>
        <w:rPr>
          <w:bCs/>
          <w:sz w:val="28"/>
          <w:szCs w:val="28"/>
        </w:rPr>
        <w:t>(</w:t>
      </w:r>
      <w:r w:rsidR="00DA30E7">
        <w:rPr>
          <w:bCs/>
          <w:sz w:val="28"/>
          <w:szCs w:val="28"/>
        </w:rPr>
        <w:t>5</w:t>
      </w:r>
      <w:r>
        <w:rPr>
          <w:bCs/>
          <w:sz w:val="28"/>
          <w:szCs w:val="28"/>
        </w:rPr>
        <w:t>) Valsts zinātniskā institūcija iekšējā normatīvā aktā nosaka kārtību</w:t>
      </w:r>
      <w:r w:rsidR="0013344E">
        <w:rPr>
          <w:bCs/>
          <w:sz w:val="28"/>
          <w:szCs w:val="28"/>
        </w:rPr>
        <w:t xml:space="preserve"> </w:t>
      </w:r>
      <w:r>
        <w:rPr>
          <w:color w:val="000000"/>
          <w:sz w:val="28"/>
          <w:szCs w:val="28"/>
        </w:rPr>
        <w:t xml:space="preserve">un kritērijus šā panta </w:t>
      </w:r>
      <w:r w:rsidR="0013344E">
        <w:rPr>
          <w:color w:val="000000"/>
          <w:sz w:val="28"/>
          <w:szCs w:val="28"/>
        </w:rPr>
        <w:t>otrajā un trešajā</w:t>
      </w:r>
      <w:r>
        <w:rPr>
          <w:color w:val="000000"/>
          <w:sz w:val="28"/>
          <w:szCs w:val="28"/>
        </w:rPr>
        <w:t xml:space="preserve"> daļā minētās atlīdzības</w:t>
      </w:r>
      <w:r w:rsidRPr="007357AD">
        <w:rPr>
          <w:color w:val="000000"/>
          <w:sz w:val="28"/>
          <w:szCs w:val="28"/>
        </w:rPr>
        <w:t xml:space="preserve"> </w:t>
      </w:r>
      <w:r>
        <w:rPr>
          <w:color w:val="000000"/>
          <w:sz w:val="28"/>
          <w:szCs w:val="28"/>
        </w:rPr>
        <w:t>aprēķināšanai.</w:t>
      </w:r>
      <w:r w:rsidR="00DC5B4B">
        <w:rPr>
          <w:bCs/>
          <w:sz w:val="28"/>
          <w:szCs w:val="28"/>
        </w:rPr>
        <w:t>”</w:t>
      </w:r>
    </w:p>
    <w:p w:rsidR="0064205A" w:rsidRDefault="0064205A" w:rsidP="002128C4">
      <w:pPr>
        <w:pStyle w:val="BodyText3"/>
        <w:tabs>
          <w:tab w:val="left" w:pos="709"/>
        </w:tabs>
        <w:spacing w:after="0"/>
        <w:jc w:val="both"/>
        <w:rPr>
          <w:rFonts w:ascii="Times New Roman" w:hAnsi="Times New Roman"/>
          <w:sz w:val="28"/>
          <w:szCs w:val="28"/>
        </w:rPr>
      </w:pPr>
    </w:p>
    <w:p w:rsidR="00887816" w:rsidRDefault="000318AF" w:rsidP="00566B5A">
      <w:pPr>
        <w:pStyle w:val="BodyText3"/>
        <w:tabs>
          <w:tab w:val="left" w:pos="1134"/>
        </w:tabs>
        <w:spacing w:after="0"/>
        <w:ind w:firstLine="709"/>
        <w:jc w:val="both"/>
        <w:rPr>
          <w:rFonts w:ascii="Times New Roman" w:hAnsi="Times New Roman"/>
          <w:bCs/>
          <w:sz w:val="28"/>
          <w:szCs w:val="28"/>
        </w:rPr>
      </w:pPr>
      <w:r>
        <w:rPr>
          <w:rFonts w:ascii="Times New Roman" w:hAnsi="Times New Roman"/>
          <w:bCs/>
          <w:sz w:val="28"/>
          <w:szCs w:val="28"/>
        </w:rPr>
        <w:t>10</w:t>
      </w:r>
      <w:r w:rsidR="00887816">
        <w:rPr>
          <w:rFonts w:ascii="Times New Roman" w:hAnsi="Times New Roman"/>
          <w:bCs/>
          <w:sz w:val="28"/>
          <w:szCs w:val="28"/>
        </w:rPr>
        <w:t>. Papildināt pārējas noteikumus ar 17.punktu šādā redakcijā:</w:t>
      </w:r>
    </w:p>
    <w:p w:rsidR="004E5EBF" w:rsidRDefault="004E5EBF" w:rsidP="00566B5A">
      <w:pPr>
        <w:pStyle w:val="BodyText3"/>
        <w:tabs>
          <w:tab w:val="left" w:pos="1134"/>
        </w:tabs>
        <w:spacing w:after="0"/>
        <w:ind w:firstLine="709"/>
        <w:jc w:val="both"/>
        <w:rPr>
          <w:rFonts w:ascii="Times New Roman" w:hAnsi="Times New Roman"/>
          <w:bCs/>
          <w:sz w:val="28"/>
          <w:szCs w:val="28"/>
        </w:rPr>
      </w:pPr>
    </w:p>
    <w:p w:rsidR="00363D6F" w:rsidRDefault="00887816" w:rsidP="00363D6F">
      <w:pPr>
        <w:pStyle w:val="BodyText3"/>
        <w:tabs>
          <w:tab w:val="left" w:pos="1134"/>
        </w:tabs>
        <w:spacing w:after="0"/>
        <w:ind w:firstLine="709"/>
        <w:jc w:val="both"/>
        <w:rPr>
          <w:rFonts w:ascii="Times New Roman" w:hAnsi="Times New Roman"/>
          <w:bCs/>
          <w:sz w:val="28"/>
          <w:szCs w:val="28"/>
        </w:rPr>
      </w:pPr>
      <w:r>
        <w:rPr>
          <w:rFonts w:ascii="Times New Roman" w:hAnsi="Times New Roman"/>
          <w:bCs/>
          <w:sz w:val="28"/>
          <w:szCs w:val="28"/>
        </w:rPr>
        <w:t>„17. Zinātnisko institūciju reģistrā reģistrēti zin</w:t>
      </w:r>
      <w:r w:rsidR="008C1DA3">
        <w:rPr>
          <w:rFonts w:ascii="Times New Roman" w:hAnsi="Times New Roman"/>
          <w:bCs/>
          <w:sz w:val="28"/>
          <w:szCs w:val="28"/>
        </w:rPr>
        <w:t>ātniskie institūti – augstskolu</w:t>
      </w:r>
      <w:r>
        <w:rPr>
          <w:rFonts w:ascii="Times New Roman" w:hAnsi="Times New Roman"/>
          <w:bCs/>
          <w:sz w:val="28"/>
          <w:szCs w:val="28"/>
        </w:rPr>
        <w:t xml:space="preserve"> struktūrvienības –, kas neatbilst šā likuma 28.panta otrās </w:t>
      </w:r>
      <w:proofErr w:type="spellStart"/>
      <w:r>
        <w:rPr>
          <w:rFonts w:ascii="Times New Roman" w:hAnsi="Times New Roman"/>
          <w:bCs/>
          <w:sz w:val="28"/>
          <w:szCs w:val="28"/>
        </w:rPr>
        <w:t>prim</w:t>
      </w:r>
      <w:proofErr w:type="spellEnd"/>
      <w:r>
        <w:rPr>
          <w:rFonts w:ascii="Times New Roman" w:hAnsi="Times New Roman"/>
          <w:bCs/>
          <w:sz w:val="28"/>
          <w:szCs w:val="28"/>
        </w:rPr>
        <w:t xml:space="preserve"> daļas nosacījumiem, </w:t>
      </w:r>
      <w:r w:rsidR="000318AF">
        <w:rPr>
          <w:rFonts w:ascii="Times New Roman" w:hAnsi="Times New Roman"/>
          <w:bCs/>
          <w:sz w:val="28"/>
          <w:szCs w:val="28"/>
        </w:rPr>
        <w:t>ar</w:t>
      </w:r>
      <w:r>
        <w:rPr>
          <w:rFonts w:ascii="Times New Roman" w:hAnsi="Times New Roman"/>
          <w:bCs/>
          <w:sz w:val="28"/>
          <w:szCs w:val="28"/>
        </w:rPr>
        <w:t xml:space="preserve"> 2013.gada 1.ja</w:t>
      </w:r>
      <w:r w:rsidR="009C3FAA">
        <w:rPr>
          <w:rFonts w:ascii="Times New Roman" w:hAnsi="Times New Roman"/>
          <w:bCs/>
          <w:sz w:val="28"/>
          <w:szCs w:val="28"/>
        </w:rPr>
        <w:t>n</w:t>
      </w:r>
      <w:r w:rsidR="000318AF">
        <w:rPr>
          <w:rFonts w:ascii="Times New Roman" w:hAnsi="Times New Roman"/>
          <w:bCs/>
          <w:sz w:val="28"/>
          <w:szCs w:val="28"/>
        </w:rPr>
        <w:t>vāri</w:t>
      </w:r>
      <w:r>
        <w:rPr>
          <w:rFonts w:ascii="Times New Roman" w:hAnsi="Times New Roman"/>
          <w:bCs/>
          <w:sz w:val="28"/>
          <w:szCs w:val="28"/>
        </w:rPr>
        <w:t xml:space="preserve"> tiek izslēgti no zinātnisko institūciju reģistra.”</w:t>
      </w:r>
    </w:p>
    <w:p w:rsidR="002128C4" w:rsidRDefault="000318AF" w:rsidP="00566B5A">
      <w:pPr>
        <w:pStyle w:val="BodyText3"/>
        <w:tabs>
          <w:tab w:val="left" w:pos="1134"/>
        </w:tabs>
        <w:spacing w:after="0"/>
        <w:ind w:firstLine="709"/>
        <w:jc w:val="both"/>
        <w:rPr>
          <w:rFonts w:ascii="Times New Roman" w:hAnsi="Times New Roman"/>
          <w:sz w:val="28"/>
          <w:szCs w:val="28"/>
        </w:rPr>
      </w:pPr>
      <w:r>
        <w:rPr>
          <w:rFonts w:ascii="Times New Roman" w:hAnsi="Times New Roman"/>
          <w:bCs/>
          <w:sz w:val="28"/>
          <w:szCs w:val="28"/>
        </w:rPr>
        <w:lastRenderedPageBreak/>
        <w:t>Likuma 2.</w:t>
      </w:r>
      <w:r w:rsidR="004B4563">
        <w:rPr>
          <w:rFonts w:ascii="Times New Roman" w:hAnsi="Times New Roman"/>
          <w:bCs/>
          <w:sz w:val="28"/>
          <w:szCs w:val="28"/>
        </w:rPr>
        <w:t>,</w:t>
      </w:r>
      <w:r>
        <w:rPr>
          <w:rFonts w:ascii="Times New Roman" w:hAnsi="Times New Roman"/>
          <w:bCs/>
          <w:sz w:val="28"/>
          <w:szCs w:val="28"/>
        </w:rPr>
        <w:t xml:space="preserve"> 4</w:t>
      </w:r>
      <w:r w:rsidR="008C1DA3">
        <w:rPr>
          <w:rFonts w:ascii="Times New Roman" w:hAnsi="Times New Roman"/>
          <w:bCs/>
          <w:sz w:val="28"/>
          <w:szCs w:val="28"/>
        </w:rPr>
        <w:t>., un 5</w:t>
      </w:r>
      <w:r>
        <w:rPr>
          <w:rFonts w:ascii="Times New Roman" w:hAnsi="Times New Roman"/>
          <w:bCs/>
          <w:sz w:val="28"/>
          <w:szCs w:val="28"/>
        </w:rPr>
        <w:t>.pants</w:t>
      </w:r>
      <w:r w:rsidR="0064205A">
        <w:rPr>
          <w:rFonts w:ascii="Times New Roman" w:hAnsi="Times New Roman"/>
          <w:bCs/>
          <w:sz w:val="28"/>
          <w:szCs w:val="28"/>
        </w:rPr>
        <w:t xml:space="preserve"> stājas spēkā 2013.gada 1.janvārī.</w:t>
      </w:r>
    </w:p>
    <w:p w:rsidR="002128C4" w:rsidRDefault="002128C4" w:rsidP="002A7497">
      <w:pPr>
        <w:pStyle w:val="BodyText3"/>
        <w:spacing w:after="0"/>
        <w:jc w:val="both"/>
        <w:rPr>
          <w:rFonts w:ascii="Times New Roman" w:hAnsi="Times New Roman"/>
          <w:sz w:val="28"/>
          <w:szCs w:val="28"/>
        </w:rPr>
      </w:pPr>
    </w:p>
    <w:p w:rsidR="00573F15" w:rsidRDefault="00573F15" w:rsidP="00C81FD3">
      <w:pPr>
        <w:jc w:val="both"/>
        <w:rPr>
          <w:sz w:val="22"/>
          <w:szCs w:val="22"/>
        </w:rPr>
      </w:pPr>
    </w:p>
    <w:p w:rsidR="00EC0DB5" w:rsidRDefault="00EC0DB5" w:rsidP="00C81FD3">
      <w:pPr>
        <w:jc w:val="both"/>
        <w:rPr>
          <w:sz w:val="22"/>
          <w:szCs w:val="22"/>
        </w:rPr>
      </w:pPr>
    </w:p>
    <w:p w:rsidR="003B5D38" w:rsidRPr="003B5D38" w:rsidRDefault="0064205A" w:rsidP="00C81FD3">
      <w:pPr>
        <w:pStyle w:val="naisf"/>
        <w:tabs>
          <w:tab w:val="left" w:pos="7200"/>
        </w:tabs>
        <w:spacing w:before="0" w:beforeAutospacing="0" w:after="0" w:afterAutospacing="0"/>
        <w:rPr>
          <w:sz w:val="28"/>
          <w:szCs w:val="28"/>
          <w:lang w:val="lv-LV"/>
        </w:rPr>
      </w:pPr>
      <w:r>
        <w:rPr>
          <w:sz w:val="28"/>
          <w:szCs w:val="28"/>
          <w:lang w:val="lv-LV"/>
        </w:rPr>
        <w:t xml:space="preserve">Iesniedzējs: </w:t>
      </w:r>
      <w:r w:rsidR="00EC23C2">
        <w:rPr>
          <w:sz w:val="28"/>
          <w:szCs w:val="28"/>
          <w:lang w:val="lv-LV"/>
        </w:rPr>
        <w:t>i</w:t>
      </w:r>
      <w:r w:rsidR="005B3F2B">
        <w:rPr>
          <w:sz w:val="28"/>
          <w:szCs w:val="28"/>
          <w:lang w:val="lv-LV"/>
        </w:rPr>
        <w:t xml:space="preserve">zglītības un zinātnes </w:t>
      </w:r>
      <w:r w:rsidR="00E92345">
        <w:rPr>
          <w:sz w:val="28"/>
          <w:szCs w:val="28"/>
          <w:lang w:val="lv-LV"/>
        </w:rPr>
        <w:t>ministrs</w:t>
      </w:r>
      <w:r>
        <w:rPr>
          <w:sz w:val="28"/>
          <w:szCs w:val="28"/>
          <w:lang w:val="lv-LV"/>
        </w:rPr>
        <w:t xml:space="preserve">                                   </w:t>
      </w:r>
      <w:proofErr w:type="spellStart"/>
      <w:r w:rsidR="00334095">
        <w:rPr>
          <w:sz w:val="28"/>
          <w:szCs w:val="28"/>
          <w:lang w:val="lv-LV"/>
        </w:rPr>
        <w:t>R.Broks</w:t>
      </w:r>
      <w:proofErr w:type="spellEnd"/>
    </w:p>
    <w:p w:rsidR="0075262E" w:rsidRDefault="0075262E" w:rsidP="00C81FD3">
      <w:pPr>
        <w:pStyle w:val="naisf"/>
        <w:spacing w:before="0" w:beforeAutospacing="0" w:after="0" w:afterAutospacing="0"/>
        <w:rPr>
          <w:sz w:val="28"/>
          <w:szCs w:val="28"/>
          <w:lang w:val="lv-LV"/>
        </w:rPr>
      </w:pPr>
    </w:p>
    <w:p w:rsidR="00EC0DB5" w:rsidRDefault="00EC0DB5" w:rsidP="00C81FD3">
      <w:pPr>
        <w:pStyle w:val="naisf"/>
        <w:spacing w:before="0" w:beforeAutospacing="0" w:after="0" w:afterAutospacing="0"/>
        <w:rPr>
          <w:sz w:val="28"/>
          <w:szCs w:val="28"/>
          <w:lang w:val="lv-LV"/>
        </w:rPr>
      </w:pPr>
    </w:p>
    <w:p w:rsidR="006C2901" w:rsidRPr="00EC23C2" w:rsidRDefault="006C2901" w:rsidP="00C81FD3">
      <w:pPr>
        <w:pStyle w:val="naisf"/>
        <w:spacing w:before="0" w:beforeAutospacing="0" w:after="0" w:afterAutospacing="0"/>
        <w:rPr>
          <w:sz w:val="28"/>
          <w:szCs w:val="28"/>
          <w:lang w:val="lv-LV"/>
        </w:rPr>
      </w:pPr>
    </w:p>
    <w:p w:rsidR="00EC23C2" w:rsidRPr="00EC23C2" w:rsidRDefault="003B5D38" w:rsidP="00EC23C2">
      <w:pPr>
        <w:autoSpaceDE w:val="0"/>
        <w:autoSpaceDN w:val="0"/>
        <w:adjustRightInd w:val="0"/>
        <w:rPr>
          <w:bCs/>
          <w:color w:val="000000"/>
          <w:sz w:val="28"/>
          <w:szCs w:val="28"/>
        </w:rPr>
      </w:pPr>
      <w:r w:rsidRPr="00EC23C2">
        <w:rPr>
          <w:sz w:val="28"/>
          <w:szCs w:val="28"/>
        </w:rPr>
        <w:t xml:space="preserve">Vīza: </w:t>
      </w:r>
      <w:r w:rsidR="000A0ED0">
        <w:rPr>
          <w:bCs/>
          <w:color w:val="000000"/>
          <w:sz w:val="28"/>
          <w:szCs w:val="28"/>
        </w:rPr>
        <w:t>valsts sekretārs</w:t>
      </w:r>
      <w:r w:rsidR="000A0ED0">
        <w:rPr>
          <w:bCs/>
          <w:color w:val="000000"/>
          <w:sz w:val="28"/>
          <w:szCs w:val="28"/>
        </w:rPr>
        <w:tab/>
      </w:r>
      <w:r w:rsidR="000A0ED0">
        <w:rPr>
          <w:bCs/>
          <w:color w:val="000000"/>
          <w:sz w:val="28"/>
          <w:szCs w:val="28"/>
        </w:rPr>
        <w:tab/>
      </w:r>
      <w:r w:rsidR="000A0ED0">
        <w:rPr>
          <w:bCs/>
          <w:color w:val="000000"/>
          <w:sz w:val="28"/>
          <w:szCs w:val="28"/>
        </w:rPr>
        <w:tab/>
      </w:r>
      <w:r w:rsidR="000A0ED0">
        <w:rPr>
          <w:bCs/>
          <w:color w:val="000000"/>
          <w:sz w:val="28"/>
          <w:szCs w:val="28"/>
        </w:rPr>
        <w:tab/>
      </w:r>
      <w:r w:rsidR="000A0ED0">
        <w:rPr>
          <w:bCs/>
          <w:color w:val="000000"/>
          <w:sz w:val="28"/>
          <w:szCs w:val="28"/>
        </w:rPr>
        <w:tab/>
      </w:r>
      <w:r w:rsidR="000A0ED0">
        <w:rPr>
          <w:bCs/>
          <w:color w:val="000000"/>
          <w:sz w:val="28"/>
          <w:szCs w:val="28"/>
        </w:rPr>
        <w:tab/>
      </w:r>
      <w:r w:rsidR="00EC23C2">
        <w:rPr>
          <w:bCs/>
          <w:color w:val="000000"/>
          <w:sz w:val="28"/>
          <w:szCs w:val="28"/>
        </w:rPr>
        <w:tab/>
      </w:r>
      <w:proofErr w:type="spellStart"/>
      <w:r w:rsidR="000A0ED0">
        <w:rPr>
          <w:bCs/>
          <w:color w:val="000000"/>
          <w:sz w:val="28"/>
          <w:szCs w:val="28"/>
        </w:rPr>
        <w:t>M.Gruškevics</w:t>
      </w:r>
      <w:proofErr w:type="spellEnd"/>
    </w:p>
    <w:p w:rsidR="003B5D38" w:rsidRPr="00EC23C2" w:rsidRDefault="003B5D38" w:rsidP="00C81FD3">
      <w:pPr>
        <w:pStyle w:val="naisf"/>
        <w:tabs>
          <w:tab w:val="left" w:pos="7200"/>
        </w:tabs>
        <w:spacing w:before="0" w:beforeAutospacing="0" w:after="0" w:afterAutospacing="0"/>
        <w:rPr>
          <w:sz w:val="28"/>
          <w:szCs w:val="28"/>
          <w:lang w:val="lv-LV"/>
        </w:rPr>
      </w:pPr>
    </w:p>
    <w:p w:rsidR="003B5D38" w:rsidRDefault="003B5D38" w:rsidP="00C81FD3">
      <w:pPr>
        <w:rPr>
          <w:sz w:val="16"/>
          <w:szCs w:val="16"/>
        </w:rPr>
      </w:pPr>
    </w:p>
    <w:p w:rsidR="007279C8" w:rsidRDefault="007279C8" w:rsidP="00C81FD3">
      <w:pPr>
        <w:rPr>
          <w:sz w:val="16"/>
          <w:szCs w:val="16"/>
        </w:rPr>
      </w:pPr>
    </w:p>
    <w:p w:rsidR="006F4EFC" w:rsidRDefault="006F4EFC" w:rsidP="00E76090">
      <w:pPr>
        <w:pStyle w:val="BodyText"/>
        <w:rPr>
          <w:sz w:val="20"/>
          <w:szCs w:val="20"/>
          <w:lang w:val="lv-LV"/>
        </w:rPr>
      </w:pPr>
    </w:p>
    <w:p w:rsidR="00171539" w:rsidRPr="004A11F7" w:rsidRDefault="00EC0DB5" w:rsidP="00171539">
      <w:pPr>
        <w:jc w:val="both"/>
      </w:pPr>
      <w:r>
        <w:t>14.04</w:t>
      </w:r>
      <w:r w:rsidR="000A0ED0">
        <w:t>.2011 9</w:t>
      </w:r>
      <w:r w:rsidR="00171539" w:rsidRPr="004A11F7">
        <w:t>:00</w:t>
      </w:r>
      <w:bookmarkStart w:id="0" w:name="_GoBack"/>
      <w:bookmarkEnd w:id="0"/>
    </w:p>
    <w:p w:rsidR="00171539" w:rsidRPr="004A11F7" w:rsidRDefault="00363D6F" w:rsidP="00171539">
      <w:pPr>
        <w:jc w:val="both"/>
      </w:pPr>
      <w:r>
        <w:t>1 071</w:t>
      </w:r>
    </w:p>
    <w:p w:rsidR="00171539" w:rsidRPr="004A11F7" w:rsidRDefault="000A0ED0" w:rsidP="00171539">
      <w:pPr>
        <w:jc w:val="both"/>
      </w:pPr>
      <w:proofErr w:type="spellStart"/>
      <w:r>
        <w:t>Kuļikovs</w:t>
      </w:r>
      <w:proofErr w:type="spellEnd"/>
      <w:r w:rsidR="00171539" w:rsidRPr="004A11F7">
        <w:t>, 67047893</w:t>
      </w:r>
    </w:p>
    <w:p w:rsidR="00453179" w:rsidRPr="001075E1" w:rsidRDefault="00171539" w:rsidP="00453179">
      <w:pPr>
        <w:pStyle w:val="BodyText"/>
        <w:rPr>
          <w:szCs w:val="28"/>
          <w:lang w:val="lv-LV"/>
        </w:rPr>
      </w:pPr>
      <w:r w:rsidRPr="004A11F7">
        <w:rPr>
          <w:sz w:val="24"/>
        </w:rPr>
        <w:t>kaspars.</w:t>
      </w:r>
      <w:r w:rsidR="000A0ED0">
        <w:rPr>
          <w:sz w:val="24"/>
        </w:rPr>
        <w:t>kulikovs</w:t>
      </w:r>
      <w:r w:rsidRPr="004A11F7">
        <w:rPr>
          <w:sz w:val="24"/>
        </w:rPr>
        <w:t>@izm.gov.lv</w:t>
      </w:r>
    </w:p>
    <w:sectPr w:rsidR="00453179" w:rsidRPr="001075E1" w:rsidSect="000014BF">
      <w:headerReference w:type="default" r:id="rId9"/>
      <w:footerReference w:type="default" r:id="rId10"/>
      <w:footerReference w:type="first" r:id="rId11"/>
      <w:pgSz w:w="11906" w:h="16838" w:code="9"/>
      <w:pgMar w:top="1560" w:right="1134" w:bottom="568" w:left="1701" w:header="709" w:footer="5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88" w:rsidRDefault="00F67588">
      <w:r>
        <w:separator/>
      </w:r>
    </w:p>
  </w:endnote>
  <w:endnote w:type="continuationSeparator" w:id="0">
    <w:p w:rsidR="00F67588" w:rsidRDefault="00F6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14" w:rsidRPr="00453179" w:rsidRDefault="008C1DA3">
    <w:pPr>
      <w:pStyle w:val="Footer"/>
    </w:pPr>
    <w:r>
      <w:t>I</w:t>
    </w:r>
    <w:r w:rsidR="00EC0DB5">
      <w:t>ZMLik_140411</w:t>
    </w:r>
    <w:r w:rsidR="00DC5B4B" w:rsidRPr="00453179">
      <w:t>_ZDL</w:t>
    </w:r>
    <w:r w:rsidR="00B33414" w:rsidRPr="00453179">
      <w:t>; Grozījumi Zinātniskās darbības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14" w:rsidRDefault="008C1DA3">
    <w:pPr>
      <w:pStyle w:val="Footer"/>
    </w:pPr>
    <w:r>
      <w:t>I</w:t>
    </w:r>
    <w:r w:rsidR="00EC0DB5">
      <w:t>ZMLik_1404</w:t>
    </w:r>
    <w:r w:rsidR="00D94ECA">
      <w:t>11</w:t>
    </w:r>
    <w:r w:rsidR="00B33414" w:rsidRPr="00453179">
      <w:t>_ZDL; Grozījumi Zinātniskās darbības likum</w:t>
    </w:r>
    <w:r w:rsidR="00B33414">
      <w:t>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88" w:rsidRDefault="00F67588">
      <w:r>
        <w:separator/>
      </w:r>
    </w:p>
  </w:footnote>
  <w:footnote w:type="continuationSeparator" w:id="0">
    <w:p w:rsidR="00F67588" w:rsidRDefault="00F6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14" w:rsidRDefault="00D518FB">
    <w:pPr>
      <w:pStyle w:val="Header"/>
      <w:jc w:val="center"/>
    </w:pPr>
    <w:r>
      <w:fldChar w:fldCharType="begin"/>
    </w:r>
    <w:r>
      <w:instrText xml:space="preserve"> PAGE   \* MERGEFORMAT </w:instrText>
    </w:r>
    <w:r>
      <w:fldChar w:fldCharType="separate"/>
    </w:r>
    <w:r w:rsidR="00363D6F">
      <w:rPr>
        <w:noProof/>
      </w:rPr>
      <w:t>5</w:t>
    </w:r>
    <w:r>
      <w:rPr>
        <w:noProof/>
      </w:rPr>
      <w:fldChar w:fldCharType="end"/>
    </w:r>
  </w:p>
  <w:p w:rsidR="00B33414" w:rsidRDefault="00B33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A20"/>
    <w:multiLevelType w:val="hybridMultilevel"/>
    <w:tmpl w:val="87F8BDDE"/>
    <w:lvl w:ilvl="0" w:tplc="7610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FD5BD3"/>
    <w:multiLevelType w:val="multilevel"/>
    <w:tmpl w:val="A078ABAE"/>
    <w:lvl w:ilvl="0">
      <w:start w:val="5"/>
      <w:numFmt w:val="bullet"/>
      <w:pStyle w:val="ListBullet"/>
      <w:lvlText w:val="–"/>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34233"/>
    <w:multiLevelType w:val="hybridMultilevel"/>
    <w:tmpl w:val="87F8BDDE"/>
    <w:lvl w:ilvl="0" w:tplc="7610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383B95"/>
    <w:multiLevelType w:val="hybridMultilevel"/>
    <w:tmpl w:val="45A0794A"/>
    <w:lvl w:ilvl="0" w:tplc="AF54D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14AA3"/>
    <w:multiLevelType w:val="hybridMultilevel"/>
    <w:tmpl w:val="B5262996"/>
    <w:lvl w:ilvl="0" w:tplc="9800DA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862ABF"/>
    <w:multiLevelType w:val="hybridMultilevel"/>
    <w:tmpl w:val="A1167786"/>
    <w:lvl w:ilvl="0" w:tplc="102251CE">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D35C53"/>
    <w:multiLevelType w:val="hybridMultilevel"/>
    <w:tmpl w:val="802E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86975"/>
    <w:multiLevelType w:val="hybridMultilevel"/>
    <w:tmpl w:val="3F0C4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A437C"/>
    <w:multiLevelType w:val="hybridMultilevel"/>
    <w:tmpl w:val="F8D6B07E"/>
    <w:lvl w:ilvl="0" w:tplc="445266A4">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9">
    <w:nsid w:val="72B31A08"/>
    <w:multiLevelType w:val="hybridMultilevel"/>
    <w:tmpl w:val="1930C59C"/>
    <w:lvl w:ilvl="0" w:tplc="196A4060">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8"/>
  </w:num>
  <w:num w:numId="5">
    <w:abstractNumId w:val="3"/>
  </w:num>
  <w:num w:numId="6">
    <w:abstractNumId w:val="7"/>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90"/>
    <w:rsid w:val="00000ACC"/>
    <w:rsid w:val="000014BF"/>
    <w:rsid w:val="00003DFF"/>
    <w:rsid w:val="00003E0E"/>
    <w:rsid w:val="00010C4F"/>
    <w:rsid w:val="0001409F"/>
    <w:rsid w:val="0001468C"/>
    <w:rsid w:val="00016BCB"/>
    <w:rsid w:val="00022CF5"/>
    <w:rsid w:val="0002382C"/>
    <w:rsid w:val="000317C1"/>
    <w:rsid w:val="000318AF"/>
    <w:rsid w:val="00032D84"/>
    <w:rsid w:val="00040C3F"/>
    <w:rsid w:val="00042EAB"/>
    <w:rsid w:val="0005094F"/>
    <w:rsid w:val="000515FA"/>
    <w:rsid w:val="00052C6F"/>
    <w:rsid w:val="0006234D"/>
    <w:rsid w:val="0006266B"/>
    <w:rsid w:val="00071DED"/>
    <w:rsid w:val="00092EB8"/>
    <w:rsid w:val="0009464F"/>
    <w:rsid w:val="000A0ED0"/>
    <w:rsid w:val="000B30E3"/>
    <w:rsid w:val="000B4047"/>
    <w:rsid w:val="000D4829"/>
    <w:rsid w:val="000E2012"/>
    <w:rsid w:val="000E4EC6"/>
    <w:rsid w:val="000E5403"/>
    <w:rsid w:val="000F240C"/>
    <w:rsid w:val="00103F83"/>
    <w:rsid w:val="0010565C"/>
    <w:rsid w:val="001075E1"/>
    <w:rsid w:val="00110F9A"/>
    <w:rsid w:val="00122EA8"/>
    <w:rsid w:val="00123A4C"/>
    <w:rsid w:val="001246C5"/>
    <w:rsid w:val="0012526C"/>
    <w:rsid w:val="00125D05"/>
    <w:rsid w:val="00127879"/>
    <w:rsid w:val="00130471"/>
    <w:rsid w:val="00132CAB"/>
    <w:rsid w:val="0013344E"/>
    <w:rsid w:val="001363E6"/>
    <w:rsid w:val="00141697"/>
    <w:rsid w:val="00142987"/>
    <w:rsid w:val="00150B27"/>
    <w:rsid w:val="00151265"/>
    <w:rsid w:val="001513CC"/>
    <w:rsid w:val="00152538"/>
    <w:rsid w:val="001574D4"/>
    <w:rsid w:val="00171539"/>
    <w:rsid w:val="00172E64"/>
    <w:rsid w:val="00175CFE"/>
    <w:rsid w:val="00176803"/>
    <w:rsid w:val="00176816"/>
    <w:rsid w:val="0017706A"/>
    <w:rsid w:val="00181215"/>
    <w:rsid w:val="001822C4"/>
    <w:rsid w:val="0019211F"/>
    <w:rsid w:val="001B4F1D"/>
    <w:rsid w:val="001B593D"/>
    <w:rsid w:val="001C26E9"/>
    <w:rsid w:val="001D26B1"/>
    <w:rsid w:val="001D4384"/>
    <w:rsid w:val="001D477F"/>
    <w:rsid w:val="001D5ED6"/>
    <w:rsid w:val="001E54BA"/>
    <w:rsid w:val="001E71FD"/>
    <w:rsid w:val="001F5AAA"/>
    <w:rsid w:val="002128C4"/>
    <w:rsid w:val="002160C8"/>
    <w:rsid w:val="00221EDA"/>
    <w:rsid w:val="00222B5F"/>
    <w:rsid w:val="00226C84"/>
    <w:rsid w:val="00230656"/>
    <w:rsid w:val="00230F4D"/>
    <w:rsid w:val="00231406"/>
    <w:rsid w:val="00246C91"/>
    <w:rsid w:val="00251A6E"/>
    <w:rsid w:val="00252EA6"/>
    <w:rsid w:val="00253357"/>
    <w:rsid w:val="0025415C"/>
    <w:rsid w:val="00262B30"/>
    <w:rsid w:val="002736D0"/>
    <w:rsid w:val="0028242B"/>
    <w:rsid w:val="00290B94"/>
    <w:rsid w:val="00292986"/>
    <w:rsid w:val="002939D5"/>
    <w:rsid w:val="00293F75"/>
    <w:rsid w:val="002A2473"/>
    <w:rsid w:val="002A59AF"/>
    <w:rsid w:val="002A7497"/>
    <w:rsid w:val="002A78BD"/>
    <w:rsid w:val="002B12A8"/>
    <w:rsid w:val="002B2FA3"/>
    <w:rsid w:val="002B323E"/>
    <w:rsid w:val="002D265D"/>
    <w:rsid w:val="002D2F6D"/>
    <w:rsid w:val="002F1655"/>
    <w:rsid w:val="002F3839"/>
    <w:rsid w:val="003002CD"/>
    <w:rsid w:val="00312E4D"/>
    <w:rsid w:val="003234EE"/>
    <w:rsid w:val="00326BD4"/>
    <w:rsid w:val="00333CDF"/>
    <w:rsid w:val="00334095"/>
    <w:rsid w:val="00341CBA"/>
    <w:rsid w:val="003434D4"/>
    <w:rsid w:val="003437E4"/>
    <w:rsid w:val="0035669E"/>
    <w:rsid w:val="00363D6F"/>
    <w:rsid w:val="00370352"/>
    <w:rsid w:val="00375609"/>
    <w:rsid w:val="00380898"/>
    <w:rsid w:val="00383FD8"/>
    <w:rsid w:val="003859AD"/>
    <w:rsid w:val="00393685"/>
    <w:rsid w:val="00395B80"/>
    <w:rsid w:val="003A1822"/>
    <w:rsid w:val="003B5D38"/>
    <w:rsid w:val="003B68F3"/>
    <w:rsid w:val="003C07FC"/>
    <w:rsid w:val="003C0988"/>
    <w:rsid w:val="003C2F52"/>
    <w:rsid w:val="003C72E4"/>
    <w:rsid w:val="003C7FDF"/>
    <w:rsid w:val="003D7C17"/>
    <w:rsid w:val="003D7CAC"/>
    <w:rsid w:val="003E1C5B"/>
    <w:rsid w:val="004013CF"/>
    <w:rsid w:val="00402B68"/>
    <w:rsid w:val="00410BFC"/>
    <w:rsid w:val="00415B8E"/>
    <w:rsid w:val="00416D8C"/>
    <w:rsid w:val="00423E78"/>
    <w:rsid w:val="004259AD"/>
    <w:rsid w:val="00431B04"/>
    <w:rsid w:val="00442DEB"/>
    <w:rsid w:val="00445B6B"/>
    <w:rsid w:val="00451E8C"/>
    <w:rsid w:val="00453179"/>
    <w:rsid w:val="00463687"/>
    <w:rsid w:val="00464119"/>
    <w:rsid w:val="00465411"/>
    <w:rsid w:val="00467E72"/>
    <w:rsid w:val="00474783"/>
    <w:rsid w:val="00474E80"/>
    <w:rsid w:val="00474F5C"/>
    <w:rsid w:val="004768B6"/>
    <w:rsid w:val="00483A7E"/>
    <w:rsid w:val="004844F3"/>
    <w:rsid w:val="00484EB8"/>
    <w:rsid w:val="004947A0"/>
    <w:rsid w:val="004A11F7"/>
    <w:rsid w:val="004A291D"/>
    <w:rsid w:val="004B3897"/>
    <w:rsid w:val="004B4563"/>
    <w:rsid w:val="004B7271"/>
    <w:rsid w:val="004D0827"/>
    <w:rsid w:val="004E42CD"/>
    <w:rsid w:val="004E5EBF"/>
    <w:rsid w:val="004F04AA"/>
    <w:rsid w:val="00503AAE"/>
    <w:rsid w:val="00506E08"/>
    <w:rsid w:val="00510585"/>
    <w:rsid w:val="005127AF"/>
    <w:rsid w:val="005142A9"/>
    <w:rsid w:val="00520DF6"/>
    <w:rsid w:val="00535260"/>
    <w:rsid w:val="00542F73"/>
    <w:rsid w:val="00545D57"/>
    <w:rsid w:val="00550F3A"/>
    <w:rsid w:val="005547F4"/>
    <w:rsid w:val="005579E3"/>
    <w:rsid w:val="0056102E"/>
    <w:rsid w:val="00563E24"/>
    <w:rsid w:val="00566B5A"/>
    <w:rsid w:val="00567807"/>
    <w:rsid w:val="00573F15"/>
    <w:rsid w:val="00574B12"/>
    <w:rsid w:val="0057501D"/>
    <w:rsid w:val="005826A4"/>
    <w:rsid w:val="0058372C"/>
    <w:rsid w:val="00586ABD"/>
    <w:rsid w:val="00591AE8"/>
    <w:rsid w:val="00592B89"/>
    <w:rsid w:val="00594C34"/>
    <w:rsid w:val="005A00B2"/>
    <w:rsid w:val="005A011A"/>
    <w:rsid w:val="005A5C4D"/>
    <w:rsid w:val="005A651D"/>
    <w:rsid w:val="005B3F2B"/>
    <w:rsid w:val="005C6886"/>
    <w:rsid w:val="005D2265"/>
    <w:rsid w:val="005D2793"/>
    <w:rsid w:val="005D2F4F"/>
    <w:rsid w:val="005D60AA"/>
    <w:rsid w:val="005D6C08"/>
    <w:rsid w:val="005D7BD4"/>
    <w:rsid w:val="005E6796"/>
    <w:rsid w:val="005E71CA"/>
    <w:rsid w:val="006045E1"/>
    <w:rsid w:val="00613DB1"/>
    <w:rsid w:val="00616D87"/>
    <w:rsid w:val="0062150F"/>
    <w:rsid w:val="006225CC"/>
    <w:rsid w:val="0062643D"/>
    <w:rsid w:val="00631397"/>
    <w:rsid w:val="006347D1"/>
    <w:rsid w:val="00634ACC"/>
    <w:rsid w:val="0064205A"/>
    <w:rsid w:val="0064559D"/>
    <w:rsid w:val="00646F71"/>
    <w:rsid w:val="00650EF5"/>
    <w:rsid w:val="00676215"/>
    <w:rsid w:val="006922FA"/>
    <w:rsid w:val="006A37B7"/>
    <w:rsid w:val="006A519F"/>
    <w:rsid w:val="006B21CB"/>
    <w:rsid w:val="006B7CF7"/>
    <w:rsid w:val="006C0A8E"/>
    <w:rsid w:val="006C2901"/>
    <w:rsid w:val="006C74AE"/>
    <w:rsid w:val="006E604B"/>
    <w:rsid w:val="006E7E74"/>
    <w:rsid w:val="006F0FBC"/>
    <w:rsid w:val="006F3DE7"/>
    <w:rsid w:val="006F481B"/>
    <w:rsid w:val="006F4EFC"/>
    <w:rsid w:val="00704F24"/>
    <w:rsid w:val="00707914"/>
    <w:rsid w:val="0071103B"/>
    <w:rsid w:val="007147A4"/>
    <w:rsid w:val="0071569A"/>
    <w:rsid w:val="0072077D"/>
    <w:rsid w:val="0072329B"/>
    <w:rsid w:val="00726E19"/>
    <w:rsid w:val="007279C8"/>
    <w:rsid w:val="00731BA8"/>
    <w:rsid w:val="007403E4"/>
    <w:rsid w:val="0075262E"/>
    <w:rsid w:val="00760D3F"/>
    <w:rsid w:val="007670AA"/>
    <w:rsid w:val="00773952"/>
    <w:rsid w:val="00777D7B"/>
    <w:rsid w:val="00783851"/>
    <w:rsid w:val="00785D7F"/>
    <w:rsid w:val="00793A7E"/>
    <w:rsid w:val="00794FD8"/>
    <w:rsid w:val="0079629B"/>
    <w:rsid w:val="00797099"/>
    <w:rsid w:val="007A1FE2"/>
    <w:rsid w:val="007A6623"/>
    <w:rsid w:val="007B5736"/>
    <w:rsid w:val="007C32E3"/>
    <w:rsid w:val="007C4A3E"/>
    <w:rsid w:val="007C7D9C"/>
    <w:rsid w:val="007D1AEB"/>
    <w:rsid w:val="00801A0F"/>
    <w:rsid w:val="00812769"/>
    <w:rsid w:val="008143A7"/>
    <w:rsid w:val="00817B0D"/>
    <w:rsid w:val="00823095"/>
    <w:rsid w:val="00823AED"/>
    <w:rsid w:val="008323E3"/>
    <w:rsid w:val="00833243"/>
    <w:rsid w:val="00834C2C"/>
    <w:rsid w:val="00834C9A"/>
    <w:rsid w:val="00841B44"/>
    <w:rsid w:val="00841F3F"/>
    <w:rsid w:val="0084751E"/>
    <w:rsid w:val="00864799"/>
    <w:rsid w:val="0086507F"/>
    <w:rsid w:val="00866493"/>
    <w:rsid w:val="00866B1A"/>
    <w:rsid w:val="0087147C"/>
    <w:rsid w:val="008753A2"/>
    <w:rsid w:val="0088548F"/>
    <w:rsid w:val="00887816"/>
    <w:rsid w:val="00893197"/>
    <w:rsid w:val="0089592D"/>
    <w:rsid w:val="0089632F"/>
    <w:rsid w:val="008B2BF1"/>
    <w:rsid w:val="008B4A46"/>
    <w:rsid w:val="008C1DA3"/>
    <w:rsid w:val="008C39EF"/>
    <w:rsid w:val="008C466A"/>
    <w:rsid w:val="008C69D1"/>
    <w:rsid w:val="008C7D31"/>
    <w:rsid w:val="008D5561"/>
    <w:rsid w:val="008E472C"/>
    <w:rsid w:val="008E51AC"/>
    <w:rsid w:val="008F4F59"/>
    <w:rsid w:val="009007E0"/>
    <w:rsid w:val="009025A2"/>
    <w:rsid w:val="00911160"/>
    <w:rsid w:val="00914779"/>
    <w:rsid w:val="009211FF"/>
    <w:rsid w:val="00922F0C"/>
    <w:rsid w:val="009300E3"/>
    <w:rsid w:val="00931774"/>
    <w:rsid w:val="009328E8"/>
    <w:rsid w:val="00945DBA"/>
    <w:rsid w:val="00946357"/>
    <w:rsid w:val="0094654B"/>
    <w:rsid w:val="009535AB"/>
    <w:rsid w:val="0096710D"/>
    <w:rsid w:val="0097024F"/>
    <w:rsid w:val="0097122D"/>
    <w:rsid w:val="00972716"/>
    <w:rsid w:val="00975BC6"/>
    <w:rsid w:val="00983CDC"/>
    <w:rsid w:val="0099117C"/>
    <w:rsid w:val="00994476"/>
    <w:rsid w:val="009A02B5"/>
    <w:rsid w:val="009A36AB"/>
    <w:rsid w:val="009A406C"/>
    <w:rsid w:val="009A5C58"/>
    <w:rsid w:val="009A5CFA"/>
    <w:rsid w:val="009B6510"/>
    <w:rsid w:val="009C2214"/>
    <w:rsid w:val="009C3FAA"/>
    <w:rsid w:val="009C5B7B"/>
    <w:rsid w:val="009D23A0"/>
    <w:rsid w:val="009D550D"/>
    <w:rsid w:val="009E5E9F"/>
    <w:rsid w:val="009F47F8"/>
    <w:rsid w:val="00A0078B"/>
    <w:rsid w:val="00A01D6F"/>
    <w:rsid w:val="00A0300E"/>
    <w:rsid w:val="00A033BB"/>
    <w:rsid w:val="00A12784"/>
    <w:rsid w:val="00A23140"/>
    <w:rsid w:val="00A25414"/>
    <w:rsid w:val="00A3169A"/>
    <w:rsid w:val="00A41B2A"/>
    <w:rsid w:val="00A45E26"/>
    <w:rsid w:val="00A61A25"/>
    <w:rsid w:val="00A72842"/>
    <w:rsid w:val="00A85135"/>
    <w:rsid w:val="00A929BD"/>
    <w:rsid w:val="00A97C0D"/>
    <w:rsid w:val="00AA1820"/>
    <w:rsid w:val="00AA1FE8"/>
    <w:rsid w:val="00AA26DD"/>
    <w:rsid w:val="00AA3178"/>
    <w:rsid w:val="00AA56A5"/>
    <w:rsid w:val="00AD0F24"/>
    <w:rsid w:val="00AD74FF"/>
    <w:rsid w:val="00AE0597"/>
    <w:rsid w:val="00AF0A9E"/>
    <w:rsid w:val="00B02713"/>
    <w:rsid w:val="00B135A2"/>
    <w:rsid w:val="00B149C8"/>
    <w:rsid w:val="00B240C8"/>
    <w:rsid w:val="00B33414"/>
    <w:rsid w:val="00B53E3F"/>
    <w:rsid w:val="00B911AE"/>
    <w:rsid w:val="00B922B4"/>
    <w:rsid w:val="00BB2A47"/>
    <w:rsid w:val="00BC0A6C"/>
    <w:rsid w:val="00BC3387"/>
    <w:rsid w:val="00BC611C"/>
    <w:rsid w:val="00BD0B71"/>
    <w:rsid w:val="00BD40A5"/>
    <w:rsid w:val="00BE3514"/>
    <w:rsid w:val="00BF0A3F"/>
    <w:rsid w:val="00C1023C"/>
    <w:rsid w:val="00C129D1"/>
    <w:rsid w:val="00C14C22"/>
    <w:rsid w:val="00C22A98"/>
    <w:rsid w:val="00C2365D"/>
    <w:rsid w:val="00C25561"/>
    <w:rsid w:val="00C258B9"/>
    <w:rsid w:val="00C310CE"/>
    <w:rsid w:val="00C326D7"/>
    <w:rsid w:val="00C43A71"/>
    <w:rsid w:val="00C45365"/>
    <w:rsid w:val="00C54A70"/>
    <w:rsid w:val="00C56E8C"/>
    <w:rsid w:val="00C62CCC"/>
    <w:rsid w:val="00C703FD"/>
    <w:rsid w:val="00C704DD"/>
    <w:rsid w:val="00C71824"/>
    <w:rsid w:val="00C71CA5"/>
    <w:rsid w:val="00C75D6D"/>
    <w:rsid w:val="00C81FD3"/>
    <w:rsid w:val="00C84816"/>
    <w:rsid w:val="00C8648B"/>
    <w:rsid w:val="00C86DFF"/>
    <w:rsid w:val="00C9397E"/>
    <w:rsid w:val="00CA33AE"/>
    <w:rsid w:val="00CA3B1E"/>
    <w:rsid w:val="00CB12B7"/>
    <w:rsid w:val="00CB4F72"/>
    <w:rsid w:val="00CC520F"/>
    <w:rsid w:val="00CD2C17"/>
    <w:rsid w:val="00CE2034"/>
    <w:rsid w:val="00CE3BAB"/>
    <w:rsid w:val="00CF15A5"/>
    <w:rsid w:val="00CF1D08"/>
    <w:rsid w:val="00CF329B"/>
    <w:rsid w:val="00CF73EB"/>
    <w:rsid w:val="00D00F60"/>
    <w:rsid w:val="00D01CD1"/>
    <w:rsid w:val="00D0437D"/>
    <w:rsid w:val="00D04FF7"/>
    <w:rsid w:val="00D10463"/>
    <w:rsid w:val="00D1403D"/>
    <w:rsid w:val="00D23B4F"/>
    <w:rsid w:val="00D430DE"/>
    <w:rsid w:val="00D518FB"/>
    <w:rsid w:val="00D5356E"/>
    <w:rsid w:val="00D559D5"/>
    <w:rsid w:val="00D57DC5"/>
    <w:rsid w:val="00D727A5"/>
    <w:rsid w:val="00D73214"/>
    <w:rsid w:val="00D757AE"/>
    <w:rsid w:val="00D80A3B"/>
    <w:rsid w:val="00D84ECA"/>
    <w:rsid w:val="00D9026C"/>
    <w:rsid w:val="00D906EE"/>
    <w:rsid w:val="00D92865"/>
    <w:rsid w:val="00D94ECA"/>
    <w:rsid w:val="00D963CF"/>
    <w:rsid w:val="00DA30E7"/>
    <w:rsid w:val="00DA3283"/>
    <w:rsid w:val="00DB0D39"/>
    <w:rsid w:val="00DB27C1"/>
    <w:rsid w:val="00DB2B5A"/>
    <w:rsid w:val="00DC0469"/>
    <w:rsid w:val="00DC300C"/>
    <w:rsid w:val="00DC5B4B"/>
    <w:rsid w:val="00DC64CE"/>
    <w:rsid w:val="00DD2F41"/>
    <w:rsid w:val="00DD5CB7"/>
    <w:rsid w:val="00DF417A"/>
    <w:rsid w:val="00DF72CB"/>
    <w:rsid w:val="00DF7D96"/>
    <w:rsid w:val="00E106C8"/>
    <w:rsid w:val="00E13538"/>
    <w:rsid w:val="00E1705B"/>
    <w:rsid w:val="00E20D11"/>
    <w:rsid w:val="00E219EC"/>
    <w:rsid w:val="00E27A02"/>
    <w:rsid w:val="00E471D8"/>
    <w:rsid w:val="00E505ED"/>
    <w:rsid w:val="00E55816"/>
    <w:rsid w:val="00E61B9B"/>
    <w:rsid w:val="00E621EB"/>
    <w:rsid w:val="00E747C1"/>
    <w:rsid w:val="00E76090"/>
    <w:rsid w:val="00E77C94"/>
    <w:rsid w:val="00E8606C"/>
    <w:rsid w:val="00E91C94"/>
    <w:rsid w:val="00E92345"/>
    <w:rsid w:val="00E92AF2"/>
    <w:rsid w:val="00EA35A1"/>
    <w:rsid w:val="00EA6286"/>
    <w:rsid w:val="00EA664A"/>
    <w:rsid w:val="00EC0DB5"/>
    <w:rsid w:val="00EC23C2"/>
    <w:rsid w:val="00EC293F"/>
    <w:rsid w:val="00EC409D"/>
    <w:rsid w:val="00EC4BBC"/>
    <w:rsid w:val="00ED7B01"/>
    <w:rsid w:val="00EE3EBF"/>
    <w:rsid w:val="00EE69D6"/>
    <w:rsid w:val="00F01C38"/>
    <w:rsid w:val="00F0404F"/>
    <w:rsid w:val="00F064EA"/>
    <w:rsid w:val="00F06D2E"/>
    <w:rsid w:val="00F07AEA"/>
    <w:rsid w:val="00F17298"/>
    <w:rsid w:val="00F20116"/>
    <w:rsid w:val="00F212FC"/>
    <w:rsid w:val="00F3151E"/>
    <w:rsid w:val="00F33791"/>
    <w:rsid w:val="00F36591"/>
    <w:rsid w:val="00F44567"/>
    <w:rsid w:val="00F46659"/>
    <w:rsid w:val="00F67588"/>
    <w:rsid w:val="00F67A9A"/>
    <w:rsid w:val="00F80789"/>
    <w:rsid w:val="00F80A7D"/>
    <w:rsid w:val="00F81936"/>
    <w:rsid w:val="00F82A4E"/>
    <w:rsid w:val="00F8394D"/>
    <w:rsid w:val="00F858DA"/>
    <w:rsid w:val="00F86F2E"/>
    <w:rsid w:val="00F9305C"/>
    <w:rsid w:val="00FA407F"/>
    <w:rsid w:val="00FB0AB3"/>
    <w:rsid w:val="00FB0FA2"/>
    <w:rsid w:val="00FB3406"/>
    <w:rsid w:val="00FC0F81"/>
    <w:rsid w:val="00FC64C1"/>
    <w:rsid w:val="00FD4D22"/>
    <w:rsid w:val="00FE02F7"/>
    <w:rsid w:val="00FE69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0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6090"/>
    <w:rPr>
      <w:sz w:val="28"/>
      <w:lang w:val="en-GB" w:eastAsia="en-US"/>
    </w:rPr>
  </w:style>
  <w:style w:type="paragraph" w:styleId="BodyTextIndent">
    <w:name w:val="Body Text Indent"/>
    <w:basedOn w:val="Normal"/>
    <w:rsid w:val="00E76090"/>
    <w:pPr>
      <w:ind w:left="720"/>
      <w:jc w:val="both"/>
    </w:pPr>
    <w:rPr>
      <w:sz w:val="28"/>
      <w:lang w:val="en-GB" w:eastAsia="en-US"/>
    </w:rPr>
  </w:style>
  <w:style w:type="paragraph" w:styleId="Footer">
    <w:name w:val="footer"/>
    <w:basedOn w:val="Normal"/>
    <w:rsid w:val="00E76090"/>
    <w:pPr>
      <w:tabs>
        <w:tab w:val="center" w:pos="4153"/>
        <w:tab w:val="right" w:pos="8306"/>
      </w:tabs>
    </w:pPr>
  </w:style>
  <w:style w:type="paragraph" w:styleId="Header">
    <w:name w:val="header"/>
    <w:basedOn w:val="Normal"/>
    <w:link w:val="HeaderChar"/>
    <w:uiPriority w:val="99"/>
    <w:rsid w:val="009E5E9F"/>
    <w:pPr>
      <w:tabs>
        <w:tab w:val="center" w:pos="4153"/>
        <w:tab w:val="right" w:pos="8306"/>
      </w:tabs>
    </w:pPr>
  </w:style>
  <w:style w:type="paragraph" w:styleId="BalloonText">
    <w:name w:val="Balloon Text"/>
    <w:basedOn w:val="Normal"/>
    <w:semiHidden/>
    <w:rsid w:val="009E5E9F"/>
    <w:rPr>
      <w:rFonts w:ascii="Tahoma" w:hAnsi="Tahoma" w:cs="Tahoma"/>
      <w:sz w:val="16"/>
      <w:szCs w:val="16"/>
    </w:rPr>
  </w:style>
  <w:style w:type="paragraph" w:styleId="BodyText3">
    <w:name w:val="Body Text 3"/>
    <w:basedOn w:val="Normal"/>
    <w:rsid w:val="001513CC"/>
    <w:pPr>
      <w:overflowPunct w:val="0"/>
      <w:autoSpaceDE w:val="0"/>
      <w:autoSpaceDN w:val="0"/>
      <w:adjustRightInd w:val="0"/>
      <w:spacing w:after="120"/>
      <w:textAlignment w:val="baseline"/>
    </w:pPr>
    <w:rPr>
      <w:rFonts w:ascii="Helvetica" w:hAnsi="Helvetica"/>
      <w:sz w:val="16"/>
      <w:szCs w:val="16"/>
      <w:lang w:eastAsia="en-US"/>
    </w:rPr>
  </w:style>
  <w:style w:type="paragraph" w:customStyle="1" w:styleId="Rakstz">
    <w:name w:val="Rakstz."/>
    <w:basedOn w:val="Normal"/>
    <w:rsid w:val="001D4384"/>
    <w:pPr>
      <w:spacing w:after="160" w:line="240" w:lineRule="exact"/>
    </w:pPr>
    <w:rPr>
      <w:rFonts w:ascii="Tahoma" w:hAnsi="Tahoma"/>
      <w:sz w:val="20"/>
      <w:szCs w:val="20"/>
      <w:lang w:val="en-US" w:eastAsia="en-US"/>
    </w:rPr>
  </w:style>
  <w:style w:type="paragraph" w:customStyle="1" w:styleId="naisf">
    <w:name w:val="naisf"/>
    <w:basedOn w:val="Normal"/>
    <w:rsid w:val="00D80A3B"/>
    <w:pPr>
      <w:spacing w:before="100" w:beforeAutospacing="1" w:after="100" w:afterAutospacing="1"/>
    </w:pPr>
    <w:rPr>
      <w:lang w:val="en-US" w:eastAsia="en-US"/>
    </w:rPr>
  </w:style>
  <w:style w:type="character" w:styleId="PageNumber">
    <w:name w:val="page number"/>
    <w:basedOn w:val="DefaultParagraphFont"/>
    <w:rsid w:val="00C45365"/>
  </w:style>
  <w:style w:type="paragraph" w:customStyle="1" w:styleId="CharChar">
    <w:name w:val="Char Char"/>
    <w:basedOn w:val="Normal"/>
    <w:rsid w:val="00AF0A9E"/>
    <w:pPr>
      <w:spacing w:after="160" w:line="240" w:lineRule="exact"/>
    </w:pPr>
    <w:rPr>
      <w:rFonts w:ascii="Tahoma" w:hAnsi="Tahoma"/>
      <w:sz w:val="20"/>
      <w:szCs w:val="20"/>
      <w:lang w:val="en-US" w:eastAsia="en-US"/>
    </w:rPr>
  </w:style>
  <w:style w:type="paragraph" w:styleId="BodyText2">
    <w:name w:val="Body Text 2"/>
    <w:basedOn w:val="Normal"/>
    <w:link w:val="BodyText2Char"/>
    <w:rsid w:val="005E71CA"/>
    <w:pPr>
      <w:spacing w:after="120" w:line="480" w:lineRule="auto"/>
    </w:pPr>
    <w:rPr>
      <w:sz w:val="28"/>
      <w:szCs w:val="20"/>
      <w:lang w:eastAsia="en-US"/>
    </w:rPr>
  </w:style>
  <w:style w:type="character" w:customStyle="1" w:styleId="BodyText2Char">
    <w:name w:val="Body Text 2 Char"/>
    <w:basedOn w:val="DefaultParagraphFont"/>
    <w:link w:val="BodyText2"/>
    <w:rsid w:val="005E71CA"/>
    <w:rPr>
      <w:sz w:val="28"/>
      <w:lang w:val="lv-LV"/>
    </w:rPr>
  </w:style>
  <w:style w:type="paragraph" w:styleId="ListBullet">
    <w:name w:val="List Bullet"/>
    <w:basedOn w:val="Normal"/>
    <w:autoRedefine/>
    <w:rsid w:val="005E71CA"/>
    <w:pPr>
      <w:numPr>
        <w:numId w:val="7"/>
      </w:numPr>
    </w:pPr>
    <w:rPr>
      <w:lang w:val="en-GB" w:eastAsia="en-US"/>
    </w:rPr>
  </w:style>
  <w:style w:type="paragraph" w:customStyle="1" w:styleId="naisc">
    <w:name w:val="naisc"/>
    <w:basedOn w:val="Normal"/>
    <w:rsid w:val="007B5736"/>
    <w:pPr>
      <w:spacing w:before="100" w:beforeAutospacing="1" w:after="100" w:afterAutospacing="1"/>
      <w:jc w:val="center"/>
    </w:pPr>
    <w:rPr>
      <w:rFonts w:eastAsia="Arial Unicode MS"/>
      <w:lang w:val="en-GB" w:eastAsia="en-US"/>
    </w:rPr>
  </w:style>
  <w:style w:type="character" w:styleId="CommentReference">
    <w:name w:val="annotation reference"/>
    <w:basedOn w:val="DefaultParagraphFont"/>
    <w:rsid w:val="00F20116"/>
    <w:rPr>
      <w:sz w:val="16"/>
      <w:szCs w:val="16"/>
    </w:rPr>
  </w:style>
  <w:style w:type="paragraph" w:styleId="CommentText">
    <w:name w:val="annotation text"/>
    <w:basedOn w:val="Normal"/>
    <w:link w:val="CommentTextChar"/>
    <w:rsid w:val="00F20116"/>
    <w:rPr>
      <w:sz w:val="20"/>
      <w:szCs w:val="20"/>
    </w:rPr>
  </w:style>
  <w:style w:type="character" w:customStyle="1" w:styleId="CommentTextChar">
    <w:name w:val="Comment Text Char"/>
    <w:basedOn w:val="DefaultParagraphFont"/>
    <w:link w:val="CommentText"/>
    <w:rsid w:val="00F20116"/>
  </w:style>
  <w:style w:type="paragraph" w:styleId="CommentSubject">
    <w:name w:val="annotation subject"/>
    <w:basedOn w:val="CommentText"/>
    <w:next w:val="CommentText"/>
    <w:link w:val="CommentSubjectChar"/>
    <w:rsid w:val="00F20116"/>
    <w:rPr>
      <w:b/>
      <w:bCs/>
    </w:rPr>
  </w:style>
  <w:style w:type="character" w:customStyle="1" w:styleId="CommentSubjectChar">
    <w:name w:val="Comment Subject Char"/>
    <w:basedOn w:val="CommentTextChar"/>
    <w:link w:val="CommentSubject"/>
    <w:rsid w:val="00F20116"/>
    <w:rPr>
      <w:b/>
      <w:bCs/>
    </w:rPr>
  </w:style>
  <w:style w:type="paragraph" w:styleId="FootnoteText">
    <w:name w:val="footnote text"/>
    <w:basedOn w:val="Normal"/>
    <w:link w:val="FootnoteTextChar"/>
    <w:rsid w:val="00E8606C"/>
    <w:rPr>
      <w:sz w:val="20"/>
      <w:szCs w:val="20"/>
    </w:rPr>
  </w:style>
  <w:style w:type="character" w:customStyle="1" w:styleId="FootnoteTextChar">
    <w:name w:val="Footnote Text Char"/>
    <w:basedOn w:val="DefaultParagraphFont"/>
    <w:link w:val="FootnoteText"/>
    <w:rsid w:val="00E8606C"/>
  </w:style>
  <w:style w:type="character" w:styleId="FootnoteReference">
    <w:name w:val="footnote reference"/>
    <w:basedOn w:val="DefaultParagraphFont"/>
    <w:rsid w:val="00E8606C"/>
    <w:rPr>
      <w:vertAlign w:val="superscript"/>
    </w:rPr>
  </w:style>
  <w:style w:type="character" w:customStyle="1" w:styleId="HeaderChar">
    <w:name w:val="Header Char"/>
    <w:basedOn w:val="DefaultParagraphFont"/>
    <w:link w:val="Header"/>
    <w:uiPriority w:val="99"/>
    <w:rsid w:val="00453179"/>
    <w:rPr>
      <w:sz w:val="24"/>
      <w:szCs w:val="24"/>
    </w:rPr>
  </w:style>
  <w:style w:type="paragraph" w:styleId="ListParagraph">
    <w:name w:val="List Paragraph"/>
    <w:basedOn w:val="Normal"/>
    <w:uiPriority w:val="34"/>
    <w:qFormat/>
    <w:rsid w:val="00545D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0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6090"/>
    <w:rPr>
      <w:sz w:val="28"/>
      <w:lang w:val="en-GB" w:eastAsia="en-US"/>
    </w:rPr>
  </w:style>
  <w:style w:type="paragraph" w:styleId="BodyTextIndent">
    <w:name w:val="Body Text Indent"/>
    <w:basedOn w:val="Normal"/>
    <w:rsid w:val="00E76090"/>
    <w:pPr>
      <w:ind w:left="720"/>
      <w:jc w:val="both"/>
    </w:pPr>
    <w:rPr>
      <w:sz w:val="28"/>
      <w:lang w:val="en-GB" w:eastAsia="en-US"/>
    </w:rPr>
  </w:style>
  <w:style w:type="paragraph" w:styleId="Footer">
    <w:name w:val="footer"/>
    <w:basedOn w:val="Normal"/>
    <w:rsid w:val="00E76090"/>
    <w:pPr>
      <w:tabs>
        <w:tab w:val="center" w:pos="4153"/>
        <w:tab w:val="right" w:pos="8306"/>
      </w:tabs>
    </w:pPr>
  </w:style>
  <w:style w:type="paragraph" w:styleId="Header">
    <w:name w:val="header"/>
    <w:basedOn w:val="Normal"/>
    <w:link w:val="HeaderChar"/>
    <w:uiPriority w:val="99"/>
    <w:rsid w:val="009E5E9F"/>
    <w:pPr>
      <w:tabs>
        <w:tab w:val="center" w:pos="4153"/>
        <w:tab w:val="right" w:pos="8306"/>
      </w:tabs>
    </w:pPr>
  </w:style>
  <w:style w:type="paragraph" w:styleId="BalloonText">
    <w:name w:val="Balloon Text"/>
    <w:basedOn w:val="Normal"/>
    <w:semiHidden/>
    <w:rsid w:val="009E5E9F"/>
    <w:rPr>
      <w:rFonts w:ascii="Tahoma" w:hAnsi="Tahoma" w:cs="Tahoma"/>
      <w:sz w:val="16"/>
      <w:szCs w:val="16"/>
    </w:rPr>
  </w:style>
  <w:style w:type="paragraph" w:styleId="BodyText3">
    <w:name w:val="Body Text 3"/>
    <w:basedOn w:val="Normal"/>
    <w:rsid w:val="001513CC"/>
    <w:pPr>
      <w:overflowPunct w:val="0"/>
      <w:autoSpaceDE w:val="0"/>
      <w:autoSpaceDN w:val="0"/>
      <w:adjustRightInd w:val="0"/>
      <w:spacing w:after="120"/>
      <w:textAlignment w:val="baseline"/>
    </w:pPr>
    <w:rPr>
      <w:rFonts w:ascii="Helvetica" w:hAnsi="Helvetica"/>
      <w:sz w:val="16"/>
      <w:szCs w:val="16"/>
      <w:lang w:eastAsia="en-US"/>
    </w:rPr>
  </w:style>
  <w:style w:type="paragraph" w:customStyle="1" w:styleId="Rakstz">
    <w:name w:val="Rakstz."/>
    <w:basedOn w:val="Normal"/>
    <w:rsid w:val="001D4384"/>
    <w:pPr>
      <w:spacing w:after="160" w:line="240" w:lineRule="exact"/>
    </w:pPr>
    <w:rPr>
      <w:rFonts w:ascii="Tahoma" w:hAnsi="Tahoma"/>
      <w:sz w:val="20"/>
      <w:szCs w:val="20"/>
      <w:lang w:val="en-US" w:eastAsia="en-US"/>
    </w:rPr>
  </w:style>
  <w:style w:type="paragraph" w:customStyle="1" w:styleId="naisf">
    <w:name w:val="naisf"/>
    <w:basedOn w:val="Normal"/>
    <w:rsid w:val="00D80A3B"/>
    <w:pPr>
      <w:spacing w:before="100" w:beforeAutospacing="1" w:after="100" w:afterAutospacing="1"/>
    </w:pPr>
    <w:rPr>
      <w:lang w:val="en-US" w:eastAsia="en-US"/>
    </w:rPr>
  </w:style>
  <w:style w:type="character" w:styleId="PageNumber">
    <w:name w:val="page number"/>
    <w:basedOn w:val="DefaultParagraphFont"/>
    <w:rsid w:val="00C45365"/>
  </w:style>
  <w:style w:type="paragraph" w:customStyle="1" w:styleId="CharChar">
    <w:name w:val="Char Char"/>
    <w:basedOn w:val="Normal"/>
    <w:rsid w:val="00AF0A9E"/>
    <w:pPr>
      <w:spacing w:after="160" w:line="240" w:lineRule="exact"/>
    </w:pPr>
    <w:rPr>
      <w:rFonts w:ascii="Tahoma" w:hAnsi="Tahoma"/>
      <w:sz w:val="20"/>
      <w:szCs w:val="20"/>
      <w:lang w:val="en-US" w:eastAsia="en-US"/>
    </w:rPr>
  </w:style>
  <w:style w:type="paragraph" w:styleId="BodyText2">
    <w:name w:val="Body Text 2"/>
    <w:basedOn w:val="Normal"/>
    <w:link w:val="BodyText2Char"/>
    <w:rsid w:val="005E71CA"/>
    <w:pPr>
      <w:spacing w:after="120" w:line="480" w:lineRule="auto"/>
    </w:pPr>
    <w:rPr>
      <w:sz w:val="28"/>
      <w:szCs w:val="20"/>
      <w:lang w:eastAsia="en-US"/>
    </w:rPr>
  </w:style>
  <w:style w:type="character" w:customStyle="1" w:styleId="BodyText2Char">
    <w:name w:val="Body Text 2 Char"/>
    <w:basedOn w:val="DefaultParagraphFont"/>
    <w:link w:val="BodyText2"/>
    <w:rsid w:val="005E71CA"/>
    <w:rPr>
      <w:sz w:val="28"/>
      <w:lang w:val="lv-LV"/>
    </w:rPr>
  </w:style>
  <w:style w:type="paragraph" w:styleId="ListBullet">
    <w:name w:val="List Bullet"/>
    <w:basedOn w:val="Normal"/>
    <w:autoRedefine/>
    <w:rsid w:val="005E71CA"/>
    <w:pPr>
      <w:numPr>
        <w:numId w:val="7"/>
      </w:numPr>
    </w:pPr>
    <w:rPr>
      <w:lang w:val="en-GB" w:eastAsia="en-US"/>
    </w:rPr>
  </w:style>
  <w:style w:type="paragraph" w:customStyle="1" w:styleId="naisc">
    <w:name w:val="naisc"/>
    <w:basedOn w:val="Normal"/>
    <w:rsid w:val="007B5736"/>
    <w:pPr>
      <w:spacing w:before="100" w:beforeAutospacing="1" w:after="100" w:afterAutospacing="1"/>
      <w:jc w:val="center"/>
    </w:pPr>
    <w:rPr>
      <w:rFonts w:eastAsia="Arial Unicode MS"/>
      <w:lang w:val="en-GB" w:eastAsia="en-US"/>
    </w:rPr>
  </w:style>
  <w:style w:type="character" w:styleId="CommentReference">
    <w:name w:val="annotation reference"/>
    <w:basedOn w:val="DefaultParagraphFont"/>
    <w:rsid w:val="00F20116"/>
    <w:rPr>
      <w:sz w:val="16"/>
      <w:szCs w:val="16"/>
    </w:rPr>
  </w:style>
  <w:style w:type="paragraph" w:styleId="CommentText">
    <w:name w:val="annotation text"/>
    <w:basedOn w:val="Normal"/>
    <w:link w:val="CommentTextChar"/>
    <w:rsid w:val="00F20116"/>
    <w:rPr>
      <w:sz w:val="20"/>
      <w:szCs w:val="20"/>
    </w:rPr>
  </w:style>
  <w:style w:type="character" w:customStyle="1" w:styleId="CommentTextChar">
    <w:name w:val="Comment Text Char"/>
    <w:basedOn w:val="DefaultParagraphFont"/>
    <w:link w:val="CommentText"/>
    <w:rsid w:val="00F20116"/>
  </w:style>
  <w:style w:type="paragraph" w:styleId="CommentSubject">
    <w:name w:val="annotation subject"/>
    <w:basedOn w:val="CommentText"/>
    <w:next w:val="CommentText"/>
    <w:link w:val="CommentSubjectChar"/>
    <w:rsid w:val="00F20116"/>
    <w:rPr>
      <w:b/>
      <w:bCs/>
    </w:rPr>
  </w:style>
  <w:style w:type="character" w:customStyle="1" w:styleId="CommentSubjectChar">
    <w:name w:val="Comment Subject Char"/>
    <w:basedOn w:val="CommentTextChar"/>
    <w:link w:val="CommentSubject"/>
    <w:rsid w:val="00F20116"/>
    <w:rPr>
      <w:b/>
      <w:bCs/>
    </w:rPr>
  </w:style>
  <w:style w:type="paragraph" w:styleId="FootnoteText">
    <w:name w:val="footnote text"/>
    <w:basedOn w:val="Normal"/>
    <w:link w:val="FootnoteTextChar"/>
    <w:rsid w:val="00E8606C"/>
    <w:rPr>
      <w:sz w:val="20"/>
      <w:szCs w:val="20"/>
    </w:rPr>
  </w:style>
  <w:style w:type="character" w:customStyle="1" w:styleId="FootnoteTextChar">
    <w:name w:val="Footnote Text Char"/>
    <w:basedOn w:val="DefaultParagraphFont"/>
    <w:link w:val="FootnoteText"/>
    <w:rsid w:val="00E8606C"/>
  </w:style>
  <w:style w:type="character" w:styleId="FootnoteReference">
    <w:name w:val="footnote reference"/>
    <w:basedOn w:val="DefaultParagraphFont"/>
    <w:rsid w:val="00E8606C"/>
    <w:rPr>
      <w:vertAlign w:val="superscript"/>
    </w:rPr>
  </w:style>
  <w:style w:type="character" w:customStyle="1" w:styleId="HeaderChar">
    <w:name w:val="Header Char"/>
    <w:basedOn w:val="DefaultParagraphFont"/>
    <w:link w:val="Header"/>
    <w:uiPriority w:val="99"/>
    <w:rsid w:val="00453179"/>
    <w:rPr>
      <w:sz w:val="24"/>
      <w:szCs w:val="24"/>
    </w:rPr>
  </w:style>
  <w:style w:type="paragraph" w:styleId="ListParagraph">
    <w:name w:val="List Paragraph"/>
    <w:basedOn w:val="Normal"/>
    <w:uiPriority w:val="34"/>
    <w:qFormat/>
    <w:rsid w:val="00545D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ACE4-54D3-4EA6-8DDD-3D9EE904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5435</Words>
  <Characters>3098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Grozījumi Zinātniskās darbības likumā</vt:lpstr>
    </vt:vector>
  </TitlesOfParts>
  <Company>IZM</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Zinātniskās darbības likumā</dc:title>
  <dc:subject>likumprojekts</dc:subject>
  <dc:creator>Kaspars Kuļikovs</dc:creator>
  <dc:description/>
  <cp:lastModifiedBy>Kaspars</cp:lastModifiedBy>
  <cp:revision>5</cp:revision>
  <cp:lastPrinted>2011-03-14T11:47:00Z</cp:lastPrinted>
  <dcterms:created xsi:type="dcterms:W3CDTF">2011-04-14T19:27:00Z</dcterms:created>
  <dcterms:modified xsi:type="dcterms:W3CDTF">2011-04-14T21:51:00Z</dcterms:modified>
</cp:coreProperties>
</file>