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</w:p>
    <w:p w:rsidR="000D27FD" w:rsidRPr="0004751D" w:rsidRDefault="000D27FD" w:rsidP="00927B8A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 </w:t>
      </w:r>
      <w:r>
        <w:rPr>
          <w:sz w:val="28"/>
          <w:szCs w:val="28"/>
        </w:rPr>
        <w:t>15. februārī</w:t>
      </w:r>
      <w:r w:rsidRPr="0004751D">
        <w:rPr>
          <w:sz w:val="28"/>
          <w:szCs w:val="28"/>
        </w:rPr>
        <w:t xml:space="preserve">          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121</w:t>
      </w:r>
    </w:p>
    <w:p w:rsidR="000D27FD" w:rsidRDefault="000D27FD" w:rsidP="00927B8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 10 16.§)</w:t>
      </w:r>
    </w:p>
    <w:p w:rsidR="000D27FD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D27FD" w:rsidRDefault="000D27FD" w:rsidP="00927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2011./2012.mācību gada un mācību semestru sākuma un beigu laiku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:rsidR="000D27FD" w:rsidRDefault="000D27FD" w:rsidP="00927B8A">
      <w:pPr>
        <w:jc w:val="right"/>
        <w:rPr>
          <w:sz w:val="28"/>
          <w:szCs w:val="28"/>
        </w:rPr>
      </w:pPr>
      <w:r>
        <w:rPr>
          <w:sz w:val="28"/>
          <w:szCs w:val="28"/>
        </w:rPr>
        <w:t>4.panta 16.punktu</w:t>
      </w:r>
    </w:p>
    <w:p w:rsidR="000D27FD" w:rsidRDefault="000D27FD" w:rsidP="00927B8A">
      <w:pPr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2011./2012.mācību gada un mācību semestru sākuma un beigu laiku tām vispārējās izglītības iestādēm, kuras īsteno vispārējās pamatizglītības programmas un vispārējās vidējās izglītības programmas.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Mācību gads sākas 2011.gada 1.septembrī.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 1.–8.klases un 10.–11.klases izglītojamajiem mācību gads beidzas 2012.gada 31.maijā.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 9.klases izglītojamajiem mācības beidzas </w:t>
      </w:r>
      <w:smartTag w:uri="schemas-tilde-lv/tildestengine" w:element="date">
        <w:smartTagPr>
          <w:attr w:name="Day" w:val="18"/>
          <w:attr w:name="Month" w:val="5"/>
          <w:attr w:name="Year" w:val="2012"/>
        </w:smartTagPr>
        <w:r>
          <w:rPr>
            <w:sz w:val="28"/>
            <w:szCs w:val="28"/>
          </w:rPr>
          <w:t>2012.gada 18</w:t>
        </w:r>
        <w:r w:rsidRPr="00DB29FB">
          <w:rPr>
            <w:sz w:val="28"/>
            <w:szCs w:val="28"/>
          </w:rPr>
          <w:t>.maijā</w:t>
        </w:r>
      </w:smartTag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beidzas 2012.gada 15</w:t>
      </w:r>
      <w:r w:rsidRPr="00DB29FB">
        <w:rPr>
          <w:sz w:val="28"/>
          <w:szCs w:val="28"/>
        </w:rPr>
        <w:t>.jūnijā.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 12.klases izglītojamajiem mācības beidzas </w:t>
      </w:r>
      <w:smartTag w:uri="schemas-tilde-lv/tildestengine" w:element="date">
        <w:smartTagPr>
          <w:attr w:name="Day" w:val="18"/>
          <w:attr w:name="Month" w:val="5"/>
          <w:attr w:name="Year" w:val="2012"/>
        </w:smartTagPr>
        <w:r>
          <w:rPr>
            <w:sz w:val="28"/>
            <w:szCs w:val="28"/>
          </w:rPr>
          <w:t>2012.gada 18</w:t>
        </w:r>
        <w:r w:rsidRPr="00DB29FB">
          <w:rPr>
            <w:sz w:val="28"/>
            <w:szCs w:val="28"/>
          </w:rPr>
          <w:t>.maijā</w:t>
        </w:r>
      </w:smartTag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beidzas 2012.gada 22</w:t>
      </w:r>
      <w:r w:rsidRPr="00DB29FB">
        <w:rPr>
          <w:sz w:val="28"/>
          <w:szCs w:val="28"/>
        </w:rPr>
        <w:t>.jūnijā.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Mācību gadu veido divi semestri: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pirmais semestris ilgst no </w:t>
      </w:r>
      <w:smartTag w:uri="schemas-tilde-lv/tildestengine" w:element="date">
        <w:smartTagPr>
          <w:attr w:name="Day" w:val="1"/>
          <w:attr w:name="Month" w:val="9"/>
          <w:attr w:name="Year" w:val="2011"/>
        </w:smartTagPr>
        <w:r>
          <w:rPr>
            <w:sz w:val="28"/>
            <w:szCs w:val="28"/>
          </w:rPr>
          <w:t>2011.gada 1.septembra</w:t>
        </w:r>
      </w:smartTag>
      <w:r>
        <w:rPr>
          <w:sz w:val="28"/>
          <w:szCs w:val="28"/>
        </w:rPr>
        <w:t xml:space="preserve"> līdz </w:t>
      </w:r>
      <w:smartTag w:uri="schemas-tilde-lv/tildestengine" w:element="date">
        <w:smartTagPr>
          <w:attr w:name="Day" w:val="23"/>
          <w:attr w:name="Month" w:val="12"/>
          <w:attr w:name="Year" w:val="2011"/>
        </w:smartTagPr>
        <w:r>
          <w:rPr>
            <w:sz w:val="28"/>
            <w:szCs w:val="28"/>
          </w:rPr>
          <w:t>2011.gada 23.decembrim</w:t>
        </w:r>
      </w:smartTag>
      <w:r>
        <w:rPr>
          <w:sz w:val="28"/>
          <w:szCs w:val="28"/>
        </w:rPr>
        <w:t>;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 otrais semestris ilgst: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Day" w:val="1"/>
          <w:attr w:name="Month" w:val="2"/>
          <w:attr w:name="Year" w:val="2006"/>
        </w:smartTagPr>
        <w:r>
          <w:rPr>
            <w:sz w:val="28"/>
            <w:szCs w:val="28"/>
          </w:rPr>
          <w:t>6.2.1</w:t>
        </w:r>
      </w:smartTag>
      <w:r>
        <w:rPr>
          <w:sz w:val="28"/>
          <w:szCs w:val="28"/>
        </w:rPr>
        <w:t xml:space="preserve">.  1.–8.klases un 10.–11.klases izglītojamajiem – no </w:t>
      </w:r>
      <w:smartTag w:uri="schemas-tilde-lv/tildestengine" w:element="date">
        <w:smartTagPr>
          <w:attr w:name="Day" w:val="9"/>
          <w:attr w:name="Month" w:val="1"/>
          <w:attr w:name="Year" w:val="2012"/>
        </w:smartTagPr>
        <w:r>
          <w:rPr>
            <w:sz w:val="28"/>
            <w:szCs w:val="28"/>
          </w:rPr>
          <w:t>2012.gada 9.janvāra</w:t>
        </w:r>
      </w:smartTag>
      <w:r>
        <w:rPr>
          <w:sz w:val="28"/>
          <w:szCs w:val="28"/>
        </w:rPr>
        <w:t xml:space="preserve"> līdz </w:t>
      </w:r>
      <w:smartTag w:uri="schemas-tilde-lv/tildestengine" w:element="date">
        <w:smartTagPr>
          <w:attr w:name="Day" w:val="31"/>
          <w:attr w:name="Month" w:val="5"/>
          <w:attr w:name="Year" w:val="2012"/>
        </w:smartTagPr>
        <w:r>
          <w:rPr>
            <w:sz w:val="28"/>
            <w:szCs w:val="28"/>
          </w:rPr>
          <w:t>2012.gada 31.maijam</w:t>
        </w:r>
      </w:smartTag>
      <w:r>
        <w:rPr>
          <w:sz w:val="28"/>
          <w:szCs w:val="28"/>
        </w:rPr>
        <w:t>;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Day" w:val="2"/>
          <w:attr w:name="Month" w:val="2"/>
          <w:attr w:name="Year" w:val="2006"/>
        </w:smartTagPr>
        <w:r>
          <w:rPr>
            <w:sz w:val="28"/>
            <w:szCs w:val="28"/>
          </w:rPr>
          <w:t>6.2.2</w:t>
        </w:r>
      </w:smartTag>
      <w:r>
        <w:rPr>
          <w:sz w:val="28"/>
          <w:szCs w:val="28"/>
        </w:rPr>
        <w:t xml:space="preserve">.  9.klases izglītojamajiem – no </w:t>
      </w:r>
      <w:smartTag w:uri="schemas-tilde-lv/tildestengine" w:element="date">
        <w:smartTagPr>
          <w:attr w:name="Day" w:val="9"/>
          <w:attr w:name="Month" w:val="1"/>
          <w:attr w:name="Year" w:val="2012"/>
        </w:smartTagPr>
        <w:r>
          <w:rPr>
            <w:sz w:val="28"/>
            <w:szCs w:val="28"/>
          </w:rPr>
          <w:t>2012.gada 9.janvāra</w:t>
        </w:r>
      </w:smartTag>
      <w:r>
        <w:rPr>
          <w:sz w:val="28"/>
          <w:szCs w:val="28"/>
        </w:rPr>
        <w:t xml:space="preserve"> līdz </w:t>
      </w:r>
      <w:smartTag w:uri="schemas-tilde-lv/tildestengine" w:element="date">
        <w:smartTagPr>
          <w:attr w:name="Day" w:val="15"/>
          <w:attr w:name="Month" w:val="6"/>
          <w:attr w:name="Year" w:val="2012"/>
        </w:smartTagPr>
        <w:r>
          <w:rPr>
            <w:sz w:val="28"/>
            <w:szCs w:val="28"/>
          </w:rPr>
          <w:t xml:space="preserve">2012.gada </w:t>
        </w:r>
        <w:r w:rsidRPr="00DB29FB">
          <w:rPr>
            <w:sz w:val="28"/>
            <w:szCs w:val="28"/>
          </w:rPr>
          <w:t>1</w:t>
        </w:r>
        <w:r>
          <w:rPr>
            <w:sz w:val="28"/>
            <w:szCs w:val="28"/>
          </w:rPr>
          <w:t>5</w:t>
        </w:r>
        <w:r w:rsidRPr="00DB29FB">
          <w:rPr>
            <w:sz w:val="28"/>
            <w:szCs w:val="28"/>
          </w:rPr>
          <w:t>.jūnijam</w:t>
        </w:r>
      </w:smartTag>
      <w:r w:rsidRPr="00DB29FB">
        <w:rPr>
          <w:sz w:val="28"/>
          <w:szCs w:val="28"/>
        </w:rPr>
        <w:t>;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Day" w:val="3"/>
          <w:attr w:name="Month" w:val="2"/>
          <w:attr w:name="Year" w:val="2006"/>
        </w:smartTagPr>
        <w:r>
          <w:rPr>
            <w:sz w:val="28"/>
            <w:szCs w:val="28"/>
          </w:rPr>
          <w:t>6.2.3</w:t>
        </w:r>
      </w:smartTag>
      <w:r>
        <w:rPr>
          <w:sz w:val="28"/>
          <w:szCs w:val="28"/>
        </w:rPr>
        <w:t xml:space="preserve">.  12.klases izglītojamajiem – no </w:t>
      </w:r>
      <w:smartTag w:uri="schemas-tilde-lv/tildestengine" w:element="date">
        <w:smartTagPr>
          <w:attr w:name="Day" w:val="9"/>
          <w:attr w:name="Month" w:val="1"/>
          <w:attr w:name="Year" w:val="2012"/>
        </w:smartTagPr>
        <w:r>
          <w:rPr>
            <w:sz w:val="28"/>
            <w:szCs w:val="28"/>
          </w:rPr>
          <w:t>2012.gada 9.janvāra</w:t>
        </w:r>
      </w:smartTag>
      <w:r>
        <w:rPr>
          <w:sz w:val="28"/>
          <w:szCs w:val="28"/>
        </w:rPr>
        <w:t xml:space="preserve"> līdz 2012.gada 22</w:t>
      </w:r>
      <w:r w:rsidRPr="00DB29FB">
        <w:rPr>
          <w:sz w:val="28"/>
          <w:szCs w:val="28"/>
        </w:rPr>
        <w:t>.jūnijam.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Mācību gadā izglītojamajiem ir šādas brīvdienas: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rudens brīvdienas – no </w:t>
      </w:r>
      <w:smartTag w:uri="schemas-tilde-lv/tildestengine" w:element="date">
        <w:smartTagPr>
          <w:attr w:name="Day" w:val="24"/>
          <w:attr w:name="Month" w:val="10"/>
          <w:attr w:name="Year" w:val="2011"/>
        </w:smartTagPr>
        <w:r>
          <w:rPr>
            <w:sz w:val="28"/>
            <w:szCs w:val="28"/>
          </w:rPr>
          <w:t>2011.gada 24.oktobra</w:t>
        </w:r>
      </w:smartTag>
      <w:r>
        <w:rPr>
          <w:sz w:val="28"/>
          <w:szCs w:val="28"/>
        </w:rPr>
        <w:t xml:space="preserve"> līdz </w:t>
      </w:r>
      <w:smartTag w:uri="schemas-tilde-lv/tildestengine" w:element="date">
        <w:smartTagPr>
          <w:attr w:name="Day" w:val="28"/>
          <w:attr w:name="Month" w:val="10"/>
          <w:attr w:name="Year" w:val="2011"/>
        </w:smartTagPr>
        <w:r>
          <w:rPr>
            <w:sz w:val="28"/>
            <w:szCs w:val="28"/>
          </w:rPr>
          <w:t>2011.gada 28.oktobrim</w:t>
        </w:r>
      </w:smartTag>
      <w:r>
        <w:rPr>
          <w:sz w:val="28"/>
          <w:szCs w:val="28"/>
        </w:rPr>
        <w:t>;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ziemas brīvdienas – no </w:t>
      </w:r>
      <w:smartTag w:uri="schemas-tilde-lv/tildestengine" w:element="date">
        <w:smartTagPr>
          <w:attr w:name="Day" w:val="27"/>
          <w:attr w:name="Month" w:val="12"/>
          <w:attr w:name="Year" w:val="2011"/>
        </w:smartTagPr>
        <w:r>
          <w:rPr>
            <w:sz w:val="28"/>
            <w:szCs w:val="28"/>
          </w:rPr>
          <w:t>2011.gada 27.decembra</w:t>
        </w:r>
      </w:smartTag>
      <w:r>
        <w:rPr>
          <w:sz w:val="28"/>
          <w:szCs w:val="28"/>
        </w:rPr>
        <w:t xml:space="preserve"> līdz </w:t>
      </w:r>
      <w:smartTag w:uri="schemas-tilde-lv/tildestengine" w:element="date">
        <w:smartTagPr>
          <w:attr w:name="Day" w:val="6"/>
          <w:attr w:name="Month" w:val="1"/>
          <w:attr w:name="Year" w:val="2012"/>
        </w:smartTagPr>
        <w:r>
          <w:rPr>
            <w:sz w:val="28"/>
            <w:szCs w:val="28"/>
          </w:rPr>
          <w:t>2012.gada 6.janvārim</w:t>
        </w:r>
      </w:smartTag>
      <w:r>
        <w:rPr>
          <w:sz w:val="28"/>
          <w:szCs w:val="28"/>
        </w:rPr>
        <w:t>;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pavasara brīvdienas – no </w:t>
      </w:r>
      <w:smartTag w:uri="schemas-tilde-lv/tildestengine" w:element="date">
        <w:smartTagPr>
          <w:attr w:name="Day" w:val="12"/>
          <w:attr w:name="Month" w:val="3"/>
          <w:attr w:name="Year" w:val="2012"/>
        </w:smartTagPr>
        <w:r>
          <w:rPr>
            <w:sz w:val="28"/>
            <w:szCs w:val="28"/>
          </w:rPr>
          <w:t>2012.gada 12</w:t>
        </w:r>
        <w:r w:rsidRPr="00815A03">
          <w:rPr>
            <w:sz w:val="28"/>
            <w:szCs w:val="28"/>
          </w:rPr>
          <w:t>.</w:t>
        </w:r>
        <w:r>
          <w:rPr>
            <w:sz w:val="28"/>
            <w:szCs w:val="28"/>
          </w:rPr>
          <w:t>marta</w:t>
        </w:r>
      </w:smartTag>
      <w:r>
        <w:rPr>
          <w:sz w:val="28"/>
          <w:szCs w:val="28"/>
        </w:rPr>
        <w:t xml:space="preserve"> līdz </w:t>
      </w:r>
      <w:smartTag w:uri="schemas-tilde-lv/tildestengine" w:element="date">
        <w:smartTagPr>
          <w:attr w:name="Day" w:val="16"/>
          <w:attr w:name="Month" w:val="3"/>
          <w:attr w:name="Year" w:val="2012"/>
        </w:smartTagPr>
        <w:r>
          <w:rPr>
            <w:sz w:val="28"/>
            <w:szCs w:val="28"/>
          </w:rPr>
          <w:t>2012.gada 16</w:t>
        </w:r>
        <w:r w:rsidRPr="00815A03">
          <w:rPr>
            <w:sz w:val="28"/>
            <w:szCs w:val="28"/>
          </w:rPr>
          <w:t>.martam</w:t>
        </w:r>
      </w:smartTag>
      <w:r>
        <w:rPr>
          <w:sz w:val="28"/>
          <w:szCs w:val="28"/>
        </w:rPr>
        <w:t>;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 vasaras brīvdienas 1.–8.klases un 10.–11.klases izglītojamajiem – no </w:t>
      </w:r>
      <w:smartTag w:uri="schemas-tilde-lv/tildestengine" w:element="date">
        <w:smartTagPr>
          <w:attr w:name="Day" w:val="1"/>
          <w:attr w:name="Month" w:val="6"/>
          <w:attr w:name="Year" w:val="2012"/>
        </w:smartTagPr>
        <w:r>
          <w:rPr>
            <w:sz w:val="28"/>
            <w:szCs w:val="28"/>
          </w:rPr>
          <w:t>2012.gada 1.jūnija</w:t>
        </w:r>
      </w:smartTag>
      <w:r>
        <w:rPr>
          <w:sz w:val="28"/>
          <w:szCs w:val="28"/>
        </w:rPr>
        <w:t xml:space="preserve"> līdz 2012.gada 31.augustam.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vienu nedēļu ilgām papildu brīvdienām 1.klases izglītojamajiem. Papildu brīvdienas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projektu nedēļas norises laiku. Projektu nedēļu organizē otrajā semestrī. 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1.–8.klases un </w:t>
      </w:r>
      <w:r>
        <w:rPr>
          <w:sz w:val="28"/>
          <w:szCs w:val="28"/>
        </w:rPr>
        <w:br/>
        <w:t>10.–11.klases izglītojamajiem.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prezidents</w:t>
      </w:r>
      <w:r>
        <w:rPr>
          <w:b w:val="0"/>
          <w:bCs w:val="0"/>
          <w:i w:val="0"/>
          <w:iCs w:val="0"/>
          <w:sz w:val="28"/>
          <w:szCs w:val="28"/>
        </w:rPr>
        <w:tab/>
        <w:t>V.Dombrovskis</w:t>
      </w: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ind w:firstLine="720"/>
        <w:jc w:val="both"/>
        <w:rPr>
          <w:sz w:val="28"/>
          <w:szCs w:val="28"/>
        </w:rPr>
      </w:pPr>
    </w:p>
    <w:p w:rsidR="000D27FD" w:rsidRDefault="000D27FD" w:rsidP="00927B8A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Izglītības un zinātnes ministrs</w:t>
      </w:r>
      <w:r>
        <w:rPr>
          <w:b w:val="0"/>
          <w:bCs w:val="0"/>
          <w:i w:val="0"/>
          <w:iCs w:val="0"/>
          <w:sz w:val="28"/>
          <w:szCs w:val="28"/>
        </w:rPr>
        <w:tab/>
        <w:t>R.Broks</w:t>
      </w:r>
    </w:p>
    <w:sectPr w:rsidR="000D27FD" w:rsidSect="00910D0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FD" w:rsidRDefault="000D27FD" w:rsidP="002446EA">
      <w:r>
        <w:separator/>
      </w:r>
    </w:p>
  </w:endnote>
  <w:endnote w:type="continuationSeparator" w:id="0">
    <w:p w:rsidR="000D27FD" w:rsidRDefault="000D27FD" w:rsidP="00244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Pr="00927B8A" w:rsidRDefault="000D27FD" w:rsidP="00927B8A">
    <w:pPr>
      <w:pStyle w:val="Footer"/>
      <w:rPr>
        <w:sz w:val="16"/>
        <w:szCs w:val="16"/>
      </w:rPr>
    </w:pPr>
    <w:r>
      <w:rPr>
        <w:sz w:val="16"/>
        <w:szCs w:val="16"/>
      </w:rPr>
      <w:t>N0173_1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Pr="00927B8A" w:rsidRDefault="000D27FD">
    <w:pPr>
      <w:pStyle w:val="Footer"/>
      <w:rPr>
        <w:sz w:val="16"/>
        <w:szCs w:val="16"/>
      </w:rPr>
    </w:pPr>
    <w:r>
      <w:rPr>
        <w:sz w:val="16"/>
        <w:szCs w:val="16"/>
      </w:rPr>
      <w:t xml:space="preserve">N0173_1 v_sk. = </w:t>
    </w:r>
    <w:fldSimple w:instr=" NUMWORDS  \* MERGEFORMAT ">
      <w:r w:rsidRPr="006F5185">
        <w:rPr>
          <w:noProof/>
          <w:sz w:val="16"/>
          <w:szCs w:val="16"/>
        </w:rPr>
        <w:t>291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FD" w:rsidRDefault="000D27FD" w:rsidP="002446EA">
      <w:r>
        <w:separator/>
      </w:r>
    </w:p>
  </w:footnote>
  <w:footnote w:type="continuationSeparator" w:id="0">
    <w:p w:rsidR="000D27FD" w:rsidRDefault="000D27FD" w:rsidP="00244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D27FD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27FD" w:rsidRDefault="000D27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7FD" w:rsidRDefault="000D27FD" w:rsidP="00927B8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7DF"/>
    <w:rsid w:val="0004751D"/>
    <w:rsid w:val="0007283B"/>
    <w:rsid w:val="00090422"/>
    <w:rsid w:val="000C53BC"/>
    <w:rsid w:val="000D27FD"/>
    <w:rsid w:val="000D29A7"/>
    <w:rsid w:val="000E3F56"/>
    <w:rsid w:val="001158D7"/>
    <w:rsid w:val="00145C7A"/>
    <w:rsid w:val="001B14C0"/>
    <w:rsid w:val="001D0CE1"/>
    <w:rsid w:val="00213010"/>
    <w:rsid w:val="002446EA"/>
    <w:rsid w:val="002611AD"/>
    <w:rsid w:val="002735FB"/>
    <w:rsid w:val="002B66F5"/>
    <w:rsid w:val="002E67B1"/>
    <w:rsid w:val="003009A2"/>
    <w:rsid w:val="00477676"/>
    <w:rsid w:val="0048181E"/>
    <w:rsid w:val="004A0A9A"/>
    <w:rsid w:val="004F3E99"/>
    <w:rsid w:val="00534AE6"/>
    <w:rsid w:val="00560B91"/>
    <w:rsid w:val="005D317C"/>
    <w:rsid w:val="005F2925"/>
    <w:rsid w:val="00625A2A"/>
    <w:rsid w:val="006263F0"/>
    <w:rsid w:val="006B292D"/>
    <w:rsid w:val="006C6CBC"/>
    <w:rsid w:val="006F289D"/>
    <w:rsid w:val="006F5185"/>
    <w:rsid w:val="007438E0"/>
    <w:rsid w:val="00757E25"/>
    <w:rsid w:val="00780831"/>
    <w:rsid w:val="00795395"/>
    <w:rsid w:val="007B7F15"/>
    <w:rsid w:val="007E1AAA"/>
    <w:rsid w:val="00815A03"/>
    <w:rsid w:val="00831B74"/>
    <w:rsid w:val="00843D25"/>
    <w:rsid w:val="008453E1"/>
    <w:rsid w:val="0086346E"/>
    <w:rsid w:val="00892C94"/>
    <w:rsid w:val="008A1B1E"/>
    <w:rsid w:val="00910D00"/>
    <w:rsid w:val="00927B8A"/>
    <w:rsid w:val="00972016"/>
    <w:rsid w:val="009A3F94"/>
    <w:rsid w:val="00A060C0"/>
    <w:rsid w:val="00AA77DF"/>
    <w:rsid w:val="00AC6FC4"/>
    <w:rsid w:val="00B05C24"/>
    <w:rsid w:val="00B41A1C"/>
    <w:rsid w:val="00B6463D"/>
    <w:rsid w:val="00B83167"/>
    <w:rsid w:val="00B95E67"/>
    <w:rsid w:val="00BA1984"/>
    <w:rsid w:val="00BC150F"/>
    <w:rsid w:val="00C11E7E"/>
    <w:rsid w:val="00C5072C"/>
    <w:rsid w:val="00C57AD2"/>
    <w:rsid w:val="00C96850"/>
    <w:rsid w:val="00CA14CB"/>
    <w:rsid w:val="00CA2C86"/>
    <w:rsid w:val="00CB78BB"/>
    <w:rsid w:val="00CF602E"/>
    <w:rsid w:val="00D2608B"/>
    <w:rsid w:val="00D30C4B"/>
    <w:rsid w:val="00DB29FB"/>
    <w:rsid w:val="00E26113"/>
    <w:rsid w:val="00E7482A"/>
    <w:rsid w:val="00E760D2"/>
    <w:rsid w:val="00EE7172"/>
    <w:rsid w:val="00EF3240"/>
    <w:rsid w:val="00EF7DD4"/>
    <w:rsid w:val="00F06A46"/>
    <w:rsid w:val="00F25E35"/>
    <w:rsid w:val="00F874CA"/>
    <w:rsid w:val="00F9009A"/>
    <w:rsid w:val="00F9195F"/>
    <w:rsid w:val="00FB1B69"/>
    <w:rsid w:val="00FB3173"/>
    <w:rsid w:val="00FE1FF5"/>
    <w:rsid w:val="00FF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1536</Words>
  <Characters>876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isilina</dc:creator>
  <cp:keywords/>
  <dc:description>Ilze Siliņa, 67047789ilze.silina@izm.gov.lv</dc:description>
  <cp:lastModifiedBy>Erna Ivanova</cp:lastModifiedBy>
  <cp:revision>11</cp:revision>
  <cp:lastPrinted>2011-02-07T07:17:00Z</cp:lastPrinted>
  <dcterms:created xsi:type="dcterms:W3CDTF">2011-01-12T10:33:00Z</dcterms:created>
  <dcterms:modified xsi:type="dcterms:W3CDTF">2011-02-16T08:19:00Z</dcterms:modified>
</cp:coreProperties>
</file>