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8F" w:rsidRDefault="00C42E8F" w:rsidP="00C42E8F">
      <w:pPr>
        <w:jc w:val="right"/>
        <w:rPr>
          <w:i/>
          <w:szCs w:val="28"/>
        </w:rPr>
      </w:pPr>
      <w:r>
        <w:rPr>
          <w:i/>
          <w:szCs w:val="28"/>
        </w:rPr>
        <w:t>Projekts</w:t>
      </w:r>
    </w:p>
    <w:p w:rsidR="00C42E8F" w:rsidRDefault="00C42E8F" w:rsidP="00C42E8F">
      <w:pPr>
        <w:jc w:val="center"/>
        <w:rPr>
          <w:i/>
          <w:szCs w:val="28"/>
        </w:rPr>
      </w:pPr>
      <w:r>
        <w:rPr>
          <w:szCs w:val="28"/>
        </w:rPr>
        <w:t>LATVIJAS REPUBLIKAS MINISTRU KABINETS</w:t>
      </w:r>
    </w:p>
    <w:p w:rsidR="00C42E8F" w:rsidRDefault="00C42E8F" w:rsidP="00C42E8F">
      <w:pPr>
        <w:ind w:right="-1"/>
        <w:jc w:val="center"/>
        <w:rPr>
          <w:szCs w:val="28"/>
        </w:rPr>
      </w:pPr>
    </w:p>
    <w:p w:rsidR="00C42E8F" w:rsidRDefault="00C42E8F" w:rsidP="00C42E8F">
      <w:pPr>
        <w:ind w:right="-1"/>
        <w:jc w:val="center"/>
        <w:rPr>
          <w:szCs w:val="28"/>
        </w:rPr>
      </w:pPr>
      <w:r>
        <w:rPr>
          <w:szCs w:val="28"/>
        </w:rPr>
        <w:t>2013.gada</w:t>
      </w:r>
      <w:r>
        <w:rPr>
          <w:szCs w:val="28"/>
        </w:rPr>
        <w:tab/>
      </w:r>
      <w:r>
        <w:rPr>
          <w:szCs w:val="28"/>
        </w:rPr>
        <w:tab/>
      </w:r>
      <w:r>
        <w:rPr>
          <w:szCs w:val="28"/>
        </w:rPr>
        <w:tab/>
      </w:r>
      <w:r>
        <w:rPr>
          <w:szCs w:val="28"/>
        </w:rPr>
        <w:tab/>
      </w:r>
      <w:r>
        <w:rPr>
          <w:szCs w:val="28"/>
        </w:rPr>
        <w:tab/>
      </w:r>
      <w:r>
        <w:rPr>
          <w:szCs w:val="28"/>
        </w:rPr>
        <w:tab/>
      </w:r>
      <w:r>
        <w:rPr>
          <w:szCs w:val="28"/>
        </w:rPr>
        <w:tab/>
      </w:r>
      <w:r>
        <w:rPr>
          <w:szCs w:val="28"/>
        </w:rPr>
        <w:tab/>
        <w:t>Noteikumi Nr.______</w:t>
      </w:r>
    </w:p>
    <w:p w:rsidR="00C42E8F" w:rsidRDefault="00C42E8F" w:rsidP="00C42E8F">
      <w:pPr>
        <w:ind w:right="-1"/>
        <w:jc w:val="center"/>
        <w:rPr>
          <w:szCs w:val="28"/>
        </w:rPr>
      </w:pPr>
      <w:r>
        <w:rPr>
          <w:szCs w:val="28"/>
        </w:rPr>
        <w:t>Rīgā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(prot. Nr.         </w:t>
      </w:r>
      <w:r>
        <w:rPr>
          <w:szCs w:val="28"/>
        </w:rPr>
        <w:softHyphen/>
      </w:r>
      <w:r>
        <w:rPr>
          <w:szCs w:val="28"/>
        </w:rPr>
        <w:softHyphen/>
        <w:t xml:space="preserve"> .§)</w:t>
      </w:r>
    </w:p>
    <w:p w:rsidR="00C42E8F" w:rsidRDefault="00C42E8F" w:rsidP="00C42E8F">
      <w:pPr>
        <w:jc w:val="center"/>
        <w:rPr>
          <w:color w:val="FF0000"/>
        </w:rPr>
      </w:pPr>
    </w:p>
    <w:p w:rsidR="00C42E8F" w:rsidRDefault="00C42E8F" w:rsidP="00C42E8F">
      <w:pPr>
        <w:jc w:val="both"/>
      </w:pPr>
    </w:p>
    <w:p w:rsidR="00C42E8F" w:rsidRDefault="00C42E8F" w:rsidP="00C42E8F">
      <w:pPr>
        <w:jc w:val="center"/>
        <w:rPr>
          <w:b/>
        </w:rPr>
      </w:pPr>
      <w:r>
        <w:rPr>
          <w:b/>
        </w:rPr>
        <w:t>Kārtība, kādā pašvaldība atbilstoši tās noteiktajām</w:t>
      </w:r>
      <w:r w:rsidR="00DA2ACE">
        <w:rPr>
          <w:b/>
        </w:rPr>
        <w:t xml:space="preserve"> vidējām</w:t>
      </w:r>
      <w:r>
        <w:rPr>
          <w:b/>
        </w:rPr>
        <w:t xml:space="preserve"> izmaksām sedz pirmsskolas izglītības programmas izmaksas privātajai izglītības iestādei</w:t>
      </w:r>
    </w:p>
    <w:p w:rsidR="00E92089" w:rsidRDefault="00E92089" w:rsidP="00C42E8F">
      <w:pPr>
        <w:ind w:left="5040"/>
        <w:jc w:val="right"/>
      </w:pPr>
    </w:p>
    <w:p w:rsidR="00C42E8F" w:rsidRDefault="00C42E8F" w:rsidP="00C42E8F">
      <w:pPr>
        <w:ind w:left="5040"/>
        <w:jc w:val="right"/>
      </w:pPr>
      <w:r>
        <w:t>Izdoti saskaņā ar</w:t>
      </w:r>
    </w:p>
    <w:p w:rsidR="00C42E8F" w:rsidRDefault="00C42E8F" w:rsidP="00C42E8F">
      <w:pPr>
        <w:ind w:left="5040"/>
        <w:jc w:val="right"/>
      </w:pPr>
      <w:r>
        <w:t xml:space="preserve">Izglītības likuma </w:t>
      </w:r>
    </w:p>
    <w:p w:rsidR="00C42E8F" w:rsidRDefault="00C42E8F" w:rsidP="00C42E8F">
      <w:pPr>
        <w:ind w:left="5040"/>
        <w:jc w:val="right"/>
      </w:pPr>
      <w:r>
        <w:t>14.panta 36.punktu</w:t>
      </w:r>
    </w:p>
    <w:p w:rsidR="00C42E8F" w:rsidRDefault="00C42E8F" w:rsidP="00C42E8F">
      <w:pPr>
        <w:jc w:val="both"/>
      </w:pPr>
      <w:bookmarkStart w:id="0" w:name="n1"/>
      <w:bookmarkEnd w:id="0"/>
    </w:p>
    <w:p w:rsidR="00C42E8F" w:rsidRDefault="00C42E8F" w:rsidP="00C42E8F">
      <w:pPr>
        <w:jc w:val="center"/>
        <w:rPr>
          <w:b/>
          <w:bCs/>
        </w:rPr>
      </w:pPr>
      <w:r>
        <w:rPr>
          <w:b/>
          <w:bCs/>
        </w:rPr>
        <w:t>I. Vispārīgie jautājumi</w:t>
      </w:r>
    </w:p>
    <w:p w:rsidR="00C42E8F" w:rsidRDefault="00C42E8F" w:rsidP="00C42E8F">
      <w:pPr>
        <w:jc w:val="both"/>
      </w:pPr>
    </w:p>
    <w:p w:rsidR="00C42E8F" w:rsidRDefault="00C42E8F" w:rsidP="003C44F4">
      <w:pPr>
        <w:ind w:firstLine="720"/>
        <w:jc w:val="both"/>
        <w:rPr>
          <w:color w:val="FF0000"/>
        </w:rPr>
      </w:pPr>
      <w:bookmarkStart w:id="1" w:name="p1"/>
      <w:bookmarkStart w:id="2" w:name="p-477244"/>
      <w:bookmarkEnd w:id="1"/>
      <w:bookmarkEnd w:id="2"/>
      <w:r>
        <w:t>1. Noteikumi nosaka</w:t>
      </w:r>
      <w:r w:rsidR="003C44F4">
        <w:t xml:space="preserve"> </w:t>
      </w:r>
      <w:r>
        <w:t xml:space="preserve">kārtību, kādā pašvaldība atbilstoši tās noteiktajām vienam izglītojamajam nepieciešamajām vidējām izmaksām attiecīgās pašvaldības izglītības iestādēs sedz pirmsskolas izglītības programmas (no pusotra gada vecuma līdz pamatizglītības ieguves uzsākšanai) izmaksas privātajai izglītības iestādei Izglītības likuma </w:t>
      </w:r>
      <w:hyperlink r:id="rId7" w:anchor="p17" w:history="1">
        <w:r>
          <w:rPr>
            <w:rStyle w:val="Hyperlink"/>
            <w:color w:val="auto"/>
            <w:u w:val="none"/>
          </w:rPr>
          <w:t>17.panta</w:t>
        </w:r>
      </w:hyperlink>
      <w:r>
        <w:t xml:space="preserve"> 2.</w:t>
      </w:r>
      <w:r>
        <w:rPr>
          <w:vertAlign w:val="superscript"/>
        </w:rPr>
        <w:t>1</w:t>
      </w:r>
      <w:r>
        <w:t xml:space="preserve"> daļā minētajā gadījumā (turpmāk tekstā – pašvaldības atbalsts);</w:t>
      </w:r>
    </w:p>
    <w:p w:rsidR="00C42E8F" w:rsidRDefault="00C42E8F" w:rsidP="00FF1375">
      <w:pPr>
        <w:ind w:firstLine="720"/>
        <w:jc w:val="both"/>
      </w:pPr>
    </w:p>
    <w:p w:rsidR="00C42E8F" w:rsidRDefault="00C42E8F" w:rsidP="00C42E8F">
      <w:pPr>
        <w:ind w:firstLine="720"/>
        <w:jc w:val="both"/>
        <w:rPr>
          <w:color w:val="FF0000"/>
        </w:rPr>
      </w:pPr>
      <w:r>
        <w:t>2. Pašvaldības atbalsts ir paredzēts norēķiniem ar</w:t>
      </w:r>
      <w:r>
        <w:rPr>
          <w:color w:val="FF0000"/>
        </w:rPr>
        <w:t xml:space="preserve"> </w:t>
      </w:r>
      <w:r>
        <w:t>privāt</w:t>
      </w:r>
      <w:r w:rsidR="003C44F4">
        <w:t>o</w:t>
      </w:r>
      <w:r>
        <w:t xml:space="preserve"> izglītības iestād</w:t>
      </w:r>
      <w:r w:rsidR="003C44F4">
        <w:t>i</w:t>
      </w:r>
      <w:r w:rsidR="00E92089">
        <w:t xml:space="preserve"> </w:t>
      </w:r>
      <w:r>
        <w:t>par pirmsskolas izglītības programmas apguvi darba dienās (ne mazāk kā 8 stundas dienā) Izglītības iestāžu reģistrā reģistrētā privātā izglītības iestādē, kura īsteno licencētu vispārējās vai speciālās pirmsskolas izglītības programmu (turpmāk – privātā izglītības iestāde).</w:t>
      </w:r>
    </w:p>
    <w:p w:rsidR="00C42E8F" w:rsidRDefault="00C42E8F" w:rsidP="00C42E8F">
      <w:pPr>
        <w:ind w:firstLine="720"/>
        <w:jc w:val="both"/>
      </w:pPr>
    </w:p>
    <w:p w:rsidR="00C42E8F" w:rsidRDefault="00C42E8F" w:rsidP="00C42E8F">
      <w:pPr>
        <w:ind w:firstLine="720"/>
        <w:jc w:val="both"/>
      </w:pPr>
      <w:r>
        <w:t xml:space="preserve">3. </w:t>
      </w:r>
      <w:r w:rsidR="003951F8">
        <w:rPr>
          <w:color w:val="000000"/>
        </w:rPr>
        <w:t>Pašvaldības</w:t>
      </w:r>
      <w:r w:rsidR="003951F8" w:rsidRPr="00F400EE">
        <w:rPr>
          <w:color w:val="000000"/>
        </w:rPr>
        <w:t xml:space="preserve"> atbalsts ir paredzēts norēķiniem par pirmsskolas izglītības apguvi </w:t>
      </w:r>
      <w:r w:rsidR="003951F8">
        <w:rPr>
          <w:color w:val="000000"/>
        </w:rPr>
        <w:t>privātā izglītības iestādē, ar kuru bērna likumīgais pārstāvis ir noslēdzis</w:t>
      </w:r>
      <w:r w:rsidR="003951F8" w:rsidRPr="00F400EE">
        <w:rPr>
          <w:color w:val="000000"/>
        </w:rPr>
        <w:t xml:space="preserve"> līgumu par izglītības pakalpojum</w:t>
      </w:r>
      <w:r w:rsidR="003951F8">
        <w:rPr>
          <w:color w:val="000000"/>
        </w:rPr>
        <w:t xml:space="preserve">a sniegšanu un kura ir </w:t>
      </w:r>
      <w:r>
        <w:t>reģistrē</w:t>
      </w:r>
      <w:r w:rsidR="003951F8">
        <w:t>jusi</w:t>
      </w:r>
      <w:r>
        <w:t xml:space="preserve"> bērnu Valsts izglītības informācijas sistēmā normatīvajos aktos noteiktā kārtībā</w:t>
      </w:r>
      <w:bookmarkStart w:id="3" w:name="p5"/>
      <w:bookmarkStart w:id="4" w:name="p-477248"/>
      <w:bookmarkEnd w:id="3"/>
      <w:bookmarkEnd w:id="4"/>
      <w:r>
        <w:t>.</w:t>
      </w:r>
    </w:p>
    <w:p w:rsidR="00C42E8F" w:rsidRDefault="00C42E8F" w:rsidP="00D22559">
      <w:pPr>
        <w:jc w:val="both"/>
      </w:pPr>
    </w:p>
    <w:p w:rsidR="00C42E8F" w:rsidRDefault="00D7710A" w:rsidP="00FF1375">
      <w:pPr>
        <w:ind w:firstLine="720"/>
        <w:jc w:val="both"/>
      </w:pPr>
      <w:r>
        <w:t>4</w:t>
      </w:r>
      <w:r w:rsidR="00C42E8F">
        <w:t>. Pašvaldības atbalsts par privātās izglītības iestādes pakalpojumiem nav paredzēts bērna ēdināšanas izdevumu segšanai.</w:t>
      </w:r>
    </w:p>
    <w:p w:rsidR="00C42E8F" w:rsidRDefault="00C42E8F" w:rsidP="00D22559">
      <w:pPr>
        <w:rPr>
          <w:b/>
          <w:bCs/>
        </w:rPr>
      </w:pPr>
      <w:bookmarkStart w:id="5" w:name="n2"/>
      <w:bookmarkEnd w:id="5"/>
    </w:p>
    <w:p w:rsidR="00C42E8F" w:rsidRDefault="00C42E8F" w:rsidP="00FF1375">
      <w:pPr>
        <w:jc w:val="center"/>
        <w:rPr>
          <w:b/>
          <w:bCs/>
        </w:rPr>
      </w:pPr>
      <w:r>
        <w:rPr>
          <w:b/>
          <w:bCs/>
        </w:rPr>
        <w:t>II. Pašvaldības atbalsta apmērs un piešķiršanas kārtība</w:t>
      </w:r>
    </w:p>
    <w:p w:rsidR="00DA2ACE" w:rsidRDefault="00D7710A" w:rsidP="00C42E8F">
      <w:pPr>
        <w:pStyle w:val="tv213tvp"/>
        <w:ind w:firstLine="720"/>
        <w:jc w:val="both"/>
      </w:pPr>
      <w:bookmarkStart w:id="6" w:name="p7"/>
      <w:bookmarkStart w:id="7" w:name="p-477251"/>
      <w:bookmarkEnd w:id="6"/>
      <w:bookmarkEnd w:id="7"/>
      <w:r>
        <w:t>5</w:t>
      </w:r>
      <w:r w:rsidR="00C42E8F">
        <w:t>. Pašvaldības atbalsts par vienu bērnu tiek noteikts apmērā, kas atbilst pašvaldībā, kurā ir deklarēta bērna dzīvesvieta, noteiktajām vienam izglītojamajam nepieciešamajām vidējām izmaksām pirmsskolas izglītības iestādēs pirmsskolas izglītības programmas īstenošanai.</w:t>
      </w:r>
    </w:p>
    <w:p w:rsidR="00C42E8F" w:rsidRDefault="00DA2ACE" w:rsidP="00C42E8F">
      <w:pPr>
        <w:pStyle w:val="tv213tvp"/>
        <w:ind w:firstLine="720"/>
        <w:jc w:val="both"/>
      </w:pPr>
      <w:r>
        <w:t xml:space="preserve">6. </w:t>
      </w:r>
      <w:r w:rsidR="007F06C3">
        <w:t>P</w:t>
      </w:r>
      <w:r>
        <w:t xml:space="preserve">ašvaldība var noteikt </w:t>
      </w:r>
      <w:r w:rsidR="007F06C3">
        <w:t xml:space="preserve">lielāku </w:t>
      </w:r>
      <w:r>
        <w:t xml:space="preserve">pašvaldības </w:t>
      </w:r>
      <w:r w:rsidR="007F06C3">
        <w:t>atbalstu</w:t>
      </w:r>
      <w:r>
        <w:t xml:space="preserve">, par šo noteikumu </w:t>
      </w:r>
      <w:r w:rsidR="00E92089">
        <w:t>5</w:t>
      </w:r>
      <w:r>
        <w:t>.punktā minēto izmaksu apmēru,</w:t>
      </w:r>
      <w:r w:rsidR="00FF1375">
        <w:t xml:space="preserve"> atbilstoši savām budžeta iespējām.</w:t>
      </w:r>
    </w:p>
    <w:p w:rsidR="00E505BD" w:rsidRDefault="007F06C3" w:rsidP="00C42E8F">
      <w:pPr>
        <w:pStyle w:val="tv213tvp"/>
        <w:ind w:firstLine="720"/>
        <w:jc w:val="both"/>
      </w:pPr>
      <w:r>
        <w:t>7</w:t>
      </w:r>
      <w:r w:rsidR="00E505BD">
        <w:t xml:space="preserve">. Ja maksa par </w:t>
      </w:r>
      <w:r w:rsidR="00E505BD" w:rsidRPr="00E505BD">
        <w:t xml:space="preserve">pirmsskolas izglītības </w:t>
      </w:r>
      <w:r w:rsidR="00E505BD">
        <w:t>pakalpojumu privātā izglītības iestādē ir mazāka nekā pašvaldības atbalsts, tad pašvaldības atbalsts tiek nodrošināts tādā apmērā, kāda ir maksa</w:t>
      </w:r>
      <w:r>
        <w:t xml:space="preserve"> par pirmsskolas izglītības pakalpojumu</w:t>
      </w:r>
      <w:r w:rsidR="00E505BD">
        <w:t xml:space="preserve"> </w:t>
      </w:r>
      <w:r w:rsidR="00E505BD" w:rsidRPr="00E505BD">
        <w:t>privātā izglītības iestādē</w:t>
      </w:r>
      <w:r w:rsidR="00E505BD">
        <w:t>.</w:t>
      </w:r>
    </w:p>
    <w:p w:rsidR="00C42E8F" w:rsidRDefault="007F06C3" w:rsidP="00E92089">
      <w:pPr>
        <w:pStyle w:val="tv213tvp"/>
        <w:spacing w:before="0" w:beforeAutospacing="0" w:after="0" w:afterAutospacing="0"/>
        <w:ind w:firstLine="720"/>
        <w:jc w:val="both"/>
        <w:rPr>
          <w:color w:val="FF0000"/>
        </w:rPr>
      </w:pPr>
      <w:r>
        <w:lastRenderedPageBreak/>
        <w:t>8</w:t>
      </w:r>
      <w:r w:rsidR="00C42E8F">
        <w:t xml:space="preserve">. Pašvaldības atbalsts netiek piešķirts par dienām, kad bērns bez attaisnojoša iemesla neapmeklē privāto izglītības iestādi. </w:t>
      </w:r>
      <w:r w:rsidR="00E92089">
        <w:t xml:space="preserve">Šādā gadījumā pašvaldības atbalsts tiek rēķināts proporcionāli privātās izglītības iestādes apmeklējuma dienu skaitam. </w:t>
      </w:r>
      <w:r w:rsidR="00C42E8F">
        <w:t>Par attaisnojošu iemeslu privātās izglītības iestādes neapmeklēšanai šo noteikumu izpratnē ir uzskatāma bērna prombūtne veselības stāvokļa dēļ, ko apliecina ģimenes ārsta izziņa</w:t>
      </w:r>
      <w:r w:rsidR="003C44F4">
        <w:t xml:space="preserve">. </w:t>
      </w:r>
    </w:p>
    <w:p w:rsidR="00E92089" w:rsidRDefault="00E92089" w:rsidP="00E92089">
      <w:pPr>
        <w:pStyle w:val="tv213tvp"/>
        <w:spacing w:before="0" w:beforeAutospacing="0" w:after="0" w:afterAutospacing="0"/>
        <w:ind w:firstLine="720"/>
        <w:jc w:val="both"/>
      </w:pPr>
    </w:p>
    <w:p w:rsidR="00C42E8F" w:rsidRDefault="00E92089" w:rsidP="00C42E8F">
      <w:pPr>
        <w:pStyle w:val="tv213tvp"/>
        <w:spacing w:before="0" w:beforeAutospacing="0" w:after="0" w:afterAutospacing="0"/>
        <w:ind w:firstLine="720"/>
        <w:jc w:val="both"/>
      </w:pPr>
      <w:r>
        <w:t>9</w:t>
      </w:r>
      <w:r w:rsidR="00C42E8F">
        <w:t xml:space="preserve">. Pašvaldības atbalsta izmaksu par privātās izglītības iestādes pakalpojumiem pārtrauc </w:t>
      </w:r>
      <w:r w:rsidR="001439C4">
        <w:t xml:space="preserve">pēc 30 dienām </w:t>
      </w:r>
      <w:r w:rsidR="00C42E8F">
        <w:t>no brīža, kad bērn</w:t>
      </w:r>
      <w:r w:rsidR="003C44F4">
        <w:t>am tiek piedāvāta vieta</w:t>
      </w:r>
      <w:r w:rsidR="00C42E8F">
        <w:t xml:space="preserve"> pašvaldības pirmsskolas izglītības iestādē, kuras rindā bērns ir reģistrēts.</w:t>
      </w:r>
      <w:bookmarkStart w:id="8" w:name="n3"/>
      <w:bookmarkEnd w:id="8"/>
      <w:r w:rsidR="003C44F4">
        <w:t xml:space="preserve"> Ja bērns tiek uzņemts pašvaldības pirmsskolas izglītības iestādē, pašvaldības atbalsts par privātās izglītības iestādes sniegtajiem pakalpojumiem tiek aprēķināts proporcionāli dienu skaitam, kad bērns ir apmeklējis privāto izglītības iestādi.</w:t>
      </w:r>
    </w:p>
    <w:p w:rsidR="00F67BD3" w:rsidRDefault="00F67BD3" w:rsidP="00C42E8F">
      <w:pPr>
        <w:pStyle w:val="tv213tvp"/>
        <w:spacing w:before="0" w:beforeAutospacing="0" w:after="0" w:afterAutospacing="0"/>
        <w:ind w:firstLine="720"/>
        <w:jc w:val="both"/>
      </w:pPr>
    </w:p>
    <w:p w:rsidR="00F67BD3" w:rsidRDefault="007F06C3" w:rsidP="00C42E8F">
      <w:pPr>
        <w:pStyle w:val="tv213tvp"/>
        <w:spacing w:before="0" w:beforeAutospacing="0" w:after="0" w:afterAutospacing="0"/>
        <w:ind w:firstLine="720"/>
        <w:jc w:val="both"/>
      </w:pPr>
      <w:r>
        <w:t>10</w:t>
      </w:r>
      <w:r w:rsidR="00F67BD3">
        <w:t xml:space="preserve">. </w:t>
      </w:r>
      <w:r w:rsidR="00F67BD3" w:rsidRPr="00F67BD3">
        <w:t xml:space="preserve">Privātai izglītības iestādei </w:t>
      </w:r>
      <w:r w:rsidR="00F67BD3">
        <w:t xml:space="preserve">visā pašvaldības </w:t>
      </w:r>
      <w:r w:rsidR="00F67BD3" w:rsidRPr="00F67BD3">
        <w:t xml:space="preserve">atbalsta izmaksas periodā ir pienākums samazināt bērna likumīgā pārstāvja līdzfinansētās daļas apmēru tādā apjomā, kas atbilst izmaksātajam </w:t>
      </w:r>
      <w:r w:rsidR="006616A8">
        <w:t xml:space="preserve">pašvaldības </w:t>
      </w:r>
      <w:r w:rsidR="00F67BD3" w:rsidRPr="00F67BD3">
        <w:t xml:space="preserve">atbalsta apmēram. </w:t>
      </w:r>
    </w:p>
    <w:p w:rsidR="00C42E8F" w:rsidRDefault="00C42E8F" w:rsidP="00EB30AE">
      <w:pPr>
        <w:pStyle w:val="tv213tvp"/>
        <w:spacing w:before="0" w:beforeAutospacing="0" w:after="0" w:afterAutospacing="0"/>
        <w:jc w:val="both"/>
      </w:pPr>
      <w:bookmarkStart w:id="9" w:name="p16"/>
      <w:bookmarkStart w:id="10" w:name="p-477261"/>
      <w:bookmarkEnd w:id="9"/>
      <w:bookmarkEnd w:id="10"/>
    </w:p>
    <w:p w:rsidR="00C42E8F" w:rsidRDefault="00D22559" w:rsidP="00C42E8F">
      <w:pPr>
        <w:pStyle w:val="tv213tvp"/>
        <w:spacing w:before="0" w:beforeAutospacing="0" w:after="0" w:afterAutospacing="0"/>
        <w:ind w:firstLine="720"/>
        <w:jc w:val="both"/>
      </w:pPr>
      <w:r>
        <w:t>1</w:t>
      </w:r>
      <w:r w:rsidR="007F06C3">
        <w:t>1</w:t>
      </w:r>
      <w:r w:rsidR="00C42E8F">
        <w:t>. Privātā izglītības iestāde katru mēnesi līdz piektajam datumam pašvaldības noteiktā kārtībā iesniedz pašvaldībā pieprasījumu pašvaldības atbalsta saņemšanai.</w:t>
      </w:r>
    </w:p>
    <w:p w:rsidR="00C42E8F" w:rsidRDefault="00C42E8F" w:rsidP="00C42E8F">
      <w:pPr>
        <w:pStyle w:val="tv213tvp"/>
        <w:spacing w:before="0" w:beforeAutospacing="0" w:after="0" w:afterAutospacing="0"/>
        <w:ind w:firstLine="720"/>
        <w:jc w:val="both"/>
      </w:pPr>
    </w:p>
    <w:p w:rsidR="00C42E8F" w:rsidRDefault="00D22559" w:rsidP="00C42E8F">
      <w:pPr>
        <w:pStyle w:val="tv213tvp"/>
        <w:spacing w:before="0" w:beforeAutospacing="0" w:after="0" w:afterAutospacing="0"/>
        <w:ind w:firstLine="720"/>
        <w:jc w:val="both"/>
      </w:pPr>
      <w:r>
        <w:t>1</w:t>
      </w:r>
      <w:r w:rsidR="007F06C3">
        <w:t>2</w:t>
      </w:r>
      <w:r w:rsidR="00C42E8F">
        <w:t xml:space="preserve">. Pašvaldības atbalstu par iepriekšējo mēnesi pašvaldība izmaksā </w:t>
      </w:r>
      <w:r w:rsidR="005D40D2">
        <w:t xml:space="preserve">desmit </w:t>
      </w:r>
      <w:r w:rsidR="00C42E8F">
        <w:t>darba dienu laikā pēc privātās izglītības iestādes iesnieguma saņemšanas ar pārskaitījumu attiecīgās privātās izglītības iestādes kontā kredītiestādē.</w:t>
      </w:r>
      <w:bookmarkStart w:id="11" w:name="p20"/>
      <w:bookmarkStart w:id="12" w:name="p-477265"/>
      <w:bookmarkEnd w:id="11"/>
      <w:bookmarkEnd w:id="12"/>
    </w:p>
    <w:p w:rsidR="00C42E8F" w:rsidRDefault="00C42E8F" w:rsidP="00C42E8F">
      <w:pPr>
        <w:pStyle w:val="tv213tvp"/>
        <w:spacing w:before="0" w:beforeAutospacing="0" w:after="0" w:afterAutospacing="0"/>
        <w:ind w:firstLine="720"/>
        <w:jc w:val="both"/>
      </w:pPr>
    </w:p>
    <w:p w:rsidR="00C42E8F" w:rsidRDefault="00D22559" w:rsidP="00C42E8F">
      <w:pPr>
        <w:pStyle w:val="tv213tvp"/>
        <w:spacing w:before="0" w:beforeAutospacing="0" w:after="0" w:afterAutospacing="0"/>
        <w:ind w:firstLine="720"/>
        <w:jc w:val="both"/>
      </w:pPr>
      <w:r>
        <w:t>1</w:t>
      </w:r>
      <w:r w:rsidR="007F06C3">
        <w:t>3</w:t>
      </w:r>
      <w:r w:rsidR="00C42E8F">
        <w:t>. Ja bērns, par kuru tiek saņemts pašvaldības atbalsts, tiek deklarēts citā pašvaldībā un turpina izglītības ieguvi privātajā izglītības iestādē, pašvaldības atbalsta piešķiršana tiek atkārtoti izvērtēta atbilstoši situācijai pašvaldībā, kurā tiek deklarēta bērna dzīvesvieta.</w:t>
      </w:r>
      <w:bookmarkStart w:id="13" w:name="p21"/>
      <w:bookmarkStart w:id="14" w:name="p-477266"/>
      <w:bookmarkEnd w:id="13"/>
      <w:bookmarkEnd w:id="14"/>
    </w:p>
    <w:p w:rsidR="00C42E8F" w:rsidRDefault="00C42E8F" w:rsidP="00C42E8F">
      <w:pPr>
        <w:pStyle w:val="tv213tvp"/>
        <w:spacing w:before="0" w:beforeAutospacing="0" w:after="0" w:afterAutospacing="0"/>
        <w:ind w:firstLine="720"/>
        <w:jc w:val="both"/>
      </w:pPr>
    </w:p>
    <w:p w:rsidR="00C42E8F" w:rsidRDefault="00D22559" w:rsidP="00C42E8F">
      <w:pPr>
        <w:pStyle w:val="tv213tvp"/>
        <w:spacing w:before="0" w:beforeAutospacing="0" w:after="0" w:afterAutospacing="0"/>
        <w:ind w:firstLine="720"/>
        <w:jc w:val="both"/>
      </w:pPr>
      <w:r>
        <w:t>1</w:t>
      </w:r>
      <w:r w:rsidR="007F06C3">
        <w:t>4</w:t>
      </w:r>
      <w:r w:rsidR="00C42E8F">
        <w:t>. Privātās izglītības iestādes pienākums ir atmaksāt pašvaldības atbalsta summas pārmaksu, ja tā izveidojusies privātās izglītības iestādes vainas dēļ, sniedzot nepatiesu vai nepilnīgu informāciju vai nepaziņojot par apstākļiem, kuri ietekmē tiesības uz pašvaldības atbalstu. Privātā izglītības iestāde mēneša laikā pēc pašvaldības rakstiska paziņojuma saņemšanas atmaksā pašvaldības atbalsta pārmaksātos līdzekļus pašvaldības kontā, kurš norādīts pašvaldības rakstiskajā paziņojumā.</w:t>
      </w:r>
    </w:p>
    <w:p w:rsidR="00C42E8F" w:rsidRDefault="00C42E8F" w:rsidP="00C42E8F">
      <w:pPr>
        <w:pStyle w:val="tv213tvp"/>
        <w:spacing w:before="0" w:beforeAutospacing="0" w:after="0" w:afterAutospacing="0"/>
        <w:jc w:val="both"/>
      </w:pPr>
    </w:p>
    <w:p w:rsidR="00C42E8F" w:rsidRDefault="00C42E8F" w:rsidP="00C42E8F">
      <w:pPr>
        <w:jc w:val="both"/>
      </w:pPr>
    </w:p>
    <w:p w:rsidR="00C42E8F" w:rsidRDefault="005176B1" w:rsidP="00C42E8F">
      <w:pPr>
        <w:jc w:val="center"/>
        <w:rPr>
          <w:b/>
          <w:bCs/>
        </w:rPr>
      </w:pPr>
      <w:bookmarkStart w:id="15" w:name="n4"/>
      <w:bookmarkEnd w:id="15"/>
      <w:r>
        <w:rPr>
          <w:b/>
          <w:bCs/>
        </w:rPr>
        <w:t>III</w:t>
      </w:r>
      <w:r w:rsidR="00C42E8F">
        <w:rPr>
          <w:b/>
          <w:bCs/>
        </w:rPr>
        <w:t>. Noslēguma jautājumi</w:t>
      </w:r>
    </w:p>
    <w:p w:rsidR="003C44F4" w:rsidRDefault="003C44F4" w:rsidP="00C42E8F">
      <w:pPr>
        <w:jc w:val="center"/>
        <w:rPr>
          <w:b/>
          <w:bCs/>
        </w:rPr>
      </w:pPr>
    </w:p>
    <w:p w:rsidR="007F06C3" w:rsidRDefault="003C44F4" w:rsidP="003C44F4">
      <w:pPr>
        <w:pStyle w:val="tv2131"/>
        <w:spacing w:line="240" w:lineRule="auto"/>
        <w:ind w:firstLine="720"/>
        <w:jc w:val="both"/>
        <w:rPr>
          <w:color w:val="auto"/>
          <w:sz w:val="24"/>
          <w:szCs w:val="24"/>
          <w:lang w:val="lv-LV"/>
        </w:rPr>
      </w:pPr>
      <w:r>
        <w:rPr>
          <w:color w:val="auto"/>
          <w:sz w:val="24"/>
          <w:szCs w:val="24"/>
          <w:lang w:val="lv-LV"/>
        </w:rPr>
        <w:t>15</w:t>
      </w:r>
      <w:r w:rsidRPr="00B535ED">
        <w:rPr>
          <w:color w:val="auto"/>
          <w:sz w:val="24"/>
          <w:szCs w:val="24"/>
          <w:lang w:val="lv-LV"/>
        </w:rPr>
        <w:t xml:space="preserve">. </w:t>
      </w:r>
      <w:r>
        <w:rPr>
          <w:color w:val="auto"/>
          <w:sz w:val="24"/>
          <w:szCs w:val="24"/>
          <w:lang w:val="lv-LV"/>
        </w:rPr>
        <w:t xml:space="preserve">2014. un 2015.gadā </w:t>
      </w:r>
      <w:r w:rsidR="007F06C3">
        <w:rPr>
          <w:color w:val="auto"/>
          <w:sz w:val="24"/>
          <w:szCs w:val="24"/>
          <w:lang w:val="lv-LV"/>
        </w:rPr>
        <w:t>papildus pašvaldības atbalstam tiek noteikts</w:t>
      </w:r>
      <w:r w:rsidR="0050248A">
        <w:rPr>
          <w:color w:val="auto"/>
          <w:sz w:val="24"/>
          <w:szCs w:val="24"/>
          <w:lang w:val="lv-LV"/>
        </w:rPr>
        <w:t xml:space="preserve"> </w:t>
      </w:r>
      <w:r>
        <w:rPr>
          <w:color w:val="auto"/>
          <w:sz w:val="24"/>
          <w:szCs w:val="24"/>
          <w:lang w:val="lv-LV"/>
        </w:rPr>
        <w:t>v</w:t>
      </w:r>
      <w:r w:rsidRPr="00B535ED">
        <w:rPr>
          <w:color w:val="auto"/>
          <w:sz w:val="24"/>
          <w:szCs w:val="24"/>
          <w:lang w:val="lv-LV"/>
        </w:rPr>
        <w:t>alsts atbalst</w:t>
      </w:r>
      <w:r w:rsidR="007F06C3">
        <w:rPr>
          <w:color w:val="auto"/>
          <w:sz w:val="24"/>
          <w:szCs w:val="24"/>
          <w:lang w:val="lv-LV"/>
        </w:rPr>
        <w:t xml:space="preserve">s ar šādiem nosacījumiem: </w:t>
      </w:r>
      <w:r w:rsidRPr="00B535ED">
        <w:rPr>
          <w:color w:val="auto"/>
          <w:sz w:val="24"/>
          <w:szCs w:val="24"/>
          <w:lang w:val="lv-LV"/>
        </w:rPr>
        <w:t xml:space="preserve"> </w:t>
      </w:r>
    </w:p>
    <w:p w:rsidR="003C44F4" w:rsidRPr="00B535ED" w:rsidRDefault="0087075F" w:rsidP="003C44F4">
      <w:pPr>
        <w:pStyle w:val="tv2131"/>
        <w:spacing w:line="240" w:lineRule="auto"/>
        <w:ind w:firstLine="720"/>
        <w:jc w:val="both"/>
        <w:rPr>
          <w:color w:val="auto"/>
          <w:sz w:val="24"/>
          <w:szCs w:val="24"/>
          <w:lang w:val="lv-LV"/>
        </w:rPr>
      </w:pPr>
      <w:r>
        <w:rPr>
          <w:color w:val="auto"/>
          <w:sz w:val="24"/>
          <w:szCs w:val="24"/>
          <w:lang w:val="lv-LV"/>
        </w:rPr>
        <w:t>15.1. v</w:t>
      </w:r>
      <w:r w:rsidR="007F06C3">
        <w:rPr>
          <w:color w:val="auto"/>
          <w:sz w:val="24"/>
          <w:szCs w:val="24"/>
          <w:lang w:val="lv-LV"/>
        </w:rPr>
        <w:t xml:space="preserve">alsts atbalsta </w:t>
      </w:r>
      <w:r w:rsidR="003C44F4" w:rsidRPr="00B535ED">
        <w:rPr>
          <w:color w:val="auto"/>
          <w:sz w:val="24"/>
          <w:szCs w:val="24"/>
          <w:lang w:val="lv-LV"/>
        </w:rPr>
        <w:t>apmērs par vienu bērnu tiek noteikts līdz 1</w:t>
      </w:r>
      <w:r w:rsidR="003C44F4">
        <w:rPr>
          <w:color w:val="auto"/>
          <w:sz w:val="24"/>
          <w:szCs w:val="24"/>
          <w:lang w:val="lv-LV"/>
        </w:rPr>
        <w:t xml:space="preserve">42 </w:t>
      </w:r>
      <w:proofErr w:type="spellStart"/>
      <w:r w:rsidR="003C44F4">
        <w:rPr>
          <w:i/>
          <w:color w:val="auto"/>
          <w:sz w:val="24"/>
          <w:szCs w:val="24"/>
          <w:lang w:val="lv-LV"/>
        </w:rPr>
        <w:t>euro</w:t>
      </w:r>
      <w:proofErr w:type="spellEnd"/>
      <w:r w:rsidR="003C44F4">
        <w:rPr>
          <w:i/>
          <w:color w:val="auto"/>
          <w:sz w:val="24"/>
          <w:szCs w:val="24"/>
          <w:lang w:val="lv-LV"/>
        </w:rPr>
        <w:t xml:space="preserve"> </w:t>
      </w:r>
      <w:r w:rsidR="003C44F4">
        <w:rPr>
          <w:color w:val="auto"/>
          <w:sz w:val="24"/>
          <w:szCs w:val="24"/>
          <w:lang w:val="lv-LV"/>
        </w:rPr>
        <w:t xml:space="preserve"> </w:t>
      </w:r>
      <w:r w:rsidR="003C44F4" w:rsidRPr="00B535ED">
        <w:rPr>
          <w:color w:val="auto"/>
          <w:sz w:val="24"/>
          <w:szCs w:val="24"/>
          <w:lang w:val="lv-LV"/>
        </w:rPr>
        <w:t>mēnesī, ievērojot nosacījumu, ka valsts atbalsta un pašvaldības</w:t>
      </w:r>
      <w:r w:rsidR="00497626">
        <w:rPr>
          <w:color w:val="auto"/>
          <w:sz w:val="24"/>
          <w:szCs w:val="24"/>
          <w:lang w:val="lv-LV"/>
        </w:rPr>
        <w:t xml:space="preserve"> piešķirtā</w:t>
      </w:r>
      <w:r w:rsidR="003C44F4" w:rsidRPr="00B535ED">
        <w:rPr>
          <w:color w:val="auto"/>
          <w:sz w:val="24"/>
          <w:szCs w:val="24"/>
          <w:lang w:val="lv-LV"/>
        </w:rPr>
        <w:t xml:space="preserve"> </w:t>
      </w:r>
      <w:r w:rsidR="003C44F4">
        <w:rPr>
          <w:color w:val="auto"/>
          <w:sz w:val="24"/>
          <w:szCs w:val="24"/>
          <w:lang w:val="lv-LV"/>
        </w:rPr>
        <w:t xml:space="preserve"> atbalsta </w:t>
      </w:r>
      <w:r w:rsidR="003C44F4" w:rsidRPr="00B535ED">
        <w:rPr>
          <w:color w:val="auto"/>
          <w:sz w:val="24"/>
          <w:szCs w:val="24"/>
          <w:lang w:val="lv-LV"/>
        </w:rPr>
        <w:t>kopējais apjoms (turpmāk – kopējais atbalsts) vienam bērnam nepārsniedz:</w:t>
      </w:r>
    </w:p>
    <w:p w:rsidR="003C44F4" w:rsidRPr="00B535ED" w:rsidRDefault="003C44F4" w:rsidP="003C44F4">
      <w:pPr>
        <w:pStyle w:val="tv2131"/>
        <w:spacing w:line="240" w:lineRule="auto"/>
        <w:ind w:firstLine="720"/>
        <w:jc w:val="both"/>
        <w:rPr>
          <w:color w:val="auto"/>
          <w:sz w:val="24"/>
          <w:szCs w:val="24"/>
          <w:lang w:val="lv-LV"/>
        </w:rPr>
      </w:pPr>
      <w:r>
        <w:rPr>
          <w:color w:val="auto"/>
          <w:sz w:val="24"/>
          <w:szCs w:val="24"/>
          <w:lang w:val="lv-LV"/>
        </w:rPr>
        <w:t>15</w:t>
      </w:r>
      <w:r w:rsidRPr="00B535ED">
        <w:rPr>
          <w:color w:val="auto"/>
          <w:sz w:val="24"/>
          <w:szCs w:val="24"/>
          <w:lang w:val="lv-LV"/>
        </w:rPr>
        <w:t>.1</w:t>
      </w:r>
      <w:r w:rsidR="004E1F8A">
        <w:rPr>
          <w:color w:val="auto"/>
          <w:sz w:val="24"/>
          <w:szCs w:val="24"/>
          <w:lang w:val="lv-LV"/>
        </w:rPr>
        <w:t xml:space="preserve">.1. </w:t>
      </w:r>
      <w:r>
        <w:rPr>
          <w:color w:val="auto"/>
          <w:sz w:val="24"/>
          <w:szCs w:val="24"/>
          <w:lang w:val="lv-LV"/>
        </w:rPr>
        <w:t xml:space="preserve"> 228 </w:t>
      </w:r>
      <w:proofErr w:type="spellStart"/>
      <w:r>
        <w:rPr>
          <w:i/>
          <w:color w:val="auto"/>
          <w:sz w:val="24"/>
          <w:szCs w:val="24"/>
          <w:lang w:val="lv-LV"/>
        </w:rPr>
        <w:t>euro</w:t>
      </w:r>
      <w:proofErr w:type="spellEnd"/>
      <w:r>
        <w:rPr>
          <w:i/>
          <w:color w:val="auto"/>
          <w:sz w:val="24"/>
          <w:szCs w:val="24"/>
          <w:lang w:val="lv-LV"/>
        </w:rPr>
        <w:t xml:space="preserve"> </w:t>
      </w:r>
      <w:r w:rsidRPr="00B535ED">
        <w:rPr>
          <w:color w:val="auto"/>
          <w:sz w:val="24"/>
          <w:szCs w:val="24"/>
          <w:lang w:val="lv-LV"/>
        </w:rPr>
        <w:t>– Rīgas plānošanas reģionā eso</w:t>
      </w:r>
      <w:r>
        <w:rPr>
          <w:color w:val="auto"/>
          <w:sz w:val="24"/>
          <w:szCs w:val="24"/>
          <w:lang w:val="lv-LV"/>
        </w:rPr>
        <w:t>šā privātā izglītības iestādē</w:t>
      </w:r>
      <w:r w:rsidRPr="00B535ED">
        <w:rPr>
          <w:color w:val="auto"/>
          <w:sz w:val="24"/>
          <w:szCs w:val="24"/>
          <w:lang w:val="lv-LV"/>
        </w:rPr>
        <w:t>;</w:t>
      </w:r>
    </w:p>
    <w:p w:rsidR="003C44F4" w:rsidRDefault="003C44F4" w:rsidP="00EF78D4">
      <w:pPr>
        <w:pStyle w:val="tv2131"/>
        <w:spacing w:line="240" w:lineRule="auto"/>
        <w:ind w:firstLine="720"/>
        <w:jc w:val="both"/>
        <w:rPr>
          <w:color w:val="auto"/>
          <w:sz w:val="24"/>
          <w:szCs w:val="24"/>
          <w:lang w:val="lv-LV"/>
        </w:rPr>
      </w:pPr>
      <w:r>
        <w:rPr>
          <w:color w:val="auto"/>
          <w:sz w:val="24"/>
          <w:szCs w:val="24"/>
          <w:lang w:val="lv-LV"/>
        </w:rPr>
        <w:t>15</w:t>
      </w:r>
      <w:r w:rsidRPr="00B535ED">
        <w:rPr>
          <w:color w:val="auto"/>
          <w:sz w:val="24"/>
          <w:szCs w:val="24"/>
          <w:lang w:val="lv-LV"/>
        </w:rPr>
        <w:t>.</w:t>
      </w:r>
      <w:r w:rsidR="004E1F8A">
        <w:rPr>
          <w:color w:val="auto"/>
          <w:sz w:val="24"/>
          <w:szCs w:val="24"/>
          <w:lang w:val="lv-LV"/>
        </w:rPr>
        <w:t>1</w:t>
      </w:r>
      <w:r w:rsidRPr="00B535ED">
        <w:rPr>
          <w:color w:val="auto"/>
          <w:sz w:val="24"/>
          <w:szCs w:val="24"/>
          <w:lang w:val="lv-LV"/>
        </w:rPr>
        <w:t>.</w:t>
      </w:r>
      <w:r w:rsidR="004E1F8A">
        <w:rPr>
          <w:color w:val="auto"/>
          <w:sz w:val="24"/>
          <w:szCs w:val="24"/>
          <w:lang w:val="lv-LV"/>
        </w:rPr>
        <w:t xml:space="preserve">2. </w:t>
      </w:r>
      <w:r w:rsidR="00D7710A">
        <w:rPr>
          <w:color w:val="auto"/>
          <w:sz w:val="24"/>
          <w:szCs w:val="24"/>
          <w:lang w:val="lv-LV"/>
        </w:rPr>
        <w:t xml:space="preserve"> 185 </w:t>
      </w:r>
      <w:proofErr w:type="spellStart"/>
      <w:r w:rsidR="00D7710A">
        <w:rPr>
          <w:i/>
          <w:color w:val="auto"/>
          <w:sz w:val="24"/>
          <w:szCs w:val="24"/>
          <w:lang w:val="lv-LV"/>
        </w:rPr>
        <w:t>euro</w:t>
      </w:r>
      <w:proofErr w:type="spellEnd"/>
      <w:r w:rsidR="00D7710A">
        <w:rPr>
          <w:i/>
          <w:color w:val="auto"/>
          <w:sz w:val="24"/>
          <w:szCs w:val="24"/>
          <w:lang w:val="lv-LV"/>
        </w:rPr>
        <w:t xml:space="preserve"> </w:t>
      </w:r>
      <w:r w:rsidRPr="00B535ED">
        <w:rPr>
          <w:color w:val="auto"/>
          <w:sz w:val="24"/>
          <w:szCs w:val="24"/>
          <w:lang w:val="lv-LV"/>
        </w:rPr>
        <w:t>– ārpus Rīgas plānošanas reģiona esoš</w:t>
      </w:r>
      <w:r>
        <w:rPr>
          <w:color w:val="auto"/>
          <w:sz w:val="24"/>
          <w:szCs w:val="24"/>
          <w:lang w:val="lv-LV"/>
        </w:rPr>
        <w:t>ā privātā izglītības iestādē</w:t>
      </w:r>
      <w:r w:rsidRPr="00B535ED">
        <w:rPr>
          <w:color w:val="auto"/>
          <w:sz w:val="24"/>
          <w:szCs w:val="24"/>
          <w:lang w:val="lv-LV"/>
        </w:rPr>
        <w:t>.</w:t>
      </w:r>
    </w:p>
    <w:p w:rsidR="0050248A" w:rsidRDefault="0050248A" w:rsidP="003C44F4">
      <w:pPr>
        <w:pStyle w:val="tv2131"/>
        <w:spacing w:line="240" w:lineRule="auto"/>
        <w:ind w:firstLine="720"/>
        <w:jc w:val="both"/>
        <w:rPr>
          <w:color w:val="auto"/>
          <w:sz w:val="24"/>
          <w:szCs w:val="24"/>
          <w:lang w:val="lv-LV"/>
        </w:rPr>
      </w:pPr>
      <w:bookmarkStart w:id="16" w:name="p-477252"/>
      <w:bookmarkStart w:id="17" w:name="p8"/>
      <w:bookmarkEnd w:id="16"/>
      <w:bookmarkEnd w:id="17"/>
    </w:p>
    <w:p w:rsidR="003C44F4" w:rsidRDefault="00F67BD3" w:rsidP="003C44F4">
      <w:pPr>
        <w:pStyle w:val="tv2131"/>
        <w:spacing w:line="240" w:lineRule="auto"/>
        <w:ind w:firstLine="720"/>
        <w:jc w:val="both"/>
        <w:rPr>
          <w:color w:val="auto"/>
          <w:sz w:val="24"/>
          <w:szCs w:val="24"/>
          <w:lang w:val="lv-LV"/>
        </w:rPr>
      </w:pPr>
      <w:r>
        <w:rPr>
          <w:color w:val="auto"/>
          <w:sz w:val="24"/>
          <w:szCs w:val="24"/>
          <w:lang w:val="lv-LV"/>
        </w:rPr>
        <w:t>15.</w:t>
      </w:r>
      <w:r w:rsidR="004E1F8A">
        <w:rPr>
          <w:color w:val="auto"/>
          <w:sz w:val="24"/>
          <w:szCs w:val="24"/>
          <w:lang w:val="lv-LV"/>
        </w:rPr>
        <w:t>2.</w:t>
      </w:r>
      <w:r>
        <w:rPr>
          <w:color w:val="auto"/>
          <w:sz w:val="24"/>
          <w:szCs w:val="24"/>
          <w:lang w:val="lv-LV"/>
        </w:rPr>
        <w:t xml:space="preserve"> Valsts atbalsta līdzekļi par privātās izglītības iestādes pakalpojumiem nav paredzēti bērna ēdināšanas izdevumu segšanai.</w:t>
      </w:r>
    </w:p>
    <w:p w:rsidR="00F67BD3" w:rsidRPr="00E73306" w:rsidRDefault="00F67BD3" w:rsidP="003C44F4">
      <w:pPr>
        <w:pStyle w:val="tv2131"/>
        <w:spacing w:line="240" w:lineRule="auto"/>
        <w:ind w:firstLine="720"/>
        <w:jc w:val="both"/>
        <w:rPr>
          <w:color w:val="auto"/>
          <w:sz w:val="24"/>
          <w:szCs w:val="24"/>
          <w:lang w:val="lv-LV"/>
        </w:rPr>
      </w:pPr>
    </w:p>
    <w:p w:rsidR="003C44F4" w:rsidRPr="00E73306" w:rsidRDefault="003C44F4" w:rsidP="003C44F4">
      <w:pPr>
        <w:ind w:left="7200" w:firstLine="720"/>
        <w:jc w:val="both"/>
        <w:rPr>
          <w:vanish/>
        </w:rPr>
      </w:pPr>
      <w:r w:rsidRPr="00E73306">
        <w:rPr>
          <w:vanish/>
        </w:rPr>
        <w:t>9</w:t>
      </w:r>
    </w:p>
    <w:p w:rsidR="003C44F4" w:rsidRDefault="003C44F4" w:rsidP="003C44F4">
      <w:pPr>
        <w:pStyle w:val="tv2131"/>
        <w:spacing w:line="240" w:lineRule="auto"/>
        <w:ind w:firstLine="709"/>
        <w:jc w:val="both"/>
        <w:rPr>
          <w:color w:val="auto"/>
          <w:sz w:val="24"/>
          <w:szCs w:val="24"/>
          <w:lang w:val="lv-LV"/>
        </w:rPr>
      </w:pPr>
      <w:bookmarkStart w:id="18" w:name="p-477253"/>
      <w:bookmarkStart w:id="19" w:name="p9"/>
      <w:bookmarkEnd w:id="18"/>
      <w:bookmarkEnd w:id="19"/>
      <w:r w:rsidRPr="00E73306">
        <w:rPr>
          <w:color w:val="auto"/>
          <w:sz w:val="24"/>
          <w:szCs w:val="24"/>
          <w:lang w:val="lv-LV"/>
        </w:rPr>
        <w:t xml:space="preserve"> </w:t>
      </w:r>
      <w:r>
        <w:rPr>
          <w:color w:val="auto"/>
          <w:sz w:val="24"/>
          <w:szCs w:val="24"/>
          <w:lang w:val="lv-LV"/>
        </w:rPr>
        <w:t>1</w:t>
      </w:r>
      <w:r w:rsidR="004E1F8A">
        <w:rPr>
          <w:color w:val="auto"/>
          <w:sz w:val="24"/>
          <w:szCs w:val="24"/>
          <w:lang w:val="lv-LV"/>
        </w:rPr>
        <w:t>5.3.</w:t>
      </w:r>
      <w:r>
        <w:rPr>
          <w:color w:val="auto"/>
          <w:sz w:val="24"/>
          <w:szCs w:val="24"/>
          <w:lang w:val="lv-LV"/>
        </w:rPr>
        <w:t xml:space="preserve"> </w:t>
      </w:r>
      <w:r w:rsidRPr="00E73306">
        <w:rPr>
          <w:color w:val="auto"/>
          <w:sz w:val="24"/>
          <w:szCs w:val="24"/>
          <w:lang w:val="lv-LV"/>
        </w:rPr>
        <w:t>Ja maksa par pirmsskolas izglītības pakalpojumu pri</w:t>
      </w:r>
      <w:r>
        <w:rPr>
          <w:color w:val="auto"/>
          <w:sz w:val="24"/>
          <w:szCs w:val="24"/>
          <w:lang w:val="lv-LV"/>
        </w:rPr>
        <w:t>vātā izglītības iestādē ir šo noteikumu 15.1.</w:t>
      </w:r>
      <w:r w:rsidR="004E1F8A">
        <w:rPr>
          <w:color w:val="auto"/>
          <w:sz w:val="24"/>
          <w:szCs w:val="24"/>
          <w:lang w:val="lv-LV"/>
        </w:rPr>
        <w:t>1.</w:t>
      </w:r>
      <w:r>
        <w:rPr>
          <w:color w:val="auto"/>
          <w:sz w:val="24"/>
          <w:szCs w:val="24"/>
          <w:lang w:val="lv-LV"/>
        </w:rPr>
        <w:t xml:space="preserve"> vai 15</w:t>
      </w:r>
      <w:r w:rsidRPr="00E73306">
        <w:rPr>
          <w:color w:val="auto"/>
          <w:sz w:val="24"/>
          <w:szCs w:val="24"/>
          <w:lang w:val="lv-LV"/>
        </w:rPr>
        <w:t>.</w:t>
      </w:r>
      <w:r w:rsidR="004E1F8A">
        <w:rPr>
          <w:color w:val="auto"/>
          <w:sz w:val="24"/>
          <w:szCs w:val="24"/>
          <w:lang w:val="lv-LV"/>
        </w:rPr>
        <w:t>1.</w:t>
      </w:r>
      <w:r w:rsidRPr="00E73306">
        <w:rPr>
          <w:color w:val="auto"/>
          <w:sz w:val="24"/>
          <w:szCs w:val="24"/>
          <w:lang w:val="lv-LV"/>
        </w:rPr>
        <w:t>2.</w:t>
      </w:r>
      <w:r>
        <w:rPr>
          <w:color w:val="auto"/>
          <w:sz w:val="24"/>
          <w:szCs w:val="24"/>
          <w:lang w:val="lv-LV"/>
        </w:rPr>
        <w:t xml:space="preserve"> </w:t>
      </w:r>
      <w:r w:rsidRPr="00E73306">
        <w:rPr>
          <w:color w:val="auto"/>
          <w:sz w:val="24"/>
          <w:szCs w:val="24"/>
          <w:lang w:val="lv-LV"/>
        </w:rPr>
        <w:t>apakšpunktā minētajā apmērā vai mazāka par to, valsts atbalsts tiek piešķirts atbilstoši starpībai starp līgumā par izglītības pa</w:t>
      </w:r>
      <w:r>
        <w:rPr>
          <w:color w:val="auto"/>
          <w:sz w:val="24"/>
          <w:szCs w:val="24"/>
          <w:lang w:val="lv-LV"/>
        </w:rPr>
        <w:t>kalpojumu</w:t>
      </w:r>
      <w:r w:rsidRPr="00E73306">
        <w:rPr>
          <w:color w:val="auto"/>
          <w:sz w:val="24"/>
          <w:szCs w:val="24"/>
          <w:lang w:val="lv-LV"/>
        </w:rPr>
        <w:t xml:space="preserve"> sniegšanu noteikto pakalpojuma cenu un pašvaldības piešķirto</w:t>
      </w:r>
      <w:r w:rsidR="00110B8F">
        <w:rPr>
          <w:color w:val="auto"/>
          <w:sz w:val="24"/>
          <w:szCs w:val="24"/>
          <w:lang w:val="lv-LV"/>
        </w:rPr>
        <w:t xml:space="preserve"> </w:t>
      </w:r>
      <w:r w:rsidR="00EF78D4">
        <w:rPr>
          <w:color w:val="auto"/>
          <w:sz w:val="24"/>
          <w:szCs w:val="24"/>
          <w:lang w:val="lv-LV"/>
        </w:rPr>
        <w:t>atbalstu</w:t>
      </w:r>
      <w:r>
        <w:rPr>
          <w:color w:val="auto"/>
          <w:sz w:val="24"/>
          <w:szCs w:val="24"/>
          <w:lang w:val="lv-LV"/>
        </w:rPr>
        <w:t>, bet ne vairāk par 1</w:t>
      </w:r>
      <w:r w:rsidR="004E1F8A">
        <w:rPr>
          <w:color w:val="auto"/>
          <w:sz w:val="24"/>
          <w:szCs w:val="24"/>
          <w:lang w:val="lv-LV"/>
        </w:rPr>
        <w:t xml:space="preserve">42 </w:t>
      </w:r>
      <w:proofErr w:type="spellStart"/>
      <w:r w:rsidR="004E1F8A">
        <w:rPr>
          <w:i/>
          <w:color w:val="auto"/>
          <w:sz w:val="24"/>
          <w:szCs w:val="24"/>
          <w:lang w:val="lv-LV"/>
        </w:rPr>
        <w:t>euro</w:t>
      </w:r>
      <w:proofErr w:type="spellEnd"/>
      <w:r w:rsidR="004E1F8A">
        <w:rPr>
          <w:i/>
          <w:color w:val="auto"/>
          <w:sz w:val="24"/>
          <w:szCs w:val="24"/>
          <w:lang w:val="lv-LV"/>
        </w:rPr>
        <w:t xml:space="preserve"> </w:t>
      </w:r>
      <w:r>
        <w:rPr>
          <w:color w:val="auto"/>
          <w:sz w:val="24"/>
          <w:szCs w:val="24"/>
          <w:lang w:val="lv-LV"/>
        </w:rPr>
        <w:t>.</w:t>
      </w:r>
    </w:p>
    <w:p w:rsidR="003C44F4" w:rsidRPr="00E73306" w:rsidRDefault="003C44F4" w:rsidP="003C44F4">
      <w:pPr>
        <w:pStyle w:val="tv2131"/>
        <w:spacing w:line="240" w:lineRule="auto"/>
        <w:ind w:firstLine="709"/>
        <w:jc w:val="both"/>
        <w:rPr>
          <w:color w:val="auto"/>
          <w:sz w:val="24"/>
          <w:szCs w:val="24"/>
          <w:lang w:val="lv-LV"/>
        </w:rPr>
      </w:pPr>
      <w:r w:rsidRPr="00E73306">
        <w:rPr>
          <w:vanish/>
          <w:color w:val="auto"/>
          <w:sz w:val="24"/>
          <w:szCs w:val="24"/>
          <w:lang w:val="lv-LV"/>
        </w:rPr>
        <w:t>10</w:t>
      </w:r>
    </w:p>
    <w:p w:rsidR="003C44F4" w:rsidRDefault="003C44F4" w:rsidP="003C44F4">
      <w:pPr>
        <w:pStyle w:val="tv2131"/>
        <w:spacing w:line="240" w:lineRule="auto"/>
        <w:ind w:firstLine="709"/>
        <w:jc w:val="both"/>
        <w:rPr>
          <w:color w:val="auto"/>
          <w:sz w:val="24"/>
          <w:szCs w:val="24"/>
          <w:lang w:val="lv-LV"/>
        </w:rPr>
      </w:pPr>
      <w:bookmarkStart w:id="20" w:name="p-477254"/>
      <w:bookmarkStart w:id="21" w:name="p10"/>
      <w:bookmarkEnd w:id="20"/>
      <w:bookmarkEnd w:id="21"/>
      <w:r>
        <w:rPr>
          <w:color w:val="auto"/>
          <w:sz w:val="24"/>
          <w:szCs w:val="24"/>
          <w:lang w:val="lv-LV"/>
        </w:rPr>
        <w:t>1</w:t>
      </w:r>
      <w:r w:rsidR="004E1F8A">
        <w:rPr>
          <w:color w:val="auto"/>
          <w:sz w:val="24"/>
          <w:szCs w:val="24"/>
          <w:lang w:val="lv-LV"/>
        </w:rPr>
        <w:t>5.4</w:t>
      </w:r>
      <w:r w:rsidRPr="00E73306">
        <w:rPr>
          <w:color w:val="auto"/>
          <w:sz w:val="24"/>
          <w:szCs w:val="24"/>
          <w:lang w:val="lv-LV"/>
        </w:rPr>
        <w:t>. Ja maksa par pirmsskolas izglītības pakalpojumu privātā izglītības ie</w:t>
      </w:r>
      <w:r>
        <w:rPr>
          <w:color w:val="auto"/>
          <w:sz w:val="24"/>
          <w:szCs w:val="24"/>
          <w:lang w:val="lv-LV"/>
        </w:rPr>
        <w:t>stādē ir lielāka par šo noteikumu 15.1</w:t>
      </w:r>
      <w:r w:rsidR="004E1F8A">
        <w:rPr>
          <w:color w:val="auto"/>
          <w:sz w:val="24"/>
          <w:szCs w:val="24"/>
          <w:lang w:val="lv-LV"/>
        </w:rPr>
        <w:t>.1</w:t>
      </w:r>
      <w:r>
        <w:rPr>
          <w:color w:val="auto"/>
          <w:sz w:val="24"/>
          <w:szCs w:val="24"/>
          <w:lang w:val="lv-LV"/>
        </w:rPr>
        <w:t>. un 15</w:t>
      </w:r>
      <w:r w:rsidRPr="00E73306">
        <w:rPr>
          <w:color w:val="auto"/>
          <w:sz w:val="24"/>
          <w:szCs w:val="24"/>
          <w:lang w:val="lv-LV"/>
        </w:rPr>
        <w:t>.</w:t>
      </w:r>
      <w:r w:rsidR="004E1F8A">
        <w:rPr>
          <w:color w:val="auto"/>
          <w:sz w:val="24"/>
          <w:szCs w:val="24"/>
          <w:lang w:val="lv-LV"/>
        </w:rPr>
        <w:t>1.</w:t>
      </w:r>
      <w:r w:rsidRPr="00E73306">
        <w:rPr>
          <w:color w:val="auto"/>
          <w:sz w:val="24"/>
          <w:szCs w:val="24"/>
          <w:lang w:val="lv-LV"/>
        </w:rPr>
        <w:t>2.</w:t>
      </w:r>
      <w:r w:rsidR="002B3D79">
        <w:rPr>
          <w:color w:val="auto"/>
          <w:sz w:val="24"/>
          <w:szCs w:val="24"/>
          <w:lang w:val="lv-LV"/>
        </w:rPr>
        <w:t xml:space="preserve"> </w:t>
      </w:r>
      <w:r w:rsidRPr="00E73306">
        <w:rPr>
          <w:color w:val="auto"/>
          <w:sz w:val="24"/>
          <w:szCs w:val="24"/>
          <w:lang w:val="lv-LV"/>
        </w:rPr>
        <w:t xml:space="preserve">apakšpunktā minēto kopējā atbalsta apmēru, valsts atbalsts tiek piešķirts atbilstoši starpībai starp kopējā atbalsta summu un pašvaldības piešķirto </w:t>
      </w:r>
      <w:r w:rsidR="00EF78D4">
        <w:rPr>
          <w:color w:val="auto"/>
          <w:sz w:val="24"/>
          <w:szCs w:val="24"/>
          <w:lang w:val="lv-LV"/>
        </w:rPr>
        <w:t>pabalstu</w:t>
      </w:r>
      <w:r w:rsidRPr="00E73306">
        <w:rPr>
          <w:color w:val="auto"/>
          <w:sz w:val="24"/>
          <w:szCs w:val="24"/>
          <w:lang w:val="lv-LV"/>
        </w:rPr>
        <w:t xml:space="preserve">, bet ne </w:t>
      </w:r>
      <w:r>
        <w:rPr>
          <w:color w:val="auto"/>
          <w:sz w:val="24"/>
          <w:szCs w:val="24"/>
          <w:lang w:val="lv-LV"/>
        </w:rPr>
        <w:t>vairāk par 1</w:t>
      </w:r>
      <w:r w:rsidR="004E1F8A">
        <w:rPr>
          <w:color w:val="auto"/>
          <w:sz w:val="24"/>
          <w:szCs w:val="24"/>
          <w:lang w:val="lv-LV"/>
        </w:rPr>
        <w:t xml:space="preserve">42 </w:t>
      </w:r>
      <w:proofErr w:type="spellStart"/>
      <w:r w:rsidR="004E1F8A">
        <w:rPr>
          <w:i/>
          <w:color w:val="auto"/>
          <w:sz w:val="24"/>
          <w:szCs w:val="24"/>
          <w:lang w:val="lv-LV"/>
        </w:rPr>
        <w:t>euro</w:t>
      </w:r>
      <w:proofErr w:type="spellEnd"/>
      <w:r>
        <w:rPr>
          <w:color w:val="auto"/>
          <w:sz w:val="24"/>
          <w:szCs w:val="24"/>
          <w:lang w:val="lv-LV"/>
        </w:rPr>
        <w:t>.</w:t>
      </w:r>
    </w:p>
    <w:p w:rsidR="003C44F4" w:rsidRPr="00E73306" w:rsidRDefault="003C44F4" w:rsidP="003C44F4">
      <w:pPr>
        <w:pStyle w:val="tv2131"/>
        <w:spacing w:line="240" w:lineRule="auto"/>
        <w:ind w:firstLine="709"/>
        <w:jc w:val="both"/>
        <w:rPr>
          <w:color w:val="auto"/>
          <w:sz w:val="24"/>
          <w:szCs w:val="24"/>
          <w:lang w:val="lv-LV"/>
        </w:rPr>
      </w:pPr>
      <w:r w:rsidRPr="00E73306">
        <w:rPr>
          <w:vanish/>
          <w:color w:val="auto"/>
          <w:sz w:val="24"/>
          <w:szCs w:val="24"/>
          <w:lang w:val="lv-LV"/>
        </w:rPr>
        <w:t>11</w:t>
      </w:r>
    </w:p>
    <w:p w:rsidR="003C44F4" w:rsidRPr="00E73306" w:rsidRDefault="003C44F4" w:rsidP="0050248A">
      <w:pPr>
        <w:ind w:firstLine="709"/>
        <w:jc w:val="both"/>
      </w:pPr>
      <w:bookmarkStart w:id="22" w:name="p-477255"/>
      <w:bookmarkStart w:id="23" w:name="p11"/>
      <w:bookmarkEnd w:id="22"/>
      <w:bookmarkEnd w:id="23"/>
      <w:r>
        <w:t>1</w:t>
      </w:r>
      <w:r w:rsidR="004E1F8A">
        <w:t>5.5</w:t>
      </w:r>
      <w:r w:rsidRPr="00E73306">
        <w:t xml:space="preserve">. Ja pašvaldības </w:t>
      </w:r>
      <w:r w:rsidR="00187DDF">
        <w:t xml:space="preserve">piešķirtais </w:t>
      </w:r>
      <w:r w:rsidR="00E505BD">
        <w:t>atbalsts</w:t>
      </w:r>
      <w:r>
        <w:t xml:space="preserve"> par bērnu ir šo noteikumu 15.1.</w:t>
      </w:r>
      <w:r w:rsidR="004E1F8A">
        <w:t>1.</w:t>
      </w:r>
      <w:r>
        <w:t xml:space="preserve"> vai 15</w:t>
      </w:r>
      <w:r w:rsidR="004E1F8A">
        <w:t>.1</w:t>
      </w:r>
      <w:r w:rsidRPr="00E73306">
        <w:t>.2.apakšpunktā minētajā apmērā vai lielāks par to, valsts atbalsts netiek paredzēts.</w:t>
      </w:r>
    </w:p>
    <w:p w:rsidR="0050248A" w:rsidRDefault="0050248A" w:rsidP="003C44F4">
      <w:pPr>
        <w:pStyle w:val="tv2131"/>
        <w:spacing w:line="240" w:lineRule="auto"/>
        <w:ind w:firstLine="720"/>
        <w:jc w:val="both"/>
        <w:rPr>
          <w:color w:val="auto"/>
          <w:sz w:val="24"/>
          <w:szCs w:val="24"/>
          <w:lang w:val="lv-LV"/>
        </w:rPr>
      </w:pPr>
    </w:p>
    <w:p w:rsidR="003C44F4" w:rsidRDefault="004E1F8A" w:rsidP="003C44F4">
      <w:pPr>
        <w:pStyle w:val="tv2131"/>
        <w:spacing w:line="240" w:lineRule="auto"/>
        <w:ind w:firstLine="720"/>
        <w:jc w:val="both"/>
        <w:rPr>
          <w:color w:val="auto"/>
          <w:sz w:val="24"/>
          <w:szCs w:val="24"/>
          <w:lang w:val="lv-LV"/>
        </w:rPr>
      </w:pPr>
      <w:r>
        <w:rPr>
          <w:color w:val="auto"/>
          <w:sz w:val="24"/>
          <w:szCs w:val="24"/>
          <w:lang w:val="lv-LV"/>
        </w:rPr>
        <w:t>15.6</w:t>
      </w:r>
      <w:r w:rsidR="003C44F4" w:rsidRPr="00E73306">
        <w:rPr>
          <w:color w:val="auto"/>
          <w:sz w:val="24"/>
          <w:szCs w:val="24"/>
          <w:lang w:val="lv-LV"/>
        </w:rPr>
        <w:t>. Pašvaldības katru mēnesi līdz piektajam datumam nosūta Izglītības un zinātnes ministrijai informāciju par bērniem, kuri iepriekšējā mēnesī bija reģistrēti uzņemšanai pašvaldības pirmsskolas izglītības iestādē, bet saņēma pakalpojumu privātā izglītības iestādē</w:t>
      </w:r>
      <w:r w:rsidR="00E505BD">
        <w:rPr>
          <w:color w:val="auto"/>
          <w:sz w:val="24"/>
          <w:szCs w:val="24"/>
          <w:lang w:val="lv-LV"/>
        </w:rPr>
        <w:t xml:space="preserve">. </w:t>
      </w:r>
      <w:r w:rsidR="003C44F4" w:rsidRPr="00E73306">
        <w:rPr>
          <w:color w:val="auto"/>
          <w:sz w:val="24"/>
          <w:szCs w:val="24"/>
          <w:lang w:val="lv-LV"/>
        </w:rPr>
        <w:t xml:space="preserve"> Pašvaldība informā</w:t>
      </w:r>
      <w:r w:rsidR="003C44F4" w:rsidRPr="00D22559">
        <w:rPr>
          <w:color w:val="auto"/>
          <w:sz w:val="24"/>
          <w:szCs w:val="24"/>
          <w:lang w:val="lv-LV"/>
        </w:rPr>
        <w:t xml:space="preserve">ciju par bērniem aizpilda atbilstoši šo noteikumu </w:t>
      </w:r>
      <w:r w:rsidR="0050248A">
        <w:rPr>
          <w:color w:val="auto"/>
          <w:sz w:val="24"/>
          <w:szCs w:val="24"/>
          <w:lang w:val="lv-LV"/>
        </w:rPr>
        <w:t>1.</w:t>
      </w:r>
      <w:hyperlink r:id="rId8" w:anchor="piel3" w:history="1">
        <w:r w:rsidR="003C44F4" w:rsidRPr="00D22559">
          <w:rPr>
            <w:color w:val="auto"/>
            <w:sz w:val="24"/>
            <w:szCs w:val="24"/>
            <w:lang w:val="lv-LV"/>
          </w:rPr>
          <w:t>pielikumam</w:t>
        </w:r>
      </w:hyperlink>
      <w:r w:rsidR="003C44F4" w:rsidRPr="00D22559">
        <w:rPr>
          <w:color w:val="auto"/>
          <w:sz w:val="24"/>
          <w:szCs w:val="24"/>
          <w:lang w:val="lv-LV"/>
        </w:rPr>
        <w:t>. Pašvaldība informāciju Izglītības un zinātnes ministrijai nosūta pa pastu, iesniedz personīgi vai elektroniska dokumenta veidā atbilstoši normatīvajiem aktiem par elektronisko dokumentu noformēšanu.</w:t>
      </w:r>
    </w:p>
    <w:p w:rsidR="0050248A" w:rsidRDefault="0050248A" w:rsidP="003C44F4">
      <w:pPr>
        <w:pStyle w:val="tv2131"/>
        <w:spacing w:line="240" w:lineRule="auto"/>
        <w:ind w:firstLine="720"/>
        <w:jc w:val="both"/>
        <w:rPr>
          <w:color w:val="auto"/>
          <w:sz w:val="24"/>
          <w:szCs w:val="24"/>
          <w:lang w:val="lv-LV"/>
        </w:rPr>
      </w:pPr>
    </w:p>
    <w:p w:rsidR="00E505BD" w:rsidRDefault="004E1F8A" w:rsidP="003C44F4">
      <w:pPr>
        <w:pStyle w:val="tv2131"/>
        <w:spacing w:line="240" w:lineRule="auto"/>
        <w:ind w:firstLine="720"/>
        <w:jc w:val="both"/>
        <w:rPr>
          <w:color w:val="auto"/>
          <w:sz w:val="24"/>
          <w:szCs w:val="24"/>
          <w:lang w:val="lv-LV"/>
        </w:rPr>
      </w:pPr>
      <w:r>
        <w:rPr>
          <w:color w:val="auto"/>
          <w:sz w:val="24"/>
          <w:szCs w:val="24"/>
          <w:lang w:val="lv-LV"/>
        </w:rPr>
        <w:t>15.7.</w:t>
      </w:r>
      <w:r w:rsidR="00E505BD">
        <w:rPr>
          <w:color w:val="auto"/>
          <w:sz w:val="24"/>
          <w:szCs w:val="24"/>
          <w:lang w:val="lv-LV"/>
        </w:rPr>
        <w:t xml:space="preserve"> </w:t>
      </w:r>
      <w:r w:rsidR="00F67BD3">
        <w:rPr>
          <w:color w:val="auto"/>
          <w:sz w:val="24"/>
          <w:szCs w:val="24"/>
          <w:lang w:val="lv-LV"/>
        </w:rPr>
        <w:t xml:space="preserve"> </w:t>
      </w:r>
      <w:r w:rsidR="00F67BD3" w:rsidRPr="00F67BD3">
        <w:rPr>
          <w:color w:val="auto"/>
          <w:sz w:val="24"/>
          <w:szCs w:val="24"/>
          <w:lang w:val="lv-LV"/>
        </w:rPr>
        <w:t xml:space="preserve">Privātai izglītības iestādei visā valsts atbalsta izmaksas periodā ir pienākums samazināt bērna likumīgā pārstāvja līdzfinansētās daļas apmēru tādā apjomā, kas atbilst izmaksātajam kopējam atbalsta apmēram. Ja valsts atbalsta izmaksas periodā privātā izglītības iestāde </w:t>
      </w:r>
      <w:r w:rsidR="006155BD">
        <w:rPr>
          <w:color w:val="auto"/>
          <w:sz w:val="24"/>
          <w:szCs w:val="24"/>
          <w:lang w:val="lv-LV"/>
        </w:rPr>
        <w:t>paaugstina pakalpojuma cenu, tā</w:t>
      </w:r>
      <w:r w:rsidR="00F67BD3" w:rsidRPr="00F67BD3">
        <w:rPr>
          <w:color w:val="auto"/>
          <w:sz w:val="24"/>
          <w:szCs w:val="24"/>
          <w:lang w:val="lv-LV"/>
        </w:rPr>
        <w:t xml:space="preserve"> sniedz Izglītības un zinātnes</w:t>
      </w:r>
      <w:r w:rsidR="00D44482">
        <w:rPr>
          <w:color w:val="auto"/>
          <w:sz w:val="24"/>
          <w:szCs w:val="24"/>
          <w:lang w:val="lv-LV"/>
        </w:rPr>
        <w:t xml:space="preserve"> ministrijai pamatojumu par cenas</w:t>
      </w:r>
      <w:r w:rsidR="00F67BD3" w:rsidRPr="00F67BD3">
        <w:rPr>
          <w:color w:val="auto"/>
          <w:sz w:val="24"/>
          <w:szCs w:val="24"/>
          <w:lang w:val="lv-LV"/>
        </w:rPr>
        <w:t xml:space="preserve"> pieaugumu</w:t>
      </w:r>
      <w:r w:rsidR="00BE03F9">
        <w:rPr>
          <w:color w:val="auto"/>
          <w:sz w:val="24"/>
          <w:szCs w:val="24"/>
          <w:lang w:val="lv-LV"/>
        </w:rPr>
        <w:t>.</w:t>
      </w:r>
    </w:p>
    <w:p w:rsidR="006616A8" w:rsidRDefault="006616A8" w:rsidP="003C44F4">
      <w:pPr>
        <w:pStyle w:val="tv2131"/>
        <w:spacing w:line="240" w:lineRule="auto"/>
        <w:ind w:firstLine="720"/>
        <w:jc w:val="both"/>
        <w:rPr>
          <w:color w:val="auto"/>
          <w:sz w:val="24"/>
          <w:szCs w:val="24"/>
          <w:lang w:val="lv-LV"/>
        </w:rPr>
      </w:pPr>
    </w:p>
    <w:p w:rsidR="006616A8" w:rsidRPr="00D22559" w:rsidRDefault="004E1F8A" w:rsidP="003C44F4">
      <w:pPr>
        <w:pStyle w:val="tv2131"/>
        <w:spacing w:line="240" w:lineRule="auto"/>
        <w:ind w:firstLine="720"/>
        <w:jc w:val="both"/>
        <w:rPr>
          <w:color w:val="auto"/>
          <w:sz w:val="24"/>
          <w:szCs w:val="24"/>
          <w:lang w:val="lv-LV"/>
        </w:rPr>
      </w:pPr>
      <w:r>
        <w:rPr>
          <w:color w:val="auto"/>
          <w:sz w:val="24"/>
          <w:szCs w:val="24"/>
          <w:lang w:val="lv-LV"/>
        </w:rPr>
        <w:t>15.8</w:t>
      </w:r>
      <w:r w:rsidR="006616A8">
        <w:rPr>
          <w:color w:val="auto"/>
          <w:sz w:val="24"/>
          <w:szCs w:val="24"/>
          <w:lang w:val="lv-LV"/>
        </w:rPr>
        <w:t>.</w:t>
      </w:r>
      <w:r>
        <w:rPr>
          <w:color w:val="auto"/>
          <w:sz w:val="24"/>
          <w:szCs w:val="24"/>
          <w:lang w:val="lv-LV"/>
        </w:rPr>
        <w:t xml:space="preserve"> </w:t>
      </w:r>
      <w:r w:rsidR="006616A8" w:rsidRPr="006616A8">
        <w:rPr>
          <w:color w:val="auto"/>
          <w:sz w:val="24"/>
          <w:szCs w:val="24"/>
          <w:lang w:val="lv-LV"/>
        </w:rPr>
        <w:t>Valsts atbals</w:t>
      </w:r>
      <w:r w:rsidR="006616A8">
        <w:rPr>
          <w:color w:val="auto"/>
          <w:sz w:val="24"/>
          <w:szCs w:val="24"/>
          <w:lang w:val="lv-LV"/>
        </w:rPr>
        <w:t xml:space="preserve">ts </w:t>
      </w:r>
      <w:r w:rsidR="006616A8" w:rsidRPr="006616A8">
        <w:rPr>
          <w:color w:val="auto"/>
          <w:sz w:val="24"/>
          <w:szCs w:val="24"/>
          <w:lang w:val="lv-LV"/>
        </w:rPr>
        <w:t>tiek piešķirts pēc valsts atbalsta pieprasījuma iesniegšanas Izglītības un zinātnes ministrijā. Privātā pirmsskolas izglītības iestāde pieprasījumu valsts atbalsta saņemšanai par iepriekšējo mēnesi aizpilda atbils</w:t>
      </w:r>
      <w:r w:rsidR="005D40D2">
        <w:rPr>
          <w:color w:val="auto"/>
          <w:sz w:val="24"/>
          <w:szCs w:val="24"/>
          <w:lang w:val="lv-LV"/>
        </w:rPr>
        <w:t xml:space="preserve">toši šo noteikumu </w:t>
      </w:r>
      <w:r w:rsidR="0050248A">
        <w:rPr>
          <w:color w:val="auto"/>
          <w:sz w:val="24"/>
          <w:szCs w:val="24"/>
          <w:lang w:val="lv-LV"/>
        </w:rPr>
        <w:t>2.</w:t>
      </w:r>
      <w:r w:rsidR="00371433">
        <w:rPr>
          <w:color w:val="auto"/>
          <w:sz w:val="24"/>
          <w:szCs w:val="24"/>
          <w:lang w:val="lv-LV"/>
        </w:rPr>
        <w:t>pielikumam</w:t>
      </w:r>
      <w:r w:rsidR="006616A8">
        <w:rPr>
          <w:color w:val="auto"/>
          <w:sz w:val="24"/>
          <w:szCs w:val="24"/>
          <w:lang w:val="lv-LV"/>
        </w:rPr>
        <w:t xml:space="preserve"> un l</w:t>
      </w:r>
      <w:r w:rsidR="006616A8" w:rsidRPr="006616A8">
        <w:rPr>
          <w:color w:val="auto"/>
          <w:sz w:val="24"/>
          <w:szCs w:val="24"/>
          <w:lang w:val="lv-LV"/>
        </w:rPr>
        <w:t>īdz katra nākamā mēneša piektajam datumam nosūta Izglītības un zinātnes ministrijai. Valsts atbalsta pieprasījumu nosūta pa pastu, iesniedz personīgi vai iesniedz elektroniska dokumenta veidā atbilstoši normatīvajiem aktiem par elektronisko dokumentu noformēšanu.</w:t>
      </w:r>
    </w:p>
    <w:p w:rsidR="003C44F4" w:rsidRDefault="003C44F4" w:rsidP="003C44F4">
      <w:pPr>
        <w:jc w:val="both"/>
      </w:pPr>
    </w:p>
    <w:p w:rsidR="003C44F4" w:rsidRDefault="004E1F8A" w:rsidP="003C44F4">
      <w:pPr>
        <w:ind w:firstLine="720"/>
        <w:jc w:val="both"/>
      </w:pPr>
      <w:r>
        <w:t>15.9</w:t>
      </w:r>
      <w:r w:rsidR="003C44F4">
        <w:t xml:space="preserve">. Izglītības un zinātnes ministrija  </w:t>
      </w:r>
      <w:r w:rsidR="005D40D2">
        <w:t xml:space="preserve">desmit </w:t>
      </w:r>
      <w:r w:rsidR="003C44F4">
        <w:t xml:space="preserve">darba dienu laikā pēc pieprasījuma par valsts </w:t>
      </w:r>
      <w:r>
        <w:t xml:space="preserve">atbalsta </w:t>
      </w:r>
      <w:r w:rsidR="003C44F4">
        <w:t>maksājumu saņemšanas veic pārskaitījumu attiecīgās privātās izglītības iestādes kontā kredītiestādē.</w:t>
      </w:r>
      <w:bookmarkStart w:id="24" w:name="p-477264"/>
      <w:bookmarkEnd w:id="24"/>
    </w:p>
    <w:p w:rsidR="003C44F4" w:rsidRDefault="003C44F4" w:rsidP="003C44F4">
      <w:pPr>
        <w:ind w:firstLine="720"/>
        <w:jc w:val="both"/>
      </w:pPr>
    </w:p>
    <w:p w:rsidR="003C44F4" w:rsidRDefault="004E1F8A" w:rsidP="003C44F4">
      <w:pPr>
        <w:pStyle w:val="tv2131"/>
        <w:spacing w:line="240" w:lineRule="auto"/>
        <w:ind w:firstLine="720"/>
        <w:jc w:val="both"/>
        <w:rPr>
          <w:color w:val="auto"/>
          <w:sz w:val="24"/>
          <w:szCs w:val="24"/>
          <w:lang w:val="lv-LV"/>
        </w:rPr>
      </w:pPr>
      <w:r>
        <w:rPr>
          <w:color w:val="auto"/>
          <w:sz w:val="24"/>
          <w:szCs w:val="24"/>
        </w:rPr>
        <w:t>15.10</w:t>
      </w:r>
      <w:r w:rsidR="003C44F4" w:rsidRPr="0050248A">
        <w:rPr>
          <w:color w:val="auto"/>
          <w:sz w:val="24"/>
          <w:szCs w:val="24"/>
          <w:lang w:val="lv-LV"/>
        </w:rPr>
        <w:t xml:space="preserve">. Privātās izglītības iestādes pienākums ir atmaksāt Izglītības </w:t>
      </w:r>
      <w:proofErr w:type="gramStart"/>
      <w:r w:rsidR="003C44F4" w:rsidRPr="0050248A">
        <w:rPr>
          <w:color w:val="auto"/>
          <w:sz w:val="24"/>
          <w:szCs w:val="24"/>
          <w:lang w:val="lv-LV"/>
        </w:rPr>
        <w:t>un</w:t>
      </w:r>
      <w:proofErr w:type="gramEnd"/>
      <w:r w:rsidR="003C44F4" w:rsidRPr="0050248A">
        <w:rPr>
          <w:color w:val="auto"/>
          <w:sz w:val="24"/>
          <w:szCs w:val="24"/>
          <w:lang w:val="lv-LV"/>
        </w:rPr>
        <w:t xml:space="preserve"> zinātnes ministrijas izmaksātās valsts </w:t>
      </w:r>
      <w:r w:rsidRPr="0050248A">
        <w:rPr>
          <w:color w:val="auto"/>
          <w:sz w:val="24"/>
          <w:szCs w:val="24"/>
          <w:lang w:val="lv-LV"/>
        </w:rPr>
        <w:t>atbalsta</w:t>
      </w:r>
      <w:r w:rsidR="003C44F4" w:rsidRPr="0050248A">
        <w:rPr>
          <w:color w:val="auto"/>
          <w:sz w:val="24"/>
          <w:szCs w:val="24"/>
          <w:lang w:val="lv-LV"/>
        </w:rPr>
        <w:t xml:space="preserve"> summas pārmaksu mēneša laikā no konstatēšanas brīža, ja tā izveidojusies privātās izglītības iestādes vainas dēļ, sniedzot nepatiesu vai nepilnīgu informāciju vai nepaziņojot par apstākļiem, kuri ietekmē tiesības uz valsts </w:t>
      </w:r>
      <w:r w:rsidR="00D65EBF" w:rsidRPr="0050248A">
        <w:rPr>
          <w:color w:val="auto"/>
          <w:sz w:val="24"/>
          <w:szCs w:val="24"/>
          <w:lang w:val="lv-LV"/>
        </w:rPr>
        <w:t xml:space="preserve">atbalstu. </w:t>
      </w:r>
      <w:bookmarkStart w:id="25" w:name="_GoBack"/>
      <w:bookmarkEnd w:id="25"/>
      <w:r w:rsidR="003C44F4" w:rsidRPr="0050248A">
        <w:rPr>
          <w:color w:val="auto"/>
          <w:sz w:val="24"/>
          <w:szCs w:val="24"/>
          <w:lang w:val="lv-LV"/>
        </w:rPr>
        <w:t xml:space="preserve"> </w:t>
      </w:r>
    </w:p>
    <w:p w:rsidR="003C44F4" w:rsidRPr="0050248A" w:rsidRDefault="003C44F4" w:rsidP="002A3D9F">
      <w:pPr>
        <w:pStyle w:val="tv2131"/>
        <w:spacing w:line="240" w:lineRule="auto"/>
        <w:ind w:firstLine="0"/>
        <w:jc w:val="both"/>
        <w:rPr>
          <w:color w:val="auto"/>
          <w:sz w:val="24"/>
          <w:szCs w:val="24"/>
          <w:lang w:val="lv-LV"/>
        </w:rPr>
      </w:pPr>
    </w:p>
    <w:p w:rsidR="003C44F4" w:rsidRDefault="004E1F8A" w:rsidP="003C44F4">
      <w:pPr>
        <w:pStyle w:val="tv2131"/>
        <w:spacing w:line="240" w:lineRule="auto"/>
        <w:ind w:firstLine="720"/>
        <w:jc w:val="both"/>
        <w:rPr>
          <w:rFonts w:ascii="Arial" w:hAnsi="Arial" w:cs="Arial"/>
          <w:color w:val="auto"/>
          <w:lang w:val="lv-LV"/>
        </w:rPr>
      </w:pPr>
      <w:r w:rsidRPr="0050248A">
        <w:rPr>
          <w:color w:val="auto"/>
          <w:sz w:val="24"/>
          <w:szCs w:val="24"/>
          <w:lang w:val="lv-LV"/>
        </w:rPr>
        <w:t>15.11</w:t>
      </w:r>
      <w:r w:rsidR="009632CF">
        <w:rPr>
          <w:color w:val="auto"/>
          <w:sz w:val="24"/>
          <w:szCs w:val="24"/>
          <w:lang w:val="lv-LV"/>
        </w:rPr>
        <w:t xml:space="preserve">. Valsts atbalsts par </w:t>
      </w:r>
      <w:r w:rsidR="003C44F4" w:rsidRPr="0050248A">
        <w:rPr>
          <w:color w:val="auto"/>
          <w:sz w:val="24"/>
          <w:szCs w:val="24"/>
          <w:lang w:val="lv-LV"/>
        </w:rPr>
        <w:t xml:space="preserve"> 2015.gada decembri privātai izglītības</w:t>
      </w:r>
      <w:r w:rsidR="003C44F4" w:rsidRPr="00D22559">
        <w:rPr>
          <w:color w:val="auto"/>
          <w:sz w:val="24"/>
          <w:szCs w:val="24"/>
          <w:lang w:val="lv-LV"/>
        </w:rPr>
        <w:t xml:space="preserve"> iestādei tiek piešķirts, pamatojoties uz iesniegto finansējuma pieprasījumu par novembri. Ja pēc privātās izglītības iestādes valsts atbalsta piepr</w:t>
      </w:r>
      <w:r w:rsidR="009632CF">
        <w:rPr>
          <w:color w:val="auto"/>
          <w:sz w:val="24"/>
          <w:szCs w:val="24"/>
          <w:lang w:val="lv-LV"/>
        </w:rPr>
        <w:t xml:space="preserve">asījuma saņemšanas par  </w:t>
      </w:r>
      <w:r w:rsidR="003C44F4" w:rsidRPr="00D22559">
        <w:rPr>
          <w:color w:val="auto"/>
          <w:sz w:val="24"/>
          <w:szCs w:val="24"/>
          <w:lang w:val="lv-LV"/>
        </w:rPr>
        <w:t xml:space="preserve">2015.gada decembri tiek konstatēta valsts atbalsta pārmaksa, privātā izglītības iestāde mēneša laikā neizlietotos valsts atbalsta līdzekļus </w:t>
      </w:r>
      <w:r w:rsidR="003C44F4" w:rsidRPr="00D22559">
        <w:rPr>
          <w:color w:val="auto"/>
          <w:sz w:val="24"/>
          <w:szCs w:val="24"/>
          <w:lang w:val="lv-LV"/>
        </w:rPr>
        <w:lastRenderedPageBreak/>
        <w:t>ieskaita Izglītības un zinātnes ministrijas atvērtajā kontā Valsts kasē normatīvajos aktos noteiktajā kārtībā. Izglītības un zinātnes ministrija neizlietotos valsts atbalsta līdzekļus pārskaita valsts pamatbudžeta ieņēmumos</w:t>
      </w:r>
      <w:r w:rsidR="003C44F4" w:rsidRPr="00D22559">
        <w:rPr>
          <w:rFonts w:ascii="Arial" w:hAnsi="Arial" w:cs="Arial"/>
          <w:color w:val="auto"/>
          <w:lang w:val="lv-LV"/>
        </w:rPr>
        <w:t>.</w:t>
      </w:r>
    </w:p>
    <w:p w:rsidR="002A3D9F" w:rsidRDefault="002A3D9F" w:rsidP="003C44F4">
      <w:pPr>
        <w:pStyle w:val="tv2131"/>
        <w:spacing w:line="240" w:lineRule="auto"/>
        <w:ind w:firstLine="720"/>
        <w:jc w:val="both"/>
        <w:rPr>
          <w:rFonts w:ascii="Arial" w:hAnsi="Arial" w:cs="Arial"/>
          <w:color w:val="auto"/>
          <w:lang w:val="lv-LV"/>
        </w:rPr>
      </w:pPr>
    </w:p>
    <w:p w:rsidR="003C44F4" w:rsidRPr="00D22559" w:rsidRDefault="003C44F4" w:rsidP="003C44F4">
      <w:pPr>
        <w:jc w:val="both"/>
      </w:pPr>
    </w:p>
    <w:p w:rsidR="00C42E8F" w:rsidRDefault="00FF1375" w:rsidP="00C42E8F">
      <w:pPr>
        <w:pStyle w:val="tv213tvp"/>
        <w:spacing w:before="0" w:beforeAutospacing="0" w:after="0" w:afterAutospacing="0"/>
        <w:ind w:firstLine="720"/>
        <w:jc w:val="both"/>
      </w:pPr>
      <w:bookmarkStart w:id="26" w:name="p22"/>
      <w:bookmarkStart w:id="27" w:name="p-477268"/>
      <w:bookmarkEnd w:id="26"/>
      <w:bookmarkEnd w:id="27"/>
      <w:r>
        <w:t>16.</w:t>
      </w:r>
      <w:r w:rsidR="00C42E8F">
        <w:t>Noteikumi stājas spēkā 2014.gada 1.janvārī.</w:t>
      </w:r>
    </w:p>
    <w:p w:rsidR="00C42E8F" w:rsidRDefault="00C42E8F" w:rsidP="00C42E8F">
      <w:pPr>
        <w:pStyle w:val="tv213tvp"/>
        <w:spacing w:before="0" w:beforeAutospacing="0" w:after="0" w:afterAutospacing="0"/>
        <w:ind w:firstLine="720"/>
        <w:jc w:val="both"/>
      </w:pPr>
    </w:p>
    <w:p w:rsidR="00C42E8F" w:rsidRDefault="00C42E8F" w:rsidP="00C42E8F">
      <w:pPr>
        <w:jc w:val="both"/>
      </w:pPr>
    </w:p>
    <w:p w:rsidR="00C42E8F" w:rsidRDefault="00C42E8F" w:rsidP="00EF78D4">
      <w:pPr>
        <w:ind w:firstLine="720"/>
        <w:jc w:val="both"/>
      </w:pPr>
      <w:r>
        <w:t xml:space="preserve">Ministru prezidents </w:t>
      </w:r>
      <w:r>
        <w:tab/>
      </w:r>
      <w:r>
        <w:tab/>
      </w:r>
      <w:r>
        <w:tab/>
      </w:r>
      <w:r>
        <w:tab/>
      </w:r>
      <w:r>
        <w:tab/>
      </w:r>
      <w:r>
        <w:tab/>
      </w:r>
      <w:r>
        <w:tab/>
        <w:t xml:space="preserve">V. </w:t>
      </w:r>
      <w:proofErr w:type="spellStart"/>
      <w:r>
        <w:t>Dombrovskis</w:t>
      </w:r>
      <w:proofErr w:type="spellEnd"/>
      <w:r>
        <w:t xml:space="preserve">  </w:t>
      </w:r>
    </w:p>
    <w:p w:rsidR="00EF78D4" w:rsidRDefault="00EF78D4" w:rsidP="00EF78D4">
      <w:pPr>
        <w:ind w:firstLine="720"/>
        <w:jc w:val="both"/>
      </w:pPr>
    </w:p>
    <w:p w:rsidR="00C42E8F" w:rsidRPr="00D22559" w:rsidRDefault="00C42E8F" w:rsidP="00D22559">
      <w:pPr>
        <w:ind w:firstLine="720"/>
        <w:jc w:val="both"/>
      </w:pPr>
      <w:r>
        <w:t xml:space="preserve">Izglītības un zinātnes ministrs                                             </w:t>
      </w:r>
      <w:r>
        <w:tab/>
      </w:r>
      <w:r>
        <w:tab/>
        <w:t xml:space="preserve">V. </w:t>
      </w:r>
      <w:proofErr w:type="spellStart"/>
      <w:r>
        <w:t>Dombrovskis</w:t>
      </w:r>
      <w:proofErr w:type="spellEnd"/>
    </w:p>
    <w:p w:rsidR="00D22559" w:rsidRDefault="00D22559" w:rsidP="00C42E8F">
      <w:pPr>
        <w:jc w:val="both"/>
        <w:rPr>
          <w:sz w:val="20"/>
          <w:szCs w:val="20"/>
        </w:rPr>
      </w:pPr>
    </w:p>
    <w:p w:rsidR="00D22559" w:rsidRDefault="00D22559" w:rsidP="00C42E8F">
      <w:pPr>
        <w:jc w:val="both"/>
        <w:rPr>
          <w:sz w:val="20"/>
          <w:szCs w:val="20"/>
        </w:rPr>
      </w:pPr>
    </w:p>
    <w:p w:rsidR="00C42E8F" w:rsidRDefault="00B973E3" w:rsidP="00C42E8F">
      <w:pPr>
        <w:jc w:val="both"/>
        <w:rPr>
          <w:sz w:val="20"/>
          <w:szCs w:val="20"/>
        </w:rPr>
      </w:pPr>
      <w:bookmarkStart w:id="28" w:name="OLE_LINK14"/>
      <w:bookmarkStart w:id="29" w:name="OLE_LINK15"/>
      <w:bookmarkStart w:id="30" w:name="OLE_LINK18"/>
      <w:r>
        <w:rPr>
          <w:sz w:val="20"/>
          <w:szCs w:val="20"/>
        </w:rPr>
        <w:t>1</w:t>
      </w:r>
      <w:r w:rsidR="00595097">
        <w:rPr>
          <w:sz w:val="20"/>
          <w:szCs w:val="20"/>
        </w:rPr>
        <w:t>2</w:t>
      </w:r>
      <w:r w:rsidR="00D22559">
        <w:rPr>
          <w:sz w:val="20"/>
          <w:szCs w:val="20"/>
        </w:rPr>
        <w:t>.12</w:t>
      </w:r>
      <w:r w:rsidR="00C42E8F">
        <w:rPr>
          <w:sz w:val="20"/>
          <w:szCs w:val="20"/>
        </w:rPr>
        <w:t>.2013.</w:t>
      </w:r>
      <w:r>
        <w:rPr>
          <w:sz w:val="20"/>
          <w:szCs w:val="20"/>
        </w:rPr>
        <w:t xml:space="preserve"> 1</w:t>
      </w:r>
      <w:r w:rsidR="00595097">
        <w:rPr>
          <w:sz w:val="20"/>
          <w:szCs w:val="20"/>
        </w:rPr>
        <w:t>0</w:t>
      </w:r>
      <w:r w:rsidR="007C3B3C">
        <w:rPr>
          <w:sz w:val="20"/>
          <w:szCs w:val="20"/>
        </w:rPr>
        <w:t>:</w:t>
      </w:r>
      <w:r>
        <w:rPr>
          <w:sz w:val="20"/>
          <w:szCs w:val="20"/>
        </w:rPr>
        <w:t>00</w:t>
      </w:r>
    </w:p>
    <w:p w:rsidR="00C42E8F" w:rsidRDefault="00B973E3" w:rsidP="00C42E8F">
      <w:pPr>
        <w:jc w:val="both"/>
        <w:rPr>
          <w:sz w:val="20"/>
          <w:szCs w:val="20"/>
        </w:rPr>
      </w:pPr>
      <w:r>
        <w:rPr>
          <w:sz w:val="20"/>
          <w:szCs w:val="20"/>
        </w:rPr>
        <w:t>1060</w:t>
      </w:r>
    </w:p>
    <w:p w:rsidR="00C42E8F" w:rsidRDefault="00C42E8F" w:rsidP="00C42E8F">
      <w:pPr>
        <w:jc w:val="both"/>
        <w:rPr>
          <w:sz w:val="20"/>
          <w:szCs w:val="20"/>
        </w:rPr>
      </w:pPr>
      <w:proofErr w:type="spellStart"/>
      <w:r>
        <w:rPr>
          <w:sz w:val="20"/>
          <w:szCs w:val="20"/>
        </w:rPr>
        <w:t>L.Sprūde</w:t>
      </w:r>
      <w:proofErr w:type="spellEnd"/>
    </w:p>
    <w:p w:rsidR="00C42E8F" w:rsidRDefault="00C42E8F" w:rsidP="00C42E8F">
      <w:pPr>
        <w:jc w:val="both"/>
        <w:rPr>
          <w:sz w:val="20"/>
          <w:szCs w:val="20"/>
        </w:rPr>
      </w:pPr>
      <w:r>
        <w:rPr>
          <w:sz w:val="20"/>
          <w:szCs w:val="20"/>
        </w:rPr>
        <w:t>67047869 liveta.sprude@izm.gov.lv</w:t>
      </w:r>
    </w:p>
    <w:bookmarkEnd w:id="28"/>
    <w:bookmarkEnd w:id="29"/>
    <w:bookmarkEnd w:id="30"/>
    <w:p w:rsidR="00302215" w:rsidRDefault="00302215"/>
    <w:sectPr w:rsidR="00302215" w:rsidSect="00D22559">
      <w:headerReference w:type="default" r:id="rId9"/>
      <w:footerReference w:type="default" r:id="rId10"/>
      <w:footerReference w:type="first" r:id="rId11"/>
      <w:pgSz w:w="12240" w:h="15840"/>
      <w:pgMar w:top="1135"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705" w:rsidRDefault="00653705" w:rsidP="00D22559">
      <w:r>
        <w:separator/>
      </w:r>
    </w:p>
  </w:endnote>
  <w:endnote w:type="continuationSeparator" w:id="0">
    <w:p w:rsidR="00653705" w:rsidRDefault="00653705" w:rsidP="00D22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DD" w:rsidRPr="00624ADD" w:rsidRDefault="00595097" w:rsidP="00624ADD">
    <w:pPr>
      <w:jc w:val="both"/>
      <w:rPr>
        <w:sz w:val="20"/>
        <w:szCs w:val="20"/>
      </w:rPr>
    </w:pPr>
    <w:r>
      <w:rPr>
        <w:sz w:val="20"/>
        <w:szCs w:val="20"/>
      </w:rPr>
      <w:t>IZMNot_12</w:t>
    </w:r>
    <w:r w:rsidR="00624ADD" w:rsidRPr="00624ADD">
      <w:rPr>
        <w:sz w:val="20"/>
        <w:szCs w:val="20"/>
      </w:rPr>
      <w:t xml:space="preserve">1213_pas_atb; </w:t>
    </w:r>
    <w:bookmarkStart w:id="31" w:name="OLE_LINK16"/>
    <w:bookmarkStart w:id="32" w:name="OLE_LINK17"/>
    <w:r w:rsidR="00624ADD" w:rsidRPr="00624ADD">
      <w:rPr>
        <w:sz w:val="20"/>
        <w:szCs w:val="20"/>
      </w:rPr>
      <w:t xml:space="preserve">Ministru kabineta noteikumu ,,Kārtība, kādā pašvaldība atbilstoši tās noteiktajām </w:t>
    </w:r>
    <w:r w:rsidR="00E92089">
      <w:rPr>
        <w:sz w:val="20"/>
        <w:szCs w:val="20"/>
      </w:rPr>
      <w:t xml:space="preserve">vidējām </w:t>
    </w:r>
    <w:r w:rsidR="00624ADD" w:rsidRPr="00624ADD">
      <w:rPr>
        <w:sz w:val="20"/>
        <w:szCs w:val="20"/>
      </w:rPr>
      <w:t>izmaksām sedz pirmsskolas izglītības programmas izmaksas privātajai izglītības iestādei” projekts</w:t>
    </w:r>
    <w:bookmarkEnd w:id="31"/>
    <w:bookmarkEnd w:id="32"/>
  </w:p>
  <w:p w:rsidR="00624ADD" w:rsidRDefault="00624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DD" w:rsidRPr="00624ADD" w:rsidRDefault="00595097" w:rsidP="00624ADD">
    <w:pPr>
      <w:jc w:val="both"/>
      <w:rPr>
        <w:sz w:val="20"/>
        <w:szCs w:val="20"/>
      </w:rPr>
    </w:pPr>
    <w:r>
      <w:rPr>
        <w:sz w:val="20"/>
        <w:szCs w:val="20"/>
      </w:rPr>
      <w:t>IZMNot_12</w:t>
    </w:r>
    <w:r w:rsidR="00B973E3">
      <w:rPr>
        <w:sz w:val="20"/>
        <w:szCs w:val="20"/>
      </w:rPr>
      <w:t>1</w:t>
    </w:r>
    <w:r w:rsidR="00D22559" w:rsidRPr="00624ADD">
      <w:rPr>
        <w:sz w:val="20"/>
        <w:szCs w:val="20"/>
      </w:rPr>
      <w:t>213_pas_atb</w:t>
    </w:r>
    <w:r w:rsidR="00624ADD" w:rsidRPr="00624ADD">
      <w:rPr>
        <w:sz w:val="20"/>
        <w:szCs w:val="20"/>
      </w:rPr>
      <w:t xml:space="preserve">; Ministru kabineta noteikumu ,,Kārtība, kādā pašvaldība atbilstoši tās noteiktajām </w:t>
    </w:r>
    <w:r w:rsidR="00E92089">
      <w:rPr>
        <w:sz w:val="20"/>
        <w:szCs w:val="20"/>
      </w:rPr>
      <w:t xml:space="preserve">vidējām </w:t>
    </w:r>
    <w:r w:rsidR="00624ADD" w:rsidRPr="00624ADD">
      <w:rPr>
        <w:sz w:val="20"/>
        <w:szCs w:val="20"/>
      </w:rPr>
      <w:t>izmaksām sedz pirmsskolas izglītības programmas izmaksas privātajai izglītības iestādei” projekts</w:t>
    </w:r>
  </w:p>
  <w:p w:rsidR="00D22559" w:rsidRDefault="00D22559">
    <w:pPr>
      <w:pStyle w:val="Footer"/>
    </w:pPr>
  </w:p>
  <w:p w:rsidR="00D22559" w:rsidRDefault="00D22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705" w:rsidRDefault="00653705" w:rsidP="00D22559">
      <w:r>
        <w:separator/>
      </w:r>
    </w:p>
  </w:footnote>
  <w:footnote w:type="continuationSeparator" w:id="0">
    <w:p w:rsidR="00653705" w:rsidRDefault="00653705" w:rsidP="00D2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0235"/>
      <w:docPartObj>
        <w:docPartGallery w:val="Page Numbers (Top of Page)"/>
        <w:docPartUnique/>
      </w:docPartObj>
    </w:sdtPr>
    <w:sdtContent>
      <w:p w:rsidR="00D22559" w:rsidRDefault="009C1D61">
        <w:pPr>
          <w:pStyle w:val="Header"/>
          <w:jc w:val="center"/>
        </w:pPr>
        <w:r>
          <w:fldChar w:fldCharType="begin"/>
        </w:r>
        <w:r w:rsidR="000C42C0">
          <w:instrText xml:space="preserve"> PAGE   \* MERGEFORMAT </w:instrText>
        </w:r>
        <w:r>
          <w:fldChar w:fldCharType="separate"/>
        </w:r>
        <w:r w:rsidR="00595097">
          <w:rPr>
            <w:noProof/>
          </w:rPr>
          <w:t>2</w:t>
        </w:r>
        <w:r>
          <w:rPr>
            <w:noProof/>
          </w:rPr>
          <w:fldChar w:fldCharType="end"/>
        </w:r>
      </w:p>
    </w:sdtContent>
  </w:sdt>
  <w:p w:rsidR="00D22559" w:rsidRDefault="00D2255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2E8F"/>
    <w:rsid w:val="000716F2"/>
    <w:rsid w:val="000C3E6F"/>
    <w:rsid w:val="000C42C0"/>
    <w:rsid w:val="000D0A0A"/>
    <w:rsid w:val="00110B8F"/>
    <w:rsid w:val="001130CE"/>
    <w:rsid w:val="001439C4"/>
    <w:rsid w:val="00167EE1"/>
    <w:rsid w:val="00187DDF"/>
    <w:rsid w:val="001B7628"/>
    <w:rsid w:val="00293389"/>
    <w:rsid w:val="002A3D9F"/>
    <w:rsid w:val="002B3D79"/>
    <w:rsid w:val="002D7700"/>
    <w:rsid w:val="002F34C9"/>
    <w:rsid w:val="00302215"/>
    <w:rsid w:val="00336F6B"/>
    <w:rsid w:val="00371433"/>
    <w:rsid w:val="00384C38"/>
    <w:rsid w:val="003915B3"/>
    <w:rsid w:val="00394810"/>
    <w:rsid w:val="003951F8"/>
    <w:rsid w:val="003C44F4"/>
    <w:rsid w:val="00431F16"/>
    <w:rsid w:val="00497626"/>
    <w:rsid w:val="004E1F8A"/>
    <w:rsid w:val="0050248A"/>
    <w:rsid w:val="005176B1"/>
    <w:rsid w:val="00524887"/>
    <w:rsid w:val="00595097"/>
    <w:rsid w:val="005D40D2"/>
    <w:rsid w:val="006155BD"/>
    <w:rsid w:val="00624ADD"/>
    <w:rsid w:val="006413D1"/>
    <w:rsid w:val="00642758"/>
    <w:rsid w:val="00653705"/>
    <w:rsid w:val="006616A8"/>
    <w:rsid w:val="00705A6F"/>
    <w:rsid w:val="00714ADC"/>
    <w:rsid w:val="007C3B3C"/>
    <w:rsid w:val="007D48EF"/>
    <w:rsid w:val="007E7247"/>
    <w:rsid w:val="007F06C3"/>
    <w:rsid w:val="00801DB2"/>
    <w:rsid w:val="0081751C"/>
    <w:rsid w:val="00836401"/>
    <w:rsid w:val="00853A52"/>
    <w:rsid w:val="0087075F"/>
    <w:rsid w:val="008712C3"/>
    <w:rsid w:val="00896FCA"/>
    <w:rsid w:val="008C42B4"/>
    <w:rsid w:val="009632CF"/>
    <w:rsid w:val="009769CE"/>
    <w:rsid w:val="00983961"/>
    <w:rsid w:val="009C0A1A"/>
    <w:rsid w:val="009C1D61"/>
    <w:rsid w:val="009F5B7E"/>
    <w:rsid w:val="00A8737F"/>
    <w:rsid w:val="00AB0B88"/>
    <w:rsid w:val="00AB42AC"/>
    <w:rsid w:val="00AE44DA"/>
    <w:rsid w:val="00B25358"/>
    <w:rsid w:val="00B535ED"/>
    <w:rsid w:val="00B736A2"/>
    <w:rsid w:val="00B973E3"/>
    <w:rsid w:val="00BE03F9"/>
    <w:rsid w:val="00C42E8F"/>
    <w:rsid w:val="00CE19CF"/>
    <w:rsid w:val="00D07D5F"/>
    <w:rsid w:val="00D22559"/>
    <w:rsid w:val="00D44482"/>
    <w:rsid w:val="00D65EBF"/>
    <w:rsid w:val="00D663DF"/>
    <w:rsid w:val="00D7710A"/>
    <w:rsid w:val="00D95580"/>
    <w:rsid w:val="00DA2ACE"/>
    <w:rsid w:val="00DB69C1"/>
    <w:rsid w:val="00E505BD"/>
    <w:rsid w:val="00E73306"/>
    <w:rsid w:val="00E92089"/>
    <w:rsid w:val="00EB30AE"/>
    <w:rsid w:val="00ED3949"/>
    <w:rsid w:val="00EF02EB"/>
    <w:rsid w:val="00EF78D4"/>
    <w:rsid w:val="00F05C51"/>
    <w:rsid w:val="00F67BD3"/>
    <w:rsid w:val="00F7217D"/>
    <w:rsid w:val="00FF13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8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42E8F"/>
    <w:rPr>
      <w:color w:val="0000FF"/>
      <w:u w:val="single"/>
    </w:rPr>
  </w:style>
  <w:style w:type="paragraph" w:customStyle="1" w:styleId="tv213tvp">
    <w:name w:val="tv213 tvp"/>
    <w:basedOn w:val="Normal"/>
    <w:rsid w:val="00C42E8F"/>
    <w:pPr>
      <w:spacing w:before="100" w:beforeAutospacing="1" w:after="100" w:afterAutospacing="1"/>
    </w:pPr>
  </w:style>
  <w:style w:type="paragraph" w:customStyle="1" w:styleId="tv2131">
    <w:name w:val="tv2131"/>
    <w:basedOn w:val="Normal"/>
    <w:rsid w:val="00EB30AE"/>
    <w:pPr>
      <w:spacing w:line="360" w:lineRule="auto"/>
      <w:ind w:firstLine="215"/>
    </w:pPr>
    <w:rPr>
      <w:color w:val="414142"/>
      <w:sz w:val="14"/>
      <w:szCs w:val="14"/>
      <w:lang w:val="en-US" w:eastAsia="en-US"/>
    </w:rPr>
  </w:style>
  <w:style w:type="paragraph" w:styleId="Header">
    <w:name w:val="header"/>
    <w:basedOn w:val="Normal"/>
    <w:link w:val="HeaderChar"/>
    <w:uiPriority w:val="99"/>
    <w:unhideWhenUsed/>
    <w:rsid w:val="00D22559"/>
    <w:pPr>
      <w:tabs>
        <w:tab w:val="center" w:pos="4680"/>
        <w:tab w:val="right" w:pos="9360"/>
      </w:tabs>
    </w:pPr>
  </w:style>
  <w:style w:type="character" w:customStyle="1" w:styleId="HeaderChar">
    <w:name w:val="Header Char"/>
    <w:basedOn w:val="DefaultParagraphFont"/>
    <w:link w:val="Header"/>
    <w:uiPriority w:val="99"/>
    <w:rsid w:val="00D2255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22559"/>
    <w:pPr>
      <w:tabs>
        <w:tab w:val="center" w:pos="4680"/>
        <w:tab w:val="right" w:pos="9360"/>
      </w:tabs>
    </w:pPr>
  </w:style>
  <w:style w:type="character" w:customStyle="1" w:styleId="FooterChar">
    <w:name w:val="Footer Char"/>
    <w:basedOn w:val="DefaultParagraphFont"/>
    <w:link w:val="Footer"/>
    <w:uiPriority w:val="99"/>
    <w:rsid w:val="00D22559"/>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22559"/>
    <w:rPr>
      <w:rFonts w:ascii="Tahoma" w:hAnsi="Tahoma" w:cs="Tahoma"/>
      <w:sz w:val="16"/>
      <w:szCs w:val="16"/>
    </w:rPr>
  </w:style>
  <w:style w:type="character" w:customStyle="1" w:styleId="BalloonTextChar">
    <w:name w:val="Balloon Text Char"/>
    <w:basedOn w:val="DefaultParagraphFont"/>
    <w:link w:val="BalloonText"/>
    <w:uiPriority w:val="99"/>
    <w:semiHidden/>
    <w:rsid w:val="00D22559"/>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716508390">
      <w:bodyDiv w:val="1"/>
      <w:marLeft w:val="0"/>
      <w:marRight w:val="0"/>
      <w:marTop w:val="0"/>
      <w:marBottom w:val="0"/>
      <w:divBdr>
        <w:top w:val="none" w:sz="0" w:space="0" w:color="auto"/>
        <w:left w:val="none" w:sz="0" w:space="0" w:color="auto"/>
        <w:bottom w:val="none" w:sz="0" w:space="0" w:color="auto"/>
        <w:right w:val="none" w:sz="0" w:space="0" w:color="auto"/>
      </w:divBdr>
    </w:div>
    <w:div w:id="734278485">
      <w:bodyDiv w:val="1"/>
      <w:marLeft w:val="0"/>
      <w:marRight w:val="0"/>
      <w:marTop w:val="0"/>
      <w:marBottom w:val="0"/>
      <w:divBdr>
        <w:top w:val="none" w:sz="0" w:space="0" w:color="auto"/>
        <w:left w:val="none" w:sz="0" w:space="0" w:color="auto"/>
        <w:bottom w:val="none" w:sz="0" w:space="0" w:color="auto"/>
        <w:right w:val="none" w:sz="0" w:space="0" w:color="auto"/>
      </w:divBdr>
      <w:divsChild>
        <w:div w:id="1499925492">
          <w:marLeft w:val="0"/>
          <w:marRight w:val="0"/>
          <w:marTop w:val="0"/>
          <w:marBottom w:val="0"/>
          <w:divBdr>
            <w:top w:val="none" w:sz="0" w:space="0" w:color="auto"/>
            <w:left w:val="none" w:sz="0" w:space="0" w:color="auto"/>
            <w:bottom w:val="none" w:sz="0" w:space="0" w:color="auto"/>
            <w:right w:val="none" w:sz="0" w:space="0" w:color="auto"/>
          </w:divBdr>
          <w:divsChild>
            <w:div w:id="1206136144">
              <w:marLeft w:val="0"/>
              <w:marRight w:val="0"/>
              <w:marTop w:val="0"/>
              <w:marBottom w:val="0"/>
              <w:divBdr>
                <w:top w:val="none" w:sz="0" w:space="0" w:color="auto"/>
                <w:left w:val="none" w:sz="0" w:space="0" w:color="auto"/>
                <w:bottom w:val="none" w:sz="0" w:space="0" w:color="auto"/>
                <w:right w:val="none" w:sz="0" w:space="0" w:color="auto"/>
              </w:divBdr>
              <w:divsChild>
                <w:div w:id="1140657512">
                  <w:marLeft w:val="0"/>
                  <w:marRight w:val="0"/>
                  <w:marTop w:val="0"/>
                  <w:marBottom w:val="0"/>
                  <w:divBdr>
                    <w:top w:val="none" w:sz="0" w:space="0" w:color="auto"/>
                    <w:left w:val="none" w:sz="0" w:space="0" w:color="auto"/>
                    <w:bottom w:val="none" w:sz="0" w:space="0" w:color="auto"/>
                    <w:right w:val="none" w:sz="0" w:space="0" w:color="auto"/>
                  </w:divBdr>
                  <w:divsChild>
                    <w:div w:id="515122467">
                      <w:marLeft w:val="0"/>
                      <w:marRight w:val="0"/>
                      <w:marTop w:val="0"/>
                      <w:marBottom w:val="0"/>
                      <w:divBdr>
                        <w:top w:val="none" w:sz="0" w:space="0" w:color="auto"/>
                        <w:left w:val="none" w:sz="0" w:space="0" w:color="auto"/>
                        <w:bottom w:val="none" w:sz="0" w:space="0" w:color="auto"/>
                        <w:right w:val="none" w:sz="0" w:space="0" w:color="auto"/>
                      </w:divBdr>
                      <w:divsChild>
                        <w:div w:id="146439057">
                          <w:marLeft w:val="0"/>
                          <w:marRight w:val="0"/>
                          <w:marTop w:val="215"/>
                          <w:marBottom w:val="0"/>
                          <w:divBdr>
                            <w:top w:val="none" w:sz="0" w:space="0" w:color="auto"/>
                            <w:left w:val="none" w:sz="0" w:space="0" w:color="auto"/>
                            <w:bottom w:val="none" w:sz="0" w:space="0" w:color="auto"/>
                            <w:right w:val="none" w:sz="0" w:space="0" w:color="auto"/>
                          </w:divBdr>
                          <w:divsChild>
                            <w:div w:id="1686516837">
                              <w:marLeft w:val="0"/>
                              <w:marRight w:val="0"/>
                              <w:marTop w:val="0"/>
                              <w:marBottom w:val="0"/>
                              <w:divBdr>
                                <w:top w:val="none" w:sz="0" w:space="0" w:color="auto"/>
                                <w:left w:val="none" w:sz="0" w:space="0" w:color="auto"/>
                                <w:bottom w:val="none" w:sz="0" w:space="0" w:color="auto"/>
                                <w:right w:val="none" w:sz="0" w:space="0" w:color="auto"/>
                              </w:divBdr>
                              <w:divsChild>
                                <w:div w:id="1785538989">
                                  <w:marLeft w:val="0"/>
                                  <w:marRight w:val="0"/>
                                  <w:marTop w:val="0"/>
                                  <w:marBottom w:val="0"/>
                                  <w:divBdr>
                                    <w:top w:val="none" w:sz="0" w:space="0" w:color="auto"/>
                                    <w:left w:val="none" w:sz="0" w:space="0" w:color="auto"/>
                                    <w:bottom w:val="none" w:sz="0" w:space="0" w:color="auto"/>
                                    <w:right w:val="none" w:sz="0" w:space="0" w:color="auto"/>
                                  </w:divBdr>
                                </w:div>
                              </w:divsChild>
                            </w:div>
                            <w:div w:id="1054618286">
                              <w:marLeft w:val="0"/>
                              <w:marRight w:val="0"/>
                              <w:marTop w:val="0"/>
                              <w:marBottom w:val="0"/>
                              <w:divBdr>
                                <w:top w:val="none" w:sz="0" w:space="0" w:color="auto"/>
                                <w:left w:val="none" w:sz="0" w:space="0" w:color="auto"/>
                                <w:bottom w:val="none" w:sz="0" w:space="0" w:color="auto"/>
                                <w:right w:val="none" w:sz="0" w:space="0" w:color="auto"/>
                              </w:divBdr>
                              <w:divsChild>
                                <w:div w:id="216934945">
                                  <w:marLeft w:val="0"/>
                                  <w:marRight w:val="0"/>
                                  <w:marTop w:val="0"/>
                                  <w:marBottom w:val="0"/>
                                  <w:divBdr>
                                    <w:top w:val="none" w:sz="0" w:space="0" w:color="auto"/>
                                    <w:left w:val="none" w:sz="0" w:space="0" w:color="auto"/>
                                    <w:bottom w:val="none" w:sz="0" w:space="0" w:color="auto"/>
                                    <w:right w:val="none" w:sz="0" w:space="0" w:color="auto"/>
                                  </w:divBdr>
                                </w:div>
                              </w:divsChild>
                            </w:div>
                            <w:div w:id="1555966822">
                              <w:marLeft w:val="0"/>
                              <w:marRight w:val="0"/>
                              <w:marTop w:val="0"/>
                              <w:marBottom w:val="0"/>
                              <w:divBdr>
                                <w:top w:val="none" w:sz="0" w:space="0" w:color="auto"/>
                                <w:left w:val="none" w:sz="0" w:space="0" w:color="auto"/>
                                <w:bottom w:val="none" w:sz="0" w:space="0" w:color="auto"/>
                                <w:right w:val="none" w:sz="0" w:space="0" w:color="auto"/>
                              </w:divBdr>
                              <w:divsChild>
                                <w:div w:id="1177578349">
                                  <w:marLeft w:val="0"/>
                                  <w:marRight w:val="0"/>
                                  <w:marTop w:val="0"/>
                                  <w:marBottom w:val="0"/>
                                  <w:divBdr>
                                    <w:top w:val="none" w:sz="0" w:space="0" w:color="auto"/>
                                    <w:left w:val="none" w:sz="0" w:space="0" w:color="auto"/>
                                    <w:bottom w:val="none" w:sz="0" w:space="0" w:color="auto"/>
                                    <w:right w:val="none" w:sz="0" w:space="0" w:color="auto"/>
                                  </w:divBdr>
                                </w:div>
                              </w:divsChild>
                            </w:div>
                            <w:div w:id="1959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5956">
      <w:bodyDiv w:val="1"/>
      <w:marLeft w:val="0"/>
      <w:marRight w:val="0"/>
      <w:marTop w:val="0"/>
      <w:marBottom w:val="0"/>
      <w:divBdr>
        <w:top w:val="none" w:sz="0" w:space="0" w:color="auto"/>
        <w:left w:val="none" w:sz="0" w:space="0" w:color="auto"/>
        <w:bottom w:val="none" w:sz="0" w:space="0" w:color="auto"/>
        <w:right w:val="none" w:sz="0" w:space="0" w:color="auto"/>
      </w:divBdr>
      <w:divsChild>
        <w:div w:id="16270956">
          <w:marLeft w:val="0"/>
          <w:marRight w:val="0"/>
          <w:marTop w:val="0"/>
          <w:marBottom w:val="0"/>
          <w:divBdr>
            <w:top w:val="none" w:sz="0" w:space="0" w:color="auto"/>
            <w:left w:val="none" w:sz="0" w:space="0" w:color="auto"/>
            <w:bottom w:val="none" w:sz="0" w:space="0" w:color="auto"/>
            <w:right w:val="none" w:sz="0" w:space="0" w:color="auto"/>
          </w:divBdr>
          <w:divsChild>
            <w:div w:id="1976829972">
              <w:marLeft w:val="0"/>
              <w:marRight w:val="0"/>
              <w:marTop w:val="0"/>
              <w:marBottom w:val="0"/>
              <w:divBdr>
                <w:top w:val="none" w:sz="0" w:space="0" w:color="auto"/>
                <w:left w:val="none" w:sz="0" w:space="0" w:color="auto"/>
                <w:bottom w:val="none" w:sz="0" w:space="0" w:color="auto"/>
                <w:right w:val="none" w:sz="0" w:space="0" w:color="auto"/>
              </w:divBdr>
              <w:divsChild>
                <w:div w:id="1496922563">
                  <w:marLeft w:val="0"/>
                  <w:marRight w:val="0"/>
                  <w:marTop w:val="0"/>
                  <w:marBottom w:val="0"/>
                  <w:divBdr>
                    <w:top w:val="none" w:sz="0" w:space="0" w:color="auto"/>
                    <w:left w:val="none" w:sz="0" w:space="0" w:color="auto"/>
                    <w:bottom w:val="none" w:sz="0" w:space="0" w:color="auto"/>
                    <w:right w:val="none" w:sz="0" w:space="0" w:color="auto"/>
                  </w:divBdr>
                  <w:divsChild>
                    <w:div w:id="1255675331">
                      <w:marLeft w:val="0"/>
                      <w:marRight w:val="0"/>
                      <w:marTop w:val="0"/>
                      <w:marBottom w:val="0"/>
                      <w:divBdr>
                        <w:top w:val="none" w:sz="0" w:space="0" w:color="auto"/>
                        <w:left w:val="none" w:sz="0" w:space="0" w:color="auto"/>
                        <w:bottom w:val="none" w:sz="0" w:space="0" w:color="auto"/>
                        <w:right w:val="none" w:sz="0" w:space="0" w:color="auto"/>
                      </w:divBdr>
                      <w:divsChild>
                        <w:div w:id="520049281">
                          <w:marLeft w:val="0"/>
                          <w:marRight w:val="0"/>
                          <w:marTop w:val="215"/>
                          <w:marBottom w:val="0"/>
                          <w:divBdr>
                            <w:top w:val="none" w:sz="0" w:space="0" w:color="auto"/>
                            <w:left w:val="none" w:sz="0" w:space="0" w:color="auto"/>
                            <w:bottom w:val="none" w:sz="0" w:space="0" w:color="auto"/>
                            <w:right w:val="none" w:sz="0" w:space="0" w:color="auto"/>
                          </w:divBdr>
                          <w:divsChild>
                            <w:div w:id="18242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9735">
      <w:bodyDiv w:val="1"/>
      <w:marLeft w:val="0"/>
      <w:marRight w:val="0"/>
      <w:marTop w:val="0"/>
      <w:marBottom w:val="0"/>
      <w:divBdr>
        <w:top w:val="none" w:sz="0" w:space="0" w:color="auto"/>
        <w:left w:val="none" w:sz="0" w:space="0" w:color="auto"/>
        <w:bottom w:val="none" w:sz="0" w:space="0" w:color="auto"/>
        <w:right w:val="none" w:sz="0" w:space="0" w:color="auto"/>
      </w:divBdr>
      <w:divsChild>
        <w:div w:id="264271419">
          <w:marLeft w:val="0"/>
          <w:marRight w:val="0"/>
          <w:marTop w:val="0"/>
          <w:marBottom w:val="0"/>
          <w:divBdr>
            <w:top w:val="none" w:sz="0" w:space="0" w:color="auto"/>
            <w:left w:val="none" w:sz="0" w:space="0" w:color="auto"/>
            <w:bottom w:val="none" w:sz="0" w:space="0" w:color="auto"/>
            <w:right w:val="none" w:sz="0" w:space="0" w:color="auto"/>
          </w:divBdr>
          <w:divsChild>
            <w:div w:id="1434324626">
              <w:marLeft w:val="0"/>
              <w:marRight w:val="0"/>
              <w:marTop w:val="0"/>
              <w:marBottom w:val="0"/>
              <w:divBdr>
                <w:top w:val="none" w:sz="0" w:space="0" w:color="auto"/>
                <w:left w:val="none" w:sz="0" w:space="0" w:color="auto"/>
                <w:bottom w:val="none" w:sz="0" w:space="0" w:color="auto"/>
                <w:right w:val="none" w:sz="0" w:space="0" w:color="auto"/>
              </w:divBdr>
              <w:divsChild>
                <w:div w:id="484978009">
                  <w:marLeft w:val="0"/>
                  <w:marRight w:val="0"/>
                  <w:marTop w:val="0"/>
                  <w:marBottom w:val="0"/>
                  <w:divBdr>
                    <w:top w:val="none" w:sz="0" w:space="0" w:color="auto"/>
                    <w:left w:val="none" w:sz="0" w:space="0" w:color="auto"/>
                    <w:bottom w:val="none" w:sz="0" w:space="0" w:color="auto"/>
                    <w:right w:val="none" w:sz="0" w:space="0" w:color="auto"/>
                  </w:divBdr>
                  <w:divsChild>
                    <w:div w:id="1089229517">
                      <w:marLeft w:val="0"/>
                      <w:marRight w:val="0"/>
                      <w:marTop w:val="0"/>
                      <w:marBottom w:val="0"/>
                      <w:divBdr>
                        <w:top w:val="none" w:sz="0" w:space="0" w:color="auto"/>
                        <w:left w:val="none" w:sz="0" w:space="0" w:color="auto"/>
                        <w:bottom w:val="none" w:sz="0" w:space="0" w:color="auto"/>
                        <w:right w:val="none" w:sz="0" w:space="0" w:color="auto"/>
                      </w:divBdr>
                      <w:divsChild>
                        <w:div w:id="359935084">
                          <w:marLeft w:val="0"/>
                          <w:marRight w:val="0"/>
                          <w:marTop w:val="215"/>
                          <w:marBottom w:val="0"/>
                          <w:divBdr>
                            <w:top w:val="none" w:sz="0" w:space="0" w:color="auto"/>
                            <w:left w:val="none" w:sz="0" w:space="0" w:color="auto"/>
                            <w:bottom w:val="none" w:sz="0" w:space="0" w:color="auto"/>
                            <w:right w:val="none" w:sz="0" w:space="0" w:color="auto"/>
                          </w:divBdr>
                          <w:divsChild>
                            <w:div w:id="16049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89236">
      <w:bodyDiv w:val="1"/>
      <w:marLeft w:val="0"/>
      <w:marRight w:val="0"/>
      <w:marTop w:val="0"/>
      <w:marBottom w:val="0"/>
      <w:divBdr>
        <w:top w:val="none" w:sz="0" w:space="0" w:color="auto"/>
        <w:left w:val="none" w:sz="0" w:space="0" w:color="auto"/>
        <w:bottom w:val="none" w:sz="0" w:space="0" w:color="auto"/>
        <w:right w:val="none" w:sz="0" w:space="0" w:color="auto"/>
      </w:divBdr>
      <w:divsChild>
        <w:div w:id="571618424">
          <w:marLeft w:val="0"/>
          <w:marRight w:val="0"/>
          <w:marTop w:val="0"/>
          <w:marBottom w:val="0"/>
          <w:divBdr>
            <w:top w:val="none" w:sz="0" w:space="0" w:color="auto"/>
            <w:left w:val="none" w:sz="0" w:space="0" w:color="auto"/>
            <w:bottom w:val="none" w:sz="0" w:space="0" w:color="auto"/>
            <w:right w:val="none" w:sz="0" w:space="0" w:color="auto"/>
          </w:divBdr>
          <w:divsChild>
            <w:div w:id="962003452">
              <w:marLeft w:val="0"/>
              <w:marRight w:val="0"/>
              <w:marTop w:val="0"/>
              <w:marBottom w:val="0"/>
              <w:divBdr>
                <w:top w:val="none" w:sz="0" w:space="0" w:color="auto"/>
                <w:left w:val="none" w:sz="0" w:space="0" w:color="auto"/>
                <w:bottom w:val="none" w:sz="0" w:space="0" w:color="auto"/>
                <w:right w:val="none" w:sz="0" w:space="0" w:color="auto"/>
              </w:divBdr>
              <w:divsChild>
                <w:div w:id="534655815">
                  <w:marLeft w:val="0"/>
                  <w:marRight w:val="0"/>
                  <w:marTop w:val="0"/>
                  <w:marBottom w:val="0"/>
                  <w:divBdr>
                    <w:top w:val="none" w:sz="0" w:space="0" w:color="auto"/>
                    <w:left w:val="none" w:sz="0" w:space="0" w:color="auto"/>
                    <w:bottom w:val="none" w:sz="0" w:space="0" w:color="auto"/>
                    <w:right w:val="none" w:sz="0" w:space="0" w:color="auto"/>
                  </w:divBdr>
                  <w:divsChild>
                    <w:div w:id="465205030">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215"/>
                          <w:marBottom w:val="0"/>
                          <w:divBdr>
                            <w:top w:val="none" w:sz="0" w:space="0" w:color="auto"/>
                            <w:left w:val="none" w:sz="0" w:space="0" w:color="auto"/>
                            <w:bottom w:val="none" w:sz="0" w:space="0" w:color="auto"/>
                            <w:right w:val="none" w:sz="0" w:space="0" w:color="auto"/>
                          </w:divBdr>
                          <w:divsChild>
                            <w:div w:id="146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80BB0-2DB9-4070-B800-03DE4905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5771</Words>
  <Characters>3290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,,Kārtība, kādā pašvaldība atbilstoši tās noteiktajām vidējām izmaksām sedz pirmsskolas izglītības programmas izmaksas privātajai izglītības iestādei” projekts</vt:lpstr>
    </vt:vector>
  </TitlesOfParts>
  <Company>IZM</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pašvaldība atbilstoši tās noteiktajām vidējām izmaksām sedz pirmsskolas izglītības programmas izmaksas privātajai izglītības iestādei” projekts</dc:title>
  <dc:subject>Noteikumu projekts </dc:subject>
  <dc:creator>Liveta Sprūde</dc:creator>
  <cp:keywords/>
  <dc:description>05.12.2013. 10:19
L.Sprūde
67047869 liveta.sprude@izm.gov.lv</dc:description>
  <cp:lastModifiedBy>LRutina</cp:lastModifiedBy>
  <cp:revision>3</cp:revision>
  <cp:lastPrinted>2013-12-04T11:06:00Z</cp:lastPrinted>
  <dcterms:created xsi:type="dcterms:W3CDTF">2013-12-11T13:59:00Z</dcterms:created>
  <dcterms:modified xsi:type="dcterms:W3CDTF">2013-12-12T07:53:00Z</dcterms:modified>
  <cp:category>IZM</cp:category>
</cp:coreProperties>
</file>