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A3923" w14:textId="77777777" w:rsidR="002F059F" w:rsidRPr="00F5458C" w:rsidRDefault="002F059F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D4EC6F6" w14:textId="77777777" w:rsidR="002F059F" w:rsidRPr="00F5458C" w:rsidRDefault="002F059F" w:rsidP="00F5458C">
      <w:pPr>
        <w:tabs>
          <w:tab w:val="left" w:pos="6663"/>
        </w:tabs>
        <w:rPr>
          <w:sz w:val="28"/>
          <w:szCs w:val="28"/>
        </w:rPr>
      </w:pPr>
    </w:p>
    <w:p w14:paraId="72339DA3" w14:textId="77777777" w:rsidR="002F059F" w:rsidRPr="00F5458C" w:rsidRDefault="002F059F" w:rsidP="00F5458C">
      <w:pPr>
        <w:tabs>
          <w:tab w:val="left" w:pos="6663"/>
        </w:tabs>
        <w:rPr>
          <w:sz w:val="28"/>
          <w:szCs w:val="28"/>
        </w:rPr>
      </w:pPr>
    </w:p>
    <w:p w14:paraId="413360FD" w14:textId="77777777" w:rsidR="002F059F" w:rsidRPr="00F5458C" w:rsidRDefault="002F059F" w:rsidP="00F5458C">
      <w:pPr>
        <w:tabs>
          <w:tab w:val="left" w:pos="6663"/>
        </w:tabs>
        <w:rPr>
          <w:sz w:val="28"/>
          <w:szCs w:val="28"/>
        </w:rPr>
      </w:pPr>
    </w:p>
    <w:p w14:paraId="6B1C9D9A" w14:textId="77777777" w:rsidR="002F059F" w:rsidRPr="00F5458C" w:rsidRDefault="002F059F" w:rsidP="00F5458C">
      <w:pPr>
        <w:tabs>
          <w:tab w:val="left" w:pos="6663"/>
        </w:tabs>
        <w:rPr>
          <w:sz w:val="28"/>
          <w:szCs w:val="28"/>
        </w:rPr>
      </w:pPr>
    </w:p>
    <w:p w14:paraId="43D71907" w14:textId="60BDA27F" w:rsidR="002F059F" w:rsidRPr="002F059F" w:rsidRDefault="002F059F" w:rsidP="00F5458C">
      <w:pPr>
        <w:tabs>
          <w:tab w:val="left" w:pos="6663"/>
        </w:tabs>
        <w:rPr>
          <w:sz w:val="28"/>
          <w:szCs w:val="28"/>
          <w:lang w:val="en-US"/>
        </w:rPr>
      </w:pPr>
      <w:r w:rsidRPr="002F059F">
        <w:rPr>
          <w:sz w:val="28"/>
          <w:szCs w:val="28"/>
          <w:lang w:val="en-US"/>
        </w:rPr>
        <w:t>2013</w:t>
      </w:r>
      <w:proofErr w:type="gramStart"/>
      <w:r w:rsidRPr="002F059F">
        <w:rPr>
          <w:sz w:val="28"/>
          <w:szCs w:val="28"/>
          <w:lang w:val="en-US"/>
        </w:rPr>
        <w:t>.gada</w:t>
      </w:r>
      <w:proofErr w:type="gramEnd"/>
      <w:r w:rsidRPr="002F059F">
        <w:rPr>
          <w:sz w:val="28"/>
          <w:szCs w:val="28"/>
          <w:lang w:val="en-US"/>
        </w:rPr>
        <w:t xml:space="preserve"> </w:t>
      </w:r>
      <w:r w:rsidR="00E056F1">
        <w:rPr>
          <w:sz w:val="28"/>
          <w:szCs w:val="28"/>
        </w:rPr>
        <w:t>27.augustā</w:t>
      </w:r>
      <w:r w:rsidRPr="002F059F">
        <w:rPr>
          <w:sz w:val="28"/>
          <w:szCs w:val="28"/>
          <w:lang w:val="en-US"/>
        </w:rPr>
        <w:tab/>
      </w:r>
      <w:proofErr w:type="spellStart"/>
      <w:r w:rsidRPr="002F059F">
        <w:rPr>
          <w:sz w:val="28"/>
          <w:szCs w:val="28"/>
          <w:lang w:val="en-US"/>
        </w:rPr>
        <w:t>Noteikumi</w:t>
      </w:r>
      <w:proofErr w:type="spellEnd"/>
      <w:r w:rsidRPr="002F059F">
        <w:rPr>
          <w:sz w:val="28"/>
          <w:szCs w:val="28"/>
          <w:lang w:val="en-US"/>
        </w:rPr>
        <w:t xml:space="preserve"> Nr.</w:t>
      </w:r>
      <w:r w:rsidR="00E056F1">
        <w:rPr>
          <w:sz w:val="28"/>
          <w:szCs w:val="28"/>
          <w:lang w:val="en-US"/>
        </w:rPr>
        <w:t xml:space="preserve"> 660</w:t>
      </w:r>
    </w:p>
    <w:p w14:paraId="2DE7F397" w14:textId="65B3D33E" w:rsidR="002F059F" w:rsidRPr="0075256E" w:rsidRDefault="002F059F" w:rsidP="00F5458C">
      <w:pPr>
        <w:tabs>
          <w:tab w:val="left" w:pos="6663"/>
        </w:tabs>
        <w:rPr>
          <w:lang w:val="en-US"/>
        </w:rPr>
      </w:pPr>
      <w:proofErr w:type="spellStart"/>
      <w:r w:rsidRPr="002F059F">
        <w:rPr>
          <w:sz w:val="28"/>
          <w:szCs w:val="28"/>
          <w:lang w:val="en-US"/>
        </w:rPr>
        <w:t>Rīgā</w:t>
      </w:r>
      <w:proofErr w:type="spellEnd"/>
      <w:r w:rsidRPr="002F059F">
        <w:rPr>
          <w:sz w:val="28"/>
          <w:szCs w:val="28"/>
          <w:lang w:val="en-US"/>
        </w:rPr>
        <w:tab/>
        <w:t>(</w:t>
      </w:r>
      <w:proofErr w:type="spellStart"/>
      <w:proofErr w:type="gramStart"/>
      <w:r w:rsidRPr="002F059F">
        <w:rPr>
          <w:sz w:val="28"/>
          <w:szCs w:val="28"/>
          <w:lang w:val="en-US"/>
        </w:rPr>
        <w:t>prot</w:t>
      </w:r>
      <w:proofErr w:type="gramEnd"/>
      <w:r w:rsidRPr="002F059F">
        <w:rPr>
          <w:sz w:val="28"/>
          <w:szCs w:val="28"/>
          <w:lang w:val="en-US"/>
        </w:rPr>
        <w:t>.</w:t>
      </w:r>
      <w:proofErr w:type="spellEnd"/>
      <w:r w:rsidRPr="002F059F">
        <w:rPr>
          <w:sz w:val="28"/>
          <w:szCs w:val="28"/>
          <w:lang w:val="en-US"/>
        </w:rPr>
        <w:t xml:space="preserve"> </w:t>
      </w:r>
      <w:proofErr w:type="gramStart"/>
      <w:r w:rsidRPr="0075256E">
        <w:rPr>
          <w:sz w:val="28"/>
          <w:szCs w:val="28"/>
          <w:lang w:val="en-US"/>
        </w:rPr>
        <w:t>Nr.</w:t>
      </w:r>
      <w:proofErr w:type="gramEnd"/>
      <w:r w:rsidRPr="0075256E">
        <w:rPr>
          <w:sz w:val="28"/>
          <w:szCs w:val="28"/>
          <w:lang w:val="en-US"/>
        </w:rPr>
        <w:t xml:space="preserve"> </w:t>
      </w:r>
      <w:r w:rsidR="00E056F1">
        <w:rPr>
          <w:sz w:val="28"/>
          <w:szCs w:val="28"/>
          <w:lang w:val="en-US"/>
        </w:rPr>
        <w:t>46 16</w:t>
      </w:r>
      <w:bookmarkStart w:id="0" w:name="_GoBack"/>
      <w:bookmarkEnd w:id="0"/>
      <w:r w:rsidRPr="0075256E">
        <w:rPr>
          <w:sz w:val="28"/>
          <w:szCs w:val="28"/>
          <w:lang w:val="en-US"/>
        </w:rPr>
        <w:t>.§)</w:t>
      </w:r>
    </w:p>
    <w:p w14:paraId="0481D727" w14:textId="77777777" w:rsidR="005B58A4" w:rsidRPr="008C6884" w:rsidRDefault="005B58A4" w:rsidP="00B957A2">
      <w:pPr>
        <w:rPr>
          <w:sz w:val="28"/>
          <w:szCs w:val="28"/>
          <w:lang w:val="lv-LV"/>
        </w:rPr>
      </w:pPr>
    </w:p>
    <w:p w14:paraId="0481D728" w14:textId="27A55627" w:rsidR="005B58A4" w:rsidRPr="008C6884" w:rsidRDefault="005B58A4" w:rsidP="008C6884">
      <w:pPr>
        <w:jc w:val="center"/>
        <w:rPr>
          <w:b/>
          <w:bCs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3"/>
      <w:r w:rsidRPr="00593A58">
        <w:rPr>
          <w:b/>
          <w:bCs/>
          <w:sz w:val="28"/>
          <w:szCs w:val="28"/>
          <w:lang w:val="lv-LV"/>
        </w:rPr>
        <w:t>Grozījum</w:t>
      </w:r>
      <w:r w:rsidRPr="008C6884">
        <w:rPr>
          <w:b/>
          <w:bCs/>
          <w:sz w:val="28"/>
          <w:szCs w:val="28"/>
          <w:lang w:val="lv-LV"/>
        </w:rPr>
        <w:t>s</w:t>
      </w:r>
      <w:r w:rsidRPr="00593A58">
        <w:rPr>
          <w:b/>
          <w:bCs/>
          <w:sz w:val="28"/>
          <w:szCs w:val="28"/>
          <w:lang w:val="lv-LV"/>
        </w:rPr>
        <w:t xml:space="preserve"> Ministru kabineta 2010.gada 28.decembra noteikumos Nr.1206 </w:t>
      </w:r>
      <w:r w:rsidR="002F059F">
        <w:rPr>
          <w:b/>
          <w:bCs/>
          <w:sz w:val="28"/>
          <w:szCs w:val="28"/>
          <w:lang w:val="lv-LV"/>
        </w:rPr>
        <w:t>"</w:t>
      </w:r>
      <w:r w:rsidRPr="00593A58">
        <w:rPr>
          <w:b/>
          <w:bCs/>
          <w:sz w:val="28"/>
          <w:szCs w:val="28"/>
          <w:lang w:val="lv-LV"/>
        </w:rPr>
        <w:t>Kārtība, kādā aprēķina, piešķir un izlieto valsts budžetā paredzētos līdzekļus pašvaldībām pamatizglītības iestādes skolēnu ēdināšanai</w:t>
      </w:r>
      <w:r w:rsidR="002F059F">
        <w:rPr>
          <w:b/>
          <w:bCs/>
          <w:sz w:val="28"/>
          <w:szCs w:val="28"/>
          <w:lang w:val="lv-LV"/>
        </w:rPr>
        <w:t>"</w:t>
      </w:r>
    </w:p>
    <w:p w14:paraId="0481D729" w14:textId="77777777" w:rsidR="005B58A4" w:rsidRPr="008C6884" w:rsidRDefault="005B58A4" w:rsidP="009F50B9">
      <w:pPr>
        <w:rPr>
          <w:b/>
          <w:bCs/>
          <w:sz w:val="28"/>
          <w:szCs w:val="28"/>
          <w:lang w:val="lv-LV"/>
        </w:rPr>
      </w:pPr>
    </w:p>
    <w:bookmarkEnd w:id="1"/>
    <w:bookmarkEnd w:id="2"/>
    <w:bookmarkEnd w:id="3"/>
    <w:p w14:paraId="0481D72A" w14:textId="77777777" w:rsidR="005B58A4" w:rsidRPr="008C6884" w:rsidRDefault="005B58A4" w:rsidP="00B957A2">
      <w:pPr>
        <w:jc w:val="right"/>
        <w:rPr>
          <w:sz w:val="28"/>
          <w:szCs w:val="28"/>
          <w:lang w:val="lv-LV"/>
        </w:rPr>
      </w:pPr>
      <w:r w:rsidRPr="008C6884">
        <w:rPr>
          <w:sz w:val="28"/>
          <w:szCs w:val="28"/>
          <w:lang w:val="lv-LV"/>
        </w:rPr>
        <w:t>Izdoti saskaņā ar</w:t>
      </w:r>
    </w:p>
    <w:p w14:paraId="68B981F1" w14:textId="77777777" w:rsidR="0075256E" w:rsidRDefault="005B58A4" w:rsidP="00B957A2">
      <w:pPr>
        <w:jc w:val="right"/>
        <w:rPr>
          <w:sz w:val="28"/>
          <w:szCs w:val="28"/>
          <w:lang w:val="lv-LV"/>
        </w:rPr>
      </w:pPr>
      <w:r w:rsidRPr="008C6884">
        <w:rPr>
          <w:sz w:val="28"/>
          <w:szCs w:val="28"/>
          <w:lang w:val="lv-LV"/>
        </w:rPr>
        <w:t xml:space="preserve">Bērnu tiesību aizsardzības likuma </w:t>
      </w:r>
    </w:p>
    <w:p w14:paraId="0481D72C" w14:textId="31E7FEA9" w:rsidR="005B58A4" w:rsidRPr="008C6884" w:rsidRDefault="005B58A4" w:rsidP="00B957A2">
      <w:pPr>
        <w:jc w:val="right"/>
        <w:rPr>
          <w:sz w:val="28"/>
          <w:szCs w:val="28"/>
          <w:lang w:val="lv-LV"/>
        </w:rPr>
      </w:pPr>
      <w:r w:rsidRPr="008C6884">
        <w:rPr>
          <w:sz w:val="28"/>
          <w:szCs w:val="28"/>
          <w:lang w:val="lv-LV"/>
        </w:rPr>
        <w:t>61.panta 7.punktu</w:t>
      </w:r>
    </w:p>
    <w:p w14:paraId="0481D72D" w14:textId="77777777" w:rsidR="005B58A4" w:rsidRPr="008C6884" w:rsidRDefault="005B58A4" w:rsidP="00B957A2">
      <w:pPr>
        <w:jc w:val="right"/>
        <w:rPr>
          <w:sz w:val="28"/>
          <w:szCs w:val="28"/>
          <w:lang w:val="lv-LV"/>
        </w:rPr>
      </w:pPr>
    </w:p>
    <w:p w14:paraId="0481D72E" w14:textId="24297AE7" w:rsidR="005B58A4" w:rsidRPr="008C6884" w:rsidRDefault="005B58A4" w:rsidP="008C6884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884">
        <w:rPr>
          <w:rFonts w:ascii="Times New Roman" w:hAnsi="Times New Roman" w:cs="Times New Roman"/>
          <w:sz w:val="28"/>
          <w:szCs w:val="28"/>
        </w:rPr>
        <w:t xml:space="preserve">1. Izdarīt Ministru kabineta 2010.gada 28.decembra noteikumos Nr.1206 </w:t>
      </w:r>
      <w:r w:rsidR="002F059F">
        <w:rPr>
          <w:rFonts w:ascii="Times New Roman" w:hAnsi="Times New Roman" w:cs="Times New Roman"/>
          <w:sz w:val="28"/>
          <w:szCs w:val="28"/>
        </w:rPr>
        <w:t>"</w:t>
      </w:r>
      <w:r w:rsidRPr="008C6884">
        <w:rPr>
          <w:rFonts w:ascii="Times New Roman" w:hAnsi="Times New Roman" w:cs="Times New Roman"/>
          <w:sz w:val="28"/>
          <w:szCs w:val="28"/>
        </w:rPr>
        <w:t>Kārtība, kādā aprēķina, piešķir un izlieto valsts budžetā paredzētos līdzekļus pašvaldībām pamatizglītības iestādes skolēnu ēdināšanai</w:t>
      </w:r>
      <w:r w:rsidR="002F059F">
        <w:rPr>
          <w:rFonts w:ascii="Times New Roman" w:hAnsi="Times New Roman" w:cs="Times New Roman"/>
          <w:sz w:val="28"/>
          <w:szCs w:val="28"/>
        </w:rPr>
        <w:t>"</w:t>
      </w:r>
      <w:r w:rsidRPr="008C6884">
        <w:rPr>
          <w:rFonts w:ascii="Times New Roman" w:hAnsi="Times New Roman" w:cs="Times New Roman"/>
          <w:sz w:val="28"/>
          <w:szCs w:val="28"/>
        </w:rPr>
        <w:t xml:space="preserve"> (Latvijas Vēstnesis, 2010, 206.nr.</w:t>
      </w:r>
      <w:r>
        <w:rPr>
          <w:rFonts w:ascii="Times New Roman" w:hAnsi="Times New Roman" w:cs="Times New Roman"/>
          <w:sz w:val="28"/>
          <w:szCs w:val="28"/>
        </w:rPr>
        <w:t>; 2012, 197.nr.</w:t>
      </w:r>
      <w:r w:rsidRPr="008C6884">
        <w:rPr>
          <w:rFonts w:ascii="Times New Roman" w:hAnsi="Times New Roman" w:cs="Times New Roman"/>
          <w:sz w:val="28"/>
          <w:szCs w:val="28"/>
        </w:rPr>
        <w:t xml:space="preserve">) grozījumu un aizstāt </w:t>
      </w:r>
      <w:r>
        <w:rPr>
          <w:rFonts w:ascii="Times New Roman" w:hAnsi="Times New Roman" w:cs="Times New Roman"/>
          <w:sz w:val="28"/>
          <w:szCs w:val="28"/>
        </w:rPr>
        <w:t>3.punktā</w:t>
      </w:r>
      <w:r w:rsidRPr="008C6884">
        <w:rPr>
          <w:rFonts w:ascii="Times New Roman" w:hAnsi="Times New Roman" w:cs="Times New Roman"/>
          <w:sz w:val="28"/>
          <w:szCs w:val="28"/>
        </w:rPr>
        <w:t xml:space="preserve"> skaitli un vārdu </w:t>
      </w:r>
      <w:r w:rsidR="002F05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0,80 latu</w:t>
      </w:r>
      <w:r w:rsidR="002F059F">
        <w:rPr>
          <w:rFonts w:ascii="Times New Roman" w:hAnsi="Times New Roman" w:cs="Times New Roman"/>
          <w:sz w:val="28"/>
          <w:szCs w:val="28"/>
        </w:rPr>
        <w:t>"</w:t>
      </w:r>
      <w:r w:rsidRPr="008C6884">
        <w:rPr>
          <w:rFonts w:ascii="Times New Roman" w:hAnsi="Times New Roman" w:cs="Times New Roman"/>
          <w:sz w:val="28"/>
          <w:szCs w:val="28"/>
        </w:rPr>
        <w:t xml:space="preserve"> ar skait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6884">
        <w:rPr>
          <w:rFonts w:ascii="Times New Roman" w:hAnsi="Times New Roman" w:cs="Times New Roman"/>
          <w:sz w:val="28"/>
          <w:szCs w:val="28"/>
        </w:rPr>
        <w:t xml:space="preserve"> un 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C6884">
        <w:rPr>
          <w:rFonts w:ascii="Times New Roman" w:hAnsi="Times New Roman" w:cs="Times New Roman"/>
          <w:sz w:val="28"/>
          <w:szCs w:val="28"/>
        </w:rPr>
        <w:t xml:space="preserve"> </w:t>
      </w:r>
      <w:r w:rsidR="002F05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1,14 </w:t>
      </w:r>
      <w:proofErr w:type="spellStart"/>
      <w:r w:rsidR="000B6C46" w:rsidRPr="000B6C4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2F059F">
        <w:rPr>
          <w:rFonts w:ascii="Times New Roman" w:hAnsi="Times New Roman" w:cs="Times New Roman"/>
          <w:sz w:val="28"/>
          <w:szCs w:val="28"/>
        </w:rPr>
        <w:t>"</w:t>
      </w:r>
      <w:r w:rsidRPr="008C6884">
        <w:rPr>
          <w:rFonts w:ascii="Times New Roman" w:hAnsi="Times New Roman" w:cs="Times New Roman"/>
          <w:sz w:val="28"/>
          <w:szCs w:val="28"/>
        </w:rPr>
        <w:t>.</w:t>
      </w:r>
    </w:p>
    <w:p w14:paraId="0481D72F" w14:textId="77777777" w:rsidR="005B58A4" w:rsidRPr="008C6884" w:rsidRDefault="005B58A4" w:rsidP="006E5A5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1D730" w14:textId="4016FE3A" w:rsidR="005B58A4" w:rsidRPr="008C6884" w:rsidRDefault="005B58A4" w:rsidP="008C6884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884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r w:rsidR="00593A58" w:rsidRPr="00593A58">
        <w:rPr>
          <w:rFonts w:ascii="Times New Roman" w:hAnsi="Times New Roman" w:cs="Times New Roman"/>
          <w:iCs/>
          <w:sz w:val="28"/>
          <w:szCs w:val="28"/>
        </w:rPr>
        <w:t>2014.gada 1.janvārī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1D731" w14:textId="77777777" w:rsidR="005B58A4" w:rsidRPr="008C6884" w:rsidRDefault="005B58A4" w:rsidP="00BF230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1D732" w14:textId="77777777" w:rsidR="005B58A4" w:rsidRDefault="005B58A4" w:rsidP="00F00A29">
      <w:pPr>
        <w:ind w:firstLine="567"/>
        <w:jc w:val="both"/>
        <w:rPr>
          <w:sz w:val="28"/>
          <w:szCs w:val="28"/>
          <w:lang w:val="lv-LV"/>
        </w:rPr>
      </w:pPr>
    </w:p>
    <w:p w14:paraId="0E78E2E3" w14:textId="77777777" w:rsidR="002F059F" w:rsidRPr="008C6884" w:rsidRDefault="002F059F" w:rsidP="00F00A29">
      <w:pPr>
        <w:ind w:firstLine="567"/>
        <w:jc w:val="both"/>
        <w:rPr>
          <w:sz w:val="28"/>
          <w:szCs w:val="28"/>
          <w:lang w:val="lv-LV"/>
        </w:rPr>
      </w:pPr>
    </w:p>
    <w:p w14:paraId="0481D733" w14:textId="0ECC788A" w:rsidR="005B58A4" w:rsidRPr="008C6884" w:rsidRDefault="00593A58" w:rsidP="002F059F">
      <w:pPr>
        <w:pStyle w:val="BodyText"/>
        <w:tabs>
          <w:tab w:val="left" w:pos="6237"/>
        </w:tabs>
        <w:ind w:firstLine="709"/>
      </w:pPr>
      <w:r>
        <w:t>Ministru prezidents</w:t>
      </w:r>
      <w:proofErr w:type="gramStart"/>
      <w:r>
        <w:t xml:space="preserve">                                           </w:t>
      </w:r>
      <w:proofErr w:type="gramEnd"/>
      <w:r w:rsidR="002F059F">
        <w:tab/>
      </w:r>
      <w:r w:rsidR="005B58A4" w:rsidRPr="008C6884">
        <w:t>V</w:t>
      </w:r>
      <w:r>
        <w:t xml:space="preserve">aldis </w:t>
      </w:r>
      <w:r w:rsidR="005B58A4" w:rsidRPr="008C6884">
        <w:t>Dombrovskis</w:t>
      </w:r>
    </w:p>
    <w:p w14:paraId="0481D734" w14:textId="77777777" w:rsidR="005B58A4" w:rsidRDefault="005B58A4" w:rsidP="002F059F">
      <w:pPr>
        <w:pStyle w:val="BodyText"/>
        <w:tabs>
          <w:tab w:val="left" w:pos="6237"/>
        </w:tabs>
        <w:ind w:firstLine="709"/>
      </w:pPr>
    </w:p>
    <w:p w14:paraId="4EA4DFF4" w14:textId="77777777" w:rsidR="002F059F" w:rsidRPr="008C6884" w:rsidRDefault="002F059F" w:rsidP="002F059F">
      <w:pPr>
        <w:pStyle w:val="BodyText"/>
        <w:tabs>
          <w:tab w:val="left" w:pos="6237"/>
        </w:tabs>
        <w:ind w:firstLine="709"/>
      </w:pPr>
    </w:p>
    <w:p w14:paraId="0481D735" w14:textId="77777777" w:rsidR="005B58A4" w:rsidRPr="008C6884" w:rsidRDefault="005B58A4" w:rsidP="002F059F">
      <w:pPr>
        <w:pStyle w:val="BodyText"/>
        <w:tabs>
          <w:tab w:val="left" w:pos="6237"/>
        </w:tabs>
        <w:ind w:firstLine="709"/>
      </w:pPr>
    </w:p>
    <w:p w14:paraId="0481D736" w14:textId="5539049F" w:rsidR="005B58A4" w:rsidRPr="008C6884" w:rsidRDefault="005B58A4" w:rsidP="002F059F">
      <w:pPr>
        <w:pStyle w:val="BodyText"/>
        <w:tabs>
          <w:tab w:val="left" w:pos="6237"/>
        </w:tabs>
        <w:ind w:firstLine="709"/>
      </w:pPr>
      <w:r>
        <w:t>I</w:t>
      </w:r>
      <w:r w:rsidRPr="008C6884">
        <w:t>zglītības un zinātnes ministr</w:t>
      </w:r>
      <w:r>
        <w:t>s</w:t>
      </w:r>
      <w:proofErr w:type="gramStart"/>
      <w:r w:rsidR="00593A58">
        <w:t xml:space="preserve">                    </w:t>
      </w:r>
      <w:proofErr w:type="gramEnd"/>
      <w:r w:rsidR="002F059F">
        <w:tab/>
      </w:r>
      <w:r>
        <w:t>V</w:t>
      </w:r>
      <w:r w:rsidR="00593A58">
        <w:t xml:space="preserve">jačeslavs </w:t>
      </w:r>
      <w:r>
        <w:t>D</w:t>
      </w:r>
      <w:r w:rsidRPr="008C6884">
        <w:t>ombrovskis</w:t>
      </w:r>
    </w:p>
    <w:p w14:paraId="0481D737" w14:textId="77777777" w:rsidR="005B58A4" w:rsidRPr="008C6884" w:rsidRDefault="005B58A4" w:rsidP="002F059F">
      <w:pPr>
        <w:tabs>
          <w:tab w:val="left" w:pos="6804"/>
        </w:tabs>
        <w:ind w:firstLine="567"/>
        <w:jc w:val="both"/>
        <w:rPr>
          <w:sz w:val="28"/>
          <w:szCs w:val="28"/>
          <w:lang w:val="lv-LV"/>
        </w:rPr>
      </w:pPr>
    </w:p>
    <w:p w14:paraId="0481D738" w14:textId="77777777" w:rsidR="005B58A4" w:rsidRPr="008C6884" w:rsidRDefault="005B58A4" w:rsidP="00B957A2">
      <w:pPr>
        <w:ind w:firstLine="567"/>
        <w:jc w:val="both"/>
        <w:rPr>
          <w:sz w:val="28"/>
          <w:szCs w:val="28"/>
          <w:lang w:val="lv-LV"/>
        </w:rPr>
      </w:pPr>
    </w:p>
    <w:sectPr w:rsidR="005B58A4" w:rsidRPr="008C6884" w:rsidSect="002F05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1D749" w14:textId="77777777" w:rsidR="004D5D52" w:rsidRDefault="004D5D52">
      <w:r>
        <w:separator/>
      </w:r>
    </w:p>
  </w:endnote>
  <w:endnote w:type="continuationSeparator" w:id="0">
    <w:p w14:paraId="0481D74A" w14:textId="77777777" w:rsidR="004D5D52" w:rsidRDefault="004D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D74F" w14:textId="77777777" w:rsidR="005B58A4" w:rsidRPr="00CB4F47" w:rsidRDefault="005B58A4" w:rsidP="00284BF7">
    <w:pPr>
      <w:pStyle w:val="Footer"/>
      <w:rPr>
        <w:sz w:val="20"/>
        <w:szCs w:val="20"/>
      </w:rPr>
    </w:pPr>
    <w:r w:rsidRPr="00CB4F47">
      <w:rPr>
        <w:sz w:val="20"/>
        <w:szCs w:val="20"/>
      </w:rPr>
      <w:t>IZMNot_</w:t>
    </w:r>
    <w:r>
      <w:rPr>
        <w:sz w:val="20"/>
        <w:szCs w:val="20"/>
        <w:lang w:val="lv-LV"/>
      </w:rPr>
      <w:t>05</w:t>
    </w:r>
    <w:r w:rsidRPr="00CB4F47">
      <w:rPr>
        <w:sz w:val="20"/>
        <w:szCs w:val="20"/>
      </w:rPr>
      <w:t>1</w:t>
    </w:r>
    <w:r>
      <w:rPr>
        <w:sz w:val="20"/>
        <w:szCs w:val="20"/>
        <w:lang w:val="lv-LV"/>
      </w:rPr>
      <w:t>2</w:t>
    </w:r>
    <w:r w:rsidRPr="00CB4F47">
      <w:rPr>
        <w:sz w:val="20"/>
        <w:szCs w:val="20"/>
      </w:rPr>
      <w:t>12_groz_1206; Ministru kabineta noteikumu projekts „Grozījumi Ministru kabineta 2010.gada 28.decembra noteikumos Nr.1206 „Kārtība, kādā aprēķina, piešķir un izlieto valsts budžetā paredzētos līdzekļus pašvaldībām pamatizglītības iestādes skolēnu ēdināšanai””</w:t>
    </w:r>
  </w:p>
  <w:p w14:paraId="0481D750" w14:textId="77777777" w:rsidR="005B58A4" w:rsidRPr="00CB4F47" w:rsidRDefault="005B58A4" w:rsidP="00284BF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D752" w14:textId="7D4B5997" w:rsidR="00A143D8" w:rsidRPr="002F059F" w:rsidRDefault="002F059F">
    <w:pPr>
      <w:pStyle w:val="Footer"/>
      <w:tabs>
        <w:tab w:val="clear" w:pos="4153"/>
        <w:tab w:val="clear" w:pos="8306"/>
      </w:tabs>
      <w:jc w:val="both"/>
      <w:rPr>
        <w:sz w:val="16"/>
        <w:szCs w:val="16"/>
        <w:lang w:val="lv-LV"/>
      </w:rPr>
    </w:pPr>
    <w:r w:rsidRPr="002F059F">
      <w:rPr>
        <w:sz w:val="16"/>
        <w:szCs w:val="16"/>
        <w:lang w:val="lv-LV"/>
      </w:rPr>
      <w:t>N1962_3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1D747" w14:textId="77777777" w:rsidR="004D5D52" w:rsidRDefault="004D5D52">
      <w:r>
        <w:separator/>
      </w:r>
    </w:p>
  </w:footnote>
  <w:footnote w:type="continuationSeparator" w:id="0">
    <w:p w14:paraId="0481D748" w14:textId="77777777" w:rsidR="004D5D52" w:rsidRDefault="004D5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D74C" w14:textId="77777777" w:rsidR="005B58A4" w:rsidRPr="00BC782A" w:rsidRDefault="00A143D8" w:rsidP="00B957A2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BC782A">
      <w:rPr>
        <w:rStyle w:val="PageNumber"/>
        <w:sz w:val="22"/>
        <w:szCs w:val="22"/>
      </w:rPr>
      <w:fldChar w:fldCharType="begin"/>
    </w:r>
    <w:r w:rsidR="005B58A4" w:rsidRPr="00BC782A">
      <w:rPr>
        <w:rStyle w:val="PageNumber"/>
        <w:sz w:val="22"/>
        <w:szCs w:val="22"/>
      </w:rPr>
      <w:instrText xml:space="preserve">PAGE  </w:instrText>
    </w:r>
    <w:r w:rsidRPr="00BC782A">
      <w:rPr>
        <w:rStyle w:val="PageNumber"/>
        <w:sz w:val="22"/>
        <w:szCs w:val="22"/>
      </w:rPr>
      <w:fldChar w:fldCharType="separate"/>
    </w:r>
    <w:r w:rsidR="005B58A4">
      <w:rPr>
        <w:rStyle w:val="PageNumber"/>
        <w:noProof/>
        <w:sz w:val="22"/>
        <w:szCs w:val="22"/>
      </w:rPr>
      <w:t>2</w:t>
    </w:r>
    <w:r w:rsidRPr="00BC782A">
      <w:rPr>
        <w:rStyle w:val="PageNumber"/>
        <w:sz w:val="22"/>
        <w:szCs w:val="22"/>
      </w:rPr>
      <w:fldChar w:fldCharType="end"/>
    </w:r>
  </w:p>
  <w:p w14:paraId="0481D74D" w14:textId="77777777" w:rsidR="005B58A4" w:rsidRDefault="005B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B5AA" w14:textId="5D507051" w:rsidR="002F059F" w:rsidRPr="002F059F" w:rsidRDefault="002F059F" w:rsidP="002F059F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45E94C41" wp14:editId="2782BB1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5685"/>
    <w:multiLevelType w:val="multilevel"/>
    <w:tmpl w:val="D4987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087099"/>
    <w:multiLevelType w:val="multilevel"/>
    <w:tmpl w:val="D426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B52D4D"/>
    <w:multiLevelType w:val="multilevel"/>
    <w:tmpl w:val="417CC3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7A2"/>
    <w:rsid w:val="000179C6"/>
    <w:rsid w:val="00033900"/>
    <w:rsid w:val="00050C71"/>
    <w:rsid w:val="0005129C"/>
    <w:rsid w:val="000730E5"/>
    <w:rsid w:val="000B6C46"/>
    <w:rsid w:val="000C053F"/>
    <w:rsid w:val="000D02DC"/>
    <w:rsid w:val="000E5FB0"/>
    <w:rsid w:val="000F36F8"/>
    <w:rsid w:val="00102421"/>
    <w:rsid w:val="0011333E"/>
    <w:rsid w:val="00117D05"/>
    <w:rsid w:val="00120BAB"/>
    <w:rsid w:val="0018349F"/>
    <w:rsid w:val="001A29ED"/>
    <w:rsid w:val="001B66AF"/>
    <w:rsid w:val="001C7B53"/>
    <w:rsid w:val="001E15C7"/>
    <w:rsid w:val="001F6377"/>
    <w:rsid w:val="00205627"/>
    <w:rsid w:val="00212070"/>
    <w:rsid w:val="00224EAA"/>
    <w:rsid w:val="00243546"/>
    <w:rsid w:val="0025514A"/>
    <w:rsid w:val="00261DEB"/>
    <w:rsid w:val="0026252F"/>
    <w:rsid w:val="00284BF7"/>
    <w:rsid w:val="002B6102"/>
    <w:rsid w:val="002C4480"/>
    <w:rsid w:val="002D13ED"/>
    <w:rsid w:val="002D314A"/>
    <w:rsid w:val="002D61C8"/>
    <w:rsid w:val="002F059F"/>
    <w:rsid w:val="0030571A"/>
    <w:rsid w:val="003117F2"/>
    <w:rsid w:val="0033533F"/>
    <w:rsid w:val="00337DD2"/>
    <w:rsid w:val="00344736"/>
    <w:rsid w:val="00374068"/>
    <w:rsid w:val="00385149"/>
    <w:rsid w:val="003B4448"/>
    <w:rsid w:val="003C04BF"/>
    <w:rsid w:val="003F0DB2"/>
    <w:rsid w:val="003F3B0B"/>
    <w:rsid w:val="00426B8C"/>
    <w:rsid w:val="0043782E"/>
    <w:rsid w:val="00446DBB"/>
    <w:rsid w:val="00462671"/>
    <w:rsid w:val="00487B9D"/>
    <w:rsid w:val="004C4619"/>
    <w:rsid w:val="004D5D52"/>
    <w:rsid w:val="004F27AA"/>
    <w:rsid w:val="004F3A11"/>
    <w:rsid w:val="004F55E9"/>
    <w:rsid w:val="004F6BF6"/>
    <w:rsid w:val="005031E6"/>
    <w:rsid w:val="00514BD4"/>
    <w:rsid w:val="00584D30"/>
    <w:rsid w:val="00593A58"/>
    <w:rsid w:val="005A73B3"/>
    <w:rsid w:val="005B58A4"/>
    <w:rsid w:val="005C2D07"/>
    <w:rsid w:val="0060547C"/>
    <w:rsid w:val="00611D5F"/>
    <w:rsid w:val="0062353C"/>
    <w:rsid w:val="00627747"/>
    <w:rsid w:val="00627E4D"/>
    <w:rsid w:val="006367AF"/>
    <w:rsid w:val="00642C89"/>
    <w:rsid w:val="00664E3D"/>
    <w:rsid w:val="006773D8"/>
    <w:rsid w:val="006E5A5D"/>
    <w:rsid w:val="006E7891"/>
    <w:rsid w:val="007041EE"/>
    <w:rsid w:val="00726242"/>
    <w:rsid w:val="00750315"/>
    <w:rsid w:val="0075256E"/>
    <w:rsid w:val="007612DA"/>
    <w:rsid w:val="00762CEE"/>
    <w:rsid w:val="00764154"/>
    <w:rsid w:val="00797D3D"/>
    <w:rsid w:val="007A2BBC"/>
    <w:rsid w:val="007E1CA2"/>
    <w:rsid w:val="008422F6"/>
    <w:rsid w:val="00881540"/>
    <w:rsid w:val="008816DA"/>
    <w:rsid w:val="008C1173"/>
    <w:rsid w:val="008C6884"/>
    <w:rsid w:val="008E36C2"/>
    <w:rsid w:val="008E536C"/>
    <w:rsid w:val="00905EE3"/>
    <w:rsid w:val="009217A3"/>
    <w:rsid w:val="00926E6E"/>
    <w:rsid w:val="00930EA0"/>
    <w:rsid w:val="009332E0"/>
    <w:rsid w:val="00933DE6"/>
    <w:rsid w:val="00934474"/>
    <w:rsid w:val="00940B55"/>
    <w:rsid w:val="00952414"/>
    <w:rsid w:val="00960C7B"/>
    <w:rsid w:val="00962848"/>
    <w:rsid w:val="009A5AE5"/>
    <w:rsid w:val="009B2B10"/>
    <w:rsid w:val="009B6946"/>
    <w:rsid w:val="009C2456"/>
    <w:rsid w:val="009E190C"/>
    <w:rsid w:val="009E4D67"/>
    <w:rsid w:val="009E7966"/>
    <w:rsid w:val="009F34EF"/>
    <w:rsid w:val="009F50B9"/>
    <w:rsid w:val="00A143D8"/>
    <w:rsid w:val="00A506C4"/>
    <w:rsid w:val="00AB0C74"/>
    <w:rsid w:val="00AB59D2"/>
    <w:rsid w:val="00AF2E26"/>
    <w:rsid w:val="00AF679A"/>
    <w:rsid w:val="00B32FB9"/>
    <w:rsid w:val="00B361CD"/>
    <w:rsid w:val="00B85632"/>
    <w:rsid w:val="00B86EA4"/>
    <w:rsid w:val="00B90479"/>
    <w:rsid w:val="00B957A2"/>
    <w:rsid w:val="00BA7F6F"/>
    <w:rsid w:val="00BC782A"/>
    <w:rsid w:val="00BF2301"/>
    <w:rsid w:val="00C04E7C"/>
    <w:rsid w:val="00C2453E"/>
    <w:rsid w:val="00C81F7C"/>
    <w:rsid w:val="00C90B98"/>
    <w:rsid w:val="00CA21A8"/>
    <w:rsid w:val="00CB16B2"/>
    <w:rsid w:val="00CB4F47"/>
    <w:rsid w:val="00D270FC"/>
    <w:rsid w:val="00D3496E"/>
    <w:rsid w:val="00D53E74"/>
    <w:rsid w:val="00D80D71"/>
    <w:rsid w:val="00D817B7"/>
    <w:rsid w:val="00D86B69"/>
    <w:rsid w:val="00D879F7"/>
    <w:rsid w:val="00DC39D3"/>
    <w:rsid w:val="00DE08E1"/>
    <w:rsid w:val="00E05303"/>
    <w:rsid w:val="00E056F1"/>
    <w:rsid w:val="00E34A35"/>
    <w:rsid w:val="00E36FD2"/>
    <w:rsid w:val="00E479F3"/>
    <w:rsid w:val="00E64A28"/>
    <w:rsid w:val="00E66919"/>
    <w:rsid w:val="00E9753F"/>
    <w:rsid w:val="00EC0FA8"/>
    <w:rsid w:val="00EE4C73"/>
    <w:rsid w:val="00EE7A23"/>
    <w:rsid w:val="00F00A29"/>
    <w:rsid w:val="00F10223"/>
    <w:rsid w:val="00F65347"/>
    <w:rsid w:val="00FA3CED"/>
    <w:rsid w:val="00FA6753"/>
    <w:rsid w:val="00FE4309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1D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2"/>
    <w:rPr>
      <w:rFonts w:ascii="Times New Roman" w:eastAsia="Times New Roman" w:hAnsi="Times New Roman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B2B10"/>
    <w:pPr>
      <w:keepNext/>
      <w:ind w:firstLine="709"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7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7A2"/>
    <w:rPr>
      <w:rFonts w:ascii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uiPriority w:val="99"/>
    <w:rsid w:val="00B95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7A2"/>
    <w:rPr>
      <w:rFonts w:ascii="Times New Roman" w:hAnsi="Times New Roman" w:cs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uiPriority w:val="99"/>
    <w:rsid w:val="00B957A2"/>
  </w:style>
  <w:style w:type="paragraph" w:styleId="BodyText">
    <w:name w:val="Body Text"/>
    <w:basedOn w:val="Normal"/>
    <w:link w:val="BodyTextChar"/>
    <w:uiPriority w:val="99"/>
    <w:rsid w:val="00B957A2"/>
    <w:pPr>
      <w:ind w:firstLine="720"/>
      <w:jc w:val="both"/>
    </w:pPr>
    <w:rPr>
      <w:sz w:val="28"/>
      <w:szCs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57A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05627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205627"/>
    <w:pPr>
      <w:spacing w:before="100" w:beforeAutospacing="1" w:after="100" w:afterAutospacing="1"/>
    </w:pPr>
    <w:rPr>
      <w:rFonts w:ascii="Verdana" w:hAnsi="Verdana" w:cs="Verdana"/>
      <w:sz w:val="15"/>
      <w:szCs w:val="15"/>
      <w:lang w:val="lv-LV"/>
    </w:rPr>
  </w:style>
  <w:style w:type="paragraph" w:styleId="ListParagraph">
    <w:name w:val="List Paragraph"/>
    <w:basedOn w:val="Normal"/>
    <w:uiPriority w:val="99"/>
    <w:qFormat/>
    <w:rsid w:val="00E975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0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69"/>
    <w:rPr>
      <w:rFonts w:ascii="Times New Roman" w:eastAsia="Times New Roman" w:hAnsi="Times New Roman"/>
      <w:sz w:val="0"/>
      <w:szCs w:val="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9B2B10"/>
    <w:rPr>
      <w:rFonts w:ascii="Times New Roman" w:eastAsia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1CDB6-0F79-405B-AB07-5C5987C6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28.decembra noteikumos Nr.1206 „Kārtība, kādā aprēķina, piešķir un izlieto valsts budžetā paredzētos līdzekļus pašvaldībām pamatizglītības iestādes skolēnu ēdināšanai”</vt:lpstr>
    </vt:vector>
  </TitlesOfParts>
  <Company>IZM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Nr.1206 „Kārtība, kādā aprēķina, piešķir un izlieto valsts budžetā paredzētos līdzekļus pašvaldībām pamatizglītības iestādes skolēnu ēdināšanai”</dc:title>
  <dc:subject>Ministru kabineta noteikumu projekts</dc:subject>
  <dc:creator>A.Ziediņa</dc:creator>
  <cp:keywords/>
  <dc:description>Izglītības un zinātnes ministrijas Nodrošinājuma un finanšu departamenta vecākā referente Agra Ziedinatel.67047917, agra.ziedina@izm.gov.lv</dc:description>
  <cp:lastModifiedBy>Leontīne Babkina</cp:lastModifiedBy>
  <cp:revision>8</cp:revision>
  <cp:lastPrinted>2013-08-12T07:25:00Z</cp:lastPrinted>
  <dcterms:created xsi:type="dcterms:W3CDTF">2013-06-14T09:09:00Z</dcterms:created>
  <dcterms:modified xsi:type="dcterms:W3CDTF">2013-08-28T14:06:00Z</dcterms:modified>
</cp:coreProperties>
</file>