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EA" w:rsidRPr="00A91F71" w:rsidRDefault="005E60EA" w:rsidP="00A91F71">
      <w:pPr>
        <w:pStyle w:val="Heading1"/>
        <w:jc w:val="right"/>
        <w:rPr>
          <w:b w:val="0"/>
          <w:i/>
          <w:sz w:val="24"/>
          <w:szCs w:val="24"/>
          <w:lang w:val="de-DE"/>
        </w:rPr>
      </w:pPr>
      <w:r w:rsidRPr="00A91F71">
        <w:rPr>
          <w:b w:val="0"/>
          <w:i/>
          <w:sz w:val="24"/>
          <w:szCs w:val="24"/>
          <w:lang w:val="de-DE"/>
        </w:rPr>
        <w:t>Projekts</w:t>
      </w:r>
    </w:p>
    <w:p w:rsidR="005E60EA" w:rsidRPr="00A91F71" w:rsidRDefault="005E60EA" w:rsidP="00A91F71">
      <w:pPr>
        <w:pStyle w:val="Heading1"/>
        <w:jc w:val="right"/>
        <w:rPr>
          <w:b w:val="0"/>
          <w:sz w:val="24"/>
          <w:szCs w:val="24"/>
          <w:lang w:val="de-DE"/>
        </w:rPr>
      </w:pPr>
    </w:p>
    <w:p w:rsidR="00687AD1" w:rsidRPr="003E15E3" w:rsidRDefault="00687AD1" w:rsidP="00687AD1">
      <w:pPr>
        <w:jc w:val="right"/>
        <w:rPr>
          <w:bCs/>
          <w:sz w:val="28"/>
          <w:szCs w:val="28"/>
        </w:rPr>
      </w:pPr>
      <w:proofErr w:type="gramStart"/>
      <w:r w:rsidRPr="003E15E3">
        <w:rPr>
          <w:bCs/>
          <w:sz w:val="28"/>
          <w:szCs w:val="28"/>
        </w:rPr>
        <w:t>5.pielikums</w:t>
      </w:r>
      <w:proofErr w:type="gramEnd"/>
    </w:p>
    <w:p w:rsidR="00687AD1" w:rsidRPr="003E15E3" w:rsidRDefault="00687AD1" w:rsidP="00687AD1">
      <w:pPr>
        <w:jc w:val="right"/>
        <w:rPr>
          <w:bCs/>
          <w:sz w:val="28"/>
          <w:szCs w:val="28"/>
        </w:rPr>
      </w:pPr>
      <w:r w:rsidRPr="003E15E3">
        <w:rPr>
          <w:bCs/>
          <w:sz w:val="28"/>
          <w:szCs w:val="28"/>
        </w:rPr>
        <w:t xml:space="preserve">Ministru kabineta </w:t>
      </w:r>
    </w:p>
    <w:p w:rsidR="00687AD1" w:rsidRPr="003E15E3" w:rsidRDefault="00687AD1" w:rsidP="00687AD1">
      <w:pPr>
        <w:jc w:val="right"/>
        <w:rPr>
          <w:bCs/>
          <w:sz w:val="28"/>
          <w:szCs w:val="28"/>
        </w:rPr>
      </w:pPr>
      <w:r w:rsidRPr="003E15E3">
        <w:rPr>
          <w:bCs/>
          <w:sz w:val="28"/>
          <w:szCs w:val="28"/>
        </w:rPr>
        <w:t>2012</w:t>
      </w:r>
      <w:proofErr w:type="gramStart"/>
      <w:r w:rsidRPr="003E15E3">
        <w:rPr>
          <w:bCs/>
          <w:sz w:val="28"/>
          <w:szCs w:val="28"/>
        </w:rPr>
        <w:t>.gada</w:t>
      </w:r>
      <w:proofErr w:type="gramEnd"/>
      <w:r w:rsidRPr="003E15E3">
        <w:rPr>
          <w:bCs/>
          <w:sz w:val="28"/>
          <w:szCs w:val="28"/>
        </w:rPr>
        <w:t>       </w:t>
      </w:r>
      <w:r>
        <w:rPr>
          <w:bCs/>
          <w:sz w:val="28"/>
          <w:szCs w:val="28"/>
        </w:rPr>
        <w:t>                 </w:t>
      </w:r>
    </w:p>
    <w:p w:rsidR="00687AD1" w:rsidRPr="003E15E3" w:rsidRDefault="00687AD1" w:rsidP="00687AD1">
      <w:pPr>
        <w:jc w:val="right"/>
        <w:rPr>
          <w:sz w:val="28"/>
          <w:szCs w:val="28"/>
          <w:lang w:val="sv-SE"/>
        </w:rPr>
      </w:pPr>
      <w:r w:rsidRPr="003E15E3">
        <w:rPr>
          <w:bCs/>
          <w:sz w:val="28"/>
          <w:szCs w:val="28"/>
          <w:lang w:val="sv-SE"/>
        </w:rPr>
        <w:t>noteikumiem Nr.         </w:t>
      </w:r>
    </w:p>
    <w:p w:rsidR="00687AD1" w:rsidRPr="00BE0D40" w:rsidRDefault="00687AD1" w:rsidP="00687AD1">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4"/>
      </w:tblGrid>
      <w:tr w:rsidR="00687AD1" w:rsidRPr="00102E76" w:rsidTr="00687AD1">
        <w:trPr>
          <w:trHeight w:val="170"/>
        </w:trPr>
        <w:tc>
          <w:tcPr>
            <w:tcW w:w="5000" w:type="pct"/>
            <w:tcBorders>
              <w:top w:val="nil"/>
              <w:left w:val="nil"/>
              <w:bottom w:val="nil"/>
              <w:right w:val="nil"/>
            </w:tcBorders>
          </w:tcPr>
          <w:p w:rsidR="00687AD1" w:rsidRPr="00380D2A" w:rsidRDefault="00687AD1" w:rsidP="00FE4B3F">
            <w:pPr>
              <w:jc w:val="center"/>
              <w:rPr>
                <w:b/>
                <w:sz w:val="28"/>
                <w:szCs w:val="28"/>
                <w:lang w:val="lv-LV"/>
              </w:rPr>
            </w:pPr>
            <w:r w:rsidRPr="00380D2A">
              <w:rPr>
                <w:b/>
                <w:sz w:val="28"/>
                <w:szCs w:val="28"/>
                <w:lang w:val="lv-LV"/>
              </w:rPr>
              <w:t>Projektu iesniegumu vērtēšanas kritēriji 2.atlases kārtai</w:t>
            </w:r>
          </w:p>
          <w:p w:rsidR="00687AD1" w:rsidRPr="00102E76" w:rsidRDefault="00687AD1" w:rsidP="00FE4B3F">
            <w:pPr>
              <w:jc w:val="center"/>
              <w:rPr>
                <w:lang w:val="lv-LV"/>
              </w:rPr>
            </w:pPr>
          </w:p>
        </w:tc>
      </w:tr>
    </w:tbl>
    <w:p w:rsidR="00DE331B" w:rsidRDefault="00DE331B" w:rsidP="00A91F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3"/>
        <w:gridCol w:w="1686"/>
        <w:gridCol w:w="3984"/>
        <w:gridCol w:w="1277"/>
        <w:gridCol w:w="8"/>
        <w:gridCol w:w="1530"/>
        <w:gridCol w:w="17"/>
        <w:gridCol w:w="49"/>
      </w:tblGrid>
      <w:tr w:rsidR="009546AE" w:rsidRPr="009546AE" w:rsidTr="00320F5C">
        <w:trPr>
          <w:gridAfter w:val="2"/>
          <w:wAfter w:w="35" w:type="pct"/>
          <w:cantSplit/>
        </w:trPr>
        <w:tc>
          <w:tcPr>
            <w:tcW w:w="1392" w:type="pct"/>
            <w:gridSpan w:val="2"/>
            <w:tcMar>
              <w:top w:w="0" w:type="dxa"/>
              <w:left w:w="108" w:type="dxa"/>
              <w:bottom w:w="0" w:type="dxa"/>
              <w:right w:w="108" w:type="dxa"/>
            </w:tcMar>
            <w:hideMark/>
          </w:tcPr>
          <w:p w:rsidR="009546AE" w:rsidRPr="009546AE" w:rsidRDefault="009546AE" w:rsidP="00320F5C">
            <w:pPr>
              <w:rPr>
                <w:b/>
              </w:rPr>
            </w:pPr>
            <w:r w:rsidRPr="009546AE">
              <w:rPr>
                <w:b/>
                <w:sz w:val="22"/>
                <w:szCs w:val="22"/>
              </w:rPr>
              <w:t>Darbības programmas numurs un nosaukums</w:t>
            </w:r>
          </w:p>
        </w:tc>
        <w:tc>
          <w:tcPr>
            <w:tcW w:w="3573" w:type="pct"/>
            <w:gridSpan w:val="4"/>
            <w:tcMar>
              <w:top w:w="0" w:type="dxa"/>
              <w:left w:w="108" w:type="dxa"/>
              <w:bottom w:w="0" w:type="dxa"/>
              <w:right w:w="108" w:type="dxa"/>
            </w:tcMar>
            <w:vAlign w:val="center"/>
            <w:hideMark/>
          </w:tcPr>
          <w:p w:rsidR="009546AE" w:rsidRPr="009546AE" w:rsidRDefault="009546AE" w:rsidP="00320F5C">
            <w:pPr>
              <w:rPr>
                <w:b/>
                <w:caps/>
              </w:rPr>
            </w:pPr>
            <w:r w:rsidRPr="009546AE">
              <w:rPr>
                <w:b/>
                <w:caps/>
                <w:sz w:val="22"/>
                <w:szCs w:val="22"/>
              </w:rPr>
              <w:t>2. Uzņēmējdarbība un inovācijas</w:t>
            </w:r>
          </w:p>
        </w:tc>
      </w:tr>
      <w:tr w:rsidR="009546AE" w:rsidRPr="009546AE" w:rsidTr="00320F5C">
        <w:trPr>
          <w:gridAfter w:val="2"/>
          <w:wAfter w:w="35" w:type="pct"/>
          <w:cantSplit/>
        </w:trPr>
        <w:tc>
          <w:tcPr>
            <w:tcW w:w="1392" w:type="pct"/>
            <w:gridSpan w:val="2"/>
            <w:tcMar>
              <w:top w:w="0" w:type="dxa"/>
              <w:left w:w="108" w:type="dxa"/>
              <w:bottom w:w="0" w:type="dxa"/>
              <w:right w:w="108" w:type="dxa"/>
            </w:tcMar>
            <w:hideMark/>
          </w:tcPr>
          <w:p w:rsidR="009546AE" w:rsidRPr="009546AE" w:rsidRDefault="009546AE" w:rsidP="00320F5C">
            <w:pPr>
              <w:rPr>
                <w:b/>
              </w:rPr>
            </w:pPr>
            <w:r w:rsidRPr="009546AE">
              <w:rPr>
                <w:b/>
                <w:sz w:val="22"/>
                <w:szCs w:val="22"/>
              </w:rPr>
              <w:t>Prioritātes numurs un nosaukums</w:t>
            </w:r>
          </w:p>
        </w:tc>
        <w:tc>
          <w:tcPr>
            <w:tcW w:w="3573" w:type="pct"/>
            <w:gridSpan w:val="4"/>
            <w:tcMar>
              <w:top w:w="0" w:type="dxa"/>
              <w:left w:w="108" w:type="dxa"/>
              <w:bottom w:w="0" w:type="dxa"/>
              <w:right w:w="108" w:type="dxa"/>
            </w:tcMar>
            <w:vAlign w:val="center"/>
            <w:hideMark/>
          </w:tcPr>
          <w:p w:rsidR="009546AE" w:rsidRPr="009546AE" w:rsidRDefault="009546AE" w:rsidP="00320F5C">
            <w:pPr>
              <w:rPr>
                <w:b/>
                <w:caps/>
              </w:rPr>
            </w:pPr>
            <w:r w:rsidRPr="009546AE">
              <w:rPr>
                <w:b/>
                <w:caps/>
                <w:sz w:val="22"/>
                <w:szCs w:val="22"/>
              </w:rPr>
              <w:t>2.1.  Zinātne un inovācijas</w:t>
            </w:r>
          </w:p>
        </w:tc>
      </w:tr>
      <w:tr w:rsidR="009546AE" w:rsidRPr="009546AE" w:rsidTr="00320F5C">
        <w:trPr>
          <w:gridAfter w:val="2"/>
          <w:wAfter w:w="35" w:type="pct"/>
          <w:cantSplit/>
        </w:trPr>
        <w:tc>
          <w:tcPr>
            <w:tcW w:w="1392" w:type="pct"/>
            <w:gridSpan w:val="2"/>
            <w:tcMar>
              <w:top w:w="0" w:type="dxa"/>
              <w:left w:w="108" w:type="dxa"/>
              <w:bottom w:w="0" w:type="dxa"/>
              <w:right w:w="108" w:type="dxa"/>
            </w:tcMar>
            <w:hideMark/>
          </w:tcPr>
          <w:p w:rsidR="009546AE" w:rsidRPr="009546AE" w:rsidRDefault="009546AE" w:rsidP="00320F5C">
            <w:pPr>
              <w:rPr>
                <w:b/>
              </w:rPr>
            </w:pPr>
            <w:r w:rsidRPr="009546AE">
              <w:rPr>
                <w:b/>
                <w:sz w:val="22"/>
                <w:szCs w:val="22"/>
              </w:rPr>
              <w:t>Pasākuma numurs un nosaukums</w:t>
            </w:r>
          </w:p>
        </w:tc>
        <w:tc>
          <w:tcPr>
            <w:tcW w:w="3573" w:type="pct"/>
            <w:gridSpan w:val="4"/>
            <w:tcMar>
              <w:top w:w="0" w:type="dxa"/>
              <w:left w:w="108" w:type="dxa"/>
              <w:bottom w:w="0" w:type="dxa"/>
              <w:right w:w="108" w:type="dxa"/>
            </w:tcMar>
            <w:vAlign w:val="center"/>
            <w:hideMark/>
          </w:tcPr>
          <w:p w:rsidR="009546AE" w:rsidRPr="009546AE" w:rsidRDefault="009546AE" w:rsidP="00320F5C">
            <w:pPr>
              <w:rPr>
                <w:b/>
                <w:caps/>
              </w:rPr>
            </w:pPr>
            <w:r w:rsidRPr="009546AE">
              <w:rPr>
                <w:b/>
                <w:caps/>
                <w:sz w:val="22"/>
                <w:szCs w:val="22"/>
              </w:rPr>
              <w:t>2.1.1.  Zinātne, pētniecība un attīstība</w:t>
            </w:r>
          </w:p>
        </w:tc>
      </w:tr>
      <w:tr w:rsidR="009546AE" w:rsidRPr="009546AE" w:rsidTr="00320F5C">
        <w:trPr>
          <w:gridAfter w:val="2"/>
          <w:wAfter w:w="35" w:type="pct"/>
          <w:cantSplit/>
        </w:trPr>
        <w:tc>
          <w:tcPr>
            <w:tcW w:w="1392" w:type="pct"/>
            <w:gridSpan w:val="2"/>
            <w:tcMar>
              <w:top w:w="0" w:type="dxa"/>
              <w:left w:w="108" w:type="dxa"/>
              <w:bottom w:w="0" w:type="dxa"/>
              <w:right w:w="108" w:type="dxa"/>
            </w:tcMar>
            <w:hideMark/>
          </w:tcPr>
          <w:p w:rsidR="009546AE" w:rsidRPr="009546AE" w:rsidRDefault="009546AE" w:rsidP="00320F5C">
            <w:pPr>
              <w:rPr>
                <w:b/>
              </w:rPr>
            </w:pPr>
            <w:r w:rsidRPr="009546AE">
              <w:rPr>
                <w:b/>
                <w:sz w:val="22"/>
                <w:szCs w:val="22"/>
              </w:rPr>
              <w:t>Aktivitātes numurs un nosaukums</w:t>
            </w:r>
          </w:p>
        </w:tc>
        <w:tc>
          <w:tcPr>
            <w:tcW w:w="3573" w:type="pct"/>
            <w:gridSpan w:val="4"/>
            <w:tcMar>
              <w:top w:w="0" w:type="dxa"/>
              <w:left w:w="108" w:type="dxa"/>
              <w:bottom w:w="0" w:type="dxa"/>
              <w:right w:w="108" w:type="dxa"/>
            </w:tcMar>
            <w:vAlign w:val="center"/>
            <w:hideMark/>
          </w:tcPr>
          <w:p w:rsidR="009546AE" w:rsidRPr="009546AE" w:rsidRDefault="009546AE" w:rsidP="00320F5C">
            <w:pPr>
              <w:rPr>
                <w:b/>
                <w:caps/>
              </w:rPr>
            </w:pPr>
            <w:r w:rsidRPr="009546AE">
              <w:rPr>
                <w:b/>
                <w:caps/>
                <w:sz w:val="22"/>
                <w:szCs w:val="22"/>
              </w:rPr>
              <w:t xml:space="preserve">2.1.1.1. Atbalsts zinātnei un pētniecībai </w:t>
            </w:r>
          </w:p>
        </w:tc>
      </w:tr>
      <w:tr w:rsidR="009546AE" w:rsidRPr="009546AE" w:rsidTr="00320F5C">
        <w:trPr>
          <w:gridAfter w:val="2"/>
          <w:wAfter w:w="35" w:type="pct"/>
          <w:cantSplit/>
        </w:trPr>
        <w:tc>
          <w:tcPr>
            <w:tcW w:w="1392" w:type="pct"/>
            <w:gridSpan w:val="2"/>
            <w:tcMar>
              <w:top w:w="0" w:type="dxa"/>
              <w:left w:w="108" w:type="dxa"/>
              <w:bottom w:w="0" w:type="dxa"/>
              <w:right w:w="108" w:type="dxa"/>
            </w:tcMar>
            <w:hideMark/>
          </w:tcPr>
          <w:p w:rsidR="009546AE" w:rsidRPr="009546AE" w:rsidRDefault="009546AE" w:rsidP="00320F5C">
            <w:pPr>
              <w:rPr>
                <w:b/>
              </w:rPr>
            </w:pPr>
            <w:r w:rsidRPr="009546AE">
              <w:rPr>
                <w:b/>
                <w:sz w:val="22"/>
                <w:szCs w:val="22"/>
              </w:rPr>
              <w:t>Projektu iesniegumu atlases veids</w:t>
            </w:r>
          </w:p>
        </w:tc>
        <w:tc>
          <w:tcPr>
            <w:tcW w:w="3573" w:type="pct"/>
            <w:gridSpan w:val="4"/>
            <w:tcMar>
              <w:top w:w="0" w:type="dxa"/>
              <w:left w:w="108" w:type="dxa"/>
              <w:bottom w:w="0" w:type="dxa"/>
              <w:right w:w="108" w:type="dxa"/>
            </w:tcMar>
            <w:vAlign w:val="center"/>
            <w:hideMark/>
          </w:tcPr>
          <w:p w:rsidR="009546AE" w:rsidRPr="009546AE" w:rsidRDefault="009546AE" w:rsidP="00320F5C">
            <w:pPr>
              <w:spacing w:after="60"/>
              <w:rPr>
                <w:b/>
                <w:caps/>
              </w:rPr>
            </w:pPr>
            <w:r w:rsidRPr="009546AE">
              <w:rPr>
                <w:b/>
                <w:caps/>
                <w:sz w:val="22"/>
                <w:szCs w:val="22"/>
              </w:rPr>
              <w:t>Atklāta projektu iesniegumu atlase (2.kārta)</w:t>
            </w:r>
          </w:p>
        </w:tc>
      </w:tr>
      <w:tr w:rsidR="009546AE" w:rsidRPr="009546AE" w:rsidTr="00320F5C">
        <w:trPr>
          <w:gridAfter w:val="2"/>
          <w:wAfter w:w="35" w:type="pct"/>
          <w:cantSplit/>
        </w:trPr>
        <w:tc>
          <w:tcPr>
            <w:tcW w:w="1392" w:type="pct"/>
            <w:gridSpan w:val="2"/>
            <w:tcMar>
              <w:top w:w="0" w:type="dxa"/>
              <w:left w:w="108" w:type="dxa"/>
              <w:bottom w:w="0" w:type="dxa"/>
              <w:right w:w="108" w:type="dxa"/>
            </w:tcMar>
            <w:hideMark/>
          </w:tcPr>
          <w:p w:rsidR="009546AE" w:rsidRPr="009546AE" w:rsidRDefault="009546AE" w:rsidP="00320F5C">
            <w:pPr>
              <w:rPr>
                <w:b/>
              </w:rPr>
            </w:pPr>
            <w:r w:rsidRPr="009546AE">
              <w:rPr>
                <w:b/>
                <w:sz w:val="22"/>
                <w:szCs w:val="22"/>
              </w:rPr>
              <w:t>Atbildīgā iestāde</w:t>
            </w:r>
          </w:p>
        </w:tc>
        <w:tc>
          <w:tcPr>
            <w:tcW w:w="3573" w:type="pct"/>
            <w:gridSpan w:val="4"/>
            <w:tcMar>
              <w:top w:w="0" w:type="dxa"/>
              <w:left w:w="108" w:type="dxa"/>
              <w:bottom w:w="0" w:type="dxa"/>
              <w:right w:w="108" w:type="dxa"/>
            </w:tcMar>
            <w:vAlign w:val="center"/>
            <w:hideMark/>
          </w:tcPr>
          <w:p w:rsidR="009546AE" w:rsidRPr="009546AE" w:rsidRDefault="009546AE" w:rsidP="00320F5C">
            <w:pPr>
              <w:rPr>
                <w:b/>
                <w:caps/>
              </w:rPr>
            </w:pPr>
            <w:r w:rsidRPr="009546AE">
              <w:rPr>
                <w:b/>
                <w:caps/>
                <w:sz w:val="22"/>
                <w:szCs w:val="22"/>
              </w:rPr>
              <w:t>Izglītības uz zinātnes ministrija</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cantSplit/>
          <w:trHeight w:val="653"/>
        </w:trPr>
        <w:tc>
          <w:tcPr>
            <w:tcW w:w="3486" w:type="pct"/>
            <w:gridSpan w:val="3"/>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hideMark/>
          </w:tcPr>
          <w:p w:rsidR="009546AE" w:rsidRPr="009546AE" w:rsidRDefault="009546AE" w:rsidP="00320F5C">
            <w:pPr>
              <w:jc w:val="both"/>
              <w:rPr>
                <w:b/>
              </w:rPr>
            </w:pPr>
            <w:r w:rsidRPr="009546AE">
              <w:rPr>
                <w:b/>
                <w:sz w:val="22"/>
                <w:szCs w:val="22"/>
              </w:rPr>
              <w:t>KVALITĀTES KRITĒRIJI</w:t>
            </w:r>
          </w:p>
        </w:tc>
        <w:tc>
          <w:tcPr>
            <w:tcW w:w="1479" w:type="pct"/>
            <w:gridSpan w:val="3"/>
            <w:tcBorders>
              <w:top w:val="single" w:sz="8" w:space="0" w:color="auto"/>
              <w:left w:val="nil"/>
              <w:bottom w:val="single" w:sz="8" w:space="0" w:color="auto"/>
              <w:right w:val="single" w:sz="8" w:space="0" w:color="auto"/>
            </w:tcBorders>
            <w:shd w:val="clear" w:color="auto" w:fill="E0E0E0"/>
            <w:vAlign w:val="center"/>
            <w:hideMark/>
          </w:tcPr>
          <w:p w:rsidR="009546AE" w:rsidRPr="009546AE" w:rsidRDefault="009546AE" w:rsidP="00320F5C">
            <w:pPr>
              <w:jc w:val="center"/>
              <w:rPr>
                <w:b/>
              </w:rPr>
            </w:pPr>
            <w:r w:rsidRPr="009546AE">
              <w:rPr>
                <w:b/>
                <w:sz w:val="22"/>
                <w:szCs w:val="22"/>
              </w:rPr>
              <w:t>Vērtējums</w:t>
            </w:r>
          </w:p>
          <w:p w:rsidR="009546AE" w:rsidRPr="009546AE" w:rsidRDefault="009546AE" w:rsidP="00320F5C">
            <w:pPr>
              <w:jc w:val="center"/>
              <w:rPr>
                <w:b/>
              </w:rPr>
            </w:pPr>
            <w:r w:rsidRPr="009546AE">
              <w:rPr>
                <w:b/>
                <w:sz w:val="22"/>
                <w:szCs w:val="22"/>
              </w:rPr>
              <w:t>(punktos)</w:t>
            </w:r>
          </w:p>
          <w:p w:rsidR="009546AE" w:rsidRPr="009546AE" w:rsidRDefault="009546AE" w:rsidP="00320F5C">
            <w:pPr>
              <w:jc w:val="center"/>
              <w:rPr>
                <w:i/>
              </w:rPr>
            </w:pPr>
            <w:r w:rsidRPr="009546AE">
              <w:rPr>
                <w:i/>
                <w:sz w:val="22"/>
                <w:szCs w:val="22"/>
              </w:rPr>
              <w:t>(Jāsaņem vismaz 52 punkti visu kritēriju kopsummā.</w:t>
            </w:r>
          </w:p>
          <w:p w:rsidR="009546AE" w:rsidRPr="009546AE" w:rsidRDefault="009546AE" w:rsidP="00320F5C">
            <w:pPr>
              <w:jc w:val="center"/>
            </w:pPr>
            <w:r w:rsidRPr="009546AE">
              <w:rPr>
                <w:i/>
                <w:sz w:val="22"/>
                <w:szCs w:val="22"/>
              </w:rPr>
              <w:t xml:space="preserve"> Maksimālais punktu skaits – 13</w:t>
            </w:r>
            <w:r w:rsidRPr="009546AE">
              <w:rPr>
                <w:b/>
                <w:i/>
                <w:sz w:val="22"/>
                <w:szCs w:val="22"/>
              </w:rPr>
              <w:t>7</w:t>
            </w:r>
            <w:r w:rsidRPr="009546AE">
              <w:rPr>
                <w:i/>
                <w:sz w:val="22"/>
                <w:szCs w:val="22"/>
              </w:rPr>
              <w:t xml:space="preserve">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59"/>
        </w:trPr>
        <w:tc>
          <w:tcPr>
            <w:tcW w:w="506" w:type="pct"/>
            <w:tcBorders>
              <w:top w:val="nil"/>
              <w:left w:val="single" w:sz="8" w:space="0" w:color="auto"/>
              <w:bottom w:val="single" w:sz="4" w:space="0" w:color="auto"/>
              <w:right w:val="single" w:sz="8" w:space="0" w:color="auto"/>
            </w:tcBorders>
            <w:noWrap/>
            <w:tcMar>
              <w:top w:w="0" w:type="dxa"/>
              <w:left w:w="0" w:type="dxa"/>
              <w:bottom w:w="0" w:type="dxa"/>
              <w:right w:w="0" w:type="dxa"/>
            </w:tcMar>
            <w:vAlign w:val="center"/>
            <w:hideMark/>
          </w:tcPr>
          <w:p w:rsidR="009546AE" w:rsidRPr="009546AE" w:rsidRDefault="009546AE" w:rsidP="009546AE">
            <w:pPr>
              <w:pStyle w:val="ListParagraph"/>
              <w:numPr>
                <w:ilvl w:val="0"/>
                <w:numId w:val="15"/>
              </w:numPr>
              <w:spacing w:after="0" w:line="240" w:lineRule="auto"/>
              <w:contextualSpacing/>
              <w:jc w:val="both"/>
              <w:rPr>
                <w:rFonts w:ascii="Times New Roman" w:hAnsi="Times New Roman" w:cs="Times New Roman"/>
              </w:rPr>
            </w:pPr>
            <w:bookmarkStart w:id="0" w:name="_Ref317841597"/>
          </w:p>
        </w:tc>
        <w:bookmarkEnd w:id="0"/>
        <w:tc>
          <w:tcPr>
            <w:tcW w:w="2980"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before="40" w:after="40"/>
              <w:jc w:val="both"/>
              <w:rPr>
                <w:b/>
              </w:rPr>
            </w:pPr>
            <w:r w:rsidRPr="009546AE">
              <w:rPr>
                <w:b/>
                <w:sz w:val="22"/>
                <w:szCs w:val="22"/>
              </w:rPr>
              <w:t>Plānotais projekta gala rezultāts:</w:t>
            </w:r>
          </w:p>
          <w:p w:rsidR="009546AE" w:rsidRPr="009546AE" w:rsidRDefault="009546AE" w:rsidP="00320F5C">
            <w:pPr>
              <w:spacing w:before="40" w:after="40"/>
              <w:jc w:val="both"/>
              <w:rPr>
                <w:b/>
              </w:rPr>
            </w:pPr>
            <w:r w:rsidRPr="009546AE">
              <w:rPr>
                <w:sz w:val="22"/>
                <w:szCs w:val="22"/>
              </w:rPr>
              <w:t>(</w:t>
            </w:r>
            <w:r w:rsidRPr="009546AE">
              <w:rPr>
                <w:i/>
                <w:sz w:val="22"/>
                <w:szCs w:val="22"/>
              </w:rPr>
              <w:t xml:space="preserve">ja vienā rezultātu grupā plānoti rezultāti gan pamatdarbības nozarē, gan nozarē, kas nav pamatdarbības nozare, tiek piešķirts augstākais konkrētās rezultātu grupas punktu skaits) </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tabs>
                <w:tab w:val="center" w:pos="4153"/>
                <w:tab w:val="right" w:pos="8306"/>
              </w:tabs>
              <w:jc w:val="center"/>
              <w:rPr>
                <w:b/>
              </w:rPr>
            </w:pPr>
            <w:r w:rsidRPr="009546AE">
              <w:rPr>
                <w:b/>
                <w:sz w:val="22"/>
                <w:szCs w:val="22"/>
              </w:rPr>
              <w:t>0 - 27</w:t>
            </w:r>
          </w:p>
        </w:tc>
        <w:tc>
          <w:tcPr>
            <w:tcW w:w="804" w:type="pct"/>
            <w:vMerge w:val="restart"/>
            <w:tcBorders>
              <w:top w:val="nil"/>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r w:rsidRPr="009546AE">
              <w:rPr>
                <w:bCs/>
                <w:sz w:val="22"/>
                <w:szCs w:val="22"/>
              </w:rPr>
              <w:t>Par katru projekta gala rezultātu grupu tiek piešķirts noteikts punktu skaits.</w:t>
            </w:r>
          </w:p>
          <w:p w:rsidR="009546AE" w:rsidRPr="009546AE" w:rsidRDefault="009546AE" w:rsidP="00320F5C">
            <w:pPr>
              <w:tabs>
                <w:tab w:val="center" w:pos="4153"/>
                <w:tab w:val="right" w:pos="8306"/>
              </w:tabs>
              <w:spacing w:after="120"/>
              <w:jc w:val="center"/>
            </w:pPr>
            <w:r w:rsidRPr="009546AE">
              <w:rPr>
                <w:bCs/>
                <w:sz w:val="22"/>
                <w:szCs w:val="22"/>
              </w:rPr>
              <w:t>Minimālais punktu skaits - 7 punkti.</w:t>
            </w:r>
          </w:p>
          <w:p w:rsidR="009546AE" w:rsidRPr="009546AE" w:rsidRDefault="009546AE" w:rsidP="00320F5C">
            <w:pPr>
              <w:jc w:val="center"/>
              <w:rPr>
                <w:bCs/>
              </w:rPr>
            </w:pPr>
            <w:r w:rsidRPr="009546AE">
              <w:rPr>
                <w:bCs/>
                <w:sz w:val="22"/>
                <w:szCs w:val="22"/>
              </w:rPr>
              <w:t xml:space="preserve">Maksimālais punktu skaits – 27 punkti </w:t>
            </w:r>
          </w:p>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845"/>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 xml:space="preserve">viens vai vairāki nepatentējami intelektuālā īpašuma objekti </w:t>
            </w:r>
            <w:r w:rsidRPr="009546AE">
              <w:rPr>
                <w:i/>
                <w:sz w:val="22"/>
                <w:szCs w:val="22"/>
              </w:rPr>
              <w:t>(metode, tai skaitā cilvēku un dzīvnieku ārstēšanas un diagnostikas metodes, bioloģiski paņēmieni augu dzīvnieku iegūšanai, kas nav mikrobioloģiski paņēmieni, risinājums</w:t>
            </w:r>
            <w:r w:rsidRPr="009546AE">
              <w:rPr>
                <w:sz w:val="22"/>
                <w:szCs w:val="22"/>
              </w:rPr>
              <w:t xml:space="preserve">): </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0 - 7</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76"/>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1.1.1.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r w:rsidRPr="009546AE">
              <w:rPr>
                <w:sz w:val="22"/>
                <w:szCs w:val="22"/>
              </w:rPr>
              <w:t>pamatdarbības nozarē;</w:t>
            </w:r>
          </w:p>
          <w:p w:rsidR="009546AE" w:rsidRPr="009546AE" w:rsidRDefault="009546AE" w:rsidP="00320F5C">
            <w:pPr>
              <w:jc w:val="both"/>
              <w:rPr>
                <w:i/>
              </w:rPr>
            </w:pPr>
            <w:r w:rsidRPr="009546AE">
              <w:rPr>
                <w:i/>
                <w:sz w:val="22"/>
                <w:szCs w:val="22"/>
              </w:rPr>
              <w:t>Kritērija vērtēšanā ievēro sekojošo:</w:t>
            </w:r>
          </w:p>
          <w:p w:rsidR="009546AE" w:rsidRPr="009546AE" w:rsidRDefault="009546AE" w:rsidP="00320F5C">
            <w:pPr>
              <w:jc w:val="both"/>
              <w:rPr>
                <w:i/>
              </w:rPr>
            </w:pPr>
            <w:r w:rsidRPr="009546AE">
              <w:rPr>
                <w:i/>
                <w:sz w:val="22"/>
                <w:szCs w:val="22"/>
              </w:rPr>
              <w:t>Ja projekta iesniedzējs ir zinātniskā institūcija, kas projektu plāno īstenot individuāli ar mērķi no projekta rezultātiem gūt visas ekonomiskās priekšrocības, pamatdarbības nozare ir zinātnes nozare, kurā zinātniskā institūcija veikusi lielāko zinātnisko darbu apjomu;</w:t>
            </w:r>
          </w:p>
          <w:p w:rsidR="009546AE" w:rsidRPr="009546AE" w:rsidRDefault="009546AE" w:rsidP="00320F5C">
            <w:pPr>
              <w:jc w:val="both"/>
              <w:rPr>
                <w:i/>
              </w:rPr>
            </w:pPr>
            <w:r w:rsidRPr="009546AE">
              <w:rPr>
                <w:i/>
                <w:sz w:val="22"/>
                <w:szCs w:val="22"/>
              </w:rPr>
              <w:t>Ja projekta iesniedzējs ir zinātniskā institūcija vai komersants, kas projektu plāno īstenot partnerībā vai komersants ir projekta ietvaros plānotā pētījuma pasūtītājs, plānotais projekta gala rezultāts ir pamatdarbības nozarē, ja ir izpildīti šādi nosacījumi:</w:t>
            </w:r>
          </w:p>
          <w:p w:rsidR="009546AE" w:rsidRPr="009546AE" w:rsidRDefault="009546AE" w:rsidP="009546AE">
            <w:pPr>
              <w:pStyle w:val="ListParagraph"/>
              <w:numPr>
                <w:ilvl w:val="0"/>
                <w:numId w:val="22"/>
              </w:numPr>
              <w:spacing w:after="0" w:line="240" w:lineRule="auto"/>
              <w:ind w:left="456" w:hanging="284"/>
              <w:contextualSpacing/>
              <w:jc w:val="both"/>
              <w:rPr>
                <w:rFonts w:ascii="Times New Roman" w:hAnsi="Times New Roman" w:cs="Times New Roman"/>
                <w:i/>
              </w:rPr>
            </w:pPr>
            <w:r w:rsidRPr="009546AE">
              <w:rPr>
                <w:rFonts w:ascii="Times New Roman" w:hAnsi="Times New Roman" w:cs="Times New Roman"/>
                <w:i/>
              </w:rPr>
              <w:t>projekta gala rezultātu plānots izmantot tautsaimniecības nozarē, kurā komersants pēdējā noslēgtā pārskata gadā guvis lielāko ieņēmumu daļu;</w:t>
            </w:r>
          </w:p>
          <w:p w:rsidR="009546AE" w:rsidRPr="009546AE" w:rsidRDefault="009546AE" w:rsidP="009546AE">
            <w:pPr>
              <w:pStyle w:val="ListParagraph"/>
              <w:numPr>
                <w:ilvl w:val="0"/>
                <w:numId w:val="22"/>
              </w:numPr>
              <w:spacing w:after="0" w:line="240" w:lineRule="auto"/>
              <w:ind w:left="456" w:hanging="284"/>
              <w:contextualSpacing/>
              <w:jc w:val="both"/>
              <w:rPr>
                <w:rFonts w:ascii="Times New Roman" w:hAnsi="Times New Roman" w:cs="Times New Roman"/>
                <w:i/>
              </w:rPr>
            </w:pPr>
            <w:r w:rsidRPr="009546AE">
              <w:rPr>
                <w:rFonts w:ascii="Times New Roman" w:hAnsi="Times New Roman" w:cs="Times New Roman"/>
                <w:i/>
              </w:rPr>
              <w:t>projekta gala rezultāts tiek izstrādāts zinātnes nozarē, kurā zinātniskā institūcija veikusi lielāko zinātnisko darbu apjomu</w:t>
            </w:r>
          </w:p>
        </w:tc>
        <w:tc>
          <w:tcPr>
            <w:tcW w:w="675" w:type="pct"/>
            <w:gridSpan w:val="2"/>
            <w:tcBorders>
              <w:top w:val="single" w:sz="4" w:space="0" w:color="auto"/>
              <w:left w:val="nil"/>
              <w:bottom w:val="single" w:sz="4" w:space="0" w:color="auto"/>
              <w:right w:val="single" w:sz="8" w:space="0" w:color="auto"/>
            </w:tcBorders>
            <w:hideMark/>
          </w:tcPr>
          <w:p w:rsidR="009546AE" w:rsidRPr="009546AE" w:rsidRDefault="009546AE" w:rsidP="00320F5C">
            <w:pPr>
              <w:jc w:val="center"/>
            </w:pPr>
            <w:r w:rsidRPr="009546AE">
              <w:rPr>
                <w:sz w:val="22"/>
                <w:szCs w:val="22"/>
              </w:rPr>
              <w:t>7</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76"/>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1.1.2.</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rPr>
                <w:i/>
              </w:rPr>
            </w:pPr>
            <w:r w:rsidRPr="009546AE">
              <w:rPr>
                <w:sz w:val="22"/>
                <w:szCs w:val="22"/>
              </w:rPr>
              <w:t xml:space="preserve">nozarē, kas nav pamatdarbības nozare atbilstoši </w:t>
            </w:r>
            <w:r w:rsidRPr="009546AE">
              <w:rPr>
                <w:sz w:val="22"/>
                <w:szCs w:val="22"/>
              </w:rPr>
              <w:lastRenderedPageBreak/>
              <w:t>1.1.1.apakšpunktā noteiktajam;</w:t>
            </w:r>
          </w:p>
        </w:tc>
        <w:tc>
          <w:tcPr>
            <w:tcW w:w="675" w:type="pct"/>
            <w:gridSpan w:val="2"/>
            <w:tcBorders>
              <w:top w:val="single" w:sz="4" w:space="0" w:color="auto"/>
              <w:left w:val="nil"/>
              <w:bottom w:val="single" w:sz="4" w:space="0" w:color="auto"/>
              <w:right w:val="single" w:sz="8" w:space="0" w:color="auto"/>
            </w:tcBorders>
            <w:hideMark/>
          </w:tcPr>
          <w:p w:rsidR="009546AE" w:rsidRPr="009546AE" w:rsidRDefault="009546AE" w:rsidP="00320F5C">
            <w:pPr>
              <w:jc w:val="center"/>
            </w:pPr>
            <w:r w:rsidRPr="009546AE">
              <w:rPr>
                <w:sz w:val="22"/>
                <w:szCs w:val="22"/>
              </w:rPr>
              <w:lastRenderedPageBreak/>
              <w:t>4</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76"/>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lastRenderedPageBreak/>
              <w:t>1.1.3.</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nav plānots izstrādāt nevienu intelektuālā īpašuma objektu</w:t>
            </w:r>
          </w:p>
        </w:tc>
        <w:tc>
          <w:tcPr>
            <w:tcW w:w="675" w:type="pct"/>
            <w:gridSpan w:val="2"/>
            <w:tcBorders>
              <w:top w:val="single" w:sz="4" w:space="0" w:color="auto"/>
              <w:left w:val="nil"/>
              <w:bottom w:val="single" w:sz="4" w:space="0" w:color="auto"/>
              <w:right w:val="single" w:sz="8" w:space="0" w:color="auto"/>
            </w:tcBorders>
            <w:hideMark/>
          </w:tcPr>
          <w:p w:rsidR="009546AE" w:rsidRPr="009546AE" w:rsidRDefault="009546AE" w:rsidP="00320F5C">
            <w:pPr>
              <w:jc w:val="center"/>
            </w:pPr>
            <w:r w:rsidRPr="009546AE">
              <w:rPr>
                <w:sz w:val="22"/>
                <w:szCs w:val="22"/>
              </w:rPr>
              <w:t>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00"/>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1.2.</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rūpnieciskā īpašuma tiesību objekts – jauns produkts</w:t>
            </w:r>
            <w:r w:rsidRPr="009546AE">
              <w:rPr>
                <w:sz w:val="22"/>
                <w:szCs w:val="22"/>
                <w:vertAlign w:val="superscript"/>
              </w:rPr>
              <w:footnoteReference w:id="1"/>
            </w:r>
            <w:r w:rsidRPr="009546AE">
              <w:rPr>
                <w:sz w:val="22"/>
                <w:szCs w:val="22"/>
              </w:rPr>
              <w:t xml:space="preserve"> vai jauna tehnoloģija</w:t>
            </w:r>
            <w:r w:rsidRPr="009546AE">
              <w:rPr>
                <w:sz w:val="22"/>
                <w:szCs w:val="22"/>
                <w:vertAlign w:val="superscript"/>
              </w:rPr>
              <w:footnoteReference w:id="2"/>
            </w:r>
            <w:r w:rsidRPr="009546AE">
              <w:rPr>
                <w:sz w:val="22"/>
                <w:szCs w:val="22"/>
              </w:rPr>
              <w:t>, vai datorprogramma:</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0 - 10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55"/>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1.2.1.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pamatdarbības nozarē atbilstoši 1.1.1.apakšpunktā noteiktajam;</w:t>
            </w:r>
            <w:r w:rsidRPr="009546AE" w:rsidDel="001A636C">
              <w:rPr>
                <w:sz w:val="22"/>
                <w:szCs w:val="22"/>
              </w:rPr>
              <w:t xml:space="preserve"> </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10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45"/>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1.2.2.</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Del="004011D2" w:rsidRDefault="009546AE" w:rsidP="00320F5C">
            <w:pPr>
              <w:jc w:val="both"/>
            </w:pPr>
            <w:r w:rsidRPr="009546AE">
              <w:rPr>
                <w:sz w:val="22"/>
                <w:szCs w:val="22"/>
              </w:rPr>
              <w:t>nozarē, kas nav pamatdarbības nozare atbilstoši 1.1.1.apakšpunktā noteiktajam;</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5</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45"/>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1.2.3.</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nav plānots izstrādāt jaunu produktu vai tehnoloģiju</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49"/>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1.3.</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autoSpaceDE w:val="0"/>
              <w:autoSpaceDN w:val="0"/>
              <w:adjustRightInd w:val="0"/>
              <w:jc w:val="both"/>
            </w:pPr>
            <w:r w:rsidRPr="009546AE">
              <w:rPr>
                <w:sz w:val="22"/>
                <w:szCs w:val="22"/>
              </w:rPr>
              <w:t>intelektuālā īpašuma tiesības:</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 – 10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49"/>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1.3.1.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autoSpaceDE w:val="0"/>
              <w:autoSpaceDN w:val="0"/>
              <w:adjustRightInd w:val="0"/>
              <w:jc w:val="both"/>
            </w:pPr>
            <w:r w:rsidRPr="009546AE">
              <w:rPr>
                <w:sz w:val="22"/>
                <w:szCs w:val="22"/>
              </w:rPr>
              <w:t>Nereģistrētas tiesības: ne vēlāk kā gada laikā pēc projekta īstenošanas pabeigšanas atbilstoši projekta biznesa plānam plānots</w:t>
            </w:r>
            <w:r w:rsidRPr="009546AE">
              <w:rPr>
                <w:sz w:val="22"/>
                <w:szCs w:val="22"/>
                <w:shd w:val="clear" w:color="auto" w:fill="D9D9D9" w:themeFill="background1" w:themeFillShade="D9"/>
              </w:rPr>
              <w:t xml:space="preserve"> </w:t>
            </w:r>
            <w:r w:rsidRPr="009546AE">
              <w:rPr>
                <w:sz w:val="22"/>
                <w:szCs w:val="22"/>
              </w:rPr>
              <w:t>slēgt intelektuālā īpašuma tiesību (kas nav patenti) licences līgumu, kas attiecas uz datorprogrammu aizsardzību, produktu izstrādes metodēm vai uz zinātību</w:t>
            </w:r>
            <w:r w:rsidRPr="009546AE">
              <w:rPr>
                <w:rStyle w:val="FootnoteReference"/>
                <w:sz w:val="22"/>
                <w:szCs w:val="22"/>
              </w:rPr>
              <w:footnoteReference w:id="3"/>
            </w:r>
            <w:r w:rsidRPr="009546AE">
              <w:rPr>
                <w:sz w:val="22"/>
                <w:szCs w:val="22"/>
              </w:rPr>
              <w:t>, ar ko licenciārs licenciātam nodod savas intelektuālā īpašuma tiesības ražošanas vai lietošanas vajadzībām</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7</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rPr>
          <w:gridAfter w:val="2"/>
          <w:wAfter w:w="35" w:type="pct"/>
          <w:trHeight w:val="320"/>
        </w:trPr>
        <w:tc>
          <w:tcPr>
            <w:tcW w:w="506" w:type="pct"/>
            <w:tcBorders>
              <w:top w:val="single" w:sz="4" w:space="0" w:color="auto"/>
              <w:left w:val="single" w:sz="8" w:space="0" w:color="auto"/>
              <w:right w:val="single" w:sz="8" w:space="0" w:color="auto"/>
            </w:tcBorders>
            <w:tcMar>
              <w:top w:w="0" w:type="dxa"/>
              <w:left w:w="108" w:type="dxa"/>
              <w:bottom w:w="0" w:type="dxa"/>
              <w:right w:w="108" w:type="dxa"/>
            </w:tcMar>
            <w:hideMark/>
          </w:tcPr>
          <w:p w:rsidR="009546AE" w:rsidRPr="009546AE" w:rsidRDefault="009546AE" w:rsidP="00320F5C">
            <w:pPr>
              <w:jc w:val="right"/>
            </w:pPr>
            <w:r w:rsidRPr="009546AE">
              <w:rPr>
                <w:sz w:val="22"/>
                <w:szCs w:val="22"/>
              </w:rPr>
              <w:t>1.3.2.</w:t>
            </w:r>
          </w:p>
        </w:tc>
        <w:tc>
          <w:tcPr>
            <w:tcW w:w="2980" w:type="pct"/>
            <w:gridSpan w:val="2"/>
            <w:tcBorders>
              <w:top w:val="single" w:sz="4" w:space="0" w:color="auto"/>
              <w:left w:val="nil"/>
              <w:right w:val="single" w:sz="8" w:space="0" w:color="auto"/>
            </w:tcBorders>
            <w:tcMar>
              <w:top w:w="0" w:type="dxa"/>
              <w:left w:w="108" w:type="dxa"/>
              <w:bottom w:w="0" w:type="dxa"/>
              <w:right w:w="108" w:type="dxa"/>
            </w:tcMar>
            <w:hideMark/>
          </w:tcPr>
          <w:p w:rsidR="009546AE" w:rsidRPr="009546AE" w:rsidRDefault="009546AE" w:rsidP="00320F5C">
            <w:pPr>
              <w:autoSpaceDE w:val="0"/>
              <w:autoSpaceDN w:val="0"/>
              <w:adjustRightInd w:val="0"/>
              <w:jc w:val="both"/>
              <w:rPr>
                <w:rFonts w:eastAsiaTheme="minorHAnsi"/>
                <w:lang w:eastAsia="en-US"/>
              </w:rPr>
            </w:pPr>
            <w:r w:rsidRPr="009546AE">
              <w:rPr>
                <w:sz w:val="22"/>
                <w:szCs w:val="22"/>
              </w:rPr>
              <w:t xml:space="preserve">Reģistrētas īpašuma tiesības: ne vēlāk kā divu gadu laikā pēc projekta īstenošanas pabeigšanas uz projekta ietvaros izstrādātu rūpnieciskā īpašuma tiesību, tai skaitā selekcionāru tiesību, objektu </w:t>
            </w:r>
            <w:r w:rsidRPr="009546AE">
              <w:rPr>
                <w:rFonts w:eastAsiaTheme="minorHAnsi"/>
                <w:sz w:val="22"/>
                <w:szCs w:val="22"/>
                <w:lang w:eastAsia="en-US"/>
              </w:rPr>
              <w:t xml:space="preserve">projekta iesniedzēja, </w:t>
            </w:r>
            <w:r w:rsidRPr="009546AE">
              <w:rPr>
                <w:sz w:val="22"/>
                <w:szCs w:val="22"/>
              </w:rPr>
              <w:t xml:space="preserve">sadarbības partnera vai līgumpētījuma pasūtītāja </w:t>
            </w:r>
            <w:r w:rsidRPr="009546AE">
              <w:rPr>
                <w:rFonts w:eastAsiaTheme="minorHAnsi"/>
                <w:sz w:val="22"/>
                <w:szCs w:val="22"/>
                <w:lang w:eastAsia="en-US"/>
              </w:rPr>
              <w:t>vārdā plānots iesniegt pieteikumu rūpnieciskā īpašuma tiesību,</w:t>
            </w:r>
            <w:r w:rsidRPr="009546AE">
              <w:rPr>
                <w:sz w:val="22"/>
                <w:szCs w:val="22"/>
              </w:rPr>
              <w:t xml:space="preserve"> tai skaitā selekcionāru tiesību,</w:t>
            </w:r>
            <w:r w:rsidRPr="009546AE">
              <w:rPr>
                <w:rFonts w:eastAsiaTheme="minorHAnsi"/>
                <w:sz w:val="22"/>
                <w:szCs w:val="22"/>
                <w:lang w:eastAsia="en-US"/>
              </w:rPr>
              <w:t xml:space="preserve"> </w:t>
            </w:r>
            <w:r w:rsidRPr="009546AE">
              <w:rPr>
                <w:bCs/>
                <w:sz w:val="22"/>
                <w:szCs w:val="22"/>
              </w:rPr>
              <w:t>nostiprināšanai</w:t>
            </w:r>
            <w:r w:rsidRPr="009546AE">
              <w:rPr>
                <w:rFonts w:eastAsiaTheme="minorHAnsi"/>
                <w:sz w:val="22"/>
                <w:szCs w:val="22"/>
                <w:lang w:eastAsia="en-US"/>
              </w:rPr>
              <w:t>, izmantojot starptautisko, Eiropas vai nacionālo pieteikumu iesniegšanas procedūru šādās valstīs – Vācija, Spānija, Lielbritānija, Dānija, Norvēģija, Zviedrija, Somija, Igaunija, Polija, Čehija, Austrija, Ungārija, Rumānija, Krievija, ASV, Austrālija, Kanāda, Ķīna, Indija, Japāna –, un saņemt pozitīvu kompetentās institūcijas lēmumu vai patentmeklējuma ziņojumu (patenta pieteikumā minēto pretenziju salīdzinājums ar jau zināmo tehnikas līmeni – A vai B, ja līdzība nav atrasta)</w:t>
            </w:r>
            <w:r w:rsidRPr="009546AE" w:rsidDel="002D6796">
              <w:rPr>
                <w:rFonts w:eastAsiaTheme="minorHAnsi"/>
                <w:sz w:val="22"/>
                <w:szCs w:val="22"/>
                <w:lang w:eastAsia="en-US"/>
              </w:rPr>
              <w:t xml:space="preserve"> </w:t>
            </w:r>
          </w:p>
        </w:tc>
        <w:tc>
          <w:tcPr>
            <w:tcW w:w="675" w:type="pct"/>
            <w:gridSpan w:val="2"/>
            <w:tcBorders>
              <w:left w:val="nil"/>
              <w:right w:val="single" w:sz="8" w:space="0" w:color="auto"/>
            </w:tcBorders>
            <w:vAlign w:val="center"/>
            <w:hideMark/>
          </w:tcPr>
          <w:p w:rsidR="009546AE" w:rsidRPr="009546AE" w:rsidRDefault="009546AE" w:rsidP="00320F5C">
            <w:pPr>
              <w:jc w:val="center"/>
            </w:pPr>
            <w:r w:rsidRPr="009546AE">
              <w:rPr>
                <w:sz w:val="22"/>
                <w:szCs w:val="22"/>
              </w:rPr>
              <w:t>10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 w:name="_Ref328125564"/>
          </w:p>
        </w:tc>
        <w:bookmarkEnd w:id="1"/>
        <w:tc>
          <w:tcPr>
            <w:tcW w:w="2980" w:type="pct"/>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pStyle w:val="EE-paragr"/>
            </w:pPr>
            <w:r w:rsidRPr="009546AE">
              <w:t>Zinātniskā kvalitāte:</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rPr>
                <w:b/>
              </w:rPr>
            </w:pPr>
            <w:r w:rsidRPr="009546AE">
              <w:rPr>
                <w:b/>
                <w:sz w:val="22"/>
                <w:szCs w:val="22"/>
              </w:rPr>
              <w:t>0 – 17</w:t>
            </w:r>
          </w:p>
        </w:tc>
        <w:tc>
          <w:tcPr>
            <w:tcW w:w="8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r w:rsidRPr="009546AE">
              <w:rPr>
                <w:bCs/>
                <w:sz w:val="22"/>
                <w:szCs w:val="22"/>
              </w:rPr>
              <w:t>Minimālais punktu skaits – 12 punkti. Maksimālais punktu skaits – 17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Pētījuma ietvaros attīstāmās zinātniskās idejas aktualitāte un pamatotība:</w:t>
            </w:r>
          </w:p>
          <w:p w:rsidR="009546AE" w:rsidRPr="009546AE" w:rsidRDefault="009546AE" w:rsidP="00320F5C">
            <w:pPr>
              <w:autoSpaceDE w:val="0"/>
              <w:autoSpaceDN w:val="0"/>
              <w:adjustRightInd w:val="0"/>
              <w:jc w:val="both"/>
              <w:rPr>
                <w:i/>
              </w:rPr>
            </w:pPr>
            <w:r w:rsidRPr="009546AE">
              <w:rPr>
                <w:i/>
                <w:sz w:val="22"/>
                <w:szCs w:val="22"/>
              </w:rPr>
              <w:t xml:space="preserve">(zinātniskās idejas aktualitātes ekspertīze ietver pētījuma objekta un projekta rezultātu aktualitātes </w:t>
            </w:r>
            <w:r w:rsidRPr="00E56144">
              <w:rPr>
                <w:i/>
                <w:sz w:val="22"/>
                <w:szCs w:val="22"/>
              </w:rPr>
              <w:t>izvērtējumu (jo īpaši Baltijas jūras reģiona kontekstā), tai skaitā tirgū es</w:t>
            </w:r>
            <w:r w:rsidRPr="009546AE">
              <w:rPr>
                <w:i/>
                <w:sz w:val="22"/>
                <w:szCs w:val="22"/>
              </w:rPr>
              <w:t>ošo analogu un projekta rezultātu parametru un mērķa tirgus salīdzinājums, mērķa tirgus attīstības tendences un citi aktualitāti pamatojoši aspekti</w:t>
            </w:r>
            <w:r w:rsidRPr="009546AE">
              <w:rPr>
                <w:i/>
                <w:iCs/>
              </w:rPr>
              <w:t>)</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 – 5</w:t>
            </w:r>
          </w:p>
        </w:tc>
        <w:tc>
          <w:tcPr>
            <w:tcW w:w="804" w:type="pct"/>
            <w:vMerge w:val="restart"/>
            <w:tcBorders>
              <w:top w:val="nil"/>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r w:rsidRPr="009546AE">
              <w:rPr>
                <w:bCs/>
                <w:sz w:val="22"/>
                <w:szCs w:val="22"/>
              </w:rPr>
              <w:t>Minimālais punktu skaits – 5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lastRenderedPageBreak/>
              <w:t>2.1.1.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zinātniskā ideja nav aktuāla;</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2.1.2.</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spacing w:after="120"/>
              <w:jc w:val="both"/>
              <w:rPr>
                <w:b/>
              </w:rPr>
            </w:pPr>
            <w:r w:rsidRPr="009546AE">
              <w:rPr>
                <w:sz w:val="22"/>
                <w:szCs w:val="22"/>
              </w:rPr>
              <w:t>zinātniskā ideja ir aktuāla un pamatota</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5</w:t>
            </w:r>
          </w:p>
        </w:tc>
        <w:tc>
          <w:tcPr>
            <w:tcW w:w="804"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2.2.</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Pētniecības metodoloģija</w:t>
            </w:r>
            <w:r w:rsidRPr="009546AE">
              <w:rPr>
                <w:rStyle w:val="FootnoteReference"/>
                <w:sz w:val="22"/>
                <w:szCs w:val="22"/>
              </w:rPr>
              <w:footnoteReference w:id="4"/>
            </w:r>
            <w:r w:rsidRPr="009546AE">
              <w:rPr>
                <w:sz w:val="22"/>
                <w:szCs w:val="22"/>
              </w:rPr>
              <w:t xml:space="preserve">: </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 – 5</w:t>
            </w:r>
          </w:p>
        </w:tc>
        <w:tc>
          <w:tcPr>
            <w:tcW w:w="804" w:type="pct"/>
            <w:vMerge w:val="restart"/>
            <w:tcBorders>
              <w:top w:val="nil"/>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r w:rsidRPr="009546AE">
              <w:rPr>
                <w:bCs/>
                <w:sz w:val="22"/>
                <w:szCs w:val="22"/>
              </w:rPr>
              <w:t>Minimālais punktu skaits – 5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2.2.1.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rPr>
                <w:b/>
              </w:rPr>
            </w:pPr>
            <w:r w:rsidRPr="009546AE">
              <w:rPr>
                <w:sz w:val="22"/>
                <w:szCs w:val="22"/>
              </w:rPr>
              <w:t xml:space="preserve">pētījuma </w:t>
            </w:r>
            <w:hyperlink r:id="rId8" w:tooltip="Metode" w:history="1">
              <w:r w:rsidRPr="009546AE">
                <w:rPr>
                  <w:sz w:val="22"/>
                  <w:szCs w:val="22"/>
                </w:rPr>
                <w:t>metožu</w:t>
              </w:r>
            </w:hyperlink>
            <w:r w:rsidRPr="009546AE">
              <w:rPr>
                <w:sz w:val="22"/>
                <w:szCs w:val="22"/>
              </w:rPr>
              <w:t xml:space="preserve"> sistēma nav atbilstoša plānoto rezultātu sasniegšanai un zinātniski pamatotas informācijas sniegšanai;</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2.2.2.</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spacing w:after="120"/>
              <w:jc w:val="both"/>
            </w:pPr>
            <w:r w:rsidRPr="009546AE">
              <w:rPr>
                <w:sz w:val="22"/>
                <w:szCs w:val="22"/>
              </w:rPr>
              <w:t xml:space="preserve">pētījuma </w:t>
            </w:r>
            <w:hyperlink r:id="rId9" w:tooltip="Metode" w:history="1">
              <w:r w:rsidRPr="009546AE">
                <w:rPr>
                  <w:sz w:val="22"/>
                  <w:szCs w:val="22"/>
                </w:rPr>
                <w:t>metožu</w:t>
              </w:r>
            </w:hyperlink>
            <w:r w:rsidRPr="009546AE">
              <w:rPr>
                <w:sz w:val="22"/>
                <w:szCs w:val="22"/>
              </w:rPr>
              <w:t xml:space="preserve"> sistēma ir atbilstoša plānoto rezultātu sasniegšanai un zinātniski pamatotas informācijas sniegšanai</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5</w:t>
            </w:r>
          </w:p>
        </w:tc>
        <w:tc>
          <w:tcPr>
            <w:tcW w:w="804"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4"/>
        </w:trPr>
        <w:tc>
          <w:tcPr>
            <w:tcW w:w="506" w:type="pc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bookmarkStart w:id="2" w:name="_Ref325583277"/>
            <w:r w:rsidRPr="009546AE">
              <w:rPr>
                <w:sz w:val="22"/>
                <w:szCs w:val="22"/>
              </w:rPr>
              <w:t>2.3.</w:t>
            </w:r>
          </w:p>
        </w:tc>
        <w:bookmarkEnd w:id="2"/>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rPr>
                <w:b/>
              </w:rPr>
            </w:pPr>
            <w:r w:rsidRPr="009546AE">
              <w:rPr>
                <w:sz w:val="22"/>
                <w:szCs w:val="22"/>
              </w:rPr>
              <w:t>Projekta rezultātu inovatīvais līmenis – inovācijas ietekmes rādītāji</w:t>
            </w:r>
            <w:r w:rsidRPr="009546AE">
              <w:rPr>
                <w:b/>
                <w:sz w:val="22"/>
                <w:szCs w:val="22"/>
              </w:rPr>
              <w:t xml:space="preserve"> </w:t>
            </w:r>
            <w:r w:rsidRPr="009546AE">
              <w:rPr>
                <w:sz w:val="22"/>
                <w:szCs w:val="22"/>
              </w:rPr>
              <w:t>(punkti tiek piešķirti, ja inovācijas ietekme ir pamatota atbilstoši pielikuma Nr.1 tabulā norādītajām pazīmēm):</w:t>
            </w:r>
          </w:p>
        </w:tc>
        <w:tc>
          <w:tcPr>
            <w:tcW w:w="675" w:type="pct"/>
            <w:gridSpan w:val="2"/>
            <w:tcBorders>
              <w:top w:val="nil"/>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 – 7</w:t>
            </w:r>
          </w:p>
        </w:tc>
        <w:tc>
          <w:tcPr>
            <w:tcW w:w="80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r w:rsidRPr="009546AE">
              <w:rPr>
                <w:bCs/>
                <w:sz w:val="22"/>
                <w:szCs w:val="22"/>
              </w:rPr>
              <w:t>Minimālais punktu skaits – 2 punkti</w:t>
            </w:r>
          </w:p>
        </w:tc>
      </w:tr>
      <w:tr w:rsidR="009546AE" w:rsidRPr="009546AE" w:rsidTr="00320F5C">
        <w:trPr>
          <w:gridAfter w:val="2"/>
          <w:wAfter w:w="35" w:type="pct"/>
          <w:trHeight w:val="298"/>
        </w:trPr>
        <w:tc>
          <w:tcPr>
            <w:tcW w:w="506" w:type="pct"/>
            <w:tcBorders>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2.3.1.</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projekta rezultāts nav inovatīvs vai konkrētās inovācijas ietekme nav pamatota ar konkrētiem un izmērāmiem raksturlielumiem;</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0</w:t>
            </w:r>
          </w:p>
        </w:tc>
        <w:tc>
          <w:tcPr>
            <w:tcW w:w="804" w:type="pct"/>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rPr>
          <w:gridAfter w:val="2"/>
          <w:wAfter w:w="35" w:type="pct"/>
          <w:trHeight w:val="298"/>
        </w:trPr>
        <w:tc>
          <w:tcPr>
            <w:tcW w:w="506" w:type="pct"/>
            <w:tcBorders>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2.3.2.</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inovācijas ietekme ir pamatota un sekmē konkrēta komersanta konkurētspēju, ir nozīmīga institūcijas mērogā;</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1</w:t>
            </w:r>
          </w:p>
        </w:tc>
        <w:tc>
          <w:tcPr>
            <w:tcW w:w="804" w:type="pct"/>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rPr>
          <w:gridAfter w:val="2"/>
          <w:wAfter w:w="35" w:type="pct"/>
          <w:trHeight w:val="298"/>
        </w:trPr>
        <w:tc>
          <w:tcPr>
            <w:tcW w:w="506" w:type="pct"/>
            <w:tcBorders>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2.3.3.</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inovācijas ietekme ir pamatota un ir nozīmīga Latvijas mērogā;</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2</w:t>
            </w:r>
          </w:p>
        </w:tc>
        <w:tc>
          <w:tcPr>
            <w:tcW w:w="804" w:type="pct"/>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rPr>
          <w:gridAfter w:val="2"/>
          <w:wAfter w:w="35" w:type="pct"/>
          <w:trHeight w:val="298"/>
        </w:trPr>
        <w:tc>
          <w:tcPr>
            <w:tcW w:w="506" w:type="pct"/>
            <w:tcBorders>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2.3.4.</w:t>
            </w:r>
          </w:p>
        </w:tc>
        <w:tc>
          <w:tcPr>
            <w:tcW w:w="2980"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sz w:val="22"/>
                <w:szCs w:val="22"/>
              </w:rPr>
              <w:t>inovācijas ietekme ir pamatota un ir nozīmīga ES vai pasaules mērogā</w:t>
            </w:r>
          </w:p>
        </w:tc>
        <w:tc>
          <w:tcPr>
            <w:tcW w:w="675" w:type="pct"/>
            <w:gridSpan w:val="2"/>
            <w:tcBorders>
              <w:top w:val="single" w:sz="4" w:space="0" w:color="auto"/>
              <w:left w:val="nil"/>
              <w:bottom w:val="single" w:sz="4" w:space="0" w:color="auto"/>
              <w:right w:val="single" w:sz="8" w:space="0" w:color="auto"/>
            </w:tcBorders>
            <w:vAlign w:val="center"/>
            <w:hideMark/>
          </w:tcPr>
          <w:p w:rsidR="009546AE" w:rsidRPr="009546AE" w:rsidRDefault="009546AE" w:rsidP="00320F5C">
            <w:pPr>
              <w:jc w:val="center"/>
            </w:pPr>
            <w:r w:rsidRPr="009546AE">
              <w:rPr>
                <w:sz w:val="22"/>
                <w:szCs w:val="22"/>
              </w:rPr>
              <w:t>7</w:t>
            </w:r>
          </w:p>
        </w:tc>
        <w:tc>
          <w:tcPr>
            <w:tcW w:w="804" w:type="pct"/>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after="120"/>
              <w:jc w:val="center"/>
              <w:rPr>
                <w:bCs/>
              </w:rP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3" w:name="_Ref327798239"/>
          </w:p>
        </w:tc>
        <w:bookmarkEnd w:id="3"/>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9546AE" w:rsidRDefault="009546AE" w:rsidP="00320F5C">
            <w:pPr>
              <w:spacing w:before="40" w:after="40"/>
              <w:jc w:val="both"/>
              <w:rPr>
                <w:b/>
              </w:rPr>
            </w:pPr>
            <w:r w:rsidRPr="009546AE">
              <w:rPr>
                <w:b/>
                <w:sz w:val="22"/>
                <w:szCs w:val="22"/>
              </w:rPr>
              <w:t>Projekta ietekme uz Latvijas tautsaimniecības attīstību:</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rPr>
                <w:b/>
              </w:rPr>
            </w:pPr>
            <w:r w:rsidRPr="009546AE">
              <w:rPr>
                <w:b/>
                <w:sz w:val="22"/>
                <w:szCs w:val="22"/>
              </w:rPr>
              <w:t>0 - 6</w:t>
            </w:r>
          </w:p>
        </w:tc>
        <w:tc>
          <w:tcPr>
            <w:tcW w:w="804" w:type="pct"/>
            <w:vMerge w:val="restart"/>
            <w:tcBorders>
              <w:top w:val="nil"/>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3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3.1.</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9546AE" w:rsidRDefault="009546AE" w:rsidP="00320F5C">
            <w:pPr>
              <w:pStyle w:val="BodyText"/>
              <w:rPr>
                <w:rFonts w:eastAsiaTheme="minorHAnsi"/>
              </w:rPr>
            </w:pPr>
            <w:r w:rsidRPr="009546AE">
              <w:rPr>
                <w:szCs w:val="22"/>
              </w:rPr>
              <w:t>Tautsaimniecības nozare (NACE 2.red. saimniecisko darbību statistiskās klasifikācijas kods), kuras attīstību sekmē projekta rezultāti:</w:t>
            </w:r>
          </w:p>
          <w:p w:rsidR="009546AE" w:rsidRPr="00EB08BE" w:rsidRDefault="009546AE" w:rsidP="00320F5C">
            <w:pPr>
              <w:autoSpaceDE w:val="0"/>
              <w:autoSpaceDN w:val="0"/>
              <w:adjustRightInd w:val="0"/>
              <w:jc w:val="both"/>
              <w:rPr>
                <w:rFonts w:eastAsiaTheme="minorHAnsi"/>
                <w:lang w:val="lv-LV" w:eastAsia="en-US"/>
              </w:rPr>
            </w:pPr>
            <w:r w:rsidRPr="00EB08BE">
              <w:rPr>
                <w:rFonts w:eastAsiaTheme="minorHAnsi"/>
                <w:sz w:val="22"/>
                <w:szCs w:val="22"/>
                <w:lang w:val="lv-LV" w:eastAsia="en-US"/>
              </w:rPr>
              <w:t>3.1.1. pārtikas rūpniecība (C10-11);</w:t>
            </w:r>
          </w:p>
          <w:p w:rsidR="009546AE" w:rsidRPr="00EB08BE" w:rsidRDefault="009546AE" w:rsidP="00320F5C">
            <w:pPr>
              <w:autoSpaceDE w:val="0"/>
              <w:autoSpaceDN w:val="0"/>
              <w:adjustRightInd w:val="0"/>
              <w:jc w:val="both"/>
              <w:rPr>
                <w:rFonts w:eastAsiaTheme="minorHAnsi"/>
                <w:lang w:val="lv-LV" w:eastAsia="en-US"/>
              </w:rPr>
            </w:pPr>
            <w:r w:rsidRPr="00EB08BE">
              <w:rPr>
                <w:rFonts w:eastAsiaTheme="minorHAnsi"/>
                <w:sz w:val="22"/>
                <w:szCs w:val="22"/>
                <w:lang w:val="lv-LV" w:eastAsia="en-US"/>
              </w:rPr>
              <w:t>3.1.2. kokrūpniecība (C16);</w:t>
            </w:r>
          </w:p>
          <w:p w:rsidR="009546AE" w:rsidRPr="00EB08BE" w:rsidRDefault="009546AE" w:rsidP="00320F5C">
            <w:pPr>
              <w:autoSpaceDE w:val="0"/>
              <w:autoSpaceDN w:val="0"/>
              <w:adjustRightInd w:val="0"/>
              <w:jc w:val="both"/>
              <w:rPr>
                <w:rFonts w:eastAsiaTheme="minorHAnsi"/>
                <w:lang w:val="lv-LV" w:eastAsia="en-US"/>
              </w:rPr>
            </w:pPr>
            <w:r w:rsidRPr="00EB08BE">
              <w:rPr>
                <w:rFonts w:eastAsiaTheme="minorHAnsi"/>
                <w:sz w:val="22"/>
                <w:szCs w:val="22"/>
                <w:lang w:val="lv-LV" w:eastAsia="en-US"/>
              </w:rPr>
              <w:t>3.1.3. ķīmiskā rūpniecība un tās saskarnozares, tai skaitā farmācija un biotehnoloģija (C20-22);</w:t>
            </w:r>
          </w:p>
          <w:p w:rsidR="009546AE" w:rsidRPr="009546AE" w:rsidRDefault="009546AE" w:rsidP="00320F5C">
            <w:pPr>
              <w:autoSpaceDE w:val="0"/>
              <w:autoSpaceDN w:val="0"/>
              <w:adjustRightInd w:val="0"/>
              <w:jc w:val="both"/>
              <w:rPr>
                <w:rFonts w:eastAsiaTheme="minorHAnsi"/>
                <w:lang w:eastAsia="en-US"/>
              </w:rPr>
            </w:pPr>
            <w:r w:rsidRPr="009546AE">
              <w:rPr>
                <w:rFonts w:eastAsiaTheme="minorHAnsi"/>
                <w:sz w:val="22"/>
                <w:szCs w:val="22"/>
                <w:lang w:eastAsia="en-US"/>
              </w:rPr>
              <w:t>3.1.4. elektrisko un optisko iekārtu ražošana (C26-27);</w:t>
            </w:r>
          </w:p>
          <w:p w:rsidR="009546AE" w:rsidRPr="009546AE" w:rsidRDefault="009546AE" w:rsidP="00320F5C">
            <w:pPr>
              <w:autoSpaceDE w:val="0"/>
              <w:autoSpaceDN w:val="0"/>
              <w:adjustRightInd w:val="0"/>
              <w:jc w:val="both"/>
              <w:rPr>
                <w:rFonts w:eastAsiaTheme="minorHAnsi"/>
                <w:lang w:eastAsia="en-US"/>
              </w:rPr>
            </w:pPr>
            <w:r w:rsidRPr="009546AE">
              <w:rPr>
                <w:rFonts w:eastAsiaTheme="minorHAnsi"/>
                <w:sz w:val="22"/>
                <w:szCs w:val="22"/>
                <w:lang w:eastAsia="en-US"/>
              </w:rPr>
              <w:t>3.1.5. informāciju un komunikāciju tehnoloģijas (J61-62);</w:t>
            </w:r>
          </w:p>
          <w:p w:rsidR="009546AE" w:rsidRPr="009546AE" w:rsidRDefault="009546AE" w:rsidP="00320F5C">
            <w:pPr>
              <w:autoSpaceDE w:val="0"/>
              <w:autoSpaceDN w:val="0"/>
              <w:adjustRightInd w:val="0"/>
              <w:jc w:val="both"/>
            </w:pPr>
            <w:r w:rsidRPr="009546AE">
              <w:rPr>
                <w:rFonts w:eastAsiaTheme="minorHAnsi"/>
                <w:sz w:val="22"/>
                <w:szCs w:val="22"/>
                <w:lang w:eastAsia="en-US"/>
              </w:rPr>
              <w:t>3.1.6. mašīnbūve un metālapstrāde, tai skaitā videi draudzīga, atjaunojamo resursu enerģētika (C24-25; C28-30; C35)</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6</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3.2.</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rFonts w:eastAsiaTheme="minorHAnsi"/>
                <w:sz w:val="22"/>
                <w:szCs w:val="22"/>
                <w:lang w:eastAsia="en-US"/>
              </w:rPr>
              <w:t>Projekta rezultāti sekmē citas tautsaimniecības nozares attīstību, kas nav minēta 3.1.apakšpunktā un kas normatīvajā aktā par aktivitātes īstenošanu nav noteikta kā neatbalstāmā nozare</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3</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3.3.</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9546AE" w:rsidRDefault="009546AE" w:rsidP="00320F5C">
            <w:pPr>
              <w:jc w:val="both"/>
              <w:rPr>
                <w:rFonts w:eastAsiaTheme="minorHAnsi"/>
                <w:lang w:eastAsia="en-US"/>
              </w:rPr>
            </w:pPr>
            <w:r w:rsidRPr="009546AE">
              <w:rPr>
                <w:rFonts w:eastAsiaTheme="minorHAnsi"/>
                <w:sz w:val="22"/>
                <w:szCs w:val="22"/>
                <w:lang w:eastAsia="en-US"/>
              </w:rPr>
              <w:t>Projekta rezultāti sekmē tādas tautsaimniecības nozares attīstību, kas normatīvajā aktā par aktivitātes īstenošanu noteikta kā neatbalstāmā nozare</w:t>
            </w:r>
          </w:p>
        </w:tc>
        <w:tc>
          <w:tcPr>
            <w:tcW w:w="675" w:type="pct"/>
            <w:gridSpan w:val="2"/>
            <w:tcBorders>
              <w:top w:val="nil"/>
              <w:left w:val="nil"/>
              <w:bottom w:val="single" w:sz="8" w:space="0" w:color="auto"/>
              <w:right w:val="single" w:sz="8" w:space="0" w:color="auto"/>
            </w:tcBorders>
            <w:vAlign w:val="center"/>
            <w:hideMark/>
          </w:tcPr>
          <w:p w:rsidR="009546AE" w:rsidRPr="009546AE" w:rsidDel="00B12D9A" w:rsidRDefault="009546AE" w:rsidP="00320F5C">
            <w:pPr>
              <w:jc w:val="center"/>
            </w:pPr>
            <w:r w:rsidRPr="009546AE">
              <w:rPr>
                <w:sz w:val="22"/>
                <w:szCs w:val="22"/>
              </w:rPr>
              <w:t>0</w:t>
            </w:r>
          </w:p>
        </w:tc>
        <w:tc>
          <w:tcPr>
            <w:tcW w:w="804" w:type="pct"/>
            <w:vMerge/>
            <w:tcBorders>
              <w:left w:val="nil"/>
              <w:bottom w:val="single" w:sz="8" w:space="0" w:color="auto"/>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spacing w:before="40" w:after="40"/>
              <w:jc w:val="both"/>
              <w:rPr>
                <w:b/>
              </w:rPr>
            </w:pPr>
            <w:r w:rsidRPr="009546AE">
              <w:rPr>
                <w:b/>
                <w:sz w:val="22"/>
                <w:szCs w:val="22"/>
              </w:rPr>
              <w:t>Projekta rezultātu publiskā pieejamība:</w:t>
            </w:r>
          </w:p>
        </w:tc>
        <w:tc>
          <w:tcPr>
            <w:tcW w:w="675" w:type="pct"/>
            <w:gridSpan w:val="2"/>
            <w:tcBorders>
              <w:top w:val="single" w:sz="8" w:space="0" w:color="auto"/>
              <w:left w:val="nil"/>
              <w:bottom w:val="single" w:sz="8" w:space="0" w:color="auto"/>
              <w:right w:val="single" w:sz="8" w:space="0" w:color="auto"/>
            </w:tcBorders>
            <w:vAlign w:val="center"/>
            <w:hideMark/>
          </w:tcPr>
          <w:p w:rsidR="009546AE" w:rsidRPr="009546AE" w:rsidRDefault="009546AE" w:rsidP="00320F5C">
            <w:pPr>
              <w:jc w:val="center"/>
              <w:rPr>
                <w:b/>
              </w:rPr>
            </w:pPr>
            <w:r w:rsidRPr="009546AE">
              <w:rPr>
                <w:b/>
                <w:sz w:val="22"/>
                <w:szCs w:val="22"/>
              </w:rPr>
              <w:t>0 - 6</w:t>
            </w:r>
          </w:p>
        </w:tc>
        <w:tc>
          <w:tcPr>
            <w:tcW w:w="80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Kritērijs nav izslēdzošs</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4.1.</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proofErr w:type="gramStart"/>
            <w:r w:rsidRPr="009546AE">
              <w:rPr>
                <w:sz w:val="22"/>
                <w:szCs w:val="22"/>
              </w:rPr>
              <w:t>nav</w:t>
            </w:r>
            <w:proofErr w:type="gramEnd"/>
            <w:r w:rsidRPr="009546AE">
              <w:rPr>
                <w:sz w:val="22"/>
                <w:szCs w:val="22"/>
              </w:rPr>
              <w:t xml:space="preserve"> plānots nodrošināt pētījuma rezultātu publicitāti atbilstoši 4.2., 4.3. vai 4.4.apakšpunktā noteiktajam</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0</w:t>
            </w:r>
          </w:p>
        </w:tc>
        <w:tc>
          <w:tcPr>
            <w:tcW w:w="804" w:type="pct"/>
            <w:vMerge/>
            <w:tcBorders>
              <w:top w:val="single" w:sz="8" w:space="0" w:color="auto"/>
              <w:left w:val="nil"/>
              <w:bottom w:val="single" w:sz="8" w:space="0" w:color="auto"/>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4.2.</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projekta ietvaros plānots sagatavot vismaz divus oriģinālus zinātniskos rakstus, kas tiks iesniegti publicēšanai Latvijas zinātniskajā periodikā</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2</w:t>
            </w:r>
          </w:p>
        </w:tc>
        <w:tc>
          <w:tcPr>
            <w:tcW w:w="804" w:type="pct"/>
            <w:vMerge/>
            <w:tcBorders>
              <w:top w:val="single" w:sz="8" w:space="0" w:color="auto"/>
              <w:left w:val="nil"/>
              <w:bottom w:val="single" w:sz="8" w:space="0" w:color="auto"/>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4.3.</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 xml:space="preserve">projekta ietvaros plānots sagatavot vismaz divus oriģinālus zinātniskos rakstus </w:t>
            </w:r>
            <w:r w:rsidRPr="009546AE">
              <w:rPr>
                <w:i/>
                <w:sz w:val="22"/>
                <w:szCs w:val="22"/>
              </w:rPr>
              <w:t>Web of Science</w:t>
            </w:r>
            <w:r w:rsidRPr="009546AE">
              <w:rPr>
                <w:sz w:val="22"/>
                <w:szCs w:val="22"/>
              </w:rPr>
              <w:t xml:space="preserve">, </w:t>
            </w:r>
            <w:r w:rsidRPr="009546AE">
              <w:rPr>
                <w:i/>
                <w:sz w:val="22"/>
                <w:szCs w:val="22"/>
              </w:rPr>
              <w:t>SCOPUS</w:t>
            </w:r>
            <w:r w:rsidRPr="009546AE">
              <w:rPr>
                <w:sz w:val="22"/>
                <w:szCs w:val="22"/>
              </w:rPr>
              <w:t xml:space="preserve"> vai </w:t>
            </w:r>
            <w:r w:rsidRPr="009546AE">
              <w:rPr>
                <w:i/>
                <w:sz w:val="22"/>
                <w:szCs w:val="22"/>
              </w:rPr>
              <w:t>ERIH</w:t>
            </w:r>
            <w:r w:rsidRPr="009546AE">
              <w:rPr>
                <w:sz w:val="22"/>
                <w:szCs w:val="22"/>
              </w:rPr>
              <w:t xml:space="preserve"> (A vai B) datu bāzēs iekļautos žurnālos </w:t>
            </w:r>
            <w:r w:rsidRPr="00E56144">
              <w:rPr>
                <w:sz w:val="22"/>
                <w:szCs w:val="22"/>
              </w:rPr>
              <w:t>vai konferenču rakstu krājumos</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4</w:t>
            </w:r>
          </w:p>
        </w:tc>
        <w:tc>
          <w:tcPr>
            <w:tcW w:w="804" w:type="pct"/>
            <w:vMerge/>
            <w:tcBorders>
              <w:top w:val="single" w:sz="8" w:space="0" w:color="auto"/>
              <w:left w:val="nil"/>
              <w:bottom w:val="single" w:sz="8" w:space="0" w:color="auto"/>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lastRenderedPageBreak/>
              <w:t>4.4.</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E56144" w:rsidRDefault="009546AE" w:rsidP="00320F5C">
            <w:pPr>
              <w:jc w:val="both"/>
            </w:pPr>
            <w:proofErr w:type="gramStart"/>
            <w:r w:rsidRPr="009546AE">
              <w:rPr>
                <w:sz w:val="22"/>
                <w:szCs w:val="22"/>
              </w:rPr>
              <w:t>projekta</w:t>
            </w:r>
            <w:proofErr w:type="gramEnd"/>
            <w:r w:rsidRPr="009546AE">
              <w:rPr>
                <w:sz w:val="22"/>
                <w:szCs w:val="22"/>
              </w:rPr>
              <w:t xml:space="preserve"> ietvaros plānots sagatavot vismaz divus oriģinālus zinātniskos rakstus </w:t>
            </w:r>
            <w:r w:rsidRPr="00E56144">
              <w:rPr>
                <w:sz w:val="22"/>
                <w:szCs w:val="22"/>
              </w:rPr>
              <w:t>žurnālos vai konferenču rakstu krājumos, kuru citēšanas indekss sasniedz vismaz 50% no nozares vidējā citēšanas indeksa.</w:t>
            </w:r>
          </w:p>
          <w:p w:rsidR="009546AE" w:rsidRPr="009546AE" w:rsidRDefault="009546AE" w:rsidP="00320F5C">
            <w:pPr>
              <w:jc w:val="both"/>
            </w:pPr>
            <w:r w:rsidRPr="009546AE">
              <w:rPr>
                <w:i/>
                <w:sz w:val="22"/>
                <w:szCs w:val="22"/>
              </w:rPr>
              <w:t>Kritērija vērtēšanā izmanto Latvijas Zinātnes padomes datus par Web of Science, SCOPUS vai ERIH (A vai B) datu bāzēs iekļautiem žurnāliem, kuru citēšanas indekss sasniedz vismaz 50% no nozares vidējā citēšanas indeksa</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6</w:t>
            </w:r>
          </w:p>
        </w:tc>
        <w:tc>
          <w:tcPr>
            <w:tcW w:w="804" w:type="pct"/>
            <w:vMerge/>
            <w:tcBorders>
              <w:top w:val="single" w:sz="8" w:space="0" w:color="auto"/>
              <w:left w:val="nil"/>
              <w:bottom w:val="single" w:sz="8" w:space="0" w:color="auto"/>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4" w:name="_Ref325583295"/>
          </w:p>
        </w:tc>
        <w:bookmarkEnd w:id="4"/>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EB08BE" w:rsidRDefault="009546AE" w:rsidP="00320F5C">
            <w:pPr>
              <w:jc w:val="both"/>
              <w:rPr>
                <w:lang w:val="lv-LV"/>
              </w:rPr>
            </w:pPr>
            <w:r w:rsidRPr="00EB08BE">
              <w:rPr>
                <w:b/>
                <w:sz w:val="22"/>
                <w:szCs w:val="22"/>
                <w:lang w:val="lv-LV"/>
              </w:rPr>
              <w:t>Projekta īstenošanā iesaistītā zinātniskā personāla zinātniskā kapacitāte:</w:t>
            </w:r>
            <w:r w:rsidRPr="00EB08BE">
              <w:rPr>
                <w:sz w:val="22"/>
                <w:szCs w:val="22"/>
                <w:lang w:val="lv-LV"/>
              </w:rPr>
              <w:t xml:space="preserve"> </w:t>
            </w:r>
          </w:p>
          <w:p w:rsidR="009546AE" w:rsidRPr="00EB08BE" w:rsidRDefault="009546AE" w:rsidP="00320F5C">
            <w:pPr>
              <w:jc w:val="both"/>
              <w:rPr>
                <w:i/>
                <w:lang w:val="lv-LV"/>
              </w:rPr>
            </w:pPr>
            <w:r w:rsidRPr="00EB08BE">
              <w:rPr>
                <w:i/>
                <w:sz w:val="22"/>
                <w:szCs w:val="22"/>
                <w:lang w:val="lv-LV"/>
              </w:rPr>
              <w:t>(kopējo punktu skaitu nosaka, summējot katram zinātnisko kapacitāti raksturojošam parametram atbilstošo punktu skaitu)</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rPr>
                <w:b/>
              </w:rPr>
            </w:pPr>
            <w:r w:rsidRPr="009546AE">
              <w:rPr>
                <w:b/>
                <w:sz w:val="22"/>
                <w:szCs w:val="22"/>
              </w:rPr>
              <w:t>0 - 18</w:t>
            </w:r>
          </w:p>
        </w:tc>
        <w:tc>
          <w:tcPr>
            <w:tcW w:w="8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3 punkti. Maksimālais  punktu skaits – 18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5.1.</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Zinātnieku īpatsvars projekta grupā:</w:t>
            </w:r>
          </w:p>
          <w:p w:rsidR="009546AE" w:rsidRPr="009546AE" w:rsidRDefault="009546AE" w:rsidP="00320F5C">
            <w:pPr>
              <w:tabs>
                <w:tab w:val="center" w:pos="4153"/>
                <w:tab w:val="right" w:pos="8306"/>
              </w:tabs>
              <w:jc w:val="both"/>
            </w:pPr>
            <w:r w:rsidRPr="009546AE">
              <w:rPr>
                <w:sz w:val="22"/>
                <w:szCs w:val="22"/>
              </w:rPr>
              <w:t xml:space="preserve">Projekta īstenošanā iesaistīto </w:t>
            </w:r>
            <w:r w:rsidRPr="00E56144">
              <w:rPr>
                <w:sz w:val="22"/>
                <w:szCs w:val="22"/>
              </w:rPr>
              <w:t>zinātnieku, kas doktora zinātnisko grādu ir ieguvuši vairāk nekā pirms 10 gadiem, (pilna laika ekvivalenta PLE</w:t>
            </w:r>
            <w:r w:rsidRPr="009546AE">
              <w:rPr>
                <w:sz w:val="22"/>
                <w:szCs w:val="22"/>
              </w:rPr>
              <w:t xml:space="preserve"> izteiksmē) īpatsvars (Z) procentos no kopējā projektā iesaistīto zinātnisko darbinieku skaita PLE izteiksmē.</w:t>
            </w:r>
          </w:p>
          <w:p w:rsidR="009546AE" w:rsidRPr="009546AE" w:rsidRDefault="009546AE" w:rsidP="00320F5C">
            <w:pPr>
              <w:jc w:val="both"/>
              <w:rPr>
                <w:b/>
              </w:rPr>
            </w:pPr>
            <w:r w:rsidRPr="009546AE">
              <w:rPr>
                <w:sz w:val="22"/>
                <w:szCs w:val="22"/>
              </w:rPr>
              <w:t>Punktu skaitu P</w:t>
            </w:r>
            <w:r w:rsidRPr="009546AE">
              <w:rPr>
                <w:sz w:val="22"/>
                <w:szCs w:val="22"/>
                <w:vertAlign w:val="subscript"/>
              </w:rPr>
              <w:t>5.1</w:t>
            </w:r>
            <w:r w:rsidRPr="009546AE">
              <w:rPr>
                <w:sz w:val="22"/>
                <w:szCs w:val="22"/>
              </w:rPr>
              <w:t xml:space="preserve"> aprēķina, izmantojot formulu P</w:t>
            </w:r>
            <w:r w:rsidRPr="009546AE">
              <w:rPr>
                <w:sz w:val="22"/>
                <w:szCs w:val="22"/>
                <w:vertAlign w:val="subscript"/>
              </w:rPr>
              <w:t>5.1</w:t>
            </w:r>
            <w:r w:rsidRPr="009546AE">
              <w:rPr>
                <w:sz w:val="22"/>
                <w:szCs w:val="22"/>
              </w:rPr>
              <w:t xml:space="preserve"> = 0</w:t>
            </w:r>
            <w:proofErr w:type="gramStart"/>
            <w:r w:rsidRPr="009546AE">
              <w:rPr>
                <w:sz w:val="22"/>
                <w:szCs w:val="22"/>
              </w:rPr>
              <w:t>,2</w:t>
            </w:r>
            <w:proofErr w:type="gramEnd"/>
            <w:r w:rsidRPr="009546AE">
              <w:rPr>
                <w:sz w:val="22"/>
                <w:szCs w:val="22"/>
              </w:rPr>
              <w:t xml:space="preserve"> x Z (%)</w:t>
            </w:r>
            <w:r w:rsidRPr="009546AE">
              <w:rPr>
                <w:sz w:val="22"/>
                <w:szCs w:val="22"/>
                <w:vertAlign w:val="subscript"/>
              </w:rPr>
              <w:t xml:space="preserve"> </w:t>
            </w:r>
            <w:r w:rsidRPr="009546AE">
              <w:rPr>
                <w:sz w:val="22"/>
                <w:szCs w:val="22"/>
              </w:rPr>
              <w:t>ar nosacījumu, ka P</w:t>
            </w:r>
            <w:r w:rsidRPr="009546AE">
              <w:rPr>
                <w:sz w:val="22"/>
                <w:szCs w:val="22"/>
                <w:vertAlign w:val="subscript"/>
              </w:rPr>
              <w:t>5.1</w:t>
            </w:r>
            <w:r w:rsidRPr="009546AE">
              <w:rPr>
                <w:sz w:val="22"/>
                <w:szCs w:val="22"/>
              </w:rPr>
              <w:t xml:space="preserve"> = 5, ja Z ≥ 25%. Aprēķinot </w:t>
            </w:r>
            <w:r w:rsidRPr="009546AE">
              <w:rPr>
                <w:bCs/>
                <w:sz w:val="22"/>
                <w:szCs w:val="22"/>
              </w:rPr>
              <w:t>punktu skaitu</w:t>
            </w:r>
            <w:r w:rsidRPr="009546AE">
              <w:rPr>
                <w:sz w:val="22"/>
                <w:szCs w:val="22"/>
              </w:rPr>
              <w:t xml:space="preserve">, </w:t>
            </w:r>
            <w:r w:rsidRPr="009546AE">
              <w:rPr>
                <w:bCs/>
                <w:sz w:val="22"/>
                <w:szCs w:val="22"/>
              </w:rPr>
              <w:t>norāda vienu zīmi aiz komata</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tabs>
                <w:tab w:val="center" w:pos="4153"/>
                <w:tab w:val="right" w:pos="8306"/>
              </w:tabs>
              <w:jc w:val="center"/>
            </w:pPr>
            <w:r w:rsidRPr="009546AE">
              <w:rPr>
                <w:sz w:val="22"/>
                <w:szCs w:val="22"/>
              </w:rPr>
              <w:t>0 - 5</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 xml:space="preserve">Minimālais punktu skaits - 1 punkts </w:t>
            </w:r>
          </w:p>
          <w:p w:rsidR="009546AE" w:rsidRPr="009546AE" w:rsidRDefault="009546AE" w:rsidP="00320F5C">
            <w:pPr>
              <w:jc w:val="center"/>
            </w:pPr>
            <w:r w:rsidRPr="009546AE">
              <w:rPr>
                <w:sz w:val="22"/>
                <w:szCs w:val="22"/>
              </w:rPr>
              <w:t>(Z =5%)</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5.2.</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E56144" w:rsidRDefault="009546AE" w:rsidP="00320F5C">
            <w:pPr>
              <w:jc w:val="both"/>
            </w:pPr>
            <w:r w:rsidRPr="00E56144">
              <w:rPr>
                <w:sz w:val="22"/>
                <w:szCs w:val="22"/>
              </w:rPr>
              <w:t>Jauno zinātnieku īpatsvars projekta grupā:</w:t>
            </w:r>
          </w:p>
          <w:p w:rsidR="009546AE" w:rsidRPr="00E56144" w:rsidRDefault="009546AE" w:rsidP="00320F5C">
            <w:pPr>
              <w:tabs>
                <w:tab w:val="center" w:pos="4153"/>
                <w:tab w:val="right" w:pos="8306"/>
              </w:tabs>
              <w:jc w:val="both"/>
            </w:pPr>
            <w:r w:rsidRPr="00E56144">
              <w:rPr>
                <w:sz w:val="22"/>
                <w:szCs w:val="22"/>
              </w:rPr>
              <w:t>Projekta īstenošanā iesaistīto jauno zinātnieku (pilna laika ekvivalenta PLE izteiksmē) īpatsvars (J</w:t>
            </w:r>
            <w:r w:rsidRPr="00E56144">
              <w:rPr>
                <w:sz w:val="22"/>
                <w:szCs w:val="22"/>
                <w:vertAlign w:val="subscript"/>
              </w:rPr>
              <w:t>Z</w:t>
            </w:r>
            <w:r w:rsidRPr="00E56144">
              <w:rPr>
                <w:sz w:val="22"/>
                <w:szCs w:val="22"/>
              </w:rPr>
              <w:t>) procentos no kopējā projektā iesaistīto zinātnisko darbinieku skaita PLE izteiksmē.</w:t>
            </w:r>
          </w:p>
          <w:p w:rsidR="009546AE" w:rsidRPr="009546AE" w:rsidRDefault="009546AE" w:rsidP="00320F5C">
            <w:pPr>
              <w:jc w:val="both"/>
            </w:pPr>
            <w:r w:rsidRPr="00E56144">
              <w:rPr>
                <w:sz w:val="22"/>
                <w:szCs w:val="22"/>
              </w:rPr>
              <w:t>Punktu skaitu P</w:t>
            </w:r>
            <w:r w:rsidRPr="00E56144">
              <w:rPr>
                <w:sz w:val="22"/>
                <w:szCs w:val="22"/>
                <w:vertAlign w:val="subscript"/>
              </w:rPr>
              <w:t>5.2</w:t>
            </w:r>
            <w:r w:rsidRPr="00E56144">
              <w:rPr>
                <w:sz w:val="22"/>
                <w:szCs w:val="22"/>
              </w:rPr>
              <w:t xml:space="preserve"> aprēķina, izmantojot formulu P</w:t>
            </w:r>
            <w:r w:rsidRPr="00E56144">
              <w:rPr>
                <w:sz w:val="22"/>
                <w:szCs w:val="22"/>
                <w:vertAlign w:val="subscript"/>
              </w:rPr>
              <w:t>5.2</w:t>
            </w:r>
            <w:r w:rsidRPr="00E56144">
              <w:rPr>
                <w:sz w:val="22"/>
                <w:szCs w:val="22"/>
              </w:rPr>
              <w:t xml:space="preserve"> = 0</w:t>
            </w:r>
            <w:proofErr w:type="gramStart"/>
            <w:r w:rsidRPr="00E56144">
              <w:rPr>
                <w:sz w:val="22"/>
                <w:szCs w:val="22"/>
              </w:rPr>
              <w:t>,2</w:t>
            </w:r>
            <w:proofErr w:type="gramEnd"/>
            <w:r w:rsidRPr="00E56144">
              <w:rPr>
                <w:sz w:val="22"/>
                <w:szCs w:val="22"/>
              </w:rPr>
              <w:t xml:space="preserve"> x J</w:t>
            </w:r>
            <w:r w:rsidRPr="00E56144">
              <w:rPr>
                <w:sz w:val="22"/>
                <w:szCs w:val="22"/>
                <w:vertAlign w:val="subscript"/>
              </w:rPr>
              <w:t>Z</w:t>
            </w:r>
            <w:r w:rsidRPr="00E56144">
              <w:rPr>
                <w:sz w:val="22"/>
                <w:szCs w:val="22"/>
              </w:rPr>
              <w:t xml:space="preserve"> (%)</w:t>
            </w:r>
            <w:r w:rsidRPr="00E56144">
              <w:rPr>
                <w:sz w:val="22"/>
                <w:szCs w:val="22"/>
                <w:vertAlign w:val="subscript"/>
              </w:rPr>
              <w:t xml:space="preserve"> </w:t>
            </w:r>
            <w:r w:rsidRPr="00E56144">
              <w:rPr>
                <w:sz w:val="22"/>
                <w:szCs w:val="22"/>
              </w:rPr>
              <w:t>ar nosacījumu, ka P</w:t>
            </w:r>
            <w:r w:rsidRPr="00E56144">
              <w:rPr>
                <w:sz w:val="22"/>
                <w:szCs w:val="22"/>
                <w:vertAlign w:val="subscript"/>
              </w:rPr>
              <w:t>5.2</w:t>
            </w:r>
            <w:r w:rsidRPr="00E56144">
              <w:rPr>
                <w:sz w:val="22"/>
                <w:szCs w:val="22"/>
              </w:rPr>
              <w:t xml:space="preserve"> = 3, ja J</w:t>
            </w:r>
            <w:r w:rsidRPr="00E56144">
              <w:rPr>
                <w:sz w:val="22"/>
                <w:szCs w:val="22"/>
                <w:vertAlign w:val="subscript"/>
              </w:rPr>
              <w:t>Z</w:t>
            </w:r>
            <w:r w:rsidRPr="00E56144">
              <w:rPr>
                <w:sz w:val="22"/>
                <w:szCs w:val="22"/>
              </w:rPr>
              <w:t xml:space="preserve"> ≥ 15%. Aprēķinot </w:t>
            </w:r>
            <w:r w:rsidRPr="00E56144">
              <w:rPr>
                <w:bCs/>
                <w:sz w:val="22"/>
                <w:szCs w:val="22"/>
              </w:rPr>
              <w:t>punktu skaitu</w:t>
            </w:r>
            <w:r w:rsidRPr="00E56144">
              <w:rPr>
                <w:sz w:val="22"/>
                <w:szCs w:val="22"/>
              </w:rPr>
              <w:t xml:space="preserve">, </w:t>
            </w:r>
            <w:r w:rsidRPr="00E56144">
              <w:rPr>
                <w:bCs/>
                <w:sz w:val="22"/>
                <w:szCs w:val="22"/>
              </w:rPr>
              <w:t>norāda vienu zīmi aiz komata</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tabs>
                <w:tab w:val="center" w:pos="4153"/>
                <w:tab w:val="right" w:pos="8306"/>
              </w:tabs>
              <w:jc w:val="center"/>
              <w:rPr>
                <w:b/>
              </w:rPr>
            </w:pPr>
            <w:r w:rsidRPr="009546AE">
              <w:rPr>
                <w:b/>
                <w:sz w:val="22"/>
                <w:szCs w:val="22"/>
              </w:rPr>
              <w:t>0–3</w:t>
            </w:r>
          </w:p>
        </w:tc>
        <w:tc>
          <w:tcPr>
            <w:tcW w:w="81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rPr>
                <w:b/>
              </w:rPr>
            </w:pPr>
            <w:r w:rsidRPr="009546AE">
              <w:rPr>
                <w:b/>
                <w:sz w:val="22"/>
                <w:szCs w:val="22"/>
              </w:rPr>
              <w:t>Kritērijs nav izslēdzošs</w:t>
            </w:r>
            <w:r w:rsidRPr="009546AE">
              <w:rPr>
                <w:b/>
              </w:rPr>
              <w:t xml:space="preserve"> </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5.3.</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 xml:space="preserve">Projektā iesaistītā zinātniskā personāla (vadošais pētnieks, pētnieks) zinātniskā kvalifikācija: </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0 - 10</w:t>
            </w:r>
          </w:p>
        </w:tc>
        <w:tc>
          <w:tcPr>
            <w:tcW w:w="804" w:type="pct"/>
            <w:vMerge w:val="restart"/>
            <w:tcBorders>
              <w:top w:val="nil"/>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- 2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5.3.1.</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Projektā iesaistītais zinātniskais personāls (vadošais pētnieks, pētnieks) pēdējo 3 gadu laikā nav publicējuši zinātniskos rakstus atbilstoši 5.3.2., 5.3.3., 5.3.4., 5.3.5.apakšpunktā noteiktajam</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0</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5.3.2.</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Projektā iesaistītā zinātniskā personāla (vadošais pētnieks, pētnieks) kopējais zinātnisko rakstu zinātniskajos žurnālos vai konferenču materiālos skaits pēdējos 3 gados nav mazāks par 1 uz vienu PLE vienību</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1</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5.3.3.</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Projektā iesaistītā zinātniskā personāla (vadošais pētnieks, pētnieks) kopējais izstrādāto nacionāla līmeņa rūpnieciskā īpašuma tiesību objektu</w:t>
            </w:r>
            <w:r w:rsidRPr="009546AE">
              <w:rPr>
                <w:rStyle w:val="FootnoteReference"/>
                <w:sz w:val="22"/>
                <w:szCs w:val="22"/>
              </w:rPr>
              <w:footnoteReference w:id="5"/>
            </w:r>
            <w:r w:rsidRPr="009546AE">
              <w:rPr>
                <w:sz w:val="22"/>
                <w:szCs w:val="22"/>
              </w:rPr>
              <w:t xml:space="preserve">, kas ir reģistrēti vai par kuriem saņemts </w:t>
            </w:r>
            <w:r w:rsidRPr="009546AE">
              <w:rPr>
                <w:rFonts w:eastAsiaTheme="minorHAnsi"/>
                <w:sz w:val="22"/>
                <w:szCs w:val="22"/>
                <w:lang w:eastAsia="en-US"/>
              </w:rPr>
              <w:t xml:space="preserve">pozitīvs kompetentās institūcijas lēmums vai patentmeklējuma ziņojums, </w:t>
            </w:r>
            <w:r w:rsidRPr="009546AE">
              <w:rPr>
                <w:sz w:val="22"/>
                <w:szCs w:val="22"/>
              </w:rPr>
              <w:t>skaits pēdējos 3 gados nav mazāks par 1 uz vienu PLE vienību</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1</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5.3.4.</w:t>
            </w:r>
          </w:p>
        </w:tc>
        <w:tc>
          <w:tcPr>
            <w:tcW w:w="2980" w:type="pct"/>
            <w:gridSpan w:val="2"/>
            <w:tcBorders>
              <w:top w:val="single" w:sz="8" w:space="0" w:color="auto"/>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Projektā iesaistītā zinātniskā personāla (vadošais pētnieks, pētnieks) kopējais zinātnisko rakstu, kas publicēti</w:t>
            </w:r>
            <w:r w:rsidRPr="009546AE">
              <w:rPr>
                <w:i/>
                <w:sz w:val="22"/>
                <w:szCs w:val="22"/>
              </w:rPr>
              <w:t xml:space="preserve"> Web of Science, SCOPUS, ERIH </w:t>
            </w:r>
            <w:r w:rsidRPr="009546AE">
              <w:rPr>
                <w:sz w:val="22"/>
                <w:szCs w:val="22"/>
              </w:rPr>
              <w:t>(A vai B) datu bāzēs iekļautajos žurnālos vai konferenču materiālos, skaits pēdējos 3 gados:</w:t>
            </w:r>
          </w:p>
          <w:p w:rsidR="009546AE" w:rsidRPr="009546AE" w:rsidRDefault="009546AE" w:rsidP="00320F5C">
            <w:pPr>
              <w:jc w:val="both"/>
            </w:pPr>
            <w:r w:rsidRPr="009546AE">
              <w:rPr>
                <w:sz w:val="22"/>
                <w:szCs w:val="22"/>
              </w:rPr>
              <w:t>(1) ir no 1-2 uz vienu PLE vienību;</w:t>
            </w:r>
          </w:p>
        </w:tc>
        <w:tc>
          <w:tcPr>
            <w:tcW w:w="675" w:type="pct"/>
            <w:gridSpan w:val="2"/>
            <w:tcBorders>
              <w:top w:val="single" w:sz="8" w:space="0" w:color="auto"/>
              <w:left w:val="nil"/>
              <w:right w:val="single" w:sz="8" w:space="0" w:color="auto"/>
            </w:tcBorders>
            <w:vAlign w:val="bottom"/>
            <w:hideMark/>
          </w:tcPr>
          <w:p w:rsidR="009546AE" w:rsidRPr="009546AE" w:rsidRDefault="009546AE" w:rsidP="00320F5C">
            <w:pPr>
              <w:jc w:val="center"/>
            </w:pPr>
            <w:r w:rsidRPr="009546AE">
              <w:rPr>
                <w:sz w:val="22"/>
                <w:szCs w:val="22"/>
              </w:rPr>
              <w:t>3</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312"/>
        </w:trPr>
        <w:tc>
          <w:tcPr>
            <w:tcW w:w="506" w:type="pct"/>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p>
        </w:tc>
        <w:tc>
          <w:tcPr>
            <w:tcW w:w="2980" w:type="pct"/>
            <w:gridSpan w:val="2"/>
            <w:tcBorders>
              <w:left w:val="nil"/>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(2) ir lielāks par 2 uz vienu PLE vienību;</w:t>
            </w:r>
          </w:p>
          <w:p w:rsidR="009546AE" w:rsidRPr="009546AE" w:rsidRDefault="009546AE" w:rsidP="00320F5C">
            <w:pPr>
              <w:jc w:val="both"/>
            </w:pPr>
            <w:r w:rsidRPr="009546AE">
              <w:rPr>
                <w:i/>
                <w:sz w:val="22"/>
                <w:szCs w:val="22"/>
              </w:rPr>
              <w:lastRenderedPageBreak/>
              <w:t>(Zinātniskā monogrāfija tiek pielīdzināta diviem zinātniskiem rakstiem. Kritērija vērtēšanā izmanto Latvijas Zinātnes padomes zinātnisko izdevniecību sarakstu)</w:t>
            </w:r>
          </w:p>
        </w:tc>
        <w:tc>
          <w:tcPr>
            <w:tcW w:w="675" w:type="pct"/>
            <w:gridSpan w:val="2"/>
            <w:tcBorders>
              <w:left w:val="nil"/>
              <w:bottom w:val="single" w:sz="4" w:space="0" w:color="auto"/>
              <w:right w:val="single" w:sz="8" w:space="0" w:color="auto"/>
            </w:tcBorders>
            <w:hideMark/>
          </w:tcPr>
          <w:p w:rsidR="009546AE" w:rsidRPr="009546AE" w:rsidRDefault="009546AE" w:rsidP="00320F5C">
            <w:pPr>
              <w:jc w:val="center"/>
            </w:pPr>
            <w:r w:rsidRPr="009546AE">
              <w:rPr>
                <w:sz w:val="22"/>
                <w:szCs w:val="22"/>
              </w:rPr>
              <w:lastRenderedPageBreak/>
              <w:t>5</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1504"/>
        </w:trPr>
        <w:tc>
          <w:tcPr>
            <w:tcW w:w="506" w:type="pct"/>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lastRenderedPageBreak/>
              <w:t>5.3.5.</w:t>
            </w:r>
          </w:p>
        </w:tc>
        <w:tc>
          <w:tcPr>
            <w:tcW w:w="2980" w:type="pct"/>
            <w:gridSpan w:val="2"/>
            <w:tcBorders>
              <w:top w:val="single" w:sz="4" w:space="0" w:color="auto"/>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Projektā iesaistītā zinātniskā personāla (vadošais pētnieks, pētnieks) kopējais izstrādāto starptautiska līmeņa rūpniecisko īpašuma tiesību objektu</w:t>
            </w:r>
            <w:r w:rsidRPr="009546AE">
              <w:rPr>
                <w:sz w:val="22"/>
                <w:szCs w:val="22"/>
                <w:vertAlign w:val="superscript"/>
              </w:rPr>
              <w:t>5</w:t>
            </w:r>
            <w:r w:rsidRPr="009546AE">
              <w:rPr>
                <w:sz w:val="22"/>
                <w:szCs w:val="22"/>
              </w:rPr>
              <w:t xml:space="preserve">, kas ir reģistrēti vai par kuriem </w:t>
            </w:r>
            <w:r w:rsidRPr="009546AE">
              <w:rPr>
                <w:rFonts w:eastAsiaTheme="minorHAnsi"/>
                <w:sz w:val="22"/>
                <w:szCs w:val="22"/>
                <w:lang w:eastAsia="en-US"/>
              </w:rPr>
              <w:t xml:space="preserve">saņemts pozitīvs kompetentās institūcijas lēmums vai patentmeklējuma ziņojums, </w:t>
            </w:r>
            <w:r w:rsidRPr="009546AE">
              <w:rPr>
                <w:sz w:val="22"/>
                <w:szCs w:val="22"/>
              </w:rPr>
              <w:t>skaits  pēdējos 3 gados:</w:t>
            </w:r>
          </w:p>
          <w:p w:rsidR="009546AE" w:rsidRPr="009546AE" w:rsidRDefault="009546AE" w:rsidP="00320F5C">
            <w:pPr>
              <w:jc w:val="both"/>
            </w:pPr>
            <w:r w:rsidRPr="009546AE">
              <w:rPr>
                <w:sz w:val="22"/>
                <w:szCs w:val="22"/>
              </w:rPr>
              <w:t>(1) ir no 1-2 uz vienu PLE vienību;</w:t>
            </w:r>
          </w:p>
        </w:tc>
        <w:tc>
          <w:tcPr>
            <w:tcW w:w="675" w:type="pct"/>
            <w:gridSpan w:val="2"/>
            <w:tcBorders>
              <w:top w:val="nil"/>
              <w:left w:val="nil"/>
              <w:right w:val="single" w:sz="8" w:space="0" w:color="auto"/>
            </w:tcBorders>
            <w:vAlign w:val="bottom"/>
            <w:hideMark/>
          </w:tcPr>
          <w:p w:rsidR="009546AE" w:rsidRPr="009546AE" w:rsidRDefault="009546AE" w:rsidP="00320F5C">
            <w:pPr>
              <w:jc w:val="center"/>
            </w:pPr>
            <w:r w:rsidRPr="009546AE">
              <w:rPr>
                <w:sz w:val="22"/>
                <w:szCs w:val="22"/>
              </w:rPr>
              <w:t>3</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132"/>
        </w:trPr>
        <w:tc>
          <w:tcPr>
            <w:tcW w:w="506"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p>
        </w:tc>
        <w:tc>
          <w:tcPr>
            <w:tcW w:w="2980" w:type="pct"/>
            <w:gridSpan w:val="2"/>
            <w:tcBorders>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(2) ir lielāks par 2 uz vienu PLE vienību;</w:t>
            </w:r>
          </w:p>
        </w:tc>
        <w:tc>
          <w:tcPr>
            <w:tcW w:w="675" w:type="pct"/>
            <w:gridSpan w:val="2"/>
            <w:tcBorders>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5</w:t>
            </w:r>
          </w:p>
        </w:tc>
        <w:tc>
          <w:tcPr>
            <w:tcW w:w="804" w:type="pct"/>
            <w:vMerge/>
            <w:tcBorders>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5" w:name="_Ref327798372"/>
          </w:p>
        </w:tc>
        <w:bookmarkEnd w:id="5"/>
        <w:tc>
          <w:tcPr>
            <w:tcW w:w="2980" w:type="pct"/>
            <w:gridSpan w:val="2"/>
            <w:tcBorders>
              <w:top w:val="single" w:sz="8" w:space="0" w:color="auto"/>
              <w:left w:val="nil"/>
              <w:right w:val="single" w:sz="8" w:space="0" w:color="auto"/>
            </w:tcBorders>
            <w:tcMar>
              <w:top w:w="0" w:type="dxa"/>
              <w:left w:w="108" w:type="dxa"/>
              <w:bottom w:w="0" w:type="dxa"/>
              <w:right w:w="108" w:type="dxa"/>
            </w:tcMar>
            <w:vAlign w:val="center"/>
            <w:hideMark/>
          </w:tcPr>
          <w:p w:rsidR="009546AE" w:rsidRPr="00EB08BE" w:rsidRDefault="009546AE" w:rsidP="00320F5C">
            <w:pPr>
              <w:jc w:val="both"/>
              <w:rPr>
                <w:lang w:val="lv-LV"/>
              </w:rPr>
            </w:pPr>
            <w:r w:rsidRPr="00EB08BE">
              <w:rPr>
                <w:b/>
                <w:sz w:val="22"/>
                <w:szCs w:val="22"/>
                <w:lang w:val="lv-LV"/>
              </w:rPr>
              <w:t xml:space="preserve">Zinātniskās institūcijas </w:t>
            </w:r>
            <w:r w:rsidRPr="00EB08BE">
              <w:rPr>
                <w:sz w:val="22"/>
                <w:szCs w:val="22"/>
                <w:lang w:val="lv-LV"/>
              </w:rPr>
              <w:t xml:space="preserve">(projekta iesniedzēja vai sadarbības partnera) </w:t>
            </w:r>
            <w:r w:rsidRPr="00EB08BE">
              <w:rPr>
                <w:b/>
                <w:sz w:val="22"/>
                <w:szCs w:val="22"/>
                <w:lang w:val="lv-LV"/>
              </w:rPr>
              <w:t>vidējais rūpniecisko pētījumu</w:t>
            </w:r>
            <w:r w:rsidRPr="00EB08BE">
              <w:rPr>
                <w:sz w:val="22"/>
                <w:szCs w:val="22"/>
                <w:lang w:val="lv-LV"/>
              </w:rPr>
              <w:t xml:space="preserve"> (lietišķo pētījumu) </w:t>
            </w:r>
            <w:r w:rsidRPr="00EB08BE">
              <w:rPr>
                <w:b/>
                <w:sz w:val="22"/>
                <w:szCs w:val="22"/>
                <w:lang w:val="lv-LV"/>
              </w:rPr>
              <w:t>un eksperimentālo izstrāžu apjoms:</w:t>
            </w:r>
          </w:p>
        </w:tc>
        <w:tc>
          <w:tcPr>
            <w:tcW w:w="675" w:type="pct"/>
            <w:gridSpan w:val="2"/>
            <w:vMerge w:val="restart"/>
            <w:tcBorders>
              <w:top w:val="single" w:sz="4" w:space="0" w:color="auto"/>
              <w:left w:val="nil"/>
              <w:right w:val="single" w:sz="8" w:space="0" w:color="auto"/>
            </w:tcBorders>
            <w:vAlign w:val="center"/>
            <w:hideMark/>
          </w:tcPr>
          <w:p w:rsidR="009546AE" w:rsidRPr="009546AE" w:rsidRDefault="009546AE" w:rsidP="00320F5C">
            <w:pPr>
              <w:tabs>
                <w:tab w:val="center" w:pos="4153"/>
                <w:tab w:val="right" w:pos="8306"/>
              </w:tabs>
              <w:jc w:val="center"/>
              <w:rPr>
                <w:b/>
              </w:rPr>
            </w:pPr>
            <w:r w:rsidRPr="009546AE">
              <w:rPr>
                <w:b/>
                <w:sz w:val="22"/>
                <w:szCs w:val="22"/>
              </w:rPr>
              <w:t>0 - 9</w:t>
            </w:r>
          </w:p>
        </w:tc>
        <w:tc>
          <w:tcPr>
            <w:tcW w:w="804" w:type="pct"/>
            <w:vMerge w:val="restart"/>
            <w:tcBorders>
              <w:top w:val="single" w:sz="4" w:space="0" w:color="auto"/>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3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Pr>
        <w:tc>
          <w:tcPr>
            <w:tcW w:w="506"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p>
        </w:tc>
        <w:tc>
          <w:tcPr>
            <w:tcW w:w="2980" w:type="pct"/>
            <w:gridSpan w:val="2"/>
            <w:tcBorders>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 xml:space="preserve">Zinātniskās institūcijas vidējais rūpniecisko pētījumu (lietišķo pētījumu) un eksperimentālo izstrāžu apjoms R (procentos) no kopējā zinātnisko darbu apjoma pēdējos trīs noslēgtos finanšu gados. </w:t>
            </w:r>
          </w:p>
          <w:p w:rsidR="009546AE" w:rsidRPr="009546AE" w:rsidRDefault="009546AE" w:rsidP="00320F5C">
            <w:pPr>
              <w:jc w:val="both"/>
            </w:pPr>
            <w:r w:rsidRPr="009546AE">
              <w:rPr>
                <w:sz w:val="22"/>
                <w:szCs w:val="22"/>
              </w:rPr>
              <w:t>Punktu skaitu P</w:t>
            </w:r>
            <w:r w:rsidRPr="009546AE">
              <w:rPr>
                <w:sz w:val="22"/>
                <w:szCs w:val="22"/>
                <w:vertAlign w:val="subscript"/>
              </w:rPr>
              <w:t>6</w:t>
            </w:r>
            <w:r w:rsidRPr="009546AE">
              <w:rPr>
                <w:sz w:val="22"/>
                <w:szCs w:val="22"/>
              </w:rPr>
              <w:t xml:space="preserve"> aprēķina, izmantojot formulu P</w:t>
            </w:r>
            <w:r w:rsidRPr="009546AE">
              <w:rPr>
                <w:sz w:val="22"/>
                <w:szCs w:val="22"/>
                <w:vertAlign w:val="subscript"/>
              </w:rPr>
              <w:t>6 </w:t>
            </w:r>
            <w:r w:rsidRPr="009546AE">
              <w:rPr>
                <w:sz w:val="22"/>
                <w:szCs w:val="22"/>
              </w:rPr>
              <w:t>= 0</w:t>
            </w:r>
            <w:proofErr w:type="gramStart"/>
            <w:r w:rsidRPr="009546AE">
              <w:rPr>
                <w:sz w:val="22"/>
                <w:szCs w:val="22"/>
              </w:rPr>
              <w:t>,15</w:t>
            </w:r>
            <w:proofErr w:type="gramEnd"/>
            <w:r w:rsidRPr="009546AE">
              <w:rPr>
                <w:sz w:val="22"/>
                <w:szCs w:val="22"/>
              </w:rPr>
              <w:t> x R</w:t>
            </w:r>
            <w:r w:rsidRPr="009546AE">
              <w:rPr>
                <w:sz w:val="22"/>
                <w:szCs w:val="22"/>
                <w:vertAlign w:val="subscript"/>
              </w:rPr>
              <w:t xml:space="preserve"> </w:t>
            </w:r>
            <w:r w:rsidRPr="009546AE">
              <w:rPr>
                <w:sz w:val="22"/>
                <w:szCs w:val="22"/>
              </w:rPr>
              <w:t>ar nosacījumu, ka P</w:t>
            </w:r>
            <w:r w:rsidRPr="009546AE">
              <w:rPr>
                <w:sz w:val="22"/>
                <w:szCs w:val="22"/>
                <w:vertAlign w:val="subscript"/>
              </w:rPr>
              <w:t>6</w:t>
            </w:r>
            <w:r w:rsidRPr="009546AE">
              <w:rPr>
                <w:sz w:val="22"/>
                <w:szCs w:val="22"/>
              </w:rPr>
              <w:t xml:space="preserve"> = 9, ja R ≥ 60%. </w:t>
            </w:r>
          </w:p>
          <w:p w:rsidR="009546AE" w:rsidRPr="009546AE" w:rsidRDefault="009546AE" w:rsidP="00320F5C">
            <w:pPr>
              <w:jc w:val="both"/>
              <w:rPr>
                <w:bCs/>
              </w:rPr>
            </w:pPr>
            <w:r w:rsidRPr="009546AE">
              <w:rPr>
                <w:sz w:val="22"/>
                <w:szCs w:val="22"/>
              </w:rPr>
              <w:t xml:space="preserve">Aprēķinot </w:t>
            </w:r>
            <w:r w:rsidRPr="009546AE">
              <w:rPr>
                <w:bCs/>
                <w:sz w:val="22"/>
                <w:szCs w:val="22"/>
              </w:rPr>
              <w:t>punktu skaitu</w:t>
            </w:r>
            <w:r w:rsidRPr="009546AE">
              <w:rPr>
                <w:sz w:val="22"/>
                <w:szCs w:val="22"/>
              </w:rPr>
              <w:t xml:space="preserve">, </w:t>
            </w:r>
            <w:r w:rsidRPr="009546AE">
              <w:rPr>
                <w:bCs/>
                <w:sz w:val="22"/>
                <w:szCs w:val="22"/>
              </w:rPr>
              <w:t>norāda vienu zīmi aiz komata</w:t>
            </w:r>
          </w:p>
        </w:tc>
        <w:tc>
          <w:tcPr>
            <w:tcW w:w="675" w:type="pct"/>
            <w:gridSpan w:val="2"/>
            <w:vMerge/>
            <w:tcBorders>
              <w:left w:val="nil"/>
              <w:bottom w:val="single" w:sz="8" w:space="0" w:color="auto"/>
              <w:right w:val="single" w:sz="8" w:space="0" w:color="auto"/>
            </w:tcBorders>
            <w:vAlign w:val="center"/>
            <w:hideMark/>
          </w:tcPr>
          <w:p w:rsidR="009546AE" w:rsidRPr="009546AE" w:rsidRDefault="009546AE" w:rsidP="00320F5C">
            <w:pPr>
              <w:jc w:val="center"/>
            </w:pPr>
          </w:p>
        </w:tc>
        <w:tc>
          <w:tcPr>
            <w:tcW w:w="804" w:type="pct"/>
            <w:vMerge/>
            <w:tcBorders>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rPr>
                <w:b/>
              </w:rPr>
            </w:pPr>
            <w:r w:rsidRPr="009546AE">
              <w:rPr>
                <w:b/>
                <w:sz w:val="22"/>
                <w:szCs w:val="22"/>
              </w:rPr>
              <w:t>Labuma guvēja darbības rādītāji:</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tabs>
                <w:tab w:val="center" w:pos="4153"/>
                <w:tab w:val="right" w:pos="8306"/>
              </w:tabs>
              <w:jc w:val="center"/>
              <w:rPr>
                <w:b/>
              </w:rPr>
            </w:pPr>
            <w:r w:rsidRPr="009546AE">
              <w:rPr>
                <w:b/>
                <w:sz w:val="22"/>
                <w:szCs w:val="22"/>
              </w:rPr>
              <w:t>0 – 9</w:t>
            </w:r>
          </w:p>
        </w:tc>
        <w:tc>
          <w:tcPr>
            <w:tcW w:w="804" w:type="pct"/>
            <w:vMerge w:val="restart"/>
            <w:tcBorders>
              <w:top w:val="nil"/>
              <w:left w:val="nil"/>
              <w:right w:val="single" w:sz="8" w:space="0" w:color="auto"/>
            </w:tcBorders>
            <w:shd w:val="clear" w:color="auto" w:fill="auto"/>
            <w:vAlign w:val="center"/>
            <w:hideMark/>
          </w:tcPr>
          <w:p w:rsidR="009546AE" w:rsidRPr="009546AE" w:rsidRDefault="009546AE" w:rsidP="00320F5C">
            <w:pPr>
              <w:jc w:val="center"/>
            </w:pPr>
            <w:r w:rsidRPr="009546AE">
              <w:rPr>
                <w:sz w:val="22"/>
                <w:szCs w:val="22"/>
              </w:rPr>
              <w:t>Kritērijs nav izslēdzošs</w:t>
            </w: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7.1.</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rPr>
                <w:b/>
              </w:rPr>
            </w:pPr>
            <w:r w:rsidRPr="009546AE">
              <w:rPr>
                <w:b/>
                <w:sz w:val="22"/>
                <w:szCs w:val="22"/>
              </w:rPr>
              <w:t xml:space="preserve">Komersanta </w:t>
            </w:r>
            <w:r w:rsidRPr="009546AE">
              <w:rPr>
                <w:sz w:val="22"/>
                <w:szCs w:val="22"/>
              </w:rPr>
              <w:t>(projekta iesniedzēja, sadarbības partnera vai līgumpētījuma pasūtītāja)</w:t>
            </w:r>
            <w:r w:rsidRPr="009546AE">
              <w:rPr>
                <w:b/>
                <w:sz w:val="22"/>
                <w:szCs w:val="22"/>
              </w:rPr>
              <w:t xml:space="preserve"> vidējie eksporta rādītāji projekta nozarē pēdējos trīs noslēgtos pārskata gados: </w:t>
            </w:r>
          </w:p>
          <w:p w:rsidR="009546AE" w:rsidRPr="009546AE" w:rsidRDefault="009546AE" w:rsidP="00320F5C">
            <w:pPr>
              <w:jc w:val="both"/>
              <w:rPr>
                <w:i/>
              </w:rPr>
            </w:pPr>
            <w:r w:rsidRPr="009546AE">
              <w:rPr>
                <w:i/>
                <w:sz w:val="22"/>
                <w:szCs w:val="22"/>
              </w:rPr>
              <w:t>(Ja komersanta saistītās personas (projekta nozarē) veic saimniecisko darbību tikai Latvijā, kritērija vērtēšanā ņem vērā datus no projekta iesniedzēja saistīto personu gada pārskatiem.</w:t>
            </w:r>
          </w:p>
          <w:p w:rsidR="009546AE" w:rsidRPr="009546AE" w:rsidRDefault="009546AE" w:rsidP="00320F5C">
            <w:pPr>
              <w:jc w:val="both"/>
              <w:rPr>
                <w:i/>
              </w:rPr>
            </w:pPr>
            <w:r w:rsidRPr="009546AE">
              <w:rPr>
                <w:i/>
                <w:sz w:val="22"/>
                <w:szCs w:val="22"/>
              </w:rPr>
              <w:t xml:space="preserve">Ja komersantam nav noslēgts viens pārskata gads un nav Valsts ieņēmumu dienesta pieņemts gada pārskats, tā eksporta dati šī kritērija vērtējumā netiek ņemti vērā. </w:t>
            </w:r>
          </w:p>
          <w:p w:rsidR="009546AE" w:rsidRPr="009546AE" w:rsidRDefault="009546AE" w:rsidP="00320F5C">
            <w:pPr>
              <w:jc w:val="both"/>
              <w:rPr>
                <w:i/>
              </w:rPr>
            </w:pPr>
            <w:r w:rsidRPr="009546AE">
              <w:rPr>
                <w:i/>
                <w:sz w:val="22"/>
                <w:szCs w:val="22"/>
              </w:rPr>
              <w:t xml:space="preserve">NACE 2.red. </w:t>
            </w:r>
            <w:proofErr w:type="gramStart"/>
            <w:r w:rsidRPr="009546AE">
              <w:rPr>
                <w:i/>
                <w:sz w:val="22"/>
                <w:szCs w:val="22"/>
              </w:rPr>
              <w:t>saimniecisko</w:t>
            </w:r>
            <w:proofErr w:type="gramEnd"/>
            <w:r w:rsidRPr="009546AE">
              <w:rPr>
                <w:i/>
                <w:sz w:val="22"/>
                <w:szCs w:val="22"/>
              </w:rPr>
              <w:t xml:space="preserve"> darbību statistiskās klasifikācijas kods 72 „Zinātniskās pētniecības darbs” netiek piemērots.</w:t>
            </w:r>
            <w:r w:rsidRPr="009546AE">
              <w:rPr>
                <w:b/>
                <w:i/>
                <w:sz w:val="22"/>
                <w:szCs w:val="22"/>
              </w:rPr>
              <w:t xml:space="preserve"> </w:t>
            </w:r>
          </w:p>
          <w:p w:rsidR="009546AE" w:rsidRPr="009546AE" w:rsidRDefault="009546AE" w:rsidP="00320F5C">
            <w:pPr>
              <w:jc w:val="both"/>
              <w:rPr>
                <w:i/>
              </w:rPr>
            </w:pPr>
            <w:r w:rsidRPr="009546AE">
              <w:rPr>
                <w:i/>
                <w:sz w:val="22"/>
                <w:szCs w:val="22"/>
              </w:rPr>
              <w:t xml:space="preserve">Ja par eksporta rādītājiem projekta nozarē projekta iesnieguma pielikumā nav pievienots zvērināta revidenta atzinums par datu pareizību, </w:t>
            </w:r>
            <w:bookmarkStart w:id="6" w:name="OLE_LINK1"/>
            <w:bookmarkStart w:id="7" w:name="OLE_LINK2"/>
            <w:r w:rsidRPr="009546AE">
              <w:rPr>
                <w:i/>
                <w:sz w:val="22"/>
                <w:szCs w:val="22"/>
              </w:rPr>
              <w:t>kritērijā tiek piešķirts zemākais vērtējums – 0 punktu</w:t>
            </w:r>
            <w:bookmarkEnd w:id="6"/>
            <w:bookmarkEnd w:id="7"/>
          </w:p>
          <w:p w:rsidR="009546AE" w:rsidRPr="009546AE" w:rsidRDefault="009546AE" w:rsidP="00320F5C">
            <w:pPr>
              <w:jc w:val="both"/>
              <w:rPr>
                <w:rFonts w:eastAsia="SimSun"/>
                <w:color w:val="000000"/>
              </w:rPr>
            </w:pPr>
            <w:r w:rsidRPr="009546AE">
              <w:rPr>
                <w:i/>
                <w:sz w:val="22"/>
                <w:szCs w:val="22"/>
              </w:rPr>
              <w:t>Ja projektā ir iesaistīti vairāki komersanti, projekta iesnieguma vērtēšanā piemēro komersanta vērtējumu ar augstāko punktu skaitu)</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0 - 9</w:t>
            </w:r>
          </w:p>
        </w:tc>
        <w:tc>
          <w:tcPr>
            <w:tcW w:w="804" w:type="pct"/>
            <w:vMerge/>
            <w:tcBorders>
              <w:left w:val="nil"/>
              <w:right w:val="single" w:sz="8" w:space="0" w:color="auto"/>
            </w:tcBorders>
            <w:shd w:val="clear" w:color="auto" w:fill="auto"/>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7.1.1.</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komersanta saistītās personas eksportē vairāk nekā 75 % saražotā</w:t>
            </w:r>
          </w:p>
        </w:tc>
        <w:tc>
          <w:tcPr>
            <w:tcW w:w="675" w:type="pct"/>
            <w:gridSpan w:val="2"/>
            <w:tcBorders>
              <w:top w:val="nil"/>
              <w:left w:val="nil"/>
              <w:bottom w:val="single" w:sz="8" w:space="0" w:color="auto"/>
              <w:right w:val="single" w:sz="8" w:space="0" w:color="auto"/>
            </w:tcBorders>
            <w:hideMark/>
          </w:tcPr>
          <w:p w:rsidR="009546AE" w:rsidRPr="009546AE" w:rsidRDefault="009546AE" w:rsidP="00320F5C">
            <w:pPr>
              <w:jc w:val="center"/>
            </w:pPr>
            <w:r w:rsidRPr="009546AE">
              <w:rPr>
                <w:sz w:val="22"/>
                <w:szCs w:val="22"/>
              </w:rPr>
              <w:t>9</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7.1.2.</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komersanta saistītās personas eksportē 70 %–75 % saražotā</w:t>
            </w:r>
          </w:p>
        </w:tc>
        <w:tc>
          <w:tcPr>
            <w:tcW w:w="675" w:type="pct"/>
            <w:gridSpan w:val="2"/>
            <w:tcBorders>
              <w:top w:val="nil"/>
              <w:left w:val="nil"/>
              <w:bottom w:val="single" w:sz="8" w:space="0" w:color="auto"/>
              <w:right w:val="single" w:sz="8" w:space="0" w:color="auto"/>
            </w:tcBorders>
            <w:hideMark/>
          </w:tcPr>
          <w:p w:rsidR="009546AE" w:rsidRPr="009546AE" w:rsidRDefault="009546AE" w:rsidP="00320F5C">
            <w:pPr>
              <w:jc w:val="center"/>
            </w:pPr>
            <w:r w:rsidRPr="009546AE">
              <w:rPr>
                <w:sz w:val="22"/>
                <w:szCs w:val="22"/>
              </w:rPr>
              <w:t>7</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7.1.3.</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komersanta saistītās personas eksportē 60 %–69 % saražotā</w:t>
            </w:r>
          </w:p>
        </w:tc>
        <w:tc>
          <w:tcPr>
            <w:tcW w:w="675" w:type="pct"/>
            <w:gridSpan w:val="2"/>
            <w:tcBorders>
              <w:top w:val="nil"/>
              <w:left w:val="nil"/>
              <w:bottom w:val="single" w:sz="8" w:space="0" w:color="auto"/>
              <w:right w:val="single" w:sz="8" w:space="0" w:color="auto"/>
            </w:tcBorders>
            <w:hideMark/>
          </w:tcPr>
          <w:p w:rsidR="009546AE" w:rsidRPr="009546AE" w:rsidRDefault="009546AE" w:rsidP="00320F5C">
            <w:pPr>
              <w:jc w:val="center"/>
            </w:pPr>
            <w:r w:rsidRPr="009546AE">
              <w:rPr>
                <w:sz w:val="22"/>
                <w:szCs w:val="22"/>
              </w:rPr>
              <w:t>5</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7.1.4.</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komersanta saistītās personas eksportē 50 %–59 % saražotā vai projekta iesniedzēja saistīto personu eksporta apjoms pēdējā noslēgtā finanšu gada laikā ir sastādījis vismaz LVL 1 000 000</w:t>
            </w:r>
          </w:p>
        </w:tc>
        <w:tc>
          <w:tcPr>
            <w:tcW w:w="675" w:type="pct"/>
            <w:gridSpan w:val="2"/>
            <w:tcBorders>
              <w:top w:val="nil"/>
              <w:left w:val="nil"/>
              <w:bottom w:val="single" w:sz="8" w:space="0" w:color="auto"/>
              <w:right w:val="single" w:sz="8" w:space="0" w:color="auto"/>
            </w:tcBorders>
            <w:hideMark/>
          </w:tcPr>
          <w:p w:rsidR="009546AE" w:rsidRPr="009546AE" w:rsidRDefault="009546AE" w:rsidP="00320F5C">
            <w:pPr>
              <w:jc w:val="center"/>
            </w:pPr>
            <w:r w:rsidRPr="009546AE">
              <w:rPr>
                <w:sz w:val="22"/>
                <w:szCs w:val="22"/>
              </w:rPr>
              <w:t>3</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7.1.5.</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komersanta saistītās personas eksportē 30 %–49 % saražotā</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1</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7.1.6.</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komersanta saistītās personas eksportē mazāk nekā 30 % saražotā</w:t>
            </w:r>
          </w:p>
        </w:tc>
        <w:tc>
          <w:tcPr>
            <w:tcW w:w="675" w:type="pct"/>
            <w:gridSpan w:val="2"/>
            <w:tcBorders>
              <w:top w:val="nil"/>
              <w:left w:val="nil"/>
              <w:bottom w:val="single" w:sz="8" w:space="0" w:color="auto"/>
              <w:right w:val="single" w:sz="8" w:space="0" w:color="auto"/>
            </w:tcBorders>
            <w:hideMark/>
          </w:tcPr>
          <w:p w:rsidR="009546AE" w:rsidRPr="009546AE" w:rsidRDefault="009546AE" w:rsidP="00320F5C">
            <w:pPr>
              <w:jc w:val="center"/>
            </w:pPr>
            <w:r w:rsidRPr="009546AE">
              <w:rPr>
                <w:sz w:val="22"/>
                <w:szCs w:val="22"/>
              </w:rPr>
              <w:t>0</w:t>
            </w:r>
          </w:p>
        </w:tc>
        <w:tc>
          <w:tcPr>
            <w:tcW w:w="804" w:type="pct"/>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rPr>
          <w:gridAfter w:val="2"/>
          <w:wAfter w:w="35" w:type="pct"/>
          <w:cantSplit/>
          <w:trHeight w:val="152"/>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lastRenderedPageBreak/>
              <w:t>7.2.</w:t>
            </w:r>
          </w:p>
        </w:tc>
        <w:tc>
          <w:tcPr>
            <w:tcW w:w="2980" w:type="pct"/>
            <w:gridSpan w:val="2"/>
            <w:tcBorders>
              <w:top w:val="single" w:sz="8" w:space="0" w:color="auto"/>
              <w:left w:val="nil"/>
              <w:bottom w:val="nil"/>
              <w:right w:val="single" w:sz="8" w:space="0" w:color="auto"/>
            </w:tcBorders>
            <w:tcMar>
              <w:top w:w="0" w:type="dxa"/>
              <w:left w:w="108" w:type="dxa"/>
              <w:bottom w:w="0" w:type="dxa"/>
              <w:right w:w="108" w:type="dxa"/>
            </w:tcMar>
            <w:hideMark/>
          </w:tcPr>
          <w:p w:rsidR="009546AE" w:rsidRPr="009546AE" w:rsidRDefault="009546AE" w:rsidP="00320F5C">
            <w:pPr>
              <w:jc w:val="both"/>
            </w:pPr>
            <w:r w:rsidRPr="009546AE">
              <w:rPr>
                <w:b/>
                <w:sz w:val="22"/>
                <w:szCs w:val="22"/>
              </w:rPr>
              <w:t>Zinātniskās institūcijas</w:t>
            </w:r>
            <w:r w:rsidRPr="009546AE">
              <w:rPr>
                <w:rStyle w:val="FootnoteReference"/>
                <w:sz w:val="22"/>
                <w:szCs w:val="22"/>
              </w:rPr>
              <w:footnoteReference w:id="6"/>
            </w:r>
            <w:r w:rsidRPr="009546AE">
              <w:rPr>
                <w:b/>
                <w:sz w:val="22"/>
                <w:szCs w:val="22"/>
              </w:rPr>
              <w:t xml:space="preserve"> </w:t>
            </w:r>
            <w:r w:rsidRPr="009546AE">
              <w:rPr>
                <w:sz w:val="22"/>
                <w:szCs w:val="22"/>
              </w:rPr>
              <w:t>(gala labuma guvēja)</w:t>
            </w:r>
            <w:r w:rsidRPr="009546AE">
              <w:rPr>
                <w:b/>
                <w:sz w:val="22"/>
                <w:szCs w:val="22"/>
              </w:rPr>
              <w:t xml:space="preserve"> </w:t>
            </w:r>
            <w:r w:rsidRPr="00F13EE6">
              <w:rPr>
                <w:b/>
                <w:sz w:val="22"/>
                <w:szCs w:val="22"/>
              </w:rPr>
              <w:t>vidējie ieņēmumi no pētniecības</w:t>
            </w:r>
            <w:r w:rsidRPr="00F13EE6">
              <w:rPr>
                <w:rStyle w:val="FootnoteReference"/>
                <w:sz w:val="22"/>
                <w:szCs w:val="22"/>
              </w:rPr>
              <w:t xml:space="preserve"> </w:t>
            </w:r>
            <w:r w:rsidRPr="00F13EE6">
              <w:rPr>
                <w:b/>
                <w:sz w:val="22"/>
                <w:szCs w:val="22"/>
              </w:rPr>
              <w:t xml:space="preserve">gadā </w:t>
            </w:r>
            <w:r w:rsidRPr="009546AE">
              <w:rPr>
                <w:b/>
                <w:sz w:val="22"/>
                <w:szCs w:val="22"/>
              </w:rPr>
              <w:t>uz vienu zinātnē nodarbināto darbinieku</w:t>
            </w:r>
            <w:r w:rsidRPr="009546AE">
              <w:rPr>
                <w:sz w:val="22"/>
                <w:szCs w:val="22"/>
              </w:rPr>
              <w:t xml:space="preserve"> (turpmāk – zinātnisko darbinieku) (E</w:t>
            </w:r>
            <w:r w:rsidRPr="009546AE">
              <w:rPr>
                <w:sz w:val="22"/>
                <w:szCs w:val="22"/>
                <w:vertAlign w:val="subscript"/>
              </w:rPr>
              <w:t>vid</w:t>
            </w:r>
            <w:r w:rsidRPr="009546AE">
              <w:rPr>
                <w:sz w:val="22"/>
                <w:szCs w:val="22"/>
              </w:rPr>
              <w:t>) PLE izteiksmē laika periodā no 2009.-2011.gadam. E</w:t>
            </w:r>
            <w:r w:rsidRPr="009546AE">
              <w:rPr>
                <w:sz w:val="22"/>
                <w:szCs w:val="22"/>
                <w:vertAlign w:val="subscript"/>
              </w:rPr>
              <w:t xml:space="preserve">vid </w:t>
            </w:r>
            <w:r w:rsidRPr="009546AE">
              <w:rPr>
                <w:sz w:val="22"/>
                <w:szCs w:val="22"/>
              </w:rPr>
              <w:t>aprēķina, izmantojot formulu E</w:t>
            </w:r>
            <w:r w:rsidRPr="009546AE">
              <w:rPr>
                <w:sz w:val="22"/>
                <w:szCs w:val="22"/>
                <w:vertAlign w:val="subscript"/>
              </w:rPr>
              <w:t>vid </w:t>
            </w:r>
            <w:r w:rsidRPr="009546AE">
              <w:rPr>
                <w:sz w:val="22"/>
                <w:szCs w:val="22"/>
              </w:rPr>
              <w:t>= F</w:t>
            </w:r>
            <w:r w:rsidRPr="009546AE">
              <w:rPr>
                <w:sz w:val="22"/>
                <w:szCs w:val="22"/>
                <w:vertAlign w:val="subscript"/>
              </w:rPr>
              <w:t>vid</w:t>
            </w:r>
            <w:r w:rsidRPr="009546AE">
              <w:rPr>
                <w:sz w:val="22"/>
                <w:szCs w:val="22"/>
              </w:rPr>
              <w:t>/Z</w:t>
            </w:r>
            <w:r w:rsidRPr="009546AE">
              <w:rPr>
                <w:b/>
                <w:sz w:val="22"/>
                <w:szCs w:val="22"/>
              </w:rPr>
              <w:t>D</w:t>
            </w:r>
            <w:r w:rsidRPr="009546AE">
              <w:rPr>
                <w:sz w:val="22"/>
                <w:szCs w:val="22"/>
              </w:rPr>
              <w:t>, kur</w:t>
            </w:r>
            <w:r w:rsidRPr="009546AE">
              <w:rPr>
                <w:sz w:val="22"/>
                <w:szCs w:val="22"/>
                <w:shd w:val="clear" w:color="auto" w:fill="D9D9D9" w:themeFill="background1" w:themeFillShade="D9"/>
              </w:rPr>
              <w:t>:</w:t>
            </w:r>
          </w:p>
          <w:p w:rsidR="009546AE" w:rsidRPr="00E56144" w:rsidRDefault="009546AE" w:rsidP="00320F5C">
            <w:pPr>
              <w:jc w:val="both"/>
              <w:rPr>
                <w:i/>
              </w:rPr>
            </w:pPr>
            <w:r w:rsidRPr="009546AE">
              <w:rPr>
                <w:i/>
                <w:sz w:val="22"/>
                <w:szCs w:val="22"/>
              </w:rPr>
              <w:t>E</w:t>
            </w:r>
            <w:r w:rsidRPr="009546AE">
              <w:rPr>
                <w:i/>
                <w:sz w:val="22"/>
                <w:szCs w:val="22"/>
                <w:vertAlign w:val="subscript"/>
              </w:rPr>
              <w:t>vid</w:t>
            </w:r>
            <w:r w:rsidRPr="009546AE">
              <w:rPr>
                <w:i/>
                <w:sz w:val="22"/>
                <w:szCs w:val="22"/>
              </w:rPr>
              <w:t xml:space="preserve"> </w:t>
            </w:r>
            <w:r w:rsidRPr="00E56144">
              <w:rPr>
                <w:i/>
                <w:sz w:val="22"/>
                <w:szCs w:val="22"/>
              </w:rPr>
              <w:t xml:space="preserve">– </w:t>
            </w:r>
            <w:r w:rsidRPr="00E56144">
              <w:rPr>
                <w:sz w:val="22"/>
                <w:szCs w:val="22"/>
              </w:rPr>
              <w:t xml:space="preserve">vidējie ieņēmumi no pētniecības </w:t>
            </w:r>
            <w:r w:rsidRPr="00E56144">
              <w:rPr>
                <w:i/>
                <w:sz w:val="22"/>
                <w:szCs w:val="22"/>
              </w:rPr>
              <w:t>uz vienu zinātnisko darbinieku PLE izteiksmē. E</w:t>
            </w:r>
            <w:r w:rsidRPr="00E56144">
              <w:rPr>
                <w:i/>
                <w:sz w:val="22"/>
                <w:szCs w:val="22"/>
                <w:vertAlign w:val="subscript"/>
              </w:rPr>
              <w:t>vid</w:t>
            </w:r>
            <w:r w:rsidRPr="00E56144">
              <w:rPr>
                <w:i/>
                <w:sz w:val="22"/>
                <w:szCs w:val="22"/>
              </w:rPr>
              <w:t xml:space="preserve"> izsaka tūkst. LVL ar vienu zīmi aiz komata.</w:t>
            </w:r>
          </w:p>
          <w:p w:rsidR="009546AE" w:rsidRPr="00E56144" w:rsidRDefault="009546AE" w:rsidP="00320F5C">
            <w:pPr>
              <w:jc w:val="both"/>
              <w:rPr>
                <w:i/>
              </w:rPr>
            </w:pPr>
            <w:r w:rsidRPr="00E56144">
              <w:rPr>
                <w:i/>
                <w:sz w:val="22"/>
                <w:szCs w:val="22"/>
              </w:rPr>
              <w:t>F</w:t>
            </w:r>
            <w:r w:rsidRPr="00E56144">
              <w:rPr>
                <w:i/>
                <w:sz w:val="22"/>
                <w:szCs w:val="22"/>
                <w:vertAlign w:val="subscript"/>
              </w:rPr>
              <w:t xml:space="preserve">vid </w:t>
            </w:r>
            <w:r w:rsidRPr="00E56144">
              <w:rPr>
                <w:i/>
                <w:sz w:val="22"/>
                <w:szCs w:val="22"/>
              </w:rPr>
              <w:t xml:space="preserve">- </w:t>
            </w:r>
            <w:r w:rsidRPr="00E56144">
              <w:rPr>
                <w:sz w:val="22"/>
                <w:szCs w:val="22"/>
              </w:rPr>
              <w:t>vidējie ieņēmumi no pētniecības</w:t>
            </w:r>
            <w:r w:rsidRPr="00E56144">
              <w:rPr>
                <w:rStyle w:val="FootnoteReference"/>
                <w:i/>
                <w:sz w:val="22"/>
                <w:szCs w:val="22"/>
              </w:rPr>
              <w:footnoteReference w:id="7"/>
            </w:r>
            <w:r w:rsidRPr="00E56144">
              <w:rPr>
                <w:i/>
                <w:sz w:val="22"/>
                <w:szCs w:val="22"/>
              </w:rPr>
              <w:t xml:space="preserve"> laika periodā no 2009.-2011.gadam (F</w:t>
            </w:r>
            <w:r w:rsidRPr="00E56144">
              <w:rPr>
                <w:i/>
                <w:sz w:val="22"/>
                <w:szCs w:val="22"/>
                <w:vertAlign w:val="subscript"/>
              </w:rPr>
              <w:t>vid</w:t>
            </w:r>
            <w:r w:rsidRPr="00E56144">
              <w:rPr>
                <w:i/>
                <w:sz w:val="22"/>
                <w:szCs w:val="22"/>
              </w:rPr>
              <w:t xml:space="preserve"> = (F</w:t>
            </w:r>
            <w:r w:rsidRPr="00E56144">
              <w:rPr>
                <w:i/>
                <w:sz w:val="22"/>
                <w:szCs w:val="22"/>
                <w:vertAlign w:val="subscript"/>
              </w:rPr>
              <w:t>2009</w:t>
            </w:r>
            <w:r w:rsidRPr="00E56144">
              <w:rPr>
                <w:i/>
                <w:sz w:val="22"/>
                <w:szCs w:val="22"/>
              </w:rPr>
              <w:t xml:space="preserve"> + F</w:t>
            </w:r>
            <w:r w:rsidRPr="00E56144">
              <w:rPr>
                <w:i/>
                <w:sz w:val="22"/>
                <w:szCs w:val="22"/>
                <w:vertAlign w:val="subscript"/>
              </w:rPr>
              <w:t>2010</w:t>
            </w:r>
            <w:r w:rsidRPr="00E56144">
              <w:rPr>
                <w:i/>
                <w:sz w:val="22"/>
                <w:szCs w:val="22"/>
              </w:rPr>
              <w:t xml:space="preserve"> +F</w:t>
            </w:r>
            <w:r w:rsidRPr="00E56144">
              <w:rPr>
                <w:i/>
                <w:sz w:val="22"/>
                <w:szCs w:val="22"/>
                <w:vertAlign w:val="subscript"/>
              </w:rPr>
              <w:t>2011</w:t>
            </w:r>
            <w:r w:rsidRPr="00E56144">
              <w:rPr>
                <w:i/>
                <w:sz w:val="22"/>
                <w:szCs w:val="22"/>
              </w:rPr>
              <w:t>)/3);</w:t>
            </w:r>
          </w:p>
          <w:p w:rsidR="009546AE" w:rsidRPr="00E56144" w:rsidRDefault="009546AE" w:rsidP="00320F5C">
            <w:pPr>
              <w:jc w:val="both"/>
              <w:rPr>
                <w:i/>
              </w:rPr>
            </w:pPr>
            <w:r w:rsidRPr="00E56144">
              <w:rPr>
                <w:i/>
                <w:sz w:val="22"/>
                <w:szCs w:val="22"/>
              </w:rPr>
              <w:t>ZD – vidējais zinātnisko darbinieku skaits</w:t>
            </w:r>
            <w:r w:rsidRPr="00E56144">
              <w:rPr>
                <w:rStyle w:val="FootnoteReference"/>
                <w:i/>
                <w:sz w:val="22"/>
                <w:szCs w:val="22"/>
              </w:rPr>
              <w:footnoteReference w:id="8"/>
            </w:r>
            <w:r w:rsidRPr="00E56144">
              <w:rPr>
                <w:i/>
                <w:sz w:val="22"/>
                <w:szCs w:val="22"/>
              </w:rPr>
              <w:t xml:space="preserve"> PLE izteiksmē laika periodā no 2009.-2011.gadam. </w:t>
            </w:r>
          </w:p>
          <w:p w:rsidR="009546AE" w:rsidRPr="00E56144" w:rsidRDefault="009546AE" w:rsidP="00320F5C">
            <w:pPr>
              <w:jc w:val="both"/>
            </w:pPr>
            <w:r w:rsidRPr="00E56144">
              <w:rPr>
                <w:sz w:val="22"/>
                <w:szCs w:val="22"/>
              </w:rPr>
              <w:t>Punktu skaitu P</w:t>
            </w:r>
            <w:r w:rsidRPr="00E56144">
              <w:rPr>
                <w:sz w:val="22"/>
                <w:szCs w:val="22"/>
                <w:vertAlign w:val="subscript"/>
              </w:rPr>
              <w:t>7.2.</w:t>
            </w:r>
            <w:r w:rsidRPr="00E56144">
              <w:rPr>
                <w:sz w:val="22"/>
                <w:szCs w:val="22"/>
              </w:rPr>
              <w:t xml:space="preserve"> </w:t>
            </w:r>
            <w:proofErr w:type="gramStart"/>
            <w:r w:rsidRPr="00E56144">
              <w:rPr>
                <w:sz w:val="22"/>
                <w:szCs w:val="22"/>
              </w:rPr>
              <w:t>nosaka</w:t>
            </w:r>
            <w:proofErr w:type="gramEnd"/>
            <w:r w:rsidRPr="00E56144">
              <w:rPr>
                <w:sz w:val="22"/>
                <w:szCs w:val="22"/>
              </w:rPr>
              <w:t>, izmantojot formulu P</w:t>
            </w:r>
            <w:r w:rsidRPr="00E56144">
              <w:rPr>
                <w:sz w:val="22"/>
                <w:szCs w:val="22"/>
                <w:vertAlign w:val="subscript"/>
              </w:rPr>
              <w:t>7.2.</w:t>
            </w:r>
            <w:r w:rsidRPr="00E56144">
              <w:rPr>
                <w:sz w:val="22"/>
                <w:szCs w:val="22"/>
              </w:rPr>
              <w:t xml:space="preserve"> = E</w:t>
            </w:r>
            <w:r w:rsidRPr="00E56144">
              <w:rPr>
                <w:sz w:val="22"/>
                <w:szCs w:val="22"/>
                <w:vertAlign w:val="subscript"/>
              </w:rPr>
              <w:t xml:space="preserve">vid </w:t>
            </w:r>
            <w:r w:rsidRPr="00E56144">
              <w:rPr>
                <w:sz w:val="22"/>
                <w:szCs w:val="22"/>
              </w:rPr>
              <w:t>/ 2</w:t>
            </w:r>
            <w:r w:rsidRPr="00E56144">
              <w:rPr>
                <w:sz w:val="22"/>
                <w:szCs w:val="22"/>
                <w:vertAlign w:val="subscript"/>
              </w:rPr>
              <w:t xml:space="preserve"> </w:t>
            </w:r>
            <w:r w:rsidRPr="00E56144">
              <w:rPr>
                <w:sz w:val="22"/>
                <w:szCs w:val="22"/>
              </w:rPr>
              <w:t>ar nosacījumu, ka P</w:t>
            </w:r>
            <w:r w:rsidRPr="00E56144">
              <w:rPr>
                <w:sz w:val="22"/>
                <w:szCs w:val="22"/>
                <w:vertAlign w:val="subscript"/>
              </w:rPr>
              <w:t>7.2.</w:t>
            </w:r>
            <w:r w:rsidRPr="00E56144">
              <w:rPr>
                <w:sz w:val="22"/>
                <w:szCs w:val="22"/>
              </w:rPr>
              <w:t xml:space="preserve"> = 9, ja E</w:t>
            </w:r>
            <w:r w:rsidRPr="00E56144">
              <w:rPr>
                <w:sz w:val="22"/>
                <w:szCs w:val="22"/>
                <w:vertAlign w:val="subscript"/>
              </w:rPr>
              <w:t>vid</w:t>
            </w:r>
            <w:r w:rsidRPr="00E56144">
              <w:rPr>
                <w:sz w:val="22"/>
                <w:szCs w:val="22"/>
              </w:rPr>
              <w:t xml:space="preserve"> ≥ 18 tūkst. LVL.</w:t>
            </w:r>
          </w:p>
          <w:p w:rsidR="009546AE" w:rsidRPr="009546AE" w:rsidRDefault="009546AE" w:rsidP="00320F5C">
            <w:pPr>
              <w:jc w:val="both"/>
              <w:rPr>
                <w:i/>
              </w:rPr>
            </w:pPr>
            <w:r w:rsidRPr="009546AE">
              <w:rPr>
                <w:i/>
                <w:sz w:val="22"/>
                <w:szCs w:val="22"/>
              </w:rPr>
              <w:t>Punktu skaitu norāda vienu zīmi aiz komata.</w:t>
            </w:r>
          </w:p>
          <w:p w:rsidR="009546AE" w:rsidRPr="009546AE" w:rsidRDefault="009546AE" w:rsidP="00320F5C">
            <w:pPr>
              <w:jc w:val="both"/>
              <w:rPr>
                <w:i/>
              </w:rPr>
            </w:pPr>
          </w:p>
          <w:p w:rsidR="009546AE" w:rsidRPr="009546AE" w:rsidRDefault="009546AE" w:rsidP="00320F5C">
            <w:pPr>
              <w:jc w:val="both"/>
              <w:rPr>
                <w:i/>
              </w:rPr>
            </w:pPr>
            <w:r w:rsidRPr="009546AE">
              <w:rPr>
                <w:i/>
                <w:sz w:val="22"/>
                <w:szCs w:val="22"/>
              </w:rPr>
              <w:t>Kritēriju attiecina, ja projekta iesniedzējs ir zinātniskā institūcija, kas projektu plāno īstenot individuāli ar mērķi no projekta rezultātiem gūt visas ekonomiskās priekšrocības</w:t>
            </w:r>
          </w:p>
        </w:tc>
        <w:tc>
          <w:tcPr>
            <w:tcW w:w="675" w:type="pct"/>
            <w:gridSpan w:val="2"/>
            <w:tcBorders>
              <w:top w:val="nil"/>
              <w:left w:val="nil"/>
              <w:bottom w:val="single" w:sz="8" w:space="0" w:color="auto"/>
              <w:right w:val="single" w:sz="8" w:space="0" w:color="auto"/>
            </w:tcBorders>
            <w:hideMark/>
          </w:tcPr>
          <w:p w:rsidR="009546AE" w:rsidRPr="009546AE" w:rsidRDefault="009546AE" w:rsidP="00320F5C">
            <w:pPr>
              <w:jc w:val="center"/>
            </w:pPr>
            <w:r w:rsidRPr="009546AE">
              <w:rPr>
                <w:sz w:val="22"/>
                <w:szCs w:val="22"/>
              </w:rPr>
              <w:t>0 – 9</w:t>
            </w:r>
          </w:p>
          <w:p w:rsidR="009546AE" w:rsidRPr="009546AE" w:rsidRDefault="009546AE" w:rsidP="00320F5C">
            <w:pPr>
              <w:jc w:val="center"/>
            </w:pPr>
          </w:p>
        </w:tc>
        <w:tc>
          <w:tcPr>
            <w:tcW w:w="804" w:type="pct"/>
            <w:vMerge/>
            <w:tcBorders>
              <w:left w:val="nil"/>
              <w:bottom w:val="single" w:sz="8" w:space="0" w:color="auto"/>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EB08BE" w:rsidDel="005D5A43" w:rsidRDefault="009546AE" w:rsidP="00320F5C">
            <w:pPr>
              <w:jc w:val="both"/>
              <w:rPr>
                <w:rFonts w:eastAsia="SimSun"/>
                <w:b/>
                <w:i/>
                <w:lang w:val="lv-LV"/>
              </w:rPr>
            </w:pPr>
            <w:r w:rsidRPr="00EB08BE">
              <w:rPr>
                <w:b/>
                <w:sz w:val="22"/>
                <w:szCs w:val="22"/>
                <w:lang w:val="lv-LV"/>
              </w:rPr>
              <w:t>Labuma guvēja spēja nodrošināt finansējumu projekta īstenošanai:</w:t>
            </w:r>
          </w:p>
        </w:tc>
        <w:tc>
          <w:tcPr>
            <w:tcW w:w="675" w:type="pct"/>
            <w:gridSpan w:val="2"/>
            <w:tcBorders>
              <w:top w:val="single" w:sz="8" w:space="0" w:color="auto"/>
              <w:left w:val="nil"/>
              <w:bottom w:val="single" w:sz="8" w:space="0" w:color="auto"/>
              <w:right w:val="single" w:sz="4" w:space="0" w:color="auto"/>
            </w:tcBorders>
            <w:vAlign w:val="center"/>
            <w:hideMark/>
          </w:tcPr>
          <w:p w:rsidR="009546AE" w:rsidRPr="009546AE" w:rsidRDefault="009546AE" w:rsidP="00320F5C">
            <w:pPr>
              <w:jc w:val="center"/>
              <w:rPr>
                <w:b/>
              </w:rPr>
            </w:pPr>
            <w:r w:rsidRPr="009546AE">
              <w:rPr>
                <w:b/>
                <w:sz w:val="22"/>
                <w:szCs w:val="22"/>
              </w:rPr>
              <w:t>0 – 10</w:t>
            </w:r>
          </w:p>
        </w:tc>
        <w:tc>
          <w:tcPr>
            <w:tcW w:w="804" w:type="pct"/>
            <w:tcBorders>
              <w:top w:val="single" w:sz="8" w:space="0" w:color="auto"/>
              <w:left w:val="single" w:sz="4" w:space="0" w:color="auto"/>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Del="00E70FE5" w:rsidRDefault="009546AE" w:rsidP="00320F5C">
            <w:pPr>
              <w:jc w:val="right"/>
            </w:pPr>
            <w:r w:rsidRPr="009546AE">
              <w:rPr>
                <w:sz w:val="22"/>
                <w:szCs w:val="22"/>
              </w:rPr>
              <w:t>8.1.</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b/>
                <w:sz w:val="22"/>
                <w:szCs w:val="22"/>
              </w:rPr>
              <w:t>Komersanta</w:t>
            </w:r>
            <w:r w:rsidRPr="009546AE">
              <w:rPr>
                <w:sz w:val="22"/>
                <w:szCs w:val="22"/>
              </w:rPr>
              <w:t xml:space="preserve"> (projekta iesniedzēja, sadarbības partnera vai līgumpētījuma pasūtītāja) </w:t>
            </w:r>
            <w:r w:rsidRPr="009546AE">
              <w:rPr>
                <w:b/>
                <w:sz w:val="22"/>
                <w:szCs w:val="22"/>
              </w:rPr>
              <w:t>un tā saistīto personu</w:t>
            </w:r>
            <w:r w:rsidRPr="009546AE">
              <w:rPr>
                <w:sz w:val="22"/>
                <w:szCs w:val="22"/>
              </w:rPr>
              <w:t xml:space="preserve"> (ja attiecināms) </w:t>
            </w:r>
            <w:r w:rsidRPr="009546AE">
              <w:rPr>
                <w:b/>
                <w:sz w:val="22"/>
                <w:szCs w:val="22"/>
              </w:rPr>
              <w:t>pašu kapitāls no projekta publiskā finansējuma</w:t>
            </w:r>
            <w:r w:rsidRPr="009546AE">
              <w:rPr>
                <w:sz w:val="22"/>
                <w:szCs w:val="22"/>
              </w:rPr>
              <w:t xml:space="preserve"> (K, procentos): </w:t>
            </w:r>
          </w:p>
          <w:p w:rsidR="009546AE" w:rsidRPr="009546AE" w:rsidRDefault="009546AE" w:rsidP="00320F5C">
            <w:pPr>
              <w:jc w:val="both"/>
            </w:pPr>
            <w:r w:rsidRPr="009546AE">
              <w:rPr>
                <w:sz w:val="22"/>
                <w:szCs w:val="22"/>
              </w:rPr>
              <w:t>Punktu skaitu P</w:t>
            </w:r>
            <w:r w:rsidRPr="009546AE">
              <w:rPr>
                <w:sz w:val="22"/>
                <w:szCs w:val="22"/>
                <w:vertAlign w:val="subscript"/>
              </w:rPr>
              <w:t>8.1.</w:t>
            </w:r>
            <w:r w:rsidRPr="009546AE">
              <w:rPr>
                <w:sz w:val="22"/>
                <w:szCs w:val="22"/>
              </w:rPr>
              <w:t xml:space="preserve"> nosaka, izmantojot formulu P</w:t>
            </w:r>
            <w:r w:rsidRPr="009546AE">
              <w:rPr>
                <w:sz w:val="22"/>
                <w:szCs w:val="22"/>
                <w:vertAlign w:val="subscript"/>
              </w:rPr>
              <w:t>8.1</w:t>
            </w:r>
            <w:r w:rsidRPr="009546AE">
              <w:rPr>
                <w:sz w:val="22"/>
                <w:szCs w:val="22"/>
              </w:rPr>
              <w:t xml:space="preserve">= 2ln(K) – 3,8, </w:t>
            </w:r>
            <w:r w:rsidRPr="009546AE">
              <w:rPr>
                <w:sz w:val="22"/>
                <w:szCs w:val="22"/>
                <w:vertAlign w:val="subscript"/>
              </w:rPr>
              <w:t xml:space="preserve">  </w:t>
            </w:r>
            <w:r w:rsidRPr="009546AE">
              <w:rPr>
                <w:sz w:val="22"/>
                <w:szCs w:val="22"/>
              </w:rPr>
              <w:t>ar nosacījumu, ka P</w:t>
            </w:r>
            <w:r w:rsidRPr="009546AE">
              <w:rPr>
                <w:sz w:val="22"/>
                <w:szCs w:val="22"/>
                <w:vertAlign w:val="subscript"/>
              </w:rPr>
              <w:t>8.1</w:t>
            </w:r>
            <w:r w:rsidRPr="009546AE">
              <w:rPr>
                <w:sz w:val="22"/>
                <w:szCs w:val="22"/>
              </w:rPr>
              <w:t>= 10, ja K ≥ 1000, un P</w:t>
            </w:r>
            <w:r w:rsidRPr="009546AE">
              <w:rPr>
                <w:sz w:val="22"/>
                <w:szCs w:val="22"/>
                <w:vertAlign w:val="subscript"/>
              </w:rPr>
              <w:t>8.1</w:t>
            </w:r>
            <w:r w:rsidRPr="009546AE">
              <w:rPr>
                <w:sz w:val="22"/>
                <w:szCs w:val="22"/>
              </w:rPr>
              <w:t>= 3, ja K = 30</w:t>
            </w:r>
          </w:p>
          <w:p w:rsidR="009546AE" w:rsidRPr="009546AE" w:rsidRDefault="009546AE" w:rsidP="00320F5C">
            <w:pPr>
              <w:jc w:val="both"/>
            </w:pPr>
            <w:r w:rsidRPr="009546AE">
              <w:rPr>
                <w:i/>
                <w:sz w:val="22"/>
                <w:szCs w:val="22"/>
              </w:rPr>
              <w:t>Punktu skaitu norāda vienu zīmi aiz komata.</w:t>
            </w:r>
          </w:p>
          <w:p w:rsidR="009546AE" w:rsidRPr="009546AE" w:rsidRDefault="009546AE" w:rsidP="00320F5C">
            <w:pPr>
              <w:jc w:val="both"/>
            </w:pPr>
            <w:r w:rsidRPr="009546AE">
              <w:rPr>
                <w:i/>
                <w:sz w:val="22"/>
                <w:szCs w:val="22"/>
              </w:rPr>
              <w:t>Kritērija vērtēšanā komersanta un tā saistīto personu pašu kapitāla apmērs tiek summēts.</w:t>
            </w:r>
          </w:p>
          <w:p w:rsidR="009546AE" w:rsidRPr="009546AE" w:rsidRDefault="009546AE" w:rsidP="00320F5C">
            <w:pPr>
              <w:jc w:val="both"/>
              <w:rPr>
                <w:i/>
              </w:rPr>
            </w:pPr>
            <w:r w:rsidRPr="009546AE">
              <w:rPr>
                <w:rFonts w:eastAsia="SimSun"/>
                <w:i/>
                <w:sz w:val="22"/>
                <w:szCs w:val="22"/>
              </w:rPr>
              <w:t xml:space="preserve">Kritērijs netiek piemērots, ja </w:t>
            </w:r>
            <w:r w:rsidRPr="009546AE">
              <w:rPr>
                <w:i/>
                <w:sz w:val="22"/>
                <w:szCs w:val="22"/>
              </w:rPr>
              <w:t>projekta iesniedzējs ir zinātniskā institūcija, kas projektu plāno īstenot individuāli ar mērķi no projekta rezultātiem gūt visas ekonomiskās priekšrocības.</w:t>
            </w:r>
          </w:p>
          <w:p w:rsidR="009546AE" w:rsidRPr="009546AE" w:rsidRDefault="009546AE" w:rsidP="00320F5C">
            <w:pPr>
              <w:jc w:val="both"/>
            </w:pPr>
            <w:r w:rsidRPr="009546AE">
              <w:rPr>
                <w:i/>
                <w:sz w:val="22"/>
                <w:szCs w:val="22"/>
              </w:rPr>
              <w:t>Ja projektā ir iesaistīti vairāki komersanti, projekta iesnieguma vērtēšanā piemēro komersanta vērtējumu ar augstāko punktu skaitu.</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0 – 10</w:t>
            </w:r>
          </w:p>
        </w:tc>
        <w:tc>
          <w:tcPr>
            <w:tcW w:w="804" w:type="pct"/>
            <w:tcBorders>
              <w:top w:val="single" w:sz="8" w:space="0" w:color="auto"/>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3 punkti</w:t>
            </w:r>
          </w:p>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8.2.</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rPr>
                <w:b/>
              </w:rPr>
            </w:pPr>
            <w:r w:rsidRPr="009546AE">
              <w:rPr>
                <w:b/>
                <w:sz w:val="22"/>
                <w:szCs w:val="22"/>
              </w:rPr>
              <w:t>Zinātniskās institūcijas vidējie ieņēmumi</w:t>
            </w:r>
            <w:r w:rsidRPr="009546AE">
              <w:rPr>
                <w:rStyle w:val="FootnoteReference"/>
                <w:rFonts w:eastAsiaTheme="minorHAnsi"/>
                <w:sz w:val="22"/>
                <w:szCs w:val="22"/>
                <w:lang w:eastAsia="en-US"/>
              </w:rPr>
              <w:footnoteReference w:id="9"/>
            </w:r>
            <w:r w:rsidRPr="009546AE">
              <w:rPr>
                <w:rFonts w:eastAsiaTheme="minorHAnsi"/>
                <w:sz w:val="22"/>
                <w:szCs w:val="22"/>
                <w:lang w:eastAsia="en-US"/>
              </w:rPr>
              <w:t xml:space="preserve"> </w:t>
            </w:r>
            <w:r w:rsidRPr="009546AE">
              <w:rPr>
                <w:b/>
                <w:sz w:val="22"/>
                <w:szCs w:val="22"/>
              </w:rPr>
              <w:t>no līgumpētījumiem (I, EKK 21.3.9.6</w:t>
            </w:r>
            <w:r w:rsidRPr="009546AE">
              <w:rPr>
                <w:sz w:val="22"/>
                <w:szCs w:val="22"/>
              </w:rPr>
              <w:t>.</w:t>
            </w:r>
            <w:r w:rsidRPr="009546AE">
              <w:rPr>
                <w:b/>
                <w:sz w:val="22"/>
                <w:szCs w:val="22"/>
              </w:rPr>
              <w:t xml:space="preserve">) pēdējos trijos noslēgtajos finanšu gados </w:t>
            </w:r>
          </w:p>
          <w:p w:rsidR="009546AE" w:rsidRPr="009546AE" w:rsidRDefault="009546AE" w:rsidP="00320F5C">
            <w:pPr>
              <w:jc w:val="both"/>
              <w:rPr>
                <w:rFonts w:eastAsia="SimSun"/>
                <w:b/>
                <w:i/>
              </w:rPr>
            </w:pPr>
            <w:r w:rsidRPr="009546AE">
              <w:rPr>
                <w:rFonts w:eastAsia="SimSun"/>
                <w:i/>
                <w:sz w:val="22"/>
                <w:szCs w:val="22"/>
              </w:rPr>
              <w:t xml:space="preserve">(Kritēriju piemēro, ja </w:t>
            </w:r>
            <w:r w:rsidRPr="009546AE">
              <w:rPr>
                <w:i/>
                <w:sz w:val="22"/>
                <w:szCs w:val="22"/>
              </w:rPr>
              <w:t>projekta iesniedzējs ir zinātniskā institūcija, kas projektu plāno īstenot individuāli ar mērķi no projekta rezultātiem gūt visas ekonomiskās priekšrocības)</w:t>
            </w:r>
            <w:r w:rsidRPr="009546AE">
              <w:rPr>
                <w:rFonts w:eastAsia="SimSun"/>
                <w:b/>
                <w:i/>
                <w:sz w:val="22"/>
                <w:szCs w:val="22"/>
              </w:rPr>
              <w:t>.</w:t>
            </w:r>
          </w:p>
          <w:p w:rsidR="009546AE" w:rsidRPr="009546AE" w:rsidRDefault="009546AE" w:rsidP="00320F5C">
            <w:pPr>
              <w:jc w:val="both"/>
            </w:pPr>
          </w:p>
          <w:p w:rsidR="009546AE" w:rsidRPr="009546AE" w:rsidRDefault="009546AE" w:rsidP="00320F5C">
            <w:pPr>
              <w:jc w:val="both"/>
            </w:pPr>
            <w:r w:rsidRPr="009546AE">
              <w:rPr>
                <w:sz w:val="22"/>
                <w:szCs w:val="22"/>
              </w:rPr>
              <w:lastRenderedPageBreak/>
              <w:t>Punktu skaitu P</w:t>
            </w:r>
            <w:r w:rsidRPr="009546AE">
              <w:rPr>
                <w:sz w:val="22"/>
                <w:szCs w:val="22"/>
                <w:vertAlign w:val="subscript"/>
              </w:rPr>
              <w:t>8.2</w:t>
            </w:r>
            <w:r w:rsidRPr="009546AE">
              <w:rPr>
                <w:sz w:val="22"/>
                <w:szCs w:val="22"/>
              </w:rPr>
              <w:t xml:space="preserve"> aprēķina, izmantojot formulu P</w:t>
            </w:r>
            <w:r w:rsidRPr="009546AE">
              <w:rPr>
                <w:sz w:val="22"/>
                <w:szCs w:val="22"/>
                <w:vertAlign w:val="subscript"/>
              </w:rPr>
              <w:t>8.2 </w:t>
            </w:r>
            <w:r w:rsidRPr="009546AE">
              <w:rPr>
                <w:sz w:val="22"/>
                <w:szCs w:val="22"/>
              </w:rPr>
              <w:t>= 10 x I (%)</w:t>
            </w:r>
            <w:r w:rsidRPr="009546AE">
              <w:rPr>
                <w:sz w:val="22"/>
                <w:szCs w:val="22"/>
                <w:vertAlign w:val="subscript"/>
              </w:rPr>
              <w:t xml:space="preserve"> </w:t>
            </w:r>
            <w:r w:rsidRPr="009546AE">
              <w:rPr>
                <w:sz w:val="22"/>
                <w:szCs w:val="22"/>
              </w:rPr>
              <w:t>ar nosacījumu, ka P</w:t>
            </w:r>
            <w:r w:rsidRPr="009546AE">
              <w:rPr>
                <w:sz w:val="22"/>
                <w:szCs w:val="22"/>
                <w:vertAlign w:val="subscript"/>
              </w:rPr>
              <w:t>8.2</w:t>
            </w:r>
            <w:proofErr w:type="gramStart"/>
            <w:r w:rsidRPr="009546AE">
              <w:rPr>
                <w:sz w:val="22"/>
                <w:szCs w:val="22"/>
                <w:vertAlign w:val="subscript"/>
              </w:rPr>
              <w:t> </w:t>
            </w:r>
            <w:r w:rsidRPr="009546AE">
              <w:rPr>
                <w:sz w:val="22"/>
                <w:szCs w:val="22"/>
              </w:rPr>
              <w:t xml:space="preserve"> =</w:t>
            </w:r>
            <w:proofErr w:type="gramEnd"/>
            <w:r w:rsidRPr="009546AE">
              <w:rPr>
                <w:sz w:val="22"/>
                <w:szCs w:val="22"/>
              </w:rPr>
              <w:t xml:space="preserve"> 10, ja I ≥ 1 milj. LVL. </w:t>
            </w:r>
          </w:p>
          <w:p w:rsidR="009546AE" w:rsidRPr="009546AE" w:rsidRDefault="009546AE" w:rsidP="00320F5C">
            <w:pPr>
              <w:jc w:val="both"/>
              <w:rPr>
                <w:b/>
              </w:rPr>
            </w:pPr>
            <w:r w:rsidRPr="009546AE">
              <w:rPr>
                <w:i/>
                <w:sz w:val="22"/>
                <w:szCs w:val="22"/>
              </w:rPr>
              <w:t xml:space="preserve">Aprēķinot </w:t>
            </w:r>
            <w:r w:rsidRPr="009546AE">
              <w:rPr>
                <w:bCs/>
                <w:i/>
                <w:sz w:val="22"/>
                <w:szCs w:val="22"/>
              </w:rPr>
              <w:t>punktu skaitu</w:t>
            </w:r>
            <w:r w:rsidRPr="009546AE">
              <w:rPr>
                <w:i/>
                <w:sz w:val="22"/>
                <w:szCs w:val="22"/>
              </w:rPr>
              <w:t xml:space="preserve">, </w:t>
            </w:r>
            <w:r w:rsidRPr="009546AE">
              <w:rPr>
                <w:bCs/>
                <w:i/>
                <w:sz w:val="22"/>
                <w:szCs w:val="22"/>
              </w:rPr>
              <w:t>norāda vienu zīmi aiz komata</w:t>
            </w:r>
          </w:p>
        </w:tc>
        <w:tc>
          <w:tcPr>
            <w:tcW w:w="675" w:type="pct"/>
            <w:gridSpan w:val="2"/>
            <w:tcBorders>
              <w:top w:val="single" w:sz="8" w:space="0" w:color="auto"/>
              <w:left w:val="nil"/>
              <w:bottom w:val="single" w:sz="4" w:space="0" w:color="auto"/>
              <w:right w:val="single" w:sz="4" w:space="0" w:color="auto"/>
            </w:tcBorders>
            <w:vAlign w:val="center"/>
            <w:hideMark/>
          </w:tcPr>
          <w:p w:rsidR="009546AE" w:rsidRPr="009546AE" w:rsidRDefault="009546AE" w:rsidP="00320F5C">
            <w:pPr>
              <w:tabs>
                <w:tab w:val="center" w:pos="4153"/>
                <w:tab w:val="right" w:pos="8306"/>
              </w:tabs>
              <w:jc w:val="center"/>
            </w:pPr>
            <w:r w:rsidRPr="009546AE">
              <w:rPr>
                <w:sz w:val="22"/>
                <w:szCs w:val="22"/>
              </w:rPr>
              <w:lastRenderedPageBreak/>
              <w:t>0 – 10</w:t>
            </w:r>
          </w:p>
        </w:tc>
        <w:tc>
          <w:tcPr>
            <w:tcW w:w="80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4 punkti</w:t>
            </w: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8" w:name="_Ref327798544"/>
          </w:p>
        </w:tc>
        <w:bookmarkEnd w:id="8"/>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EB08BE" w:rsidDel="005D5A43" w:rsidRDefault="009546AE" w:rsidP="00320F5C">
            <w:pPr>
              <w:jc w:val="both"/>
              <w:rPr>
                <w:b/>
                <w:lang w:val="lv-LV"/>
              </w:rPr>
            </w:pPr>
            <w:r w:rsidRPr="00EB08BE">
              <w:rPr>
                <w:b/>
                <w:sz w:val="22"/>
                <w:szCs w:val="22"/>
                <w:lang w:val="lv-LV"/>
              </w:rPr>
              <w:t>Zinātniskās institūcijas pētniecības izmaksu īpatsvars</w:t>
            </w:r>
            <w:r w:rsidRPr="00EB08BE">
              <w:rPr>
                <w:sz w:val="22"/>
                <w:szCs w:val="22"/>
                <w:lang w:val="lv-LV"/>
              </w:rPr>
              <w:t>:</w:t>
            </w:r>
          </w:p>
        </w:tc>
        <w:tc>
          <w:tcPr>
            <w:tcW w:w="675" w:type="pct"/>
            <w:gridSpan w:val="2"/>
            <w:tcBorders>
              <w:top w:val="single" w:sz="8" w:space="0" w:color="auto"/>
              <w:left w:val="nil"/>
              <w:bottom w:val="single" w:sz="4" w:space="0" w:color="auto"/>
              <w:right w:val="single" w:sz="4" w:space="0" w:color="auto"/>
            </w:tcBorders>
            <w:vAlign w:val="center"/>
            <w:hideMark/>
          </w:tcPr>
          <w:p w:rsidR="009546AE" w:rsidRPr="009546AE" w:rsidRDefault="009546AE" w:rsidP="00320F5C">
            <w:pPr>
              <w:jc w:val="center"/>
              <w:rPr>
                <w:b/>
              </w:rPr>
            </w:pPr>
            <w:r w:rsidRPr="009546AE">
              <w:rPr>
                <w:b/>
                <w:sz w:val="22"/>
                <w:szCs w:val="22"/>
              </w:rPr>
              <w:t>0 – 5</w:t>
            </w:r>
          </w:p>
        </w:tc>
        <w:tc>
          <w:tcPr>
            <w:tcW w:w="804" w:type="pct"/>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9.1.</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rPr>
                <w:i/>
                <w:color w:val="000000"/>
              </w:rPr>
            </w:pPr>
            <w:r w:rsidRPr="009546AE">
              <w:rPr>
                <w:b/>
                <w:color w:val="000000"/>
                <w:sz w:val="22"/>
                <w:szCs w:val="22"/>
              </w:rPr>
              <w:t>Zinātniskās institūcijas – sadarbības partnera – projekta ietvaros īstenotās pētniecības izmaksu īpatsvars no kopējām projekta attiecināmajām izmaksām</w:t>
            </w:r>
            <w:r w:rsidRPr="009546AE">
              <w:rPr>
                <w:color w:val="000000"/>
                <w:sz w:val="22"/>
                <w:szCs w:val="22"/>
              </w:rPr>
              <w:t xml:space="preserve"> </w:t>
            </w:r>
            <w:r w:rsidRPr="009546AE">
              <w:rPr>
                <w:i/>
                <w:color w:val="000000"/>
                <w:sz w:val="22"/>
                <w:szCs w:val="22"/>
              </w:rPr>
              <w:t>(attiecināms, ja projekta iesniedzējs ir komersants, kas nav zinātnisko institūciju reģistrā reģistrēta zinātniskā institūcija un kas projektu plāno īstenot partnerībā ar zinātnisko institūciju.</w:t>
            </w:r>
          </w:p>
          <w:p w:rsidR="009546AE" w:rsidRPr="009546AE" w:rsidDel="005D5A43" w:rsidRDefault="009546AE" w:rsidP="00320F5C">
            <w:pPr>
              <w:jc w:val="both"/>
              <w:rPr>
                <w:color w:val="000000"/>
              </w:rPr>
            </w:pPr>
            <w:r w:rsidRPr="009546AE">
              <w:rPr>
                <w:i/>
                <w:sz w:val="22"/>
                <w:szCs w:val="22"/>
              </w:rPr>
              <w:t>Ja projektā ir iesaistītas vairākas zinātniskās institūcijas, projekta iesnieguma vērtēšanā piemēro zinātniskās institūcijas vērtējumu ar augstāko punktu skaitu</w:t>
            </w:r>
            <w:r w:rsidRPr="009546AE">
              <w:rPr>
                <w:i/>
                <w:color w:val="000000"/>
                <w:sz w:val="22"/>
                <w:szCs w:val="22"/>
              </w:rPr>
              <w:t>)</w:t>
            </w:r>
            <w:r w:rsidRPr="009546AE">
              <w:rPr>
                <w:color w:val="000000"/>
                <w:sz w:val="22"/>
                <w:szCs w:val="22"/>
              </w:rPr>
              <w:t>:</w:t>
            </w:r>
          </w:p>
        </w:tc>
        <w:tc>
          <w:tcPr>
            <w:tcW w:w="675" w:type="pct"/>
            <w:gridSpan w:val="2"/>
            <w:tcBorders>
              <w:top w:val="single" w:sz="4" w:space="0" w:color="auto"/>
              <w:left w:val="nil"/>
              <w:bottom w:val="single" w:sz="4" w:space="0" w:color="auto"/>
              <w:right w:val="single" w:sz="4" w:space="0" w:color="auto"/>
            </w:tcBorders>
            <w:vAlign w:val="center"/>
            <w:hideMark/>
          </w:tcPr>
          <w:p w:rsidR="009546AE" w:rsidRPr="009546AE" w:rsidRDefault="009546AE" w:rsidP="00320F5C">
            <w:pPr>
              <w:jc w:val="center"/>
            </w:pPr>
            <w:r w:rsidRPr="009546AE">
              <w:rPr>
                <w:sz w:val="22"/>
                <w:szCs w:val="22"/>
              </w:rPr>
              <w:t>0 – 5</w:t>
            </w:r>
          </w:p>
        </w:tc>
        <w:tc>
          <w:tcPr>
            <w:tcW w:w="804"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- 2 punkti</w:t>
            </w: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9.1.1.</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sz w:val="22"/>
                <w:szCs w:val="22"/>
              </w:rPr>
              <w:t xml:space="preserve">vairāk par 45%; </w:t>
            </w:r>
          </w:p>
        </w:tc>
        <w:tc>
          <w:tcPr>
            <w:tcW w:w="675" w:type="pct"/>
            <w:gridSpan w:val="2"/>
            <w:tcBorders>
              <w:top w:val="single" w:sz="4" w:space="0" w:color="auto"/>
              <w:left w:val="nil"/>
              <w:bottom w:val="single" w:sz="8" w:space="0" w:color="auto"/>
              <w:right w:val="single" w:sz="4" w:space="0" w:color="auto"/>
            </w:tcBorders>
            <w:shd w:val="clear" w:color="auto" w:fill="auto"/>
            <w:hideMark/>
          </w:tcPr>
          <w:p w:rsidR="009546AE" w:rsidRPr="009546AE" w:rsidRDefault="009546AE" w:rsidP="00320F5C">
            <w:pPr>
              <w:jc w:val="center"/>
            </w:pPr>
            <w:r w:rsidRPr="009546AE">
              <w:rPr>
                <w:sz w:val="22"/>
                <w:szCs w:val="22"/>
              </w:rPr>
              <w:t>5</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9.1.2.</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sz w:val="22"/>
                <w:szCs w:val="22"/>
              </w:rPr>
              <w:t>no 35% līdz 45%;</w:t>
            </w:r>
          </w:p>
        </w:tc>
        <w:tc>
          <w:tcPr>
            <w:tcW w:w="675" w:type="pct"/>
            <w:gridSpan w:val="2"/>
            <w:tcBorders>
              <w:top w:val="single" w:sz="8" w:space="0" w:color="auto"/>
              <w:left w:val="nil"/>
              <w:bottom w:val="single" w:sz="8" w:space="0" w:color="auto"/>
              <w:right w:val="single" w:sz="4" w:space="0" w:color="auto"/>
            </w:tcBorders>
            <w:shd w:val="clear" w:color="auto" w:fill="auto"/>
            <w:hideMark/>
          </w:tcPr>
          <w:p w:rsidR="009546AE" w:rsidRPr="009546AE" w:rsidRDefault="009546AE" w:rsidP="00320F5C">
            <w:pPr>
              <w:jc w:val="center"/>
            </w:pPr>
            <w:r w:rsidRPr="009546AE">
              <w:rPr>
                <w:sz w:val="22"/>
                <w:szCs w:val="22"/>
              </w:rPr>
              <w:t>4</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9.1.3.</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sz w:val="22"/>
                <w:szCs w:val="22"/>
              </w:rPr>
              <w:t>no 25% līdz 34,99%;</w:t>
            </w:r>
          </w:p>
        </w:tc>
        <w:tc>
          <w:tcPr>
            <w:tcW w:w="675" w:type="pct"/>
            <w:gridSpan w:val="2"/>
            <w:tcBorders>
              <w:top w:val="single" w:sz="8" w:space="0" w:color="auto"/>
              <w:left w:val="nil"/>
              <w:bottom w:val="single" w:sz="8" w:space="0" w:color="auto"/>
              <w:right w:val="single" w:sz="4" w:space="0" w:color="auto"/>
            </w:tcBorders>
            <w:shd w:val="clear" w:color="auto" w:fill="auto"/>
            <w:hideMark/>
          </w:tcPr>
          <w:p w:rsidR="009546AE" w:rsidRPr="009546AE" w:rsidRDefault="009546AE" w:rsidP="00320F5C">
            <w:pPr>
              <w:jc w:val="center"/>
            </w:pPr>
            <w:r w:rsidRPr="009546AE">
              <w:rPr>
                <w:sz w:val="22"/>
                <w:szCs w:val="22"/>
              </w:rPr>
              <w:t>3</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9.1.4.</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sz w:val="22"/>
                <w:szCs w:val="22"/>
              </w:rPr>
              <w:t xml:space="preserve">no 15% līdz 24,99%;  </w:t>
            </w:r>
          </w:p>
        </w:tc>
        <w:tc>
          <w:tcPr>
            <w:tcW w:w="675" w:type="pct"/>
            <w:gridSpan w:val="2"/>
            <w:tcBorders>
              <w:top w:val="single" w:sz="8" w:space="0" w:color="auto"/>
              <w:left w:val="nil"/>
              <w:bottom w:val="single" w:sz="4" w:space="0" w:color="auto"/>
              <w:right w:val="single" w:sz="4" w:space="0" w:color="auto"/>
            </w:tcBorders>
            <w:shd w:val="clear" w:color="auto" w:fill="auto"/>
            <w:hideMark/>
          </w:tcPr>
          <w:p w:rsidR="009546AE" w:rsidRPr="009546AE" w:rsidRDefault="009546AE" w:rsidP="00320F5C">
            <w:pPr>
              <w:jc w:val="center"/>
            </w:pPr>
            <w:r w:rsidRPr="009546AE">
              <w:rPr>
                <w:sz w:val="22"/>
                <w:szCs w:val="22"/>
              </w:rPr>
              <w:t>2</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9.1.5.</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RDefault="009546AE" w:rsidP="00320F5C">
            <w:pPr>
              <w:jc w:val="both"/>
            </w:pPr>
            <w:proofErr w:type="gramStart"/>
            <w:r w:rsidRPr="009546AE">
              <w:rPr>
                <w:sz w:val="22"/>
                <w:szCs w:val="22"/>
              </w:rPr>
              <w:t>mazāk</w:t>
            </w:r>
            <w:proofErr w:type="gramEnd"/>
            <w:r w:rsidRPr="009546AE">
              <w:rPr>
                <w:sz w:val="22"/>
                <w:szCs w:val="22"/>
              </w:rPr>
              <w:t xml:space="preserve"> par 15 %.</w:t>
            </w:r>
          </w:p>
        </w:tc>
        <w:tc>
          <w:tcPr>
            <w:tcW w:w="675" w:type="pct"/>
            <w:gridSpan w:val="2"/>
            <w:tcBorders>
              <w:top w:val="single" w:sz="8" w:space="0" w:color="auto"/>
              <w:left w:val="nil"/>
              <w:bottom w:val="single" w:sz="4" w:space="0" w:color="auto"/>
              <w:right w:val="single" w:sz="4" w:space="0" w:color="auto"/>
            </w:tcBorders>
            <w:shd w:val="clear" w:color="auto" w:fill="auto"/>
            <w:hideMark/>
          </w:tcPr>
          <w:p w:rsidR="009546AE" w:rsidRPr="009546AE" w:rsidRDefault="009546AE" w:rsidP="00320F5C">
            <w:pPr>
              <w:jc w:val="center"/>
            </w:pPr>
            <w:r w:rsidRPr="009546AE">
              <w:rPr>
                <w:sz w:val="22"/>
                <w:szCs w:val="22"/>
              </w:rPr>
              <w:t>0</w:t>
            </w:r>
          </w:p>
        </w:tc>
        <w:tc>
          <w:tcPr>
            <w:tcW w:w="804"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9.2.</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b/>
                <w:color w:val="000000"/>
                <w:sz w:val="22"/>
                <w:szCs w:val="22"/>
              </w:rPr>
              <w:t>Ārējo pētniecības pakalpojumu izmaksu īpatsvars no kopējām projekta attiecināmajām izmaksām</w:t>
            </w:r>
            <w:r w:rsidRPr="009546AE">
              <w:rPr>
                <w:color w:val="000000"/>
                <w:sz w:val="22"/>
                <w:szCs w:val="22"/>
              </w:rPr>
              <w:t xml:space="preserve"> </w:t>
            </w:r>
            <w:r w:rsidRPr="009546AE">
              <w:rPr>
                <w:i/>
                <w:color w:val="000000"/>
                <w:sz w:val="22"/>
                <w:szCs w:val="22"/>
              </w:rPr>
              <w:t>(attiecināms,</w:t>
            </w:r>
            <w:r w:rsidRPr="009546AE">
              <w:rPr>
                <w:color w:val="000000"/>
                <w:sz w:val="22"/>
                <w:szCs w:val="22"/>
              </w:rPr>
              <w:t xml:space="preserve"> </w:t>
            </w:r>
            <w:r w:rsidRPr="009546AE">
              <w:rPr>
                <w:bCs/>
                <w:i/>
                <w:sz w:val="22"/>
                <w:szCs w:val="22"/>
              </w:rPr>
              <w:t>ja projekta iesniedzējs ir zinātnisko institūciju reģistrā reģistrēta zinātniskā institūcija):</w:t>
            </w:r>
          </w:p>
        </w:tc>
        <w:tc>
          <w:tcPr>
            <w:tcW w:w="675" w:type="pct"/>
            <w:gridSpan w:val="2"/>
            <w:tcBorders>
              <w:top w:val="single" w:sz="4" w:space="0" w:color="auto"/>
              <w:left w:val="nil"/>
              <w:bottom w:val="single" w:sz="8" w:space="0" w:color="auto"/>
              <w:right w:val="single" w:sz="4" w:space="0" w:color="auto"/>
            </w:tcBorders>
            <w:shd w:val="clear" w:color="auto" w:fill="auto"/>
            <w:vAlign w:val="center"/>
            <w:hideMark/>
          </w:tcPr>
          <w:p w:rsidR="009546AE" w:rsidRPr="009546AE" w:rsidRDefault="009546AE" w:rsidP="00320F5C">
            <w:pPr>
              <w:jc w:val="center"/>
            </w:pPr>
            <w:r w:rsidRPr="009546AE">
              <w:rPr>
                <w:sz w:val="22"/>
                <w:szCs w:val="22"/>
              </w:rPr>
              <w:t>0 - 5</w:t>
            </w:r>
          </w:p>
        </w:tc>
        <w:tc>
          <w:tcPr>
            <w:tcW w:w="804" w:type="pct"/>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- 2 punkti</w:t>
            </w: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9.2.1.</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sz w:val="22"/>
                <w:szCs w:val="22"/>
              </w:rPr>
              <w:t>mazāk par 5%;</w:t>
            </w:r>
          </w:p>
        </w:tc>
        <w:tc>
          <w:tcPr>
            <w:tcW w:w="675" w:type="pct"/>
            <w:gridSpan w:val="2"/>
            <w:tcBorders>
              <w:top w:val="single" w:sz="8" w:space="0" w:color="auto"/>
              <w:left w:val="nil"/>
              <w:bottom w:val="single" w:sz="8" w:space="0" w:color="auto"/>
              <w:right w:val="single" w:sz="4" w:space="0" w:color="auto"/>
            </w:tcBorders>
            <w:shd w:val="clear" w:color="auto" w:fill="auto"/>
            <w:hideMark/>
          </w:tcPr>
          <w:p w:rsidR="009546AE" w:rsidRPr="009546AE" w:rsidRDefault="009546AE" w:rsidP="00320F5C">
            <w:pPr>
              <w:jc w:val="center"/>
            </w:pPr>
            <w:r w:rsidRPr="009546AE">
              <w:rPr>
                <w:sz w:val="22"/>
                <w:szCs w:val="22"/>
              </w:rPr>
              <w:t>5</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9.2.2.</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no 5% līdz 9,99%</w:t>
            </w:r>
          </w:p>
        </w:tc>
        <w:tc>
          <w:tcPr>
            <w:tcW w:w="675" w:type="pct"/>
            <w:gridSpan w:val="2"/>
            <w:tcBorders>
              <w:top w:val="single" w:sz="8" w:space="0" w:color="auto"/>
              <w:left w:val="nil"/>
              <w:bottom w:val="single" w:sz="8" w:space="0" w:color="auto"/>
              <w:right w:val="single" w:sz="4" w:space="0" w:color="auto"/>
            </w:tcBorders>
            <w:shd w:val="clear" w:color="auto" w:fill="auto"/>
            <w:hideMark/>
          </w:tcPr>
          <w:p w:rsidR="009546AE" w:rsidRPr="009546AE" w:rsidDel="003620C6" w:rsidRDefault="009546AE" w:rsidP="00320F5C">
            <w:pPr>
              <w:jc w:val="center"/>
            </w:pPr>
            <w:r w:rsidRPr="009546AE">
              <w:rPr>
                <w:sz w:val="22"/>
                <w:szCs w:val="22"/>
              </w:rPr>
              <w:t>4</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9.2.3.</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sz w:val="22"/>
                <w:szCs w:val="22"/>
              </w:rPr>
              <w:t>no 10% līdz 14,99%;</w:t>
            </w:r>
          </w:p>
        </w:tc>
        <w:tc>
          <w:tcPr>
            <w:tcW w:w="675" w:type="pct"/>
            <w:gridSpan w:val="2"/>
            <w:tcBorders>
              <w:top w:val="single" w:sz="8" w:space="0" w:color="auto"/>
              <w:left w:val="nil"/>
              <w:bottom w:val="single" w:sz="8" w:space="0" w:color="auto"/>
              <w:right w:val="single" w:sz="4" w:space="0" w:color="auto"/>
            </w:tcBorders>
            <w:shd w:val="clear" w:color="auto" w:fill="auto"/>
            <w:hideMark/>
          </w:tcPr>
          <w:p w:rsidR="009546AE" w:rsidRPr="009546AE" w:rsidRDefault="009546AE" w:rsidP="00320F5C">
            <w:pPr>
              <w:jc w:val="center"/>
            </w:pPr>
            <w:r w:rsidRPr="009546AE">
              <w:rPr>
                <w:sz w:val="22"/>
                <w:szCs w:val="22"/>
              </w:rPr>
              <w:t>3</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9.2.4.</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r w:rsidRPr="009546AE">
              <w:rPr>
                <w:sz w:val="22"/>
                <w:szCs w:val="22"/>
              </w:rPr>
              <w:t xml:space="preserve">no 15% līdz 20%; </w:t>
            </w:r>
          </w:p>
        </w:tc>
        <w:tc>
          <w:tcPr>
            <w:tcW w:w="675" w:type="pct"/>
            <w:gridSpan w:val="2"/>
            <w:tcBorders>
              <w:top w:val="single" w:sz="8" w:space="0" w:color="auto"/>
              <w:left w:val="nil"/>
              <w:bottom w:val="single" w:sz="8" w:space="0" w:color="auto"/>
              <w:right w:val="single" w:sz="4" w:space="0" w:color="auto"/>
            </w:tcBorders>
            <w:shd w:val="clear" w:color="auto" w:fill="auto"/>
            <w:hideMark/>
          </w:tcPr>
          <w:p w:rsidR="009546AE" w:rsidRPr="009546AE" w:rsidRDefault="009546AE" w:rsidP="00320F5C">
            <w:pPr>
              <w:jc w:val="center"/>
            </w:pPr>
            <w:r w:rsidRPr="009546AE">
              <w:rPr>
                <w:sz w:val="22"/>
                <w:szCs w:val="22"/>
              </w:rPr>
              <w:t>2</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9.2.5.</w:t>
            </w:r>
          </w:p>
        </w:tc>
        <w:tc>
          <w:tcPr>
            <w:tcW w:w="298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546AE" w:rsidRPr="009546AE" w:rsidDel="005D5A43" w:rsidRDefault="009546AE" w:rsidP="00320F5C">
            <w:pPr>
              <w:jc w:val="both"/>
              <w:rPr>
                <w:b/>
              </w:rPr>
            </w:pPr>
            <w:proofErr w:type="gramStart"/>
            <w:r w:rsidRPr="009546AE">
              <w:rPr>
                <w:sz w:val="22"/>
                <w:szCs w:val="22"/>
              </w:rPr>
              <w:t>vairāk</w:t>
            </w:r>
            <w:proofErr w:type="gramEnd"/>
            <w:r w:rsidRPr="009546AE">
              <w:rPr>
                <w:sz w:val="22"/>
                <w:szCs w:val="22"/>
              </w:rPr>
              <w:t xml:space="preserve"> kā 20%.</w:t>
            </w:r>
          </w:p>
        </w:tc>
        <w:tc>
          <w:tcPr>
            <w:tcW w:w="675" w:type="pct"/>
            <w:gridSpan w:val="2"/>
            <w:tcBorders>
              <w:top w:val="single" w:sz="8" w:space="0" w:color="auto"/>
              <w:left w:val="nil"/>
              <w:bottom w:val="single" w:sz="8" w:space="0" w:color="auto"/>
              <w:right w:val="single" w:sz="4" w:space="0" w:color="auto"/>
            </w:tcBorders>
            <w:shd w:val="clear" w:color="auto" w:fill="auto"/>
            <w:hideMark/>
          </w:tcPr>
          <w:p w:rsidR="009546AE" w:rsidRPr="009546AE" w:rsidRDefault="009546AE" w:rsidP="00320F5C">
            <w:pPr>
              <w:jc w:val="center"/>
            </w:pPr>
            <w:r w:rsidRPr="009546AE">
              <w:rPr>
                <w:sz w:val="22"/>
                <w:szCs w:val="22"/>
              </w:rPr>
              <w:t>0</w:t>
            </w:r>
          </w:p>
        </w:tc>
        <w:tc>
          <w:tcPr>
            <w:tcW w:w="804" w:type="pct"/>
            <w:vMerge/>
            <w:tcBorders>
              <w:left w:val="single" w:sz="4" w:space="0" w:color="auto"/>
              <w:bottom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9" w:name="_Ref327798810"/>
          </w:p>
        </w:tc>
        <w:bookmarkEnd w:id="9"/>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rPr>
                <w:b/>
              </w:rPr>
            </w:pPr>
            <w:r w:rsidRPr="009546AE">
              <w:rPr>
                <w:b/>
                <w:sz w:val="22"/>
                <w:szCs w:val="22"/>
              </w:rPr>
              <w:t>Pētījumu rezultātu komercializācija:</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rPr>
                <w:b/>
              </w:rPr>
            </w:pPr>
            <w:r w:rsidRPr="009546AE">
              <w:rPr>
                <w:b/>
                <w:sz w:val="22"/>
                <w:szCs w:val="22"/>
              </w:rPr>
              <w:t>0 – 15</w:t>
            </w:r>
          </w:p>
        </w:tc>
        <w:tc>
          <w:tcPr>
            <w:tcW w:w="804" w:type="pct"/>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rPr>
                <w:bCs/>
              </w:rPr>
            </w:pPr>
            <w:r w:rsidRPr="009546AE">
              <w:rPr>
                <w:bCs/>
                <w:sz w:val="22"/>
                <w:szCs w:val="22"/>
              </w:rPr>
              <w:t>Par katru komercializā-</w:t>
            </w:r>
          </w:p>
          <w:p w:rsidR="009546AE" w:rsidRPr="009546AE" w:rsidRDefault="009546AE" w:rsidP="00320F5C">
            <w:pPr>
              <w:jc w:val="center"/>
            </w:pPr>
            <w:proofErr w:type="gramStart"/>
            <w:r w:rsidRPr="009546AE">
              <w:rPr>
                <w:bCs/>
                <w:sz w:val="22"/>
                <w:szCs w:val="22"/>
              </w:rPr>
              <w:t>cijas</w:t>
            </w:r>
            <w:proofErr w:type="gramEnd"/>
            <w:r w:rsidRPr="009546AE">
              <w:rPr>
                <w:bCs/>
                <w:sz w:val="22"/>
                <w:szCs w:val="22"/>
              </w:rPr>
              <w:t xml:space="preserve"> veidu piešķir noteiktu punktu skaitu.</w:t>
            </w:r>
          </w:p>
          <w:p w:rsidR="009546AE" w:rsidRPr="009546AE" w:rsidRDefault="009546AE" w:rsidP="00320F5C">
            <w:pPr>
              <w:jc w:val="center"/>
            </w:pPr>
            <w:r w:rsidRPr="009546AE">
              <w:rPr>
                <w:sz w:val="22"/>
                <w:szCs w:val="22"/>
              </w:rPr>
              <w:t>Minimālais punktu skaits - 5 punkti.</w:t>
            </w:r>
          </w:p>
          <w:p w:rsidR="009546AE" w:rsidRPr="009546AE" w:rsidRDefault="009546AE" w:rsidP="00320F5C">
            <w:pPr>
              <w:jc w:val="center"/>
            </w:pPr>
            <w:r w:rsidRPr="009546AE">
              <w:rPr>
                <w:sz w:val="22"/>
                <w:szCs w:val="22"/>
              </w:rPr>
              <w:t>Maksimālais punktu skaits – 15 punkti</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10.1.</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Viena vai vairāku produktu vai tehnoloģiju ieviešana. Komersants (projekta iesniedzējs, sadarbības partneris vai līgumpētījuma pasūtītājs) pētījuma rezultātus (jaunu produktu</w:t>
            </w:r>
            <w:r w:rsidRPr="00DA3A0E">
              <w:rPr>
                <w:sz w:val="22"/>
                <w:szCs w:val="22"/>
              </w:rPr>
              <w:t>, tehnoloģiju vai datorprogrammu) plāno ieviest un izmantot tā saimnieciskajā darbībā</w:t>
            </w:r>
            <w:r w:rsidRPr="009546AE">
              <w:rPr>
                <w:sz w:val="22"/>
                <w:szCs w:val="22"/>
              </w:rPr>
              <w:t>, un ir izpildīti šādi kritēriji:</w:t>
            </w:r>
          </w:p>
          <w:p w:rsidR="009546AE" w:rsidRPr="009546AE" w:rsidRDefault="009546AE" w:rsidP="009546AE">
            <w:pPr>
              <w:pStyle w:val="ListParagraph"/>
              <w:numPr>
                <w:ilvl w:val="0"/>
                <w:numId w:val="24"/>
              </w:numPr>
              <w:spacing w:after="0" w:line="240" w:lineRule="auto"/>
              <w:ind w:left="170" w:hanging="170"/>
              <w:contextualSpacing/>
              <w:jc w:val="both"/>
              <w:rPr>
                <w:rFonts w:ascii="Times New Roman" w:hAnsi="Times New Roman" w:cs="Times New Roman"/>
              </w:rPr>
            </w:pPr>
            <w:r w:rsidRPr="009546AE">
              <w:rPr>
                <w:rFonts w:ascii="Times New Roman" w:hAnsi="Times New Roman" w:cs="Times New Roman"/>
              </w:rPr>
              <w:t xml:space="preserve">projekta rezultātu komercializāciju pamato iesniegts projekta biznesa plāns, kas izstrādāts saskaņā ar normatīvajā aktā par aktivitātes īstenošanu noteiktajiem nosacījumiem; </w:t>
            </w:r>
          </w:p>
          <w:p w:rsidR="009546AE" w:rsidRPr="009546AE" w:rsidRDefault="009546AE" w:rsidP="009546AE">
            <w:pPr>
              <w:pStyle w:val="ListParagraph"/>
              <w:numPr>
                <w:ilvl w:val="0"/>
                <w:numId w:val="24"/>
              </w:numPr>
              <w:spacing w:after="0" w:line="240" w:lineRule="auto"/>
              <w:ind w:left="171" w:hanging="171"/>
              <w:contextualSpacing/>
              <w:jc w:val="both"/>
              <w:rPr>
                <w:rFonts w:ascii="Times New Roman" w:hAnsi="Times New Roman" w:cs="Times New Roman"/>
              </w:rPr>
            </w:pPr>
            <w:r w:rsidRPr="009546AE">
              <w:rPr>
                <w:rFonts w:ascii="Times New Roman" w:hAnsi="Times New Roman" w:cs="Times New Roman"/>
              </w:rPr>
              <w:t>komersanta rīcībā (bilancē) ir nepieciešamie papildinošie aktīvi – resursi, tai skaitā infrastruktūra – projekta rezultātu sekmīgai komercializācijai vai komersantam ir pieeja (līgumi) citu komersantu papildinošiem aktīviem, kas nepieciešami projekta rezultātu sekmīgai komercializācijai</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10</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10.2.</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Zināšanu un tehnoloģiju pārnese. Labuma guvējs (projekta iesniedzējs, sadarbības partneris vai līgumpētījuma pasūtītājs) plāno licencēt projekta īstenošanas rezultātā iegūtās intelektuālā īpašuma tiesības un intelektuālā īpašuma tiesību komercializāciju pamato projekta biznesa plāns, kas izstrādāts saskaņā ar normatīvajā aktā par aktivitātes īstenošanu noteiktajiem nosacījumiem</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5</w:t>
            </w:r>
          </w:p>
        </w:tc>
        <w:tc>
          <w:tcPr>
            <w:tcW w:w="804" w:type="pct"/>
            <w:vMerge/>
            <w:tcBorders>
              <w:left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10.3.</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proofErr w:type="gramStart"/>
            <w:r w:rsidRPr="009546AE">
              <w:rPr>
                <w:sz w:val="22"/>
                <w:szCs w:val="22"/>
              </w:rPr>
              <w:t>projekta</w:t>
            </w:r>
            <w:proofErr w:type="gramEnd"/>
            <w:r w:rsidRPr="009546AE">
              <w:rPr>
                <w:sz w:val="22"/>
                <w:szCs w:val="22"/>
              </w:rPr>
              <w:t xml:space="preserve"> iesniedzējs neplāno komerciāli izmantot pētījuma rezultātus vai arī pētījuma rezultātu komercializācija nav pamatota atbilstoši 10.1. vai 10.2.apakšpunktā noteiktajam</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0</w:t>
            </w:r>
          </w:p>
        </w:tc>
        <w:tc>
          <w:tcPr>
            <w:tcW w:w="804" w:type="pct"/>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EB08BE" w:rsidRDefault="009546AE" w:rsidP="00320F5C">
            <w:pPr>
              <w:jc w:val="both"/>
              <w:rPr>
                <w:lang w:val="lv-LV"/>
              </w:rPr>
            </w:pPr>
            <w:r w:rsidRPr="00EB08BE">
              <w:rPr>
                <w:sz w:val="22"/>
                <w:szCs w:val="22"/>
                <w:lang w:val="lv-LV"/>
              </w:rPr>
              <w:t xml:space="preserve">Produkta vai tehnoloģijas izstrādes pakāpe – </w:t>
            </w:r>
            <w:r w:rsidRPr="00EB08BE">
              <w:rPr>
                <w:b/>
                <w:sz w:val="22"/>
                <w:szCs w:val="22"/>
                <w:lang w:val="lv-LV"/>
              </w:rPr>
              <w:lastRenderedPageBreak/>
              <w:t xml:space="preserve">eksperimentālās izstrādes īpatsvars no kopējā pētniecībai paredzētā finansējuma: </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rPr>
                <w:b/>
              </w:rPr>
            </w:pPr>
            <w:r w:rsidRPr="009546AE">
              <w:rPr>
                <w:b/>
                <w:sz w:val="22"/>
                <w:szCs w:val="22"/>
              </w:rPr>
              <w:lastRenderedPageBreak/>
              <w:t>0 – 6</w:t>
            </w:r>
          </w:p>
        </w:tc>
        <w:tc>
          <w:tcPr>
            <w:tcW w:w="80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 xml:space="preserve">Kritērijs nav </w:t>
            </w:r>
            <w:r w:rsidRPr="009546AE">
              <w:rPr>
                <w:sz w:val="22"/>
                <w:szCs w:val="22"/>
              </w:rPr>
              <w:lastRenderedPageBreak/>
              <w:t>izslēdzošs</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lastRenderedPageBreak/>
              <w:t>11.1.</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vairāk kā 80%</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6</w:t>
            </w:r>
          </w:p>
        </w:tc>
        <w:tc>
          <w:tcPr>
            <w:tcW w:w="804" w:type="pct"/>
            <w:vMerge/>
            <w:tcBorders>
              <w:left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11.2.</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no 50% līdz 79%</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4</w:t>
            </w:r>
          </w:p>
        </w:tc>
        <w:tc>
          <w:tcPr>
            <w:tcW w:w="804" w:type="pct"/>
            <w:vMerge/>
            <w:tcBorders>
              <w:left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11.3.</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no 20% līdz 49%</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2</w:t>
            </w:r>
          </w:p>
        </w:tc>
        <w:tc>
          <w:tcPr>
            <w:tcW w:w="804" w:type="pct"/>
            <w:vMerge/>
            <w:tcBorders>
              <w:left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11.4.</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mazāk par 20%</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tabs>
                <w:tab w:val="center" w:pos="4153"/>
                <w:tab w:val="right" w:pos="8306"/>
              </w:tabs>
              <w:jc w:val="center"/>
            </w:pPr>
            <w:r w:rsidRPr="009546AE">
              <w:rPr>
                <w:sz w:val="22"/>
                <w:szCs w:val="22"/>
              </w:rPr>
              <w:t>0</w:t>
            </w:r>
          </w:p>
        </w:tc>
        <w:tc>
          <w:tcPr>
            <w:tcW w:w="80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rPr>
          <w:gridAfter w:val="2"/>
          <w:wAfter w:w="35" w:type="pct"/>
          <w:trHeight w:val="310"/>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0" w:name="_Ref328126043"/>
          </w:p>
        </w:tc>
        <w:bookmarkEnd w:id="10"/>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rPr>
                <w:b/>
              </w:rPr>
            </w:pPr>
            <w:r w:rsidRPr="009546AE">
              <w:rPr>
                <w:b/>
                <w:sz w:val="22"/>
                <w:szCs w:val="22"/>
              </w:rPr>
              <w:t>Projekta gatavība:</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rPr>
                <w:b/>
              </w:rPr>
            </w:pPr>
            <w:r w:rsidRPr="009546AE">
              <w:rPr>
                <w:b/>
                <w:sz w:val="22"/>
                <w:szCs w:val="22"/>
              </w:rPr>
              <w:t>0 - 3</w:t>
            </w:r>
          </w:p>
        </w:tc>
        <w:tc>
          <w:tcPr>
            <w:tcW w:w="8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12.1.</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projekta iesniedzēja rīcībā nav pieejama pētījuma veikšanai nepieciešamā zinātniskā aparatūra, nav sagatavots un pamatots pētījumam nepieciešamās iepērkamās vai izīrējamās aparatūras saraksts, nav veikts aparatūras iegādes vai nomas izmaksu aprēķins un sagatavota iepirkuma dokumentācija nepieciešamās aparatūras iegādei vai nomai</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0</w:t>
            </w:r>
          </w:p>
        </w:tc>
        <w:tc>
          <w:tcPr>
            <w:tcW w:w="80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Minimālais punktu skaits - 1 punkts</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12.2.</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projekta iesniedzēja rīcībā nav pieejama pētījuma veikšanai nepieciešamā zinātniskā aparatūra, bet ir sagatavots un pamatots pētījumam nepieciešamās iepērkamās vai izīrējamās aparatūras saraksts, ir veikts aparatūras iegādes vai nomas izmaksu aprēķins un sagatavota iepirkuma dokumentācija nepieciešamās aparatūras iegādei vai nomai</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1</w:t>
            </w:r>
          </w:p>
        </w:tc>
        <w:tc>
          <w:tcPr>
            <w:tcW w:w="804" w:type="pct"/>
            <w:vMerge/>
            <w:tcBorders>
              <w:left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trHeight w:val="264"/>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12.3.</w:t>
            </w:r>
          </w:p>
        </w:tc>
        <w:tc>
          <w:tcPr>
            <w:tcW w:w="298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both"/>
            </w:pPr>
            <w:r w:rsidRPr="009546AE">
              <w:rPr>
                <w:sz w:val="22"/>
                <w:szCs w:val="22"/>
              </w:rPr>
              <w:t>projekta iesniedzēja rīcībā ir pieejama pētījuma veikšanai nepieciešamā zinātniskā aparatūra (nav plānota zinātniskās aparatūras iegāde vai noma)</w:t>
            </w:r>
          </w:p>
        </w:tc>
        <w:tc>
          <w:tcPr>
            <w:tcW w:w="675" w:type="pct"/>
            <w:gridSpan w:val="2"/>
            <w:tcBorders>
              <w:top w:val="single" w:sz="8" w:space="0" w:color="auto"/>
              <w:left w:val="nil"/>
              <w:bottom w:val="single" w:sz="8" w:space="0" w:color="auto"/>
              <w:right w:val="single" w:sz="4" w:space="0" w:color="auto"/>
            </w:tcBorders>
            <w:hideMark/>
          </w:tcPr>
          <w:p w:rsidR="009546AE" w:rsidRPr="009546AE" w:rsidRDefault="009546AE" w:rsidP="00320F5C">
            <w:pPr>
              <w:jc w:val="center"/>
            </w:pPr>
            <w:r w:rsidRPr="009546AE">
              <w:rPr>
                <w:sz w:val="22"/>
                <w:szCs w:val="22"/>
              </w:rPr>
              <w:t>3</w:t>
            </w:r>
          </w:p>
        </w:tc>
        <w:tc>
          <w:tcPr>
            <w:tcW w:w="80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5" w:type="pct"/>
          <w:cantSplit/>
          <w:trHeight w:val="442"/>
        </w:trPr>
        <w:tc>
          <w:tcPr>
            <w:tcW w:w="4161" w:type="pct"/>
            <w:gridSpan w:val="5"/>
            <w:tcBorders>
              <w:top w:val="single" w:sz="8" w:space="0" w:color="auto"/>
              <w:left w:val="single" w:sz="8" w:space="0" w:color="auto"/>
              <w:bottom w:val="single" w:sz="8" w:space="0" w:color="auto"/>
              <w:right w:val="single" w:sz="4" w:space="0" w:color="auto"/>
            </w:tcBorders>
            <w:shd w:val="clear" w:color="auto" w:fill="E0E0E0"/>
            <w:tcMar>
              <w:top w:w="0" w:type="dxa"/>
              <w:left w:w="108" w:type="dxa"/>
              <w:bottom w:w="0" w:type="dxa"/>
              <w:right w:w="108" w:type="dxa"/>
            </w:tcMar>
            <w:vAlign w:val="center"/>
            <w:hideMark/>
          </w:tcPr>
          <w:p w:rsidR="009546AE" w:rsidRPr="009546AE" w:rsidRDefault="009546AE" w:rsidP="00320F5C">
            <w:pPr>
              <w:jc w:val="right"/>
              <w:rPr>
                <w:b/>
              </w:rPr>
            </w:pPr>
            <w:r w:rsidRPr="009546AE">
              <w:rPr>
                <w:b/>
                <w:sz w:val="22"/>
                <w:szCs w:val="22"/>
              </w:rPr>
              <w:t>KVALITĀTES KRITĒRIJI PAR HORIZONTĀLĀM PRIORITĀTĒM</w:t>
            </w:r>
          </w:p>
        </w:tc>
        <w:tc>
          <w:tcPr>
            <w:tcW w:w="804" w:type="pct"/>
            <w:tcBorders>
              <w:top w:val="single" w:sz="4" w:space="0" w:color="auto"/>
              <w:left w:val="single" w:sz="4" w:space="0" w:color="auto"/>
              <w:bottom w:val="single" w:sz="8" w:space="0" w:color="auto"/>
              <w:right w:val="single" w:sz="8" w:space="0" w:color="auto"/>
            </w:tcBorders>
            <w:shd w:val="clear" w:color="auto" w:fill="E0E0E0"/>
            <w:vAlign w:val="center"/>
          </w:tcPr>
          <w:p w:rsidR="009546AE" w:rsidRPr="009546AE" w:rsidRDefault="009546AE" w:rsidP="00320F5C">
            <w:pPr>
              <w:jc w:val="center"/>
              <w:rPr>
                <w:b/>
              </w:rPr>
            </w:pPr>
            <w:r w:rsidRPr="009546AE">
              <w:rPr>
                <w:b/>
                <w:sz w:val="22"/>
                <w:szCs w:val="22"/>
              </w:rPr>
              <w:t>Vērtējums</w:t>
            </w:r>
          </w:p>
          <w:p w:rsidR="009546AE" w:rsidRPr="009546AE" w:rsidRDefault="009546AE" w:rsidP="00320F5C">
            <w:pPr>
              <w:jc w:val="center"/>
              <w:rPr>
                <w:b/>
              </w:rPr>
            </w:pPr>
            <w:r w:rsidRPr="009546AE">
              <w:rPr>
                <w:b/>
                <w:sz w:val="22"/>
                <w:szCs w:val="22"/>
              </w:rPr>
              <w:t>(punktos)</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5"/>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DA3A0E" w:rsidRDefault="009546AE" w:rsidP="00320F5C">
            <w:pPr>
              <w:jc w:val="both"/>
              <w:rPr>
                <w:lang w:val="lv-LV"/>
              </w:rPr>
            </w:pPr>
            <w:r w:rsidRPr="00DA3A0E">
              <w:rPr>
                <w:sz w:val="22"/>
                <w:szCs w:val="22"/>
                <w:lang w:val="lv-LV"/>
              </w:rPr>
              <w:t>Projektā īstenojamais pētījums sniedz ieguldījumu ilgtspējīgas attīstības horizontālās prioritātes īstenošanā:</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rPr>
                <w:b/>
              </w:rPr>
            </w:pPr>
            <w:r w:rsidRPr="009546AE">
              <w:rPr>
                <w:b/>
                <w:sz w:val="22"/>
                <w:szCs w:val="22"/>
              </w:rPr>
              <w:t>0 - 6</w:t>
            </w:r>
          </w:p>
        </w:tc>
        <w:tc>
          <w:tcPr>
            <w:tcW w:w="839" w:type="pct"/>
            <w:gridSpan w:val="3"/>
            <w:vMerge w:val="restart"/>
            <w:tcBorders>
              <w:top w:val="nil"/>
              <w:left w:val="nil"/>
              <w:right w:val="single" w:sz="8" w:space="0" w:color="auto"/>
            </w:tcBorders>
            <w:tcMar>
              <w:top w:w="0" w:type="dxa"/>
              <w:left w:w="108" w:type="dxa"/>
              <w:bottom w:w="0" w:type="dxa"/>
              <w:right w:w="108" w:type="dxa"/>
            </w:tcMar>
            <w:vAlign w:val="center"/>
            <w:hideMark/>
          </w:tcPr>
          <w:p w:rsidR="009546AE" w:rsidRPr="009546AE" w:rsidRDefault="009546AE" w:rsidP="00320F5C">
            <w:pPr>
              <w:jc w:val="center"/>
            </w:pPr>
            <w:r w:rsidRPr="009546AE">
              <w:rPr>
                <w:sz w:val="22"/>
                <w:szCs w:val="22"/>
              </w:rPr>
              <w:t>Kritērijs nav izslēdzošs</w:t>
            </w: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13.1.</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DA3A0E" w:rsidRDefault="009546AE" w:rsidP="00320F5C">
            <w:pPr>
              <w:jc w:val="both"/>
            </w:pPr>
            <w:proofErr w:type="gramStart"/>
            <w:r w:rsidRPr="00DA3A0E">
              <w:rPr>
                <w:sz w:val="22"/>
                <w:szCs w:val="22"/>
              </w:rPr>
              <w:t>projekts</w:t>
            </w:r>
            <w:proofErr w:type="gramEnd"/>
            <w:r w:rsidRPr="00DA3A0E">
              <w:rPr>
                <w:sz w:val="22"/>
                <w:szCs w:val="22"/>
              </w:rPr>
              <w:t xml:space="preserve"> šo jomu neskar atbilstoši 13.2., 13.3. vai 13.4.apakšpunktā noteiktajam</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0</w:t>
            </w:r>
          </w:p>
        </w:tc>
        <w:tc>
          <w:tcPr>
            <w:tcW w:w="839" w:type="pct"/>
            <w:gridSpan w:val="3"/>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7"/>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13.2.</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DA3A0E" w:rsidRDefault="009546AE" w:rsidP="00320F5C">
            <w:pPr>
              <w:autoSpaceDE w:val="0"/>
              <w:autoSpaceDN w:val="0"/>
              <w:adjustRightInd w:val="0"/>
              <w:jc w:val="both"/>
            </w:pPr>
            <w:r w:rsidRPr="00DA3A0E">
              <w:rPr>
                <w:sz w:val="22"/>
                <w:szCs w:val="22"/>
              </w:rPr>
              <w:t>Projekta ietvaros plānots izstrādāt un rūpnieciski pielietot svarīgās pamattehnoloģijas</w:t>
            </w:r>
            <w:r w:rsidRPr="00DA3A0E">
              <w:rPr>
                <w:rStyle w:val="FootnoteReference"/>
                <w:sz w:val="22"/>
                <w:szCs w:val="22"/>
              </w:rPr>
              <w:footnoteReference w:id="10"/>
            </w:r>
            <w:r w:rsidRPr="00DA3A0E">
              <w:rPr>
                <w:sz w:val="22"/>
                <w:szCs w:val="22"/>
              </w:rPr>
              <w:t xml:space="preserve"> (</w:t>
            </w:r>
            <w:r w:rsidRPr="00DA3A0E">
              <w:rPr>
                <w:i/>
                <w:sz w:val="22"/>
                <w:szCs w:val="22"/>
              </w:rPr>
              <w:t>Key Enabling Technologies – KET</w:t>
            </w:r>
            <w:r w:rsidRPr="00DA3A0E">
              <w:rPr>
                <w:sz w:val="22"/>
                <w:szCs w:val="22"/>
              </w:rPr>
              <w:t>): mikroelektronika un nanoelektronika, nanotehnoloģija, fotonika, uzlabotie materiāli, rūpnieciskā biotehnoloģija vai uzlabotas ražošanas tehnoloģijas, kas atzītas par „transversālām” tehnoloģijām (tehnoloģijas, kas apvieno dažādas KET tehnoloģijas)</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2</w:t>
            </w:r>
          </w:p>
        </w:tc>
        <w:tc>
          <w:tcPr>
            <w:tcW w:w="839" w:type="pct"/>
            <w:gridSpan w:val="3"/>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7"/>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pPr>
            <w:r w:rsidRPr="009546AE">
              <w:rPr>
                <w:sz w:val="22"/>
                <w:szCs w:val="22"/>
              </w:rPr>
              <w:t>13.3.</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DA3A0E" w:rsidRDefault="009546AE" w:rsidP="00320F5C">
            <w:pPr>
              <w:jc w:val="both"/>
              <w:rPr>
                <w:sz w:val="28"/>
                <w:szCs w:val="28"/>
              </w:rPr>
            </w:pPr>
            <w:r w:rsidRPr="00DA3A0E">
              <w:rPr>
                <w:sz w:val="22"/>
                <w:szCs w:val="22"/>
              </w:rPr>
              <w:t xml:space="preserve">Projekts paredz starptautisku sadarbību ar Baltijas jūras reģiona zinātnisko institūciju </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pPr>
            <w:r w:rsidRPr="009546AE">
              <w:rPr>
                <w:sz w:val="22"/>
                <w:szCs w:val="22"/>
              </w:rPr>
              <w:t>2</w:t>
            </w:r>
          </w:p>
        </w:tc>
        <w:tc>
          <w:tcPr>
            <w:tcW w:w="839" w:type="pct"/>
            <w:gridSpan w:val="3"/>
            <w:vMerge/>
            <w:tcBorders>
              <w:left w:val="nil"/>
              <w:right w:val="single" w:sz="8" w:space="0" w:color="auto"/>
            </w:tcBorders>
            <w:vAlign w:val="center"/>
            <w:hideMark/>
          </w:tcPr>
          <w:p w:rsidR="009546AE" w:rsidRPr="009546AE" w:rsidRDefault="009546AE" w:rsidP="00320F5C">
            <w:pPr>
              <w:jc w:val="center"/>
            </w:pPr>
          </w:p>
        </w:tc>
      </w:tr>
      <w:tr w:rsidR="009546AE" w:rsidRPr="009546AE" w:rsidTr="0032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7"/>
        </w:trPr>
        <w:tc>
          <w:tcPr>
            <w:tcW w:w="50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546AE" w:rsidRPr="009546AE" w:rsidRDefault="009546AE" w:rsidP="00320F5C">
            <w:pPr>
              <w:jc w:val="right"/>
              <w:rPr>
                <w:b/>
              </w:rPr>
            </w:pPr>
            <w:r w:rsidRPr="009546AE">
              <w:rPr>
                <w:b/>
                <w:sz w:val="22"/>
                <w:szCs w:val="22"/>
              </w:rPr>
              <w:t>13.4</w:t>
            </w:r>
          </w:p>
        </w:tc>
        <w:tc>
          <w:tcPr>
            <w:tcW w:w="298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546AE" w:rsidRPr="00DA3A0E" w:rsidRDefault="009546AE" w:rsidP="00320F5C">
            <w:pPr>
              <w:jc w:val="both"/>
            </w:pPr>
            <w:r w:rsidRPr="00DA3A0E">
              <w:rPr>
                <w:rFonts w:eastAsiaTheme="minorHAnsi"/>
                <w:sz w:val="22"/>
                <w:szCs w:val="22"/>
                <w:lang w:eastAsia="en-US"/>
              </w:rPr>
              <w:t>projekta rezultātā tiek izstrādāta energoefektīvāka tehnoloģija vai tehnoloģija, kuras ieviešanas rezultātā būtiski tiks samazināta ietekme uz vidi</w:t>
            </w:r>
          </w:p>
        </w:tc>
        <w:tc>
          <w:tcPr>
            <w:tcW w:w="675" w:type="pct"/>
            <w:gridSpan w:val="2"/>
            <w:tcBorders>
              <w:top w:val="nil"/>
              <w:left w:val="nil"/>
              <w:bottom w:val="single" w:sz="8" w:space="0" w:color="auto"/>
              <w:right w:val="single" w:sz="8" w:space="0" w:color="auto"/>
            </w:tcBorders>
            <w:vAlign w:val="center"/>
            <w:hideMark/>
          </w:tcPr>
          <w:p w:rsidR="009546AE" w:rsidRPr="009546AE" w:rsidRDefault="009546AE" w:rsidP="00320F5C">
            <w:pPr>
              <w:jc w:val="center"/>
              <w:rPr>
                <w:b/>
              </w:rPr>
            </w:pPr>
            <w:r w:rsidRPr="009546AE">
              <w:rPr>
                <w:b/>
                <w:sz w:val="22"/>
                <w:szCs w:val="22"/>
              </w:rPr>
              <w:t>2</w:t>
            </w:r>
          </w:p>
        </w:tc>
        <w:tc>
          <w:tcPr>
            <w:tcW w:w="839" w:type="pct"/>
            <w:gridSpan w:val="3"/>
            <w:tcBorders>
              <w:left w:val="nil"/>
              <w:right w:val="single" w:sz="8" w:space="0" w:color="auto"/>
            </w:tcBorders>
            <w:vAlign w:val="center"/>
            <w:hideMark/>
          </w:tcPr>
          <w:p w:rsidR="009546AE" w:rsidRPr="009546AE" w:rsidRDefault="009546AE" w:rsidP="00320F5C">
            <w:pPr>
              <w:jc w:val="center"/>
              <w:rPr>
                <w:b/>
              </w:rPr>
            </w:pPr>
          </w:p>
        </w:tc>
      </w:tr>
      <w:tr w:rsidR="009546AE" w:rsidRPr="009546AE" w:rsidTr="00320F5C">
        <w:trPr>
          <w:cantSplit/>
          <w:trHeight w:val="703"/>
        </w:trPr>
        <w:tc>
          <w:tcPr>
            <w:tcW w:w="4161" w:type="pct"/>
            <w:gridSpan w:val="5"/>
            <w:shd w:val="clear" w:color="auto" w:fill="E0E0E0"/>
            <w:tcMar>
              <w:top w:w="0" w:type="dxa"/>
              <w:left w:w="108" w:type="dxa"/>
              <w:bottom w:w="0" w:type="dxa"/>
              <w:right w:w="108" w:type="dxa"/>
            </w:tcMar>
            <w:vAlign w:val="center"/>
            <w:hideMark/>
          </w:tcPr>
          <w:p w:rsidR="009546AE" w:rsidRPr="009546AE" w:rsidRDefault="009546AE" w:rsidP="00320F5C">
            <w:pPr>
              <w:rPr>
                <w:b/>
              </w:rPr>
            </w:pPr>
            <w:r w:rsidRPr="009546AE">
              <w:rPr>
                <w:b/>
                <w:sz w:val="22"/>
                <w:szCs w:val="22"/>
              </w:rPr>
              <w:t>ATBILSTĪBAS KRITĒRIJI</w:t>
            </w:r>
          </w:p>
        </w:tc>
        <w:tc>
          <w:tcPr>
            <w:tcW w:w="839" w:type="pct"/>
            <w:gridSpan w:val="3"/>
            <w:shd w:val="clear" w:color="auto" w:fill="E0E0E0"/>
            <w:vAlign w:val="center"/>
          </w:tcPr>
          <w:p w:rsidR="009546AE" w:rsidRPr="009546AE" w:rsidRDefault="009546AE" w:rsidP="00320F5C">
            <w:pPr>
              <w:jc w:val="center"/>
              <w:rPr>
                <w:b/>
              </w:rPr>
            </w:pPr>
            <w:r w:rsidRPr="009546AE">
              <w:rPr>
                <w:b/>
                <w:sz w:val="22"/>
                <w:szCs w:val="22"/>
              </w:rPr>
              <w:t>Vērtējums (Jā/Nē)</w:t>
            </w:r>
          </w:p>
        </w:tc>
      </w:tr>
      <w:tr w:rsidR="009546AE" w:rsidRPr="009546AE" w:rsidTr="00320F5C">
        <w:tc>
          <w:tcPr>
            <w:tcW w:w="4161" w:type="pct"/>
            <w:gridSpan w:val="5"/>
            <w:shd w:val="clear" w:color="auto" w:fill="E0E0E0"/>
            <w:tcMar>
              <w:top w:w="0" w:type="dxa"/>
              <w:left w:w="108" w:type="dxa"/>
              <w:bottom w:w="0" w:type="dxa"/>
              <w:right w:w="108" w:type="dxa"/>
            </w:tcMar>
            <w:vAlign w:val="center"/>
            <w:hideMark/>
          </w:tcPr>
          <w:p w:rsidR="009546AE" w:rsidRPr="009546AE" w:rsidRDefault="009546AE" w:rsidP="00320F5C">
            <w:pPr>
              <w:spacing w:before="40" w:after="40"/>
              <w:rPr>
                <w:b/>
              </w:rPr>
            </w:pPr>
            <w:r w:rsidRPr="009546AE">
              <w:rPr>
                <w:b/>
                <w:sz w:val="22"/>
                <w:szCs w:val="22"/>
              </w:rPr>
              <w:t>PROJEKTA IESNIEGUMA ATBILSTĪBAS KRITĒRIJI</w:t>
            </w:r>
          </w:p>
        </w:tc>
        <w:tc>
          <w:tcPr>
            <w:tcW w:w="839" w:type="pct"/>
            <w:gridSpan w:val="3"/>
            <w:shd w:val="clear" w:color="auto" w:fill="E0E0E0"/>
            <w:vAlign w:val="center"/>
          </w:tcPr>
          <w:p w:rsidR="009546AE" w:rsidRPr="009546AE" w:rsidRDefault="009546AE" w:rsidP="00320F5C">
            <w:pPr>
              <w:spacing w:before="40" w:after="40"/>
              <w:jc w:val="center"/>
            </w:pPr>
          </w:p>
        </w:tc>
      </w:tr>
      <w:tr w:rsidR="009546AE" w:rsidRPr="009546AE" w:rsidTr="00320F5C">
        <w:trPr>
          <w:trHeight w:val="455"/>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1" w:name="_Ref322954592"/>
          </w:p>
        </w:tc>
        <w:bookmarkEnd w:id="11"/>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Projekts atbilst normatīvajā aktā par aktivitātes īstenošanu noteiktajam aktivitātes mērķim</w:t>
            </w:r>
          </w:p>
        </w:tc>
        <w:tc>
          <w:tcPr>
            <w:tcW w:w="839" w:type="pct"/>
            <w:gridSpan w:val="3"/>
            <w:hideMark/>
          </w:tcPr>
          <w:p w:rsidR="009546AE" w:rsidRPr="009546AE" w:rsidRDefault="009546AE" w:rsidP="00320F5C">
            <w:pPr>
              <w:jc w:val="center"/>
            </w:pPr>
            <w:r w:rsidRPr="009546AE">
              <w:rPr>
                <w:sz w:val="22"/>
                <w:szCs w:val="22"/>
              </w:rPr>
              <w:t>N</w:t>
            </w:r>
          </w:p>
        </w:tc>
      </w:tr>
      <w:tr w:rsidR="009546AE" w:rsidRPr="009546AE" w:rsidTr="00320F5C">
        <w:trPr>
          <w:trHeight w:val="136"/>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2" w:name="_Ref322954599"/>
          </w:p>
        </w:tc>
        <w:bookmarkEnd w:id="12"/>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 xml:space="preserve">Projektā paredzēts īstenot praktiskas ievirzes pētniecību, kas ietver šādas pētniecības kategorijas: rūpnieciskie pētījumi vai eksperimentālā izstrāde </w:t>
            </w:r>
          </w:p>
        </w:tc>
        <w:tc>
          <w:tcPr>
            <w:tcW w:w="839" w:type="pct"/>
            <w:gridSpan w:val="3"/>
            <w:hideMark/>
          </w:tcPr>
          <w:p w:rsidR="009546AE" w:rsidRPr="009546AE" w:rsidRDefault="009546AE" w:rsidP="00320F5C">
            <w:pPr>
              <w:jc w:val="center"/>
            </w:pPr>
            <w:r w:rsidRPr="009546AE">
              <w:rPr>
                <w:sz w:val="22"/>
                <w:szCs w:val="22"/>
              </w:rPr>
              <w:t>N</w:t>
            </w:r>
          </w:p>
        </w:tc>
      </w:tr>
      <w:tr w:rsidR="009546AE" w:rsidRPr="009546AE" w:rsidTr="00320F5C">
        <w:trPr>
          <w:trHeight w:val="136"/>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Projektā paredzēts īstenot normatīvajā aktā par aktivitātes īstenošanu noteiktās atbalstāmās darbības</w:t>
            </w:r>
          </w:p>
        </w:tc>
        <w:tc>
          <w:tcPr>
            <w:tcW w:w="839" w:type="pct"/>
            <w:gridSpan w:val="3"/>
            <w:hideMark/>
          </w:tcPr>
          <w:p w:rsidR="009546AE" w:rsidRPr="009546AE" w:rsidRDefault="009546AE" w:rsidP="00320F5C">
            <w:pPr>
              <w:jc w:val="center"/>
            </w:pPr>
            <w:r w:rsidRPr="009546AE">
              <w:t>N</w:t>
            </w:r>
          </w:p>
        </w:tc>
      </w:tr>
      <w:tr w:rsidR="009546AE" w:rsidRPr="009546AE" w:rsidTr="00320F5C">
        <w:trPr>
          <w:trHeight w:val="136"/>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3" w:name="_Ref323046226"/>
          </w:p>
        </w:tc>
        <w:bookmarkEnd w:id="13"/>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Ir izstrādāts projekta biznesa plāns</w:t>
            </w:r>
            <w:r w:rsidRPr="00EB08BE">
              <w:rPr>
                <w:b/>
                <w:i/>
                <w:sz w:val="22"/>
                <w:szCs w:val="22"/>
                <w:lang w:val="lv-LV"/>
              </w:rPr>
              <w:t xml:space="preserve"> </w:t>
            </w:r>
            <w:r w:rsidRPr="00EB08BE">
              <w:rPr>
                <w:sz w:val="22"/>
                <w:szCs w:val="22"/>
                <w:lang w:val="lv-LV"/>
              </w:rPr>
              <w:t>un tajā ietvertā informācija atbilst</w:t>
            </w:r>
            <w:r w:rsidRPr="00EB08BE">
              <w:rPr>
                <w:b/>
                <w:i/>
                <w:sz w:val="22"/>
                <w:szCs w:val="22"/>
                <w:lang w:val="lv-LV"/>
              </w:rPr>
              <w:t xml:space="preserve"> </w:t>
            </w:r>
            <w:r w:rsidRPr="00EB08BE">
              <w:rPr>
                <w:sz w:val="22"/>
                <w:szCs w:val="22"/>
                <w:lang w:val="lv-LV"/>
              </w:rPr>
              <w:t xml:space="preserve">normatīvajā aktā par aktivitātes īstenošanu noteiktajām prasībām </w:t>
            </w:r>
          </w:p>
        </w:tc>
        <w:tc>
          <w:tcPr>
            <w:tcW w:w="839" w:type="pct"/>
            <w:gridSpan w:val="3"/>
            <w:hideMark/>
          </w:tcPr>
          <w:p w:rsidR="009546AE" w:rsidRPr="009546AE" w:rsidRDefault="009546AE" w:rsidP="00320F5C">
            <w:pPr>
              <w:jc w:val="center"/>
            </w:pPr>
            <w:r w:rsidRPr="009546AE">
              <w:rPr>
                <w:sz w:val="22"/>
                <w:szCs w:val="22"/>
              </w:rPr>
              <w:t>N</w:t>
            </w:r>
          </w:p>
        </w:tc>
      </w:tr>
      <w:tr w:rsidR="009546AE" w:rsidRPr="009546AE" w:rsidTr="00320F5C">
        <w:trPr>
          <w:trHeight w:val="136"/>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ir veikts projekta īstenošanas risku izvērtējuma atbilstoši normatīvajā aktā par aktivitātes īstenošanu noteiktajām prasībām</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300"/>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ir definēta risināmā problēma un pamatotas izvēlētās mērķa grupas vajadzības, kā arī projekta iesniegumā plānotās aktivitātes paredz definētās problēmas risināšanu un mērķa grupas vajadzību apmierināšanu</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566"/>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aktivitātes ir skaidri definētas, samērīgas ar plānoto īstenošanas laika grafiku un nodrošina plānoto rezultātu sasniegšanu</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556"/>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plānotie rezultāti un to rādītāji ir precīzi definēti un izmērāmi (sasniedzamie rezultāti ir norādīti vienībās ar konkrētām vērtībām)</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264"/>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ir raksturota projekta vadības, ieviešanas un uzraudzības sistēma un tai nepieciešamie resursi (iesaistāmā personāla skaits, kvalifikācija un pienākumi, pieejamā materiāli tehniskā bāze) un tie ir atbilstoši projekta vajadzībām</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483"/>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ir pamatots, kā tiks nodrošināta sasniegto rezultātu ilgtspēja un uzturēšana pēc projekta pabeigšanas</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545"/>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norādītās projekta īstenošanas izmaksas atbilst paredzētajam projekta īstenošanas laika periodam, ir nepieciešamas un pamatotas projekta rezultātu sasniegšanai un plānoto darbību īstenošanai</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649"/>
        </w:trPr>
        <w:tc>
          <w:tcPr>
            <w:tcW w:w="506" w:type="pct"/>
            <w:tcMar>
              <w:top w:w="0" w:type="dxa"/>
              <w:left w:w="108" w:type="dxa"/>
              <w:bottom w:w="0" w:type="dxa"/>
              <w:right w:w="108" w:type="dxa"/>
            </w:tcMar>
            <w:vAlign w:val="cente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Projektā plānotie publicitātes un informācijas izplatīšanas pasākumi atbilst normatīvajiem aktiem par Eiropas Savienības struktūrfondu un Kohēzijas fonda finansēto projektu publicitātes un vizuālās identitātes prasībām</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649"/>
        </w:trPr>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5" w:type="pct"/>
            <w:gridSpan w:val="4"/>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Ja projektā ir iesaistīti sadarbības partneri, to izvēle ir pamatota (sadarbības partneru kompetence atbilst projektā plānotajām aktivitātēm, ir sniegts pamatojums, kāpēc partneru iesaiste ir nepieciešama) (ja attiecināms)</w:t>
            </w:r>
          </w:p>
        </w:tc>
        <w:tc>
          <w:tcPr>
            <w:tcW w:w="839" w:type="pct"/>
            <w:gridSpan w:val="3"/>
            <w:hideMark/>
          </w:tcPr>
          <w:p w:rsidR="009546AE" w:rsidRPr="009546AE" w:rsidRDefault="009546AE" w:rsidP="00320F5C">
            <w:pPr>
              <w:jc w:val="center"/>
            </w:pPr>
            <w:r w:rsidRPr="009546AE">
              <w:rPr>
                <w:sz w:val="22"/>
                <w:szCs w:val="22"/>
              </w:rPr>
              <w:t>P</w:t>
            </w:r>
          </w:p>
        </w:tc>
      </w:tr>
      <w:tr w:rsidR="009546AE" w:rsidRPr="009546AE" w:rsidTr="00320F5C">
        <w:trPr>
          <w:trHeight w:val="539"/>
        </w:trPr>
        <w:tc>
          <w:tcPr>
            <w:tcW w:w="5000" w:type="pct"/>
            <w:gridSpan w:val="8"/>
            <w:shd w:val="clear" w:color="auto" w:fill="D9D9D9"/>
            <w:tcMar>
              <w:top w:w="0" w:type="dxa"/>
              <w:left w:w="108" w:type="dxa"/>
              <w:bottom w:w="0" w:type="dxa"/>
              <w:right w:w="108" w:type="dxa"/>
            </w:tcMar>
            <w:vAlign w:val="center"/>
            <w:hideMark/>
          </w:tcPr>
          <w:p w:rsidR="009546AE" w:rsidRPr="009546AE" w:rsidRDefault="009546AE" w:rsidP="00320F5C">
            <w:pPr>
              <w:ind w:left="567"/>
              <w:rPr>
                <w:b/>
              </w:rPr>
            </w:pPr>
            <w:r w:rsidRPr="009546AE">
              <w:rPr>
                <w:b/>
                <w:sz w:val="22"/>
                <w:szCs w:val="22"/>
              </w:rPr>
              <w:t>LĪDZĒJU ATBILSTĪBAS KRITĒRIJI</w:t>
            </w:r>
          </w:p>
        </w:tc>
      </w:tr>
      <w:tr w:rsidR="009546AE" w:rsidRPr="009546AE" w:rsidTr="00320F5C">
        <w:trPr>
          <w:trHeight w:val="607"/>
        </w:trPr>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4" w:name="_Ref322954610"/>
          </w:p>
        </w:tc>
        <w:bookmarkEnd w:id="14"/>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iesniedzējs ir zinātniskā institūcija, kas ir reģistrēta Zinātnisko institūciju reģistrā – zinātniskais institūts (atvasināta publiska persona, publiska aģentūra vai privāto tiesību juridiskā persona) vai augstskola, vai Latvijas Republikā reģistrēts komersants</w:t>
            </w:r>
          </w:p>
        </w:tc>
        <w:tc>
          <w:tcPr>
            <w:tcW w:w="843" w:type="pct"/>
            <w:gridSpan w:val="4"/>
            <w:hideMark/>
          </w:tcPr>
          <w:p w:rsidR="009546AE" w:rsidRPr="009546AE" w:rsidRDefault="009546AE" w:rsidP="00320F5C">
            <w:pPr>
              <w:jc w:val="center"/>
            </w:pPr>
            <w:r w:rsidRPr="009546AE">
              <w:rPr>
                <w:sz w:val="22"/>
                <w:szCs w:val="22"/>
              </w:rPr>
              <w:t>N</w:t>
            </w:r>
          </w:p>
        </w:tc>
      </w:tr>
      <w:tr w:rsidR="009546AE" w:rsidRPr="009546AE" w:rsidTr="00320F5C">
        <w:trPr>
          <w:trHeight w:val="607"/>
        </w:trPr>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473977" w:rsidRDefault="009546AE" w:rsidP="00320F5C">
            <w:pPr>
              <w:jc w:val="both"/>
              <w:rPr>
                <w:lang w:val="lv-LV"/>
              </w:rPr>
            </w:pPr>
            <w:r w:rsidRPr="00473977">
              <w:rPr>
                <w:sz w:val="22"/>
                <w:szCs w:val="22"/>
                <w:lang w:val="lv-LV"/>
              </w:rPr>
              <w:t>Projekta iesniedzējam, līgumpētījuma izpildītājam vai sadarbības partnerim (ja attiecināms) (turpmāk – līdzējs</w:t>
            </w:r>
            <w:r w:rsidRPr="00473977">
              <w:rPr>
                <w:rStyle w:val="FootnoteReference"/>
                <w:sz w:val="22"/>
                <w:szCs w:val="22"/>
              </w:rPr>
              <w:footnoteReference w:id="11"/>
            </w:r>
            <w:r w:rsidRPr="00473977">
              <w:rPr>
                <w:sz w:val="22"/>
                <w:szCs w:val="22"/>
                <w:lang w:val="lv-LV"/>
              </w:rPr>
              <w:t>) nodokļu parādi, valsts sociālās apdrošināšanas obligāto iemaksu un citu valsts noteikto obligāto maksājumu parādi nepārsniedz 100 latus</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rPr>
          <w:trHeight w:val="607"/>
        </w:trPr>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473977" w:rsidRDefault="009546AE" w:rsidP="00320F5C">
            <w:pPr>
              <w:autoSpaceDE w:val="0"/>
              <w:autoSpaceDN w:val="0"/>
              <w:adjustRightInd w:val="0"/>
              <w:jc w:val="both"/>
              <w:rPr>
                <w:lang w:val="lv-LV"/>
              </w:rPr>
            </w:pPr>
            <w:r w:rsidRPr="00473977">
              <w:rPr>
                <w:sz w:val="22"/>
                <w:szCs w:val="22"/>
                <w:lang w:val="lv-LV"/>
              </w:rPr>
              <w:t>Līdzējam nav pasludināts maksātnespējas process vai tam netiek īstenots tiesiskās aizsardzības process, vai ārpustiesas tiesiskās aizsardzības process, tam nav uzsākta bankrota procedūra, piemērota sanācija vai mierizlīgums, vai tā saimnieciskā darbība nav izbeigta</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rPr>
          <w:trHeight w:val="607"/>
        </w:trPr>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473977" w:rsidRDefault="009546AE" w:rsidP="00320F5C">
            <w:pPr>
              <w:tabs>
                <w:tab w:val="center" w:pos="4153"/>
                <w:tab w:val="right" w:pos="8306"/>
              </w:tabs>
              <w:jc w:val="both"/>
              <w:rPr>
                <w:lang w:val="lv-LV"/>
              </w:rPr>
            </w:pPr>
            <w:r w:rsidRPr="00473977">
              <w:rPr>
                <w:sz w:val="22"/>
                <w:szCs w:val="22"/>
                <w:lang w:val="lv-LV"/>
              </w:rPr>
              <w:t>Līdzēji nav uzskatāmi par grūtībās nonākušiem, kā arī atbilst normatīvajā aktā par aktivitātes īstenošanu noteiktajām prasībām projekta iesniedzējam un sadarbības partnerim</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rPr>
          <w:trHeight w:val="607"/>
        </w:trPr>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5" w:name="_Ref322954618"/>
          </w:p>
        </w:tc>
        <w:bookmarkEnd w:id="15"/>
        <w:tc>
          <w:tcPr>
            <w:tcW w:w="3651" w:type="pct"/>
            <w:gridSpan w:val="3"/>
            <w:tcMar>
              <w:top w:w="0" w:type="dxa"/>
              <w:left w:w="108" w:type="dxa"/>
              <w:bottom w:w="0" w:type="dxa"/>
              <w:right w:w="108" w:type="dxa"/>
            </w:tcMar>
            <w:hideMark/>
          </w:tcPr>
          <w:p w:rsidR="009546AE" w:rsidRPr="00473977" w:rsidRDefault="009546AE" w:rsidP="00320F5C">
            <w:pPr>
              <w:jc w:val="both"/>
              <w:rPr>
                <w:lang w:val="lv-LV"/>
              </w:rPr>
            </w:pPr>
            <w:r w:rsidRPr="00473977">
              <w:rPr>
                <w:bCs/>
                <w:sz w:val="22"/>
                <w:szCs w:val="22"/>
                <w:lang w:val="lv-LV"/>
              </w:rPr>
              <w:t>Līdzējs</w:t>
            </w:r>
            <w:r w:rsidRPr="00473977">
              <w:rPr>
                <w:sz w:val="22"/>
                <w:szCs w:val="22"/>
                <w:lang w:val="lv-LV"/>
              </w:rPr>
              <w:t xml:space="preserve"> </w:t>
            </w:r>
            <w:r w:rsidRPr="00473977">
              <w:rPr>
                <w:bCs/>
                <w:sz w:val="22"/>
                <w:szCs w:val="22"/>
                <w:lang w:val="lv-LV"/>
              </w:rPr>
              <w:t xml:space="preserve">nav sodīts par </w:t>
            </w:r>
            <w:hyperlink r:id="rId10" w:tgtFrame="_blank" w:tooltip="Latvijas Administratīvo pārkāpumu kodekss /Spēkā esošs/" w:history="1">
              <w:r w:rsidRPr="00473977">
                <w:rPr>
                  <w:bCs/>
                  <w:sz w:val="22"/>
                  <w:szCs w:val="22"/>
                  <w:lang w:val="lv-LV"/>
                </w:rPr>
                <w:t>Latvijas Administratīvo pārkāpumu kodeksa</w:t>
              </w:r>
            </w:hyperlink>
            <w:r w:rsidRPr="00473977">
              <w:rPr>
                <w:bCs/>
                <w:sz w:val="22"/>
                <w:szCs w:val="22"/>
                <w:lang w:val="lv-LV"/>
              </w:rPr>
              <w:t xml:space="preserve"> 189.</w:t>
            </w:r>
            <w:r w:rsidRPr="00473977">
              <w:rPr>
                <w:bCs/>
                <w:sz w:val="22"/>
                <w:szCs w:val="22"/>
                <w:vertAlign w:val="superscript"/>
                <w:lang w:val="lv-LV"/>
              </w:rPr>
              <w:t>2</w:t>
            </w:r>
            <w:r w:rsidRPr="00473977">
              <w:rPr>
                <w:bCs/>
                <w:sz w:val="22"/>
                <w:szCs w:val="22"/>
                <w:lang w:val="lv-LV"/>
              </w:rPr>
              <w:t xml:space="preserve"> panta trešajā daļā minēto administratīvo pārkāpumu vai viņam nav piemēroti piespiedu ietekmēšanas līdzekļi par </w:t>
            </w:r>
            <w:hyperlink r:id="rId11" w:tgtFrame="_blank" w:tooltip="Krimināllikums /Spēkā esošs/" w:history="1">
              <w:r w:rsidRPr="00473977">
                <w:rPr>
                  <w:bCs/>
                  <w:sz w:val="22"/>
                  <w:szCs w:val="22"/>
                  <w:lang w:val="lv-LV"/>
                </w:rPr>
                <w:t>Krimināllikuma</w:t>
              </w:r>
            </w:hyperlink>
            <w:r w:rsidRPr="00473977">
              <w:rPr>
                <w:bCs/>
                <w:sz w:val="22"/>
                <w:szCs w:val="22"/>
                <w:lang w:val="lv-LV"/>
              </w:rPr>
              <w:t xml:space="preserve"> 280.panta otrajā daļā minētā noziedzīgā nodarījuma izdarīšanu</w:t>
            </w:r>
          </w:p>
        </w:tc>
        <w:tc>
          <w:tcPr>
            <w:tcW w:w="843" w:type="pct"/>
            <w:gridSpan w:val="4"/>
            <w:hideMark/>
          </w:tcPr>
          <w:p w:rsidR="009546AE" w:rsidRPr="009546AE" w:rsidRDefault="009546AE" w:rsidP="00320F5C">
            <w:pPr>
              <w:jc w:val="center"/>
            </w:pPr>
            <w:r w:rsidRPr="009546AE">
              <w:rPr>
                <w:sz w:val="22"/>
                <w:szCs w:val="22"/>
              </w:rPr>
              <w:t>N</w:t>
            </w:r>
          </w:p>
        </w:tc>
      </w:tr>
      <w:tr w:rsidR="009546AE" w:rsidRPr="009546AE" w:rsidTr="004D39C2">
        <w:trPr>
          <w:trHeight w:val="221"/>
        </w:trPr>
        <w:tc>
          <w:tcPr>
            <w:tcW w:w="506" w:type="pct"/>
            <w:shd w:val="clear" w:color="auto" w:fill="auto"/>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6" w:name="_Ref322954638"/>
          </w:p>
        </w:tc>
        <w:bookmarkEnd w:id="16"/>
        <w:tc>
          <w:tcPr>
            <w:tcW w:w="3651" w:type="pct"/>
            <w:gridSpan w:val="3"/>
            <w:shd w:val="clear" w:color="auto" w:fill="auto"/>
            <w:tcMar>
              <w:top w:w="0" w:type="dxa"/>
              <w:left w:w="108" w:type="dxa"/>
              <w:bottom w:w="0" w:type="dxa"/>
              <w:right w:w="108" w:type="dxa"/>
            </w:tcMar>
            <w:hideMark/>
          </w:tcPr>
          <w:p w:rsidR="009546AE" w:rsidRPr="00EB08BE" w:rsidRDefault="009546AE" w:rsidP="00320F5C">
            <w:pPr>
              <w:jc w:val="both"/>
              <w:rPr>
                <w:bCs/>
                <w:lang w:val="lv-LV"/>
              </w:rPr>
            </w:pPr>
            <w:r w:rsidRPr="00EB08BE">
              <w:rPr>
                <w:bCs/>
                <w:sz w:val="22"/>
                <w:szCs w:val="22"/>
                <w:lang w:val="lv-LV"/>
              </w:rPr>
              <w:t xml:space="preserve">Projekta iesniedzējs aktivitātes kārtas ietvaros ir iesniedzis ne vairāk kā normatīvajā aktā par aktivitātes īstenošanu noteikto projektu iesniegumu skaitu </w:t>
            </w:r>
          </w:p>
        </w:tc>
        <w:tc>
          <w:tcPr>
            <w:tcW w:w="843" w:type="pct"/>
            <w:gridSpan w:val="4"/>
            <w:shd w:val="clear" w:color="auto" w:fill="auto"/>
            <w:hideMark/>
          </w:tcPr>
          <w:p w:rsidR="009546AE" w:rsidRPr="009546AE" w:rsidRDefault="009546AE" w:rsidP="00320F5C">
            <w:pPr>
              <w:jc w:val="center"/>
            </w:pPr>
            <w:r w:rsidRPr="009546AE">
              <w:rPr>
                <w:sz w:val="22"/>
                <w:szCs w:val="22"/>
              </w:rPr>
              <w:t>N</w:t>
            </w:r>
          </w:p>
        </w:tc>
      </w:tr>
      <w:tr w:rsidR="009546AE" w:rsidRPr="009546AE" w:rsidTr="00320F5C">
        <w:trPr>
          <w:cantSplit/>
          <w:trHeight w:val="455"/>
        </w:trPr>
        <w:tc>
          <w:tcPr>
            <w:tcW w:w="5000" w:type="pct"/>
            <w:gridSpan w:val="8"/>
            <w:shd w:val="clear" w:color="auto" w:fill="E0E0E0"/>
            <w:tcMar>
              <w:top w:w="0" w:type="dxa"/>
              <w:left w:w="108" w:type="dxa"/>
              <w:bottom w:w="0" w:type="dxa"/>
              <w:right w:w="108" w:type="dxa"/>
            </w:tcMar>
            <w:vAlign w:val="center"/>
            <w:hideMark/>
          </w:tcPr>
          <w:p w:rsidR="009546AE" w:rsidRPr="009546AE" w:rsidRDefault="009546AE" w:rsidP="00320F5C">
            <w:pPr>
              <w:pStyle w:val="ListParagraph"/>
              <w:rPr>
                <w:rFonts w:ascii="Times New Roman" w:hAnsi="Times New Roman" w:cs="Times New Roman"/>
                <w:b/>
              </w:rPr>
            </w:pPr>
            <w:r w:rsidRPr="009546AE">
              <w:rPr>
                <w:rFonts w:ascii="Times New Roman" w:hAnsi="Times New Roman" w:cs="Times New Roman"/>
                <w:b/>
              </w:rPr>
              <w:lastRenderedPageBreak/>
              <w:t>ADMINISTRATĪVIE KRITĒRIJI</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7" w:name="_Ref322954644"/>
          </w:p>
        </w:tc>
        <w:bookmarkEnd w:id="17"/>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iesniegums ir iesniegts atbildīgās iestādes noteiktajā projektu iesniegumu iesniegšanas termiņā</w:t>
            </w:r>
          </w:p>
        </w:tc>
        <w:tc>
          <w:tcPr>
            <w:tcW w:w="843" w:type="pct"/>
            <w:gridSpan w:val="4"/>
            <w:hideMark/>
          </w:tcPr>
          <w:p w:rsidR="009546AE" w:rsidRPr="009546AE" w:rsidRDefault="009546AE" w:rsidP="00320F5C">
            <w:pPr>
              <w:jc w:val="center"/>
            </w:pPr>
            <w:r w:rsidRPr="009546AE">
              <w:rPr>
                <w:sz w:val="22"/>
                <w:szCs w:val="22"/>
              </w:rPr>
              <w:t>N</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8" w:name="_Ref322954646"/>
          </w:p>
        </w:tc>
        <w:bookmarkEnd w:id="18"/>
        <w:tc>
          <w:tcPr>
            <w:tcW w:w="3651" w:type="pct"/>
            <w:gridSpan w:val="3"/>
            <w:tcMar>
              <w:top w:w="0" w:type="dxa"/>
              <w:left w:w="108" w:type="dxa"/>
              <w:bottom w:w="0" w:type="dxa"/>
              <w:right w:w="108" w:type="dxa"/>
            </w:tcMar>
            <w:hideMark/>
          </w:tcPr>
          <w:p w:rsidR="009546AE" w:rsidRPr="009546AE" w:rsidRDefault="009546AE" w:rsidP="00320F5C">
            <w:pPr>
              <w:jc w:val="both"/>
            </w:pPr>
            <w:r w:rsidRPr="009546AE">
              <w:rPr>
                <w:sz w:val="22"/>
                <w:szCs w:val="22"/>
              </w:rPr>
              <w:t>Projekta iesniegums ir aizpildīts latviešu valodā un datorrakstā</w:t>
            </w:r>
          </w:p>
        </w:tc>
        <w:tc>
          <w:tcPr>
            <w:tcW w:w="843" w:type="pct"/>
            <w:gridSpan w:val="4"/>
            <w:hideMark/>
          </w:tcPr>
          <w:p w:rsidR="009546AE" w:rsidRPr="009546AE" w:rsidRDefault="009546AE" w:rsidP="00320F5C">
            <w:pPr>
              <w:jc w:val="center"/>
            </w:pPr>
            <w:r w:rsidRPr="009546AE">
              <w:rPr>
                <w:sz w:val="22"/>
                <w:szCs w:val="22"/>
              </w:rPr>
              <w:t>N</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iesniegums ir sagatavots atbilstoši projekta iesnieguma veidlapai un tā ir pilnībā aizpildīta</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iesniegums ir iesniegts papīra formā vienā eksemplārā, pievienojot identisku projekta iesnieguma elektronisko versiju, kas sastāv no projekta iesnieguma veidlapas un tā pielikumiem (iesnieguma oriģināls ir cauršūts (caurauklots)) vai elektroniska dokumenta formā, parakstīts ar drošu elektronisko parakstu normatīvajos aktos par elektronisko dokumentu noformēšanu noteiktajā kārtībā</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9546AE" w:rsidRDefault="009546AE" w:rsidP="00320F5C">
            <w:pPr>
              <w:jc w:val="both"/>
            </w:pPr>
            <w:r w:rsidRPr="009546AE">
              <w:rPr>
                <w:sz w:val="22"/>
                <w:szCs w:val="22"/>
              </w:rPr>
              <w:t>Projekta iesniegumam ir dokumenta juridiskais spēks</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nav neatrunātu labojumu – dzēsumu, aizkrāsojumu, svītrojumu un papildinājumu (attiecināms, ja projekta iesniegums ir iesniegts papīra formā)</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iesniegumam ir pievienoti visi normatīvajā aktā par aktivitātes īstenošanu minētie pielikumi un tie ir noformēti atbilstoši attiecīgajiem normatīvajiem aktiem dokumentu izstrādāšanas un noformēšanas jomā</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īstenošanas termiņi un izmaksu sadalījums pa gadiem atbilst normatīvajā aktā par aktivitātes īstenošanu noteiktajam projekta īstenošanas periodam</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pieprasītais Eiropas Reģionālās attīstības fonda līdzfinansējums un attiecināmo izmaksu kopsumma norādīta pilnos latos</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pieprasītais Eiropas Reģionālās attīstības fonda līdzfinansējums nepārsniedz normatīvajā aktā par aktivitātes īstenošanu noteikto  līdzfinansējuma apmēru. Projekta iesniegumā pieprasītā Eiropas Reģionālās attīstības fonda līdzfinansējuma intensitāte nepārsniedz normatīvajā aktā par aktivitātes īstenošanu noteikto pieļaujamo apmēru</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rPr>
          <w:trHeight w:val="491"/>
        </w:trPr>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19" w:name="_Ref322954659"/>
          </w:p>
        </w:tc>
        <w:bookmarkEnd w:id="19"/>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pieprasītā attiecināmo izmaksu kopsumma nav mazāka par minimālo un nepārsniedz maksimālo attiecināmo izmaksu summu atbilstoši normatīvajam aktam par aktivitātes īstenošanu</w:t>
            </w:r>
          </w:p>
        </w:tc>
        <w:tc>
          <w:tcPr>
            <w:tcW w:w="843" w:type="pct"/>
            <w:gridSpan w:val="4"/>
            <w:hideMark/>
          </w:tcPr>
          <w:p w:rsidR="009546AE" w:rsidRPr="009546AE" w:rsidRDefault="009546AE" w:rsidP="00320F5C">
            <w:pPr>
              <w:jc w:val="center"/>
            </w:pPr>
            <w:r w:rsidRPr="009546AE">
              <w:rPr>
                <w:sz w:val="22"/>
                <w:szCs w:val="22"/>
              </w:rPr>
              <w:t>N</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pieprasītais Eiropas Reģionālās attīstības fonda līdzfinansējums un attiecināmās izmaksas pa gadiem norādītas pilnos latos aritmētiski pareizi un atbilst budžeta kopsavilkumā norādītajām kopsummām</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p>
        </w:tc>
        <w:tc>
          <w:tcPr>
            <w:tcW w:w="3651" w:type="pct"/>
            <w:gridSpan w:val="3"/>
            <w:tcMar>
              <w:top w:w="0" w:type="dxa"/>
              <w:left w:w="108" w:type="dxa"/>
              <w:bottom w:w="0" w:type="dxa"/>
              <w:right w:w="108" w:type="dxa"/>
            </w:tcMar>
            <w:hideMark/>
          </w:tcPr>
          <w:p w:rsidR="009546AE" w:rsidRPr="00EB08BE" w:rsidRDefault="009546AE" w:rsidP="00320F5C">
            <w:pPr>
              <w:jc w:val="both"/>
              <w:rPr>
                <w:lang w:val="lv-LV"/>
              </w:rPr>
            </w:pPr>
            <w:r w:rsidRPr="00EB08BE">
              <w:rPr>
                <w:sz w:val="22"/>
                <w:szCs w:val="22"/>
                <w:lang w:val="lv-LV"/>
              </w:rPr>
              <w:t>Projekta iesniegumā norādītās attiecināmās izmaksu pozīcijas atbilst normatīvajā aktā par aktivitātes īstenošanu noteiktajām attiecināmajām izmaksām un nepārsniedz normatīvajā aktā par aktivitātes īstenošanu noteiktos izmaksu ierobežojumus</w:t>
            </w:r>
          </w:p>
        </w:tc>
        <w:tc>
          <w:tcPr>
            <w:tcW w:w="843" w:type="pct"/>
            <w:gridSpan w:val="4"/>
            <w:hideMark/>
          </w:tcPr>
          <w:p w:rsidR="009546AE" w:rsidRPr="009546AE" w:rsidRDefault="009546AE" w:rsidP="00320F5C">
            <w:pPr>
              <w:jc w:val="center"/>
            </w:pPr>
            <w:r w:rsidRPr="009546AE">
              <w:rPr>
                <w:sz w:val="22"/>
                <w:szCs w:val="22"/>
              </w:rPr>
              <w:t>P</w:t>
            </w:r>
          </w:p>
        </w:tc>
      </w:tr>
      <w:tr w:rsidR="009546AE" w:rsidRPr="009546AE" w:rsidTr="00320F5C">
        <w:tc>
          <w:tcPr>
            <w:tcW w:w="5000" w:type="pct"/>
            <w:gridSpan w:val="8"/>
            <w:shd w:val="clear" w:color="auto" w:fill="D9D9D9"/>
            <w:tcMar>
              <w:top w:w="0" w:type="dxa"/>
              <w:left w:w="108" w:type="dxa"/>
              <w:bottom w:w="0" w:type="dxa"/>
              <w:right w:w="108" w:type="dxa"/>
            </w:tcMar>
            <w:vAlign w:val="center"/>
            <w:hideMark/>
          </w:tcPr>
          <w:p w:rsidR="009546AE" w:rsidRPr="009546AE" w:rsidRDefault="009546AE" w:rsidP="00320F5C">
            <w:pPr>
              <w:spacing w:before="40" w:after="40"/>
              <w:jc w:val="both"/>
              <w:rPr>
                <w:b/>
              </w:rPr>
            </w:pPr>
            <w:r w:rsidRPr="009546AE">
              <w:rPr>
                <w:b/>
                <w:iCs/>
                <w:sz w:val="22"/>
                <w:szCs w:val="22"/>
              </w:rPr>
              <w:t>FINANSĒJUMA PIEŠĶIRŠANAS KRITĒRIJS</w:t>
            </w:r>
          </w:p>
        </w:tc>
      </w:tr>
      <w:tr w:rsidR="009546AE" w:rsidRPr="009546AE" w:rsidTr="00320F5C">
        <w:tc>
          <w:tcPr>
            <w:tcW w:w="506" w:type="pct"/>
            <w:tcMar>
              <w:top w:w="0" w:type="dxa"/>
              <w:left w:w="108" w:type="dxa"/>
              <w:bottom w:w="0" w:type="dxa"/>
              <w:right w:w="108" w:type="dxa"/>
            </w:tcMar>
            <w:hideMark/>
          </w:tcPr>
          <w:p w:rsidR="009546AE" w:rsidRPr="009546AE" w:rsidRDefault="009546AE" w:rsidP="009546AE">
            <w:pPr>
              <w:pStyle w:val="ListParagraph"/>
              <w:numPr>
                <w:ilvl w:val="0"/>
                <w:numId w:val="15"/>
              </w:numPr>
              <w:spacing w:after="0" w:line="240" w:lineRule="auto"/>
              <w:contextualSpacing/>
              <w:jc w:val="right"/>
              <w:rPr>
                <w:rFonts w:ascii="Times New Roman" w:hAnsi="Times New Roman" w:cs="Times New Roman"/>
              </w:rPr>
            </w:pPr>
            <w:bookmarkStart w:id="20" w:name="_Ref322954788"/>
          </w:p>
        </w:tc>
        <w:bookmarkEnd w:id="20"/>
        <w:tc>
          <w:tcPr>
            <w:tcW w:w="3651" w:type="pct"/>
            <w:gridSpan w:val="3"/>
            <w:tcMar>
              <w:top w:w="0" w:type="dxa"/>
              <w:left w:w="108" w:type="dxa"/>
              <w:bottom w:w="0" w:type="dxa"/>
              <w:right w:w="108" w:type="dxa"/>
            </w:tcMar>
            <w:hideMark/>
          </w:tcPr>
          <w:p w:rsidR="009546AE" w:rsidRPr="009546AE" w:rsidRDefault="009546AE" w:rsidP="00320F5C">
            <w:pPr>
              <w:jc w:val="both"/>
            </w:pPr>
            <w:r w:rsidRPr="009546AE">
              <w:rPr>
                <w:sz w:val="22"/>
                <w:szCs w:val="22"/>
              </w:rPr>
              <w:t>Ja projekta iesniegums:</w:t>
            </w:r>
          </w:p>
          <w:p w:rsidR="009546AE" w:rsidRPr="009546AE" w:rsidRDefault="009546AE" w:rsidP="009546AE">
            <w:pPr>
              <w:pStyle w:val="ListParagraph"/>
              <w:numPr>
                <w:ilvl w:val="0"/>
                <w:numId w:val="18"/>
              </w:numPr>
              <w:spacing w:after="0" w:line="240" w:lineRule="auto"/>
              <w:contextualSpacing/>
              <w:jc w:val="both"/>
              <w:rPr>
                <w:rFonts w:ascii="Times New Roman" w:hAnsi="Times New Roman" w:cs="Times New Roman"/>
              </w:rPr>
            </w:pPr>
            <w:r w:rsidRPr="009546AE">
              <w:rPr>
                <w:rFonts w:ascii="Times New Roman" w:hAnsi="Times New Roman" w:cs="Times New Roman"/>
              </w:rPr>
              <w:t xml:space="preserve">atbilst </w:t>
            </w:r>
            <w:r w:rsidR="00320F5C">
              <w:rPr>
                <w:rFonts w:ascii="Times New Roman" w:hAnsi="Times New Roman" w:cs="Times New Roman"/>
              </w:rPr>
              <w:t xml:space="preserve">šā pielikuma </w:t>
            </w:r>
            <w:fldSimple w:instr=" REF _Ref322954592 \r \h  \* MERGEFORMAT ">
              <w:r w:rsidR="004F0119" w:rsidRPr="004F0119">
                <w:rPr>
                  <w:rFonts w:ascii="Times New Roman" w:hAnsi="Times New Roman" w:cs="Times New Roman"/>
                </w:rPr>
                <w:t>14</w:t>
              </w:r>
            </w:fldSimple>
            <w:r w:rsidRPr="009546AE">
              <w:rPr>
                <w:rFonts w:ascii="Times New Roman" w:hAnsi="Times New Roman" w:cs="Times New Roman"/>
              </w:rPr>
              <w:t xml:space="preserve">.,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_Ref322954599 \r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15</w:t>
            </w:r>
            <w:r w:rsidR="00A440B9" w:rsidRPr="009546AE">
              <w:rPr>
                <w:rFonts w:ascii="Times New Roman" w:hAnsi="Times New Roman" w:cs="Times New Roman"/>
              </w:rPr>
              <w:fldChar w:fldCharType="end"/>
            </w:r>
            <w:r w:rsidRPr="009546AE">
              <w:rPr>
                <w:rFonts w:ascii="Times New Roman" w:hAnsi="Times New Roman" w:cs="Times New Roman"/>
              </w:rPr>
              <w:t xml:space="preserve">., 16.,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_Ref323046226 \r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17</w:t>
            </w:r>
            <w:r w:rsidR="00A440B9" w:rsidRPr="009546AE">
              <w:rPr>
                <w:rFonts w:ascii="Times New Roman" w:hAnsi="Times New Roman" w:cs="Times New Roman"/>
              </w:rPr>
              <w:fldChar w:fldCharType="end"/>
            </w:r>
            <w:r w:rsidRPr="009546AE">
              <w:rPr>
                <w:rFonts w:ascii="Times New Roman" w:hAnsi="Times New Roman" w:cs="Times New Roman"/>
              </w:rPr>
              <w:t xml:space="preserve">.,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_Ref322954610 \r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27</w:t>
            </w:r>
            <w:r w:rsidR="00A440B9" w:rsidRPr="009546AE">
              <w:rPr>
                <w:rFonts w:ascii="Times New Roman" w:hAnsi="Times New Roman" w:cs="Times New Roman"/>
              </w:rPr>
              <w:fldChar w:fldCharType="end"/>
            </w:r>
            <w:r w:rsidRPr="009546AE">
              <w:rPr>
                <w:rFonts w:ascii="Times New Roman" w:hAnsi="Times New Roman" w:cs="Times New Roman"/>
              </w:rPr>
              <w:t xml:space="preserve">.,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_Ref322954618 \r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31</w:t>
            </w:r>
            <w:r w:rsidR="00A440B9" w:rsidRPr="009546AE">
              <w:rPr>
                <w:rFonts w:ascii="Times New Roman" w:hAnsi="Times New Roman" w:cs="Times New Roman"/>
              </w:rPr>
              <w:fldChar w:fldCharType="end"/>
            </w:r>
            <w:r w:rsidRPr="009546AE">
              <w:rPr>
                <w:rFonts w:ascii="Times New Roman" w:hAnsi="Times New Roman" w:cs="Times New Roman"/>
              </w:rPr>
              <w:t xml:space="preserve">.,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_Ref322954638 \r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32</w:t>
            </w:r>
            <w:r w:rsidR="00A440B9" w:rsidRPr="009546AE">
              <w:rPr>
                <w:rFonts w:ascii="Times New Roman" w:hAnsi="Times New Roman" w:cs="Times New Roman"/>
              </w:rPr>
              <w:fldChar w:fldCharType="end"/>
            </w:r>
            <w:r w:rsidRPr="009546AE">
              <w:rPr>
                <w:rFonts w:ascii="Times New Roman" w:hAnsi="Times New Roman" w:cs="Times New Roman"/>
              </w:rPr>
              <w:t xml:space="preserve">.,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_Ref322954644 \r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33</w:t>
            </w:r>
            <w:r w:rsidR="00A440B9" w:rsidRPr="009546AE">
              <w:rPr>
                <w:rFonts w:ascii="Times New Roman" w:hAnsi="Times New Roman" w:cs="Times New Roman"/>
              </w:rPr>
              <w:fldChar w:fldCharType="end"/>
            </w:r>
            <w:r w:rsidRPr="009546AE">
              <w:rPr>
                <w:rFonts w:ascii="Times New Roman" w:hAnsi="Times New Roman" w:cs="Times New Roman"/>
              </w:rPr>
              <w:t xml:space="preserve">.,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_Ref322954646 \w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34</w:t>
            </w:r>
            <w:r w:rsidR="00A440B9" w:rsidRPr="009546AE">
              <w:rPr>
                <w:rFonts w:ascii="Times New Roman" w:hAnsi="Times New Roman" w:cs="Times New Roman"/>
              </w:rPr>
              <w:fldChar w:fldCharType="end"/>
            </w:r>
            <w:r w:rsidRPr="009546AE">
              <w:rPr>
                <w:rFonts w:ascii="Times New Roman" w:hAnsi="Times New Roman" w:cs="Times New Roman"/>
              </w:rPr>
              <w:t xml:space="preserve">. un </w:t>
            </w:r>
            <w:fldSimple w:instr=" REF _Ref322954659 \r \h  \* MERGEFORMAT ">
              <w:r w:rsidR="004F0119" w:rsidRPr="004F0119">
                <w:rPr>
                  <w:rFonts w:ascii="Times New Roman" w:hAnsi="Times New Roman" w:cs="Times New Roman"/>
                </w:rPr>
                <w:t>43</w:t>
              </w:r>
            </w:fldSimple>
            <w:r w:rsidRPr="009546AE">
              <w:rPr>
                <w:rFonts w:ascii="Times New Roman" w:hAnsi="Times New Roman" w:cs="Times New Roman"/>
              </w:rPr>
              <w:t>.punktā minētajiem vērtēšanas kritērijiem;</w:t>
            </w:r>
          </w:p>
          <w:p w:rsidR="009546AE" w:rsidRPr="009546AE" w:rsidRDefault="00320F5C" w:rsidP="009546AE">
            <w:pPr>
              <w:pStyle w:val="ListParagraph"/>
              <w:numPr>
                <w:ilvl w:val="0"/>
                <w:numId w:val="18"/>
              </w:numPr>
              <w:spacing w:after="0" w:line="240" w:lineRule="auto"/>
              <w:contextualSpacing/>
              <w:jc w:val="both"/>
              <w:rPr>
                <w:rFonts w:ascii="Times New Roman" w:hAnsi="Times New Roman" w:cs="Times New Roman"/>
              </w:rPr>
            </w:pPr>
            <w:r w:rsidRPr="00A6073C">
              <w:rPr>
                <w:rFonts w:ascii="Times New Roman" w:hAnsi="Times New Roman" w:cs="Times New Roman"/>
              </w:rPr>
              <w:t>šā pielikuma</w:t>
            </w:r>
            <w:r>
              <w:rPr>
                <w:rFonts w:ascii="Times New Roman" w:hAnsi="Times New Roman" w:cs="Times New Roman"/>
              </w:rPr>
              <w:t xml:space="preserve"> </w:t>
            </w:r>
            <w:fldSimple w:instr=" REF _Ref328125564 \r \h  \* MERGEFORMAT ">
              <w:r w:rsidR="004F0119" w:rsidRPr="004F0119">
                <w:rPr>
                  <w:rFonts w:ascii="Times New Roman" w:hAnsi="Times New Roman" w:cs="Times New Roman"/>
                </w:rPr>
                <w:t>2</w:t>
              </w:r>
            </w:fldSimple>
            <w:r w:rsidR="009546AE" w:rsidRPr="009546AE">
              <w:rPr>
                <w:rFonts w:ascii="Times New Roman" w:hAnsi="Times New Roman" w:cs="Times New Roman"/>
              </w:rPr>
              <w:t>.punktā minētajā vērtēšanas kritērijā saņēmis vismaz 12 punktus;</w:t>
            </w:r>
          </w:p>
          <w:p w:rsidR="009546AE" w:rsidRPr="009546AE" w:rsidRDefault="00320F5C" w:rsidP="009546AE">
            <w:pPr>
              <w:pStyle w:val="ListParagraph"/>
              <w:numPr>
                <w:ilvl w:val="0"/>
                <w:numId w:val="18"/>
              </w:numPr>
              <w:spacing w:after="0" w:line="240" w:lineRule="auto"/>
              <w:contextualSpacing/>
              <w:jc w:val="both"/>
              <w:rPr>
                <w:rFonts w:ascii="Times New Roman" w:hAnsi="Times New Roman" w:cs="Times New Roman"/>
              </w:rPr>
            </w:pPr>
            <w:r>
              <w:rPr>
                <w:rFonts w:ascii="Times New Roman" w:hAnsi="Times New Roman" w:cs="Times New Roman"/>
              </w:rPr>
              <w:t xml:space="preserve">šā pielikuma </w:t>
            </w:r>
            <w:fldSimple w:instr=" REF _Ref317841597 \r \h  \* MERGEFORMAT ">
              <w:r w:rsidR="004F0119" w:rsidRPr="004F0119">
                <w:rPr>
                  <w:rFonts w:ascii="Times New Roman" w:hAnsi="Times New Roman" w:cs="Times New Roman"/>
                </w:rPr>
                <w:t>1</w:t>
              </w:r>
            </w:fldSimple>
            <w:r w:rsidR="009546AE" w:rsidRPr="009546AE">
              <w:rPr>
                <w:rFonts w:ascii="Times New Roman" w:hAnsi="Times New Roman" w:cs="Times New Roman"/>
              </w:rPr>
              <w:t>.punktā minētajā vērtēšanas kritērijā saņēmis vismaz 7 punktus;</w:t>
            </w:r>
          </w:p>
          <w:p w:rsidR="009546AE" w:rsidRPr="00A14F76" w:rsidRDefault="00320F5C" w:rsidP="009546AE">
            <w:pPr>
              <w:pStyle w:val="ListParagraph"/>
              <w:numPr>
                <w:ilvl w:val="0"/>
                <w:numId w:val="18"/>
              </w:numPr>
              <w:spacing w:after="0" w:line="240" w:lineRule="auto"/>
              <w:contextualSpacing/>
              <w:jc w:val="both"/>
              <w:rPr>
                <w:rFonts w:ascii="Times New Roman" w:hAnsi="Times New Roman" w:cs="Times New Roman"/>
              </w:rPr>
            </w:pPr>
            <w:r>
              <w:rPr>
                <w:rFonts w:ascii="Times New Roman" w:hAnsi="Times New Roman" w:cs="Times New Roman"/>
              </w:rPr>
              <w:t xml:space="preserve">šā pielikuma </w:t>
            </w:r>
            <w:fldSimple w:instr=" REF _Ref327798810 \r \h  \* MERGEFORMAT ">
              <w:r w:rsidR="004F0119" w:rsidRPr="004F0119">
                <w:rPr>
                  <w:rFonts w:ascii="Times New Roman" w:hAnsi="Times New Roman" w:cs="Times New Roman"/>
                </w:rPr>
                <w:t>10</w:t>
              </w:r>
            </w:fldSimple>
            <w:r w:rsidR="009546AE" w:rsidRPr="009546AE">
              <w:rPr>
                <w:rFonts w:ascii="Times New Roman" w:hAnsi="Times New Roman" w:cs="Times New Roman"/>
              </w:rPr>
              <w:t xml:space="preserve">.punktā minētajā vērtēšanas kritērijā ir saņēmis vismaz </w:t>
            </w:r>
            <w:r w:rsidR="009546AE" w:rsidRPr="00A14F76">
              <w:rPr>
                <w:rFonts w:ascii="Times New Roman" w:hAnsi="Times New Roman" w:cs="Times New Roman"/>
              </w:rPr>
              <w:t>piecus punktus;</w:t>
            </w:r>
          </w:p>
          <w:p w:rsidR="009546AE" w:rsidRPr="00A14F76" w:rsidRDefault="00320F5C" w:rsidP="009546AE">
            <w:pPr>
              <w:pStyle w:val="ListParagraph"/>
              <w:numPr>
                <w:ilvl w:val="0"/>
                <w:numId w:val="18"/>
              </w:numPr>
              <w:spacing w:after="0" w:line="240" w:lineRule="auto"/>
              <w:contextualSpacing/>
              <w:jc w:val="both"/>
              <w:rPr>
                <w:rFonts w:ascii="Times New Roman" w:hAnsi="Times New Roman" w:cs="Times New Roman"/>
              </w:rPr>
            </w:pPr>
            <w:r w:rsidRPr="00A14F76">
              <w:rPr>
                <w:rFonts w:ascii="Times New Roman" w:hAnsi="Times New Roman" w:cs="Times New Roman"/>
              </w:rPr>
              <w:t xml:space="preserve">šā pielikuma </w:t>
            </w:r>
            <w:r w:rsidR="009546AE" w:rsidRPr="00A14F76">
              <w:rPr>
                <w:rFonts w:ascii="Times New Roman" w:hAnsi="Times New Roman" w:cs="Times New Roman"/>
              </w:rPr>
              <w:t>8.2.apakšpunktā minētajā vērtēšanas kritērijā ir saņēmis vismaz četrus punktus;</w:t>
            </w:r>
          </w:p>
          <w:p w:rsidR="009546AE" w:rsidRPr="009546AE" w:rsidRDefault="009546AE" w:rsidP="009546AE">
            <w:pPr>
              <w:pStyle w:val="ListParagraph"/>
              <w:numPr>
                <w:ilvl w:val="0"/>
                <w:numId w:val="18"/>
              </w:numPr>
              <w:spacing w:after="0" w:line="240" w:lineRule="auto"/>
              <w:contextualSpacing/>
              <w:jc w:val="both"/>
              <w:rPr>
                <w:rFonts w:ascii="Times New Roman" w:hAnsi="Times New Roman" w:cs="Times New Roman"/>
              </w:rPr>
            </w:pPr>
            <w:r w:rsidRPr="00A14F76">
              <w:rPr>
                <w:rFonts w:ascii="Times New Roman" w:hAnsi="Times New Roman" w:cs="Times New Roman"/>
              </w:rPr>
              <w:t xml:space="preserve"> </w:t>
            </w:r>
            <w:r w:rsidR="00320F5C" w:rsidRPr="00A14F76">
              <w:rPr>
                <w:rFonts w:ascii="Times New Roman" w:hAnsi="Times New Roman" w:cs="Times New Roman"/>
              </w:rPr>
              <w:t xml:space="preserve">šā pielikuma </w:t>
            </w:r>
            <w:r w:rsidRPr="00A14F76">
              <w:rPr>
                <w:rFonts w:ascii="Times New Roman" w:hAnsi="Times New Roman" w:cs="Times New Roman"/>
              </w:rPr>
              <w:t>8.1.apakšpunktā</w:t>
            </w:r>
            <w:r w:rsidRPr="009546AE">
              <w:rPr>
                <w:rFonts w:ascii="Times New Roman" w:hAnsi="Times New Roman" w:cs="Times New Roman"/>
              </w:rPr>
              <w:t xml:space="preserve">, </w:t>
            </w:r>
            <w:fldSimple w:instr=" REF _Ref327798239 \r \h  \* MERGEFORMAT ">
              <w:r w:rsidR="004F0119" w:rsidRPr="004F0119">
                <w:rPr>
                  <w:rFonts w:ascii="Times New Roman" w:hAnsi="Times New Roman" w:cs="Times New Roman"/>
                </w:rPr>
                <w:t>3</w:t>
              </w:r>
            </w:fldSimple>
            <w:r w:rsidRPr="009546AE">
              <w:rPr>
                <w:rFonts w:ascii="Times New Roman" w:hAnsi="Times New Roman" w:cs="Times New Roman"/>
              </w:rPr>
              <w:t xml:space="preserve">., </w:t>
            </w:r>
            <w:r w:rsidR="00A440B9" w:rsidRPr="009546AE">
              <w:rPr>
                <w:rFonts w:ascii="Times New Roman" w:hAnsi="Times New Roman" w:cs="Times New Roman"/>
              </w:rPr>
              <w:fldChar w:fldCharType="begin"/>
            </w:r>
            <w:r w:rsidRPr="009546AE">
              <w:rPr>
                <w:rFonts w:ascii="Times New Roman" w:hAnsi="Times New Roman" w:cs="Times New Roman"/>
              </w:rPr>
              <w:instrText xml:space="preserve"> REF _Ref325583295 \r \h  \* MERGEFORMAT </w:instrText>
            </w:r>
            <w:r w:rsidR="00A440B9" w:rsidRPr="009546AE">
              <w:rPr>
                <w:rFonts w:ascii="Times New Roman" w:hAnsi="Times New Roman" w:cs="Times New Roman"/>
              </w:rPr>
            </w:r>
            <w:r w:rsidR="00A440B9" w:rsidRPr="009546AE">
              <w:rPr>
                <w:rFonts w:ascii="Times New Roman" w:hAnsi="Times New Roman" w:cs="Times New Roman"/>
              </w:rPr>
              <w:fldChar w:fldCharType="separate"/>
            </w:r>
            <w:r w:rsidR="004F0119">
              <w:rPr>
                <w:rFonts w:ascii="Times New Roman" w:hAnsi="Times New Roman" w:cs="Times New Roman"/>
              </w:rPr>
              <w:t>5</w:t>
            </w:r>
            <w:r w:rsidR="00A440B9" w:rsidRPr="009546AE">
              <w:rPr>
                <w:rFonts w:ascii="Times New Roman" w:hAnsi="Times New Roman" w:cs="Times New Roman"/>
              </w:rPr>
              <w:fldChar w:fldCharType="end"/>
            </w:r>
            <w:r w:rsidRPr="009546AE">
              <w:rPr>
                <w:rFonts w:ascii="Times New Roman" w:hAnsi="Times New Roman" w:cs="Times New Roman"/>
              </w:rPr>
              <w:t xml:space="preserve">. un </w:t>
            </w:r>
            <w:fldSimple w:instr=" REF _Ref327798372 \r \h  \* MERGEFORMAT ">
              <w:r w:rsidR="004F0119" w:rsidRPr="004F0119">
                <w:rPr>
                  <w:rFonts w:ascii="Times New Roman" w:hAnsi="Times New Roman" w:cs="Times New Roman"/>
                </w:rPr>
                <w:t>6</w:t>
              </w:r>
            </w:fldSimple>
            <w:r w:rsidRPr="009546AE">
              <w:rPr>
                <w:rFonts w:ascii="Times New Roman" w:hAnsi="Times New Roman" w:cs="Times New Roman"/>
              </w:rPr>
              <w:t xml:space="preserve">.punktā minētajos vērtēšanas kritērijos katrā ir saņēmis vismaz trīs punktus; </w:t>
            </w:r>
          </w:p>
          <w:p w:rsidR="009546AE" w:rsidRPr="009546AE" w:rsidRDefault="00320F5C" w:rsidP="009546AE">
            <w:pPr>
              <w:pStyle w:val="ListParagraph"/>
              <w:numPr>
                <w:ilvl w:val="0"/>
                <w:numId w:val="18"/>
              </w:numPr>
              <w:spacing w:after="0" w:line="240" w:lineRule="auto"/>
              <w:contextualSpacing/>
              <w:jc w:val="both"/>
              <w:rPr>
                <w:rFonts w:ascii="Times New Roman" w:hAnsi="Times New Roman" w:cs="Times New Roman"/>
              </w:rPr>
            </w:pPr>
            <w:r>
              <w:rPr>
                <w:rFonts w:ascii="Times New Roman" w:hAnsi="Times New Roman" w:cs="Times New Roman"/>
              </w:rPr>
              <w:lastRenderedPageBreak/>
              <w:t xml:space="preserve">šā pielikuma </w:t>
            </w:r>
            <w:fldSimple w:instr=" REF _Ref327798544 \r \h  \* MERGEFORMAT ">
              <w:r w:rsidR="004F0119" w:rsidRPr="004F0119">
                <w:rPr>
                  <w:rFonts w:ascii="Times New Roman" w:hAnsi="Times New Roman" w:cs="Times New Roman"/>
                </w:rPr>
                <w:t>9</w:t>
              </w:r>
            </w:fldSimple>
            <w:r w:rsidR="009546AE" w:rsidRPr="009546AE">
              <w:rPr>
                <w:rFonts w:ascii="Times New Roman" w:hAnsi="Times New Roman" w:cs="Times New Roman"/>
              </w:rPr>
              <w:t>.punktā minētajā vērtēšanas kritērijā ir saņēmis vismaz divus punktus;</w:t>
            </w:r>
          </w:p>
          <w:p w:rsidR="009546AE" w:rsidRPr="009546AE" w:rsidRDefault="00A440B9" w:rsidP="009546AE">
            <w:pPr>
              <w:pStyle w:val="ListParagraph"/>
              <w:numPr>
                <w:ilvl w:val="0"/>
                <w:numId w:val="18"/>
              </w:numPr>
              <w:spacing w:after="0" w:line="240" w:lineRule="auto"/>
              <w:contextualSpacing/>
              <w:jc w:val="both"/>
              <w:rPr>
                <w:rFonts w:ascii="Times New Roman" w:hAnsi="Times New Roman" w:cs="Times New Roman"/>
              </w:rPr>
            </w:pPr>
            <w:r w:rsidRPr="009546AE">
              <w:rPr>
                <w:rFonts w:ascii="Times New Roman" w:hAnsi="Times New Roman" w:cs="Times New Roman"/>
              </w:rPr>
              <w:fldChar w:fldCharType="begin"/>
            </w:r>
            <w:r w:rsidR="009546AE" w:rsidRPr="009546AE">
              <w:rPr>
                <w:rFonts w:ascii="Times New Roman" w:hAnsi="Times New Roman" w:cs="Times New Roman"/>
              </w:rPr>
              <w:instrText xml:space="preserve"> REF _Ref328126043 \r \h  \* MERGEFORMAT </w:instrText>
            </w:r>
            <w:r w:rsidRPr="009546AE">
              <w:rPr>
                <w:rFonts w:ascii="Times New Roman" w:hAnsi="Times New Roman" w:cs="Times New Roman"/>
              </w:rPr>
            </w:r>
            <w:r w:rsidRPr="009546AE">
              <w:rPr>
                <w:rFonts w:ascii="Times New Roman" w:hAnsi="Times New Roman" w:cs="Times New Roman"/>
              </w:rPr>
              <w:fldChar w:fldCharType="separate"/>
            </w:r>
            <w:r w:rsidR="004F0119">
              <w:rPr>
                <w:rFonts w:ascii="Times New Roman" w:hAnsi="Times New Roman" w:cs="Times New Roman"/>
              </w:rPr>
              <w:t>12</w:t>
            </w:r>
            <w:r w:rsidRPr="009546AE">
              <w:rPr>
                <w:rFonts w:ascii="Times New Roman" w:hAnsi="Times New Roman" w:cs="Times New Roman"/>
              </w:rPr>
              <w:fldChar w:fldCharType="end"/>
            </w:r>
            <w:r w:rsidR="009546AE" w:rsidRPr="009546AE">
              <w:rPr>
                <w:rFonts w:ascii="Times New Roman" w:hAnsi="Times New Roman" w:cs="Times New Roman"/>
              </w:rPr>
              <w:t>.punktā minētajā vērtēšanas kritērijā ir saņēmis vismaz vienu punktu;</w:t>
            </w:r>
          </w:p>
          <w:p w:rsidR="009546AE" w:rsidRPr="009546AE" w:rsidRDefault="009546AE" w:rsidP="009546AE">
            <w:pPr>
              <w:pStyle w:val="ListParagraph"/>
              <w:numPr>
                <w:ilvl w:val="0"/>
                <w:numId w:val="18"/>
              </w:numPr>
              <w:spacing w:after="0" w:line="240" w:lineRule="auto"/>
              <w:contextualSpacing/>
              <w:jc w:val="both"/>
              <w:rPr>
                <w:rFonts w:ascii="Times New Roman" w:hAnsi="Times New Roman" w:cs="Times New Roman"/>
              </w:rPr>
            </w:pPr>
            <w:r w:rsidRPr="009546AE">
              <w:rPr>
                <w:rFonts w:ascii="Times New Roman" w:hAnsi="Times New Roman" w:cs="Times New Roman"/>
              </w:rPr>
              <w:t>kvalitātes kritēriju kopvērtējumā ir saņēmis vismaz 5</w:t>
            </w:r>
            <w:r w:rsidRPr="009546AE">
              <w:rPr>
                <w:rFonts w:ascii="Times New Roman" w:hAnsi="Times New Roman" w:cs="Times New Roman"/>
                <w:b/>
              </w:rPr>
              <w:t>2</w:t>
            </w:r>
            <w:r w:rsidRPr="009546AE">
              <w:rPr>
                <w:rFonts w:ascii="Times New Roman" w:hAnsi="Times New Roman" w:cs="Times New Roman"/>
              </w:rPr>
              <w:t xml:space="preserve"> punktus, </w:t>
            </w:r>
          </w:p>
          <w:p w:rsidR="009546AE" w:rsidRPr="00EB08BE" w:rsidRDefault="009546AE" w:rsidP="00320F5C">
            <w:pPr>
              <w:jc w:val="both"/>
              <w:rPr>
                <w:lang w:val="lv-LV"/>
              </w:rPr>
            </w:pPr>
            <w:r w:rsidRPr="00EB08BE">
              <w:rPr>
                <w:sz w:val="22"/>
                <w:szCs w:val="22"/>
                <w:lang w:val="lv-LV"/>
              </w:rPr>
              <w:t>tad, sarindojot projektu iesniegumus prioritārā secībā, sākot ar visvairāk punktus ieguvušo projekta iesniegumu, attiecīgajam projekta iesniegumam pietiek aktivitātes atlases kārtā pieejamā finansējuma</w:t>
            </w:r>
            <w:r w:rsidR="00641211" w:rsidRPr="00EB08BE">
              <w:rPr>
                <w:sz w:val="22"/>
                <w:szCs w:val="22"/>
                <w:lang w:val="lv-LV"/>
              </w:rPr>
              <w:t>.</w:t>
            </w:r>
          </w:p>
        </w:tc>
        <w:tc>
          <w:tcPr>
            <w:tcW w:w="843" w:type="pct"/>
            <w:gridSpan w:val="4"/>
            <w:hideMark/>
          </w:tcPr>
          <w:p w:rsidR="009546AE" w:rsidRPr="009546AE" w:rsidRDefault="009546AE" w:rsidP="00320F5C">
            <w:pPr>
              <w:spacing w:before="100" w:beforeAutospacing="1" w:after="100" w:afterAutospacing="1"/>
              <w:jc w:val="center"/>
            </w:pPr>
            <w:r w:rsidRPr="009546AE">
              <w:rPr>
                <w:sz w:val="22"/>
                <w:szCs w:val="22"/>
              </w:rPr>
              <w:lastRenderedPageBreak/>
              <w:t>N</w:t>
            </w:r>
          </w:p>
        </w:tc>
      </w:tr>
    </w:tbl>
    <w:p w:rsidR="009546AE" w:rsidRPr="00A91F71" w:rsidRDefault="009546AE" w:rsidP="00A91F71"/>
    <w:p w:rsidR="000D62A7" w:rsidRPr="00A91F71" w:rsidRDefault="000D62A7" w:rsidP="00A91F71"/>
    <w:p w:rsidR="000D62A7" w:rsidRPr="00A91F71" w:rsidRDefault="000D62A7" w:rsidP="00A91F71"/>
    <w:p w:rsidR="00DE331B" w:rsidRPr="00A91F71" w:rsidRDefault="00DE331B" w:rsidP="00A91F71">
      <w:pPr>
        <w:ind w:firstLine="720"/>
        <w:jc w:val="both"/>
        <w:rPr>
          <w:sz w:val="22"/>
          <w:szCs w:val="22"/>
        </w:rPr>
      </w:pPr>
      <w:r w:rsidRPr="00A91F71">
        <w:rPr>
          <w:sz w:val="22"/>
          <w:szCs w:val="22"/>
        </w:rPr>
        <w:t xml:space="preserve">Projekta iesniegumus vērtē ar "Jā" (atbilst) </w:t>
      </w:r>
      <w:proofErr w:type="gramStart"/>
      <w:r w:rsidRPr="00A91F71">
        <w:rPr>
          <w:sz w:val="22"/>
          <w:szCs w:val="22"/>
        </w:rPr>
        <w:t>un</w:t>
      </w:r>
      <w:proofErr w:type="gramEnd"/>
      <w:r w:rsidRPr="00A91F71">
        <w:rPr>
          <w:sz w:val="22"/>
          <w:szCs w:val="22"/>
        </w:rPr>
        <w:t xml:space="preserve"> "Nē" (neatbilst) saskaņā ar administratīvajiem kritērijiem, atbilstības kritērijiem un finansējuma piešķiršanas kritēriju. Kritērijos, kas ir vērtējami ar "</w:t>
      </w:r>
      <w:proofErr w:type="gramStart"/>
      <w:r w:rsidRPr="00A91F71">
        <w:rPr>
          <w:sz w:val="22"/>
          <w:szCs w:val="22"/>
        </w:rPr>
        <w:t>Jā</w:t>
      </w:r>
      <w:proofErr w:type="gramEnd"/>
      <w:r w:rsidRPr="00A91F71">
        <w:rPr>
          <w:sz w:val="22"/>
          <w:szCs w:val="22"/>
        </w:rPr>
        <w:t>" vai "Nē" ir divas vērtējuma iespējas:</w:t>
      </w:r>
    </w:p>
    <w:p w:rsidR="00DE331B" w:rsidRPr="00A91F71" w:rsidRDefault="00DE331B" w:rsidP="00A91F71">
      <w:pPr>
        <w:ind w:firstLine="720"/>
        <w:jc w:val="both"/>
        <w:rPr>
          <w:sz w:val="22"/>
          <w:szCs w:val="22"/>
        </w:rPr>
      </w:pPr>
      <w:r w:rsidRPr="00A91F71">
        <w:rPr>
          <w:sz w:val="22"/>
          <w:szCs w:val="22"/>
        </w:rPr>
        <w:t xml:space="preserve">N – </w:t>
      </w:r>
      <w:proofErr w:type="gramStart"/>
      <w:r w:rsidRPr="00A91F71">
        <w:rPr>
          <w:sz w:val="22"/>
          <w:szCs w:val="22"/>
        </w:rPr>
        <w:t>negatīvā</w:t>
      </w:r>
      <w:proofErr w:type="gramEnd"/>
      <w:r w:rsidRPr="00A91F71">
        <w:rPr>
          <w:sz w:val="22"/>
          <w:szCs w:val="22"/>
        </w:rPr>
        <w:t xml:space="preserve"> vērtējuma gadījumā projekta iesniegumu noraida,</w:t>
      </w:r>
    </w:p>
    <w:p w:rsidR="00DE331B" w:rsidRPr="00A91F71" w:rsidRDefault="00DE331B" w:rsidP="00A91F71">
      <w:pPr>
        <w:ind w:firstLine="720"/>
        <w:jc w:val="both"/>
        <w:rPr>
          <w:sz w:val="22"/>
          <w:szCs w:val="22"/>
        </w:rPr>
      </w:pPr>
      <w:r w:rsidRPr="00A91F71">
        <w:rPr>
          <w:sz w:val="22"/>
          <w:szCs w:val="22"/>
        </w:rPr>
        <w:t xml:space="preserve">P – </w:t>
      </w:r>
      <w:proofErr w:type="gramStart"/>
      <w:r w:rsidRPr="00A91F71">
        <w:rPr>
          <w:sz w:val="22"/>
          <w:szCs w:val="22"/>
        </w:rPr>
        <w:t>var</w:t>
      </w:r>
      <w:proofErr w:type="gramEnd"/>
      <w:r w:rsidRPr="00A91F71">
        <w:rPr>
          <w:sz w:val="22"/>
          <w:szCs w:val="22"/>
        </w:rPr>
        <w:t xml:space="preserve"> pieņemt lēmumu par projekta apstiprināšanu ar nosacījumu, ka projekta iesniedzējs nodrošina atbilstību kritērijam lēmumā noteiktajā termiņā.</w:t>
      </w:r>
    </w:p>
    <w:p w:rsidR="00DE331B" w:rsidRPr="00A91F71" w:rsidRDefault="00DE331B" w:rsidP="00A91F71">
      <w:pPr>
        <w:ind w:firstLine="720"/>
        <w:jc w:val="both"/>
        <w:rPr>
          <w:sz w:val="22"/>
          <w:szCs w:val="22"/>
        </w:rPr>
      </w:pPr>
      <w:proofErr w:type="gramStart"/>
      <w:r w:rsidRPr="00A91F71">
        <w:rPr>
          <w:sz w:val="22"/>
          <w:szCs w:val="22"/>
        </w:rPr>
        <w:t>Projektu iesniegumus vērtē ar noteiktu punktu skaitu saskaņā ar kvalitātes kritērijiem.</w:t>
      </w:r>
      <w:proofErr w:type="gramEnd"/>
      <w:r w:rsidRPr="00A91F71">
        <w:rPr>
          <w:sz w:val="22"/>
          <w:szCs w:val="22"/>
        </w:rPr>
        <w:t xml:space="preserve"> Kritērijos, kur </w:t>
      </w:r>
      <w:proofErr w:type="gramStart"/>
      <w:r w:rsidRPr="00A91F71">
        <w:rPr>
          <w:sz w:val="22"/>
          <w:szCs w:val="22"/>
        </w:rPr>
        <w:t>tas</w:t>
      </w:r>
      <w:proofErr w:type="gramEnd"/>
      <w:r w:rsidRPr="00A91F71">
        <w:rPr>
          <w:sz w:val="22"/>
          <w:szCs w:val="22"/>
        </w:rPr>
        <w:t xml:space="preserve"> nepieciešams, ir norādīts minimālais punktu skaits, kas ir jāsasniedz, lai projekta iesniegumus netiktu noraidīts.</w:t>
      </w:r>
    </w:p>
    <w:p w:rsidR="00DE331B" w:rsidRPr="00A91F71" w:rsidRDefault="00DE331B" w:rsidP="00A91F71">
      <w:pPr>
        <w:ind w:firstLine="720"/>
        <w:jc w:val="both"/>
        <w:rPr>
          <w:sz w:val="22"/>
          <w:szCs w:val="22"/>
        </w:rPr>
        <w:sectPr w:rsidR="00DE331B" w:rsidRPr="00A91F71" w:rsidSect="00CC0376">
          <w:headerReference w:type="default" r:id="rId12"/>
          <w:footerReference w:type="default" r:id="rId13"/>
          <w:footerReference w:type="first" r:id="rId14"/>
          <w:pgSz w:w="11906" w:h="16838" w:code="9"/>
          <w:pgMar w:top="964" w:right="1134" w:bottom="1021" w:left="1474" w:header="709" w:footer="709" w:gutter="0"/>
          <w:cols w:space="708"/>
          <w:titlePg/>
          <w:docGrid w:linePitch="360"/>
        </w:sectPr>
      </w:pPr>
    </w:p>
    <w:p w:rsidR="00DE331B" w:rsidRPr="00A91F71" w:rsidRDefault="00DE331B" w:rsidP="00A91F71">
      <w:pPr>
        <w:jc w:val="right"/>
        <w:rPr>
          <w:sz w:val="24"/>
          <w:szCs w:val="24"/>
        </w:rPr>
      </w:pPr>
      <w:r w:rsidRPr="00A91F71">
        <w:rPr>
          <w:sz w:val="24"/>
          <w:szCs w:val="24"/>
        </w:rPr>
        <w:lastRenderedPageBreak/>
        <w:t xml:space="preserve">Pielikums </w:t>
      </w:r>
    </w:p>
    <w:p w:rsidR="00DE331B" w:rsidRPr="00A91F71" w:rsidRDefault="00DE331B" w:rsidP="00A91F71">
      <w:pPr>
        <w:rPr>
          <w:sz w:val="24"/>
          <w:szCs w:val="24"/>
        </w:rPr>
      </w:pPr>
      <w:r w:rsidRPr="00A91F71">
        <w:rPr>
          <w:sz w:val="24"/>
          <w:szCs w:val="24"/>
        </w:rPr>
        <w:t xml:space="preserve">Kritēriji projekta inovatīvā līmeņa izvērtēšanai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1576"/>
        <w:gridCol w:w="6824"/>
        <w:gridCol w:w="492"/>
      </w:tblGrid>
      <w:tr w:rsidR="00DE331B" w:rsidRPr="00A91F71" w:rsidTr="00CC0376">
        <w:tc>
          <w:tcPr>
            <w:tcW w:w="131" w:type="pct"/>
          </w:tcPr>
          <w:p w:rsidR="00DE331B" w:rsidRPr="00A91F71" w:rsidRDefault="00DE331B" w:rsidP="00A91F71">
            <w:pPr>
              <w:jc w:val="center"/>
              <w:rPr>
                <w:sz w:val="24"/>
                <w:szCs w:val="24"/>
              </w:rPr>
            </w:pPr>
            <w:r w:rsidRPr="00A91F71">
              <w:rPr>
                <w:sz w:val="24"/>
                <w:szCs w:val="24"/>
              </w:rPr>
              <w:t>#</w:t>
            </w:r>
          </w:p>
        </w:tc>
        <w:tc>
          <w:tcPr>
            <w:tcW w:w="704" w:type="pct"/>
          </w:tcPr>
          <w:p w:rsidR="00DE331B" w:rsidRPr="00A91F71" w:rsidRDefault="00DE331B" w:rsidP="00A91F71">
            <w:pPr>
              <w:jc w:val="center"/>
              <w:rPr>
                <w:sz w:val="24"/>
                <w:szCs w:val="24"/>
              </w:rPr>
            </w:pPr>
            <w:r w:rsidRPr="00A91F71">
              <w:rPr>
                <w:sz w:val="24"/>
                <w:szCs w:val="24"/>
              </w:rPr>
              <w:t>Inovatīvais līmenis</w:t>
            </w:r>
          </w:p>
        </w:tc>
        <w:tc>
          <w:tcPr>
            <w:tcW w:w="4165" w:type="pct"/>
            <w:gridSpan w:val="2"/>
          </w:tcPr>
          <w:p w:rsidR="00DE331B" w:rsidRPr="00A91F71" w:rsidRDefault="00DE331B" w:rsidP="00A91F71">
            <w:pPr>
              <w:jc w:val="center"/>
              <w:rPr>
                <w:sz w:val="24"/>
                <w:szCs w:val="24"/>
              </w:rPr>
            </w:pPr>
            <w:r w:rsidRPr="00A91F71">
              <w:rPr>
                <w:sz w:val="24"/>
                <w:szCs w:val="24"/>
              </w:rPr>
              <w:t>Pazīmes</w:t>
            </w:r>
          </w:p>
        </w:tc>
      </w:tr>
      <w:tr w:rsidR="00DE331B" w:rsidRPr="00A91F71" w:rsidTr="00CC0376">
        <w:tc>
          <w:tcPr>
            <w:tcW w:w="131" w:type="pct"/>
            <w:vMerge w:val="restart"/>
          </w:tcPr>
          <w:p w:rsidR="00DE331B" w:rsidRPr="00A91F71" w:rsidRDefault="00DE331B" w:rsidP="00A91F71">
            <w:pPr>
              <w:rPr>
                <w:sz w:val="24"/>
                <w:szCs w:val="24"/>
              </w:rPr>
            </w:pPr>
            <w:r w:rsidRPr="00A91F71">
              <w:rPr>
                <w:sz w:val="24"/>
                <w:szCs w:val="24"/>
              </w:rPr>
              <w:t>1.</w:t>
            </w:r>
          </w:p>
        </w:tc>
        <w:tc>
          <w:tcPr>
            <w:tcW w:w="704" w:type="pct"/>
            <w:vMerge w:val="restart"/>
          </w:tcPr>
          <w:p w:rsidR="00DE331B" w:rsidRPr="00A91F71" w:rsidRDefault="00DE331B" w:rsidP="00A91F71">
            <w:pPr>
              <w:rPr>
                <w:sz w:val="24"/>
                <w:szCs w:val="24"/>
              </w:rPr>
            </w:pPr>
            <w:r w:rsidRPr="00A91F71">
              <w:rPr>
                <w:sz w:val="24"/>
                <w:szCs w:val="24"/>
              </w:rPr>
              <w:t>Inovācijas ietekme ir pamatota un sekmē konkrēta komersanta konkurētspēju vai ir nozīmīga institūcijai</w:t>
            </w:r>
          </w:p>
        </w:tc>
        <w:tc>
          <w:tcPr>
            <w:tcW w:w="4165" w:type="pct"/>
            <w:gridSpan w:val="2"/>
          </w:tcPr>
          <w:p w:rsidR="00DE331B" w:rsidRPr="00A91F71" w:rsidRDefault="00DE331B" w:rsidP="00A91F71">
            <w:pPr>
              <w:rPr>
                <w:sz w:val="24"/>
                <w:szCs w:val="24"/>
              </w:rPr>
            </w:pPr>
            <w:r w:rsidRPr="00A91F71">
              <w:rPr>
                <w:sz w:val="24"/>
                <w:szCs w:val="24"/>
              </w:rPr>
              <w:t>Projekta rezultātā iegūstamajam produktam vai tehnoloģijai Latvijā ir zināmi analogi (pamatot ar pievienotiem dokumentiem vai sniedzot atsauces uz publiski pieejamiem datiem)</w:t>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rPr>
                <w:sz w:val="24"/>
                <w:szCs w:val="24"/>
              </w:rPr>
            </w:pPr>
            <w:r w:rsidRPr="00A91F71">
              <w:rPr>
                <w:sz w:val="24"/>
                <w:szCs w:val="24"/>
              </w:rPr>
              <w:t>Zināmie analogi nav pieejami konkrētai institūcijai/komersantam, jo:</w:t>
            </w:r>
          </w:p>
          <w:p w:rsidR="00DE331B" w:rsidRPr="00A91F71" w:rsidRDefault="00DE331B" w:rsidP="00A91F71">
            <w:pPr>
              <w:numPr>
                <w:ilvl w:val="0"/>
                <w:numId w:val="17"/>
              </w:numPr>
              <w:rPr>
                <w:sz w:val="24"/>
                <w:szCs w:val="24"/>
              </w:rPr>
            </w:pPr>
            <w:r w:rsidRPr="00A91F71">
              <w:rPr>
                <w:sz w:val="24"/>
                <w:szCs w:val="24"/>
              </w:rPr>
              <w:t xml:space="preserve">to izmantošanu aizsargā autortiesības (norādīt veidu) </w:t>
            </w:r>
          </w:p>
        </w:tc>
        <w:tc>
          <w:tcPr>
            <w:tcW w:w="163" w:type="pct"/>
          </w:tcPr>
          <w:p w:rsidR="00DE331B" w:rsidRPr="00A91F71" w:rsidRDefault="00A440B9" w:rsidP="00A91F71">
            <w:pPr>
              <w:spacing w:before="240"/>
              <w:jc w:val="center"/>
              <w:rPr>
                <w:sz w:val="24"/>
                <w:szCs w:val="24"/>
              </w:rPr>
            </w:pPr>
            <w:r w:rsidRPr="00A91F71">
              <w:rPr>
                <w:sz w:val="24"/>
                <w:szCs w:val="24"/>
              </w:rPr>
              <w:fldChar w:fldCharType="begin">
                <w:ffData>
                  <w:name w:val="Check1"/>
                  <w:enabled/>
                  <w:calcOnExit w:val="0"/>
                  <w:checkBox>
                    <w:sizeAuto/>
                    <w:default w:val="0"/>
                  </w:checkBox>
                </w:ffData>
              </w:fldChar>
            </w:r>
            <w:bookmarkStart w:id="21" w:name="Check1"/>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bookmarkEnd w:id="21"/>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numPr>
                <w:ilvl w:val="0"/>
                <w:numId w:val="17"/>
              </w:numPr>
              <w:rPr>
                <w:sz w:val="24"/>
                <w:szCs w:val="24"/>
              </w:rPr>
            </w:pPr>
            <w:r w:rsidRPr="00A91F71">
              <w:rPr>
                <w:sz w:val="24"/>
                <w:szCs w:val="24"/>
              </w:rPr>
              <w:t>izmantošanas tiesību iegādes vērtība pārsniedz projekta attiecināmās izmaksas, ņemot vērā produkta/tehnoloģijas dzīves cikla ilgumu</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2"/>
                  <w:enabled/>
                  <w:calcOnExit w:val="0"/>
                  <w:checkBox>
                    <w:sizeAuto/>
                    <w:default w:val="0"/>
                  </w:checkBox>
                </w:ffData>
              </w:fldChar>
            </w:r>
            <w:bookmarkStart w:id="22" w:name="Check2"/>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bookmarkEnd w:id="22"/>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numPr>
                <w:ilvl w:val="0"/>
                <w:numId w:val="17"/>
              </w:numPr>
              <w:rPr>
                <w:sz w:val="24"/>
                <w:szCs w:val="24"/>
              </w:rPr>
            </w:pPr>
            <w:r w:rsidRPr="00A91F71">
              <w:rPr>
                <w:sz w:val="24"/>
                <w:szCs w:val="24"/>
              </w:rPr>
              <w:t>to izmantošana bez modificēšanas nav iespējama projekta pieteicēja institūcijā vai pie komercpartnera (norādīt neatbilstības, kuru dēļ izmantošana nav iespējama)</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3"/>
                  <w:enabled/>
                  <w:calcOnExit w:val="0"/>
                  <w:checkBox>
                    <w:sizeAuto/>
                    <w:default w:val="0"/>
                  </w:checkBox>
                </w:ffData>
              </w:fldChar>
            </w:r>
            <w:bookmarkStart w:id="23" w:name="Check3"/>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bookmarkEnd w:id="23"/>
          </w:p>
        </w:tc>
      </w:tr>
      <w:tr w:rsidR="00DE331B" w:rsidRPr="00A91F71" w:rsidTr="00CC0376">
        <w:trPr>
          <w:trHeight w:val="691"/>
        </w:trPr>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rPr>
                <w:sz w:val="24"/>
                <w:szCs w:val="24"/>
              </w:rPr>
            </w:pPr>
            <w:r w:rsidRPr="00A91F71">
              <w:rPr>
                <w:sz w:val="24"/>
                <w:szCs w:val="24"/>
              </w:rPr>
              <w:t>Projekta rezultātā iegūstamā produkta vai tehnoloģijas ieviešana ir nepieciešami projekta pieteicējam vai saistītajam komersantam:</w:t>
            </w:r>
          </w:p>
          <w:p w:rsidR="00DE331B" w:rsidRPr="00A91F71" w:rsidRDefault="00DE331B" w:rsidP="00A91F71">
            <w:pPr>
              <w:numPr>
                <w:ilvl w:val="0"/>
                <w:numId w:val="17"/>
              </w:numPr>
              <w:rPr>
                <w:sz w:val="24"/>
                <w:szCs w:val="24"/>
              </w:rPr>
            </w:pPr>
            <w:r w:rsidRPr="00A91F71">
              <w:rPr>
                <w:sz w:val="24"/>
                <w:szCs w:val="24"/>
              </w:rPr>
              <w:t>lai konkurētu ar citiem komersantiem par tirgus daļu (aprēķināts iespējamais ekonomiskais ieguvums)</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2"/>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rPr>
          <w:trHeight w:val="473"/>
        </w:trPr>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numPr>
                <w:ilvl w:val="0"/>
                <w:numId w:val="17"/>
              </w:numPr>
              <w:rPr>
                <w:sz w:val="24"/>
                <w:szCs w:val="24"/>
              </w:rPr>
            </w:pPr>
            <w:r w:rsidRPr="00A91F71">
              <w:rPr>
                <w:sz w:val="24"/>
                <w:szCs w:val="24"/>
              </w:rPr>
              <w:t>lai attīstītu jaunus darbības virzienus (izklāstīta jauno darbības virzienu attīstības shēma, norādot jauninājuma vietu tajos)</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3"/>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c>
          <w:tcPr>
            <w:tcW w:w="131" w:type="pct"/>
            <w:vMerge w:val="restart"/>
          </w:tcPr>
          <w:p w:rsidR="00DE331B" w:rsidRPr="00A91F71" w:rsidRDefault="00DE331B" w:rsidP="00A91F71">
            <w:pPr>
              <w:rPr>
                <w:sz w:val="24"/>
                <w:szCs w:val="24"/>
              </w:rPr>
            </w:pPr>
            <w:r w:rsidRPr="00A91F71">
              <w:rPr>
                <w:sz w:val="24"/>
                <w:szCs w:val="24"/>
              </w:rPr>
              <w:t>2.</w:t>
            </w:r>
          </w:p>
        </w:tc>
        <w:tc>
          <w:tcPr>
            <w:tcW w:w="704" w:type="pct"/>
            <w:vMerge w:val="restart"/>
          </w:tcPr>
          <w:p w:rsidR="00DE331B" w:rsidRPr="00A91F71" w:rsidRDefault="00DE331B" w:rsidP="00A91F71">
            <w:pPr>
              <w:rPr>
                <w:sz w:val="24"/>
                <w:szCs w:val="24"/>
              </w:rPr>
            </w:pPr>
            <w:r w:rsidRPr="00A91F71">
              <w:rPr>
                <w:sz w:val="24"/>
                <w:szCs w:val="24"/>
              </w:rPr>
              <w:t>Inovācijas ietekme ir pamatota un ir nozīmīga Latvijas mērogā</w:t>
            </w:r>
          </w:p>
        </w:tc>
        <w:tc>
          <w:tcPr>
            <w:tcW w:w="4165" w:type="pct"/>
            <w:gridSpan w:val="2"/>
          </w:tcPr>
          <w:p w:rsidR="00DE331B" w:rsidRPr="00A91F71" w:rsidRDefault="00DE331B" w:rsidP="00A91F71">
            <w:pPr>
              <w:rPr>
                <w:sz w:val="24"/>
                <w:szCs w:val="24"/>
              </w:rPr>
            </w:pPr>
            <w:r w:rsidRPr="00A91F71">
              <w:rPr>
                <w:sz w:val="24"/>
                <w:szCs w:val="24"/>
              </w:rPr>
              <w:t>Projekta rezultātā iegūstamajam produktam vai tehnoloģijai ir zināmi precīzi analogi ārpus Latvijas (pamatot ar pievienotiem vai publiski pieejamiem datiem)</w:t>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rPr>
                <w:sz w:val="24"/>
                <w:szCs w:val="24"/>
              </w:rPr>
            </w:pPr>
            <w:r w:rsidRPr="00A91F71">
              <w:rPr>
                <w:sz w:val="24"/>
                <w:szCs w:val="24"/>
              </w:rPr>
              <w:t>Zināmie analogi nav pieejami Latvijas institūcijām/komersantiem, jo:</w:t>
            </w:r>
          </w:p>
          <w:p w:rsidR="00DE331B" w:rsidRPr="00A91F71" w:rsidRDefault="00DE331B" w:rsidP="00A91F71">
            <w:pPr>
              <w:numPr>
                <w:ilvl w:val="0"/>
                <w:numId w:val="17"/>
              </w:numPr>
              <w:rPr>
                <w:sz w:val="24"/>
                <w:szCs w:val="24"/>
              </w:rPr>
            </w:pPr>
            <w:r w:rsidRPr="00A91F71">
              <w:rPr>
                <w:sz w:val="24"/>
                <w:szCs w:val="24"/>
              </w:rPr>
              <w:t>to izmantošanu aizsargā autortiesības (norādīt veidu)</w:t>
            </w:r>
          </w:p>
        </w:tc>
        <w:tc>
          <w:tcPr>
            <w:tcW w:w="163" w:type="pct"/>
          </w:tcPr>
          <w:p w:rsidR="00DE331B" w:rsidRPr="00A91F71" w:rsidRDefault="00A440B9" w:rsidP="00A91F71">
            <w:pPr>
              <w:spacing w:before="240"/>
              <w:jc w:val="center"/>
              <w:rPr>
                <w:sz w:val="24"/>
                <w:szCs w:val="24"/>
              </w:rPr>
            </w:pPr>
            <w:r w:rsidRPr="00A91F71">
              <w:rPr>
                <w:sz w:val="24"/>
                <w:szCs w:val="24"/>
              </w:rPr>
              <w:fldChar w:fldCharType="begin">
                <w:ffData>
                  <w:name w:val="Check1"/>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numPr>
                <w:ilvl w:val="0"/>
                <w:numId w:val="17"/>
              </w:numPr>
              <w:rPr>
                <w:sz w:val="24"/>
                <w:szCs w:val="24"/>
              </w:rPr>
            </w:pPr>
            <w:r w:rsidRPr="00A91F71">
              <w:rPr>
                <w:sz w:val="24"/>
                <w:szCs w:val="24"/>
              </w:rPr>
              <w:t>izmantošanas tiesību iegādes vērtība pārsniedz projekta attiecināmās izmaksas, ņemot vērā produkta/tehnoloģijas dzīves cikla ilgumu</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2"/>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numPr>
                <w:ilvl w:val="0"/>
                <w:numId w:val="17"/>
              </w:numPr>
              <w:rPr>
                <w:sz w:val="24"/>
                <w:szCs w:val="24"/>
              </w:rPr>
            </w:pPr>
            <w:r w:rsidRPr="00A91F71">
              <w:rPr>
                <w:sz w:val="24"/>
                <w:szCs w:val="24"/>
              </w:rPr>
              <w:t>to izmantošana Latvijā nav iespējama specifisku izejvielu trūkuma vai citu iemeslu dēļ (norādīt neatbilstības, kuru dēļ izmantošana nav iespējama)</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3"/>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rPr>
          <w:trHeight w:val="691"/>
        </w:trPr>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rPr>
                <w:sz w:val="24"/>
                <w:szCs w:val="24"/>
              </w:rPr>
            </w:pPr>
            <w:r w:rsidRPr="00A91F71">
              <w:rPr>
                <w:sz w:val="24"/>
                <w:szCs w:val="24"/>
              </w:rPr>
              <w:t>Projekta rezultātā iegūstamā produkta vai tehnoloģijas ieviešana ir nepieciešami projekta pieteicējam vai saistītajam komersantam un atstās pozitīvu ietekmi uz zinātnes vai tautsaimniecības attīstību Latvijā:</w:t>
            </w:r>
          </w:p>
          <w:p w:rsidR="00DE331B" w:rsidRPr="00A91F71" w:rsidRDefault="00DE331B" w:rsidP="00A91F71">
            <w:pPr>
              <w:numPr>
                <w:ilvl w:val="0"/>
                <w:numId w:val="17"/>
              </w:numPr>
              <w:rPr>
                <w:sz w:val="24"/>
                <w:szCs w:val="24"/>
              </w:rPr>
            </w:pPr>
            <w:r w:rsidRPr="00A91F71">
              <w:rPr>
                <w:sz w:val="24"/>
                <w:szCs w:val="24"/>
              </w:rPr>
              <w:t>lai konkurētu ar ārvalstu komersantiem par tirgus daļu (aprēķināts iespējamais ekonomiskais ieguvums, izdalot eksporta prognozi)</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2"/>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rPr>
          <w:trHeight w:val="691"/>
        </w:trPr>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4001" w:type="pct"/>
          </w:tcPr>
          <w:p w:rsidR="00DE331B" w:rsidRPr="00A91F71" w:rsidRDefault="00DE331B" w:rsidP="00A91F71">
            <w:pPr>
              <w:numPr>
                <w:ilvl w:val="0"/>
                <w:numId w:val="17"/>
              </w:numPr>
              <w:rPr>
                <w:sz w:val="24"/>
                <w:szCs w:val="24"/>
              </w:rPr>
            </w:pPr>
            <w:r w:rsidRPr="00A91F71">
              <w:rPr>
                <w:sz w:val="24"/>
                <w:szCs w:val="24"/>
              </w:rPr>
              <w:t>lai attīstītu jaunus tautsaimniecības un/vai zinātnes virzienus Latvijā (izklāstīta jaunā produkta / tehnoloģijas izmantošanas ietekme uz jauno virzienu izveidošanos, norādot zinātniskās institūcijas vai komersantus, kuriem jauno virzienu attīstīšana ir nepieciešama)</w:t>
            </w:r>
          </w:p>
        </w:tc>
        <w:tc>
          <w:tcPr>
            <w:tcW w:w="163" w:type="pct"/>
          </w:tcPr>
          <w:p w:rsidR="00DE331B" w:rsidRPr="00A91F71" w:rsidRDefault="00A440B9" w:rsidP="00A91F71">
            <w:pPr>
              <w:jc w:val="center"/>
              <w:rPr>
                <w:sz w:val="24"/>
                <w:szCs w:val="24"/>
              </w:rPr>
            </w:pPr>
            <w:r w:rsidRPr="00A91F71">
              <w:rPr>
                <w:sz w:val="24"/>
                <w:szCs w:val="24"/>
              </w:rPr>
              <w:fldChar w:fldCharType="begin">
                <w:ffData>
                  <w:name w:val="Check3"/>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c>
          <w:tcPr>
            <w:tcW w:w="131" w:type="pct"/>
            <w:vMerge w:val="restart"/>
          </w:tcPr>
          <w:p w:rsidR="00DE331B" w:rsidRPr="00A91F71" w:rsidRDefault="00DE331B" w:rsidP="00A91F71">
            <w:pPr>
              <w:rPr>
                <w:sz w:val="24"/>
                <w:szCs w:val="24"/>
              </w:rPr>
            </w:pPr>
            <w:r w:rsidRPr="00A91F71">
              <w:rPr>
                <w:sz w:val="24"/>
                <w:szCs w:val="24"/>
              </w:rPr>
              <w:t>3.</w:t>
            </w:r>
          </w:p>
        </w:tc>
        <w:tc>
          <w:tcPr>
            <w:tcW w:w="704" w:type="pct"/>
            <w:vMerge w:val="restart"/>
          </w:tcPr>
          <w:p w:rsidR="00DE331B" w:rsidRPr="00A91F71" w:rsidRDefault="00DE331B" w:rsidP="00A91F71">
            <w:pPr>
              <w:rPr>
                <w:sz w:val="24"/>
                <w:szCs w:val="24"/>
              </w:rPr>
            </w:pPr>
            <w:r w:rsidRPr="00A91F71">
              <w:rPr>
                <w:sz w:val="24"/>
                <w:szCs w:val="24"/>
              </w:rPr>
              <w:t xml:space="preserve">Inovācijas ietekme ir pamatota un </w:t>
            </w:r>
            <w:r w:rsidRPr="00A91F71">
              <w:rPr>
                <w:sz w:val="24"/>
                <w:szCs w:val="24"/>
              </w:rPr>
              <w:lastRenderedPageBreak/>
              <w:t>ir nozīmīga ES vai pasaules mērogā</w:t>
            </w:r>
          </w:p>
        </w:tc>
        <w:tc>
          <w:tcPr>
            <w:tcW w:w="4165" w:type="pct"/>
            <w:gridSpan w:val="2"/>
          </w:tcPr>
          <w:p w:rsidR="00DE331B" w:rsidRPr="00A91F71" w:rsidRDefault="00DE331B" w:rsidP="00A91F71">
            <w:pPr>
              <w:rPr>
                <w:sz w:val="24"/>
                <w:szCs w:val="24"/>
              </w:rPr>
            </w:pPr>
            <w:r w:rsidRPr="00A91F71">
              <w:rPr>
                <w:sz w:val="24"/>
                <w:szCs w:val="24"/>
              </w:rPr>
              <w:lastRenderedPageBreak/>
              <w:t xml:space="preserve">Projekta rezultātā iegūstamais produkts vai tehnoloģija risinās aktuālu un konkrētu tautsaimniecisku, dzīves kvalitātes, zinātnisku problēmu, kurai šobrīd pasaulē nav efektīva risinājuma (pamatot ar pievienotiem vai </w:t>
            </w:r>
            <w:r w:rsidRPr="00A91F71">
              <w:rPr>
                <w:sz w:val="24"/>
                <w:szCs w:val="24"/>
              </w:rPr>
              <w:lastRenderedPageBreak/>
              <w:t xml:space="preserve">publiski pieejamiem datiem, </w:t>
            </w:r>
            <w:proofErr w:type="gramStart"/>
            <w:r w:rsidRPr="00A91F71">
              <w:rPr>
                <w:sz w:val="24"/>
                <w:szCs w:val="24"/>
              </w:rPr>
              <w:t>piem.,</w:t>
            </w:r>
            <w:proofErr w:type="gramEnd"/>
            <w:r w:rsidRPr="00A91F71">
              <w:rPr>
                <w:sz w:val="24"/>
                <w:szCs w:val="24"/>
              </w:rPr>
              <w:t xml:space="preserve"> WHO pārskati par mirstību konkrētu terapijas līdzekļu neesamības dēļ vai tml.)</w:t>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3998" w:type="pct"/>
          </w:tcPr>
          <w:p w:rsidR="00DE331B" w:rsidRPr="00A91F71" w:rsidRDefault="00DE331B" w:rsidP="00A91F71">
            <w:pPr>
              <w:rPr>
                <w:sz w:val="24"/>
                <w:szCs w:val="24"/>
              </w:rPr>
            </w:pPr>
            <w:r w:rsidRPr="00A91F71">
              <w:rPr>
                <w:sz w:val="24"/>
                <w:szCs w:val="24"/>
              </w:rPr>
              <w:t>Tuvākie analogi nav pietiekami efektīvi, jo:</w:t>
            </w:r>
          </w:p>
          <w:p w:rsidR="00DE331B" w:rsidRPr="00A91F71" w:rsidRDefault="00DE331B" w:rsidP="00A91F71">
            <w:pPr>
              <w:numPr>
                <w:ilvl w:val="0"/>
                <w:numId w:val="17"/>
              </w:numPr>
              <w:rPr>
                <w:sz w:val="24"/>
                <w:szCs w:val="24"/>
              </w:rPr>
            </w:pPr>
            <w:r w:rsidRPr="00A91F71">
              <w:rPr>
                <w:sz w:val="24"/>
                <w:szCs w:val="24"/>
              </w:rPr>
              <w:t>to izmantošana ir objektīvu iemeslu dēļ ir pieejama tikai nelielai daļai no patērētājiem (aprakstīt iemeslus, pamatojot ar pievienotiem vai publiski pieejamiem datiem)</w:t>
            </w:r>
          </w:p>
        </w:tc>
        <w:tc>
          <w:tcPr>
            <w:tcW w:w="167" w:type="pct"/>
          </w:tcPr>
          <w:p w:rsidR="00DE331B" w:rsidRPr="00A91F71" w:rsidRDefault="00A440B9" w:rsidP="00A91F71">
            <w:pPr>
              <w:spacing w:before="240"/>
              <w:jc w:val="center"/>
              <w:rPr>
                <w:sz w:val="24"/>
                <w:szCs w:val="24"/>
              </w:rPr>
            </w:pPr>
            <w:r w:rsidRPr="00A91F71">
              <w:rPr>
                <w:sz w:val="24"/>
                <w:szCs w:val="24"/>
              </w:rPr>
              <w:fldChar w:fldCharType="begin">
                <w:ffData>
                  <w:name w:val="Check1"/>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3998" w:type="pct"/>
          </w:tcPr>
          <w:p w:rsidR="00DE331B" w:rsidRPr="00A91F71" w:rsidRDefault="00DE331B" w:rsidP="00A91F71">
            <w:pPr>
              <w:numPr>
                <w:ilvl w:val="0"/>
                <w:numId w:val="17"/>
              </w:numPr>
              <w:rPr>
                <w:sz w:val="24"/>
                <w:szCs w:val="24"/>
              </w:rPr>
            </w:pPr>
            <w:r w:rsidRPr="00A91F71">
              <w:rPr>
                <w:sz w:val="24"/>
                <w:szCs w:val="24"/>
              </w:rPr>
              <w:t>analogu izmantošana izraisa blakusefektus, kuri samazina zināmo risinājumu ilgtspēju un/vai pielietojamības spektru (aprakstīt blakusefektus, pamatot hipotēzi, kādēļ jaunajam produktam/tehnoloģijai šo blakusefektu nebūs)</w:t>
            </w:r>
          </w:p>
        </w:tc>
        <w:tc>
          <w:tcPr>
            <w:tcW w:w="167" w:type="pct"/>
          </w:tcPr>
          <w:p w:rsidR="00DE331B" w:rsidRPr="00A91F71" w:rsidRDefault="00A440B9" w:rsidP="00A91F71">
            <w:pPr>
              <w:jc w:val="center"/>
              <w:rPr>
                <w:sz w:val="24"/>
                <w:szCs w:val="24"/>
              </w:rPr>
            </w:pPr>
            <w:r w:rsidRPr="00A91F71">
              <w:rPr>
                <w:sz w:val="24"/>
                <w:szCs w:val="24"/>
              </w:rPr>
              <w:fldChar w:fldCharType="begin">
                <w:ffData>
                  <w:name w:val="Check2"/>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3998" w:type="pct"/>
          </w:tcPr>
          <w:p w:rsidR="00DE331B" w:rsidRPr="00A91F71" w:rsidRDefault="00DE331B" w:rsidP="00A91F71">
            <w:pPr>
              <w:rPr>
                <w:sz w:val="24"/>
                <w:szCs w:val="24"/>
              </w:rPr>
            </w:pPr>
            <w:r w:rsidRPr="00A91F71">
              <w:rPr>
                <w:sz w:val="24"/>
                <w:szCs w:val="24"/>
              </w:rPr>
              <w:t>Projekta rezultātā iegūstamā produkta vai tehnoloģijas ieviešana ir iespējama</w:t>
            </w:r>
          </w:p>
        </w:tc>
        <w:tc>
          <w:tcPr>
            <w:tcW w:w="167" w:type="pct"/>
          </w:tcPr>
          <w:p w:rsidR="00DE331B" w:rsidRPr="00A91F71" w:rsidRDefault="00DE331B" w:rsidP="00A91F71">
            <w:pPr>
              <w:jc w:val="center"/>
              <w:rPr>
                <w:sz w:val="24"/>
                <w:szCs w:val="24"/>
              </w:rPr>
            </w:pP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3998" w:type="pct"/>
          </w:tcPr>
          <w:p w:rsidR="00DE331B" w:rsidRPr="00A91F71" w:rsidRDefault="00DE331B" w:rsidP="00A91F71">
            <w:pPr>
              <w:numPr>
                <w:ilvl w:val="0"/>
                <w:numId w:val="17"/>
              </w:numPr>
              <w:rPr>
                <w:sz w:val="24"/>
                <w:szCs w:val="24"/>
              </w:rPr>
            </w:pPr>
            <w:r w:rsidRPr="00A91F71">
              <w:rPr>
                <w:sz w:val="24"/>
                <w:szCs w:val="24"/>
              </w:rPr>
              <w:t xml:space="preserve">projekta pieteicējam un/vai saistītajam komersantam ir ieviešanai nepieciešamā pieredze un kapacitāte </w:t>
            </w:r>
          </w:p>
        </w:tc>
        <w:tc>
          <w:tcPr>
            <w:tcW w:w="167" w:type="pct"/>
          </w:tcPr>
          <w:p w:rsidR="00DE331B" w:rsidRPr="00A91F71" w:rsidRDefault="00A440B9" w:rsidP="00A91F71">
            <w:pPr>
              <w:jc w:val="center"/>
              <w:rPr>
                <w:sz w:val="24"/>
                <w:szCs w:val="24"/>
              </w:rPr>
            </w:pPr>
            <w:r w:rsidRPr="00A91F71">
              <w:rPr>
                <w:sz w:val="24"/>
                <w:szCs w:val="24"/>
              </w:rPr>
              <w:fldChar w:fldCharType="begin">
                <w:ffData>
                  <w:name w:val="Check3"/>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r w:rsidR="00DE331B" w:rsidRPr="00A91F71" w:rsidTr="00CC0376">
        <w:tc>
          <w:tcPr>
            <w:tcW w:w="131" w:type="pct"/>
            <w:vMerge/>
          </w:tcPr>
          <w:p w:rsidR="00DE331B" w:rsidRPr="00A91F71" w:rsidRDefault="00DE331B" w:rsidP="00A91F71">
            <w:pPr>
              <w:rPr>
                <w:sz w:val="24"/>
                <w:szCs w:val="24"/>
              </w:rPr>
            </w:pPr>
          </w:p>
        </w:tc>
        <w:tc>
          <w:tcPr>
            <w:tcW w:w="704" w:type="pct"/>
            <w:vMerge/>
          </w:tcPr>
          <w:p w:rsidR="00DE331B" w:rsidRPr="00A91F71" w:rsidRDefault="00DE331B" w:rsidP="00A91F71">
            <w:pPr>
              <w:rPr>
                <w:sz w:val="24"/>
                <w:szCs w:val="24"/>
              </w:rPr>
            </w:pPr>
          </w:p>
        </w:tc>
        <w:tc>
          <w:tcPr>
            <w:tcW w:w="3998" w:type="pct"/>
          </w:tcPr>
          <w:p w:rsidR="00DE331B" w:rsidRPr="00A91F71" w:rsidRDefault="00DE331B" w:rsidP="00A91F71">
            <w:pPr>
              <w:numPr>
                <w:ilvl w:val="0"/>
                <w:numId w:val="17"/>
              </w:numPr>
              <w:rPr>
                <w:sz w:val="24"/>
                <w:szCs w:val="24"/>
              </w:rPr>
            </w:pPr>
            <w:r w:rsidRPr="00A91F71">
              <w:rPr>
                <w:sz w:val="24"/>
                <w:szCs w:val="24"/>
              </w:rPr>
              <w:t xml:space="preserve">Eksistē līgumiska vienošanās par trūkstošās kapacitātes piesaistīšanai </w:t>
            </w:r>
          </w:p>
        </w:tc>
        <w:tc>
          <w:tcPr>
            <w:tcW w:w="167" w:type="pct"/>
          </w:tcPr>
          <w:p w:rsidR="00DE331B" w:rsidRPr="00A91F71" w:rsidRDefault="00A440B9" w:rsidP="00A91F71">
            <w:pPr>
              <w:jc w:val="center"/>
              <w:rPr>
                <w:sz w:val="24"/>
                <w:szCs w:val="24"/>
              </w:rPr>
            </w:pPr>
            <w:r w:rsidRPr="00A91F71">
              <w:rPr>
                <w:sz w:val="24"/>
                <w:szCs w:val="24"/>
              </w:rPr>
              <w:fldChar w:fldCharType="begin">
                <w:ffData>
                  <w:name w:val="Check3"/>
                  <w:enabled/>
                  <w:calcOnExit w:val="0"/>
                  <w:checkBox>
                    <w:sizeAuto/>
                    <w:default w:val="0"/>
                  </w:checkBox>
                </w:ffData>
              </w:fldChar>
            </w:r>
            <w:r w:rsidR="00DE331B" w:rsidRPr="00A91F71">
              <w:rPr>
                <w:sz w:val="24"/>
                <w:szCs w:val="24"/>
              </w:rPr>
              <w:instrText xml:space="preserve"> FORMCHECKBOX </w:instrText>
            </w:r>
            <w:r>
              <w:rPr>
                <w:sz w:val="24"/>
                <w:szCs w:val="24"/>
              </w:rPr>
            </w:r>
            <w:r>
              <w:rPr>
                <w:sz w:val="24"/>
                <w:szCs w:val="24"/>
              </w:rPr>
              <w:fldChar w:fldCharType="separate"/>
            </w:r>
            <w:r w:rsidRPr="00A91F71">
              <w:rPr>
                <w:sz w:val="24"/>
                <w:szCs w:val="24"/>
              </w:rPr>
              <w:fldChar w:fldCharType="end"/>
            </w:r>
          </w:p>
        </w:tc>
      </w:tr>
    </w:tbl>
    <w:p w:rsidR="00DE331B" w:rsidRPr="00A91F71" w:rsidRDefault="00DE331B" w:rsidP="00A91F71">
      <w:pPr>
        <w:tabs>
          <w:tab w:val="left" w:pos="6840"/>
        </w:tabs>
        <w:ind w:firstLine="720"/>
        <w:jc w:val="both"/>
        <w:rPr>
          <w:sz w:val="24"/>
          <w:szCs w:val="24"/>
        </w:rPr>
      </w:pPr>
    </w:p>
    <w:p w:rsidR="00DE331B" w:rsidRPr="00A91F71" w:rsidRDefault="00DE331B" w:rsidP="00A91F71">
      <w:pPr>
        <w:tabs>
          <w:tab w:val="left" w:pos="6840"/>
        </w:tabs>
        <w:ind w:firstLine="720"/>
        <w:jc w:val="both"/>
        <w:rPr>
          <w:sz w:val="24"/>
          <w:szCs w:val="24"/>
        </w:rPr>
      </w:pPr>
    </w:p>
    <w:p w:rsidR="00006F34" w:rsidRPr="004C72A4" w:rsidRDefault="00006F34" w:rsidP="00006F34">
      <w:pPr>
        <w:ind w:firstLine="720"/>
        <w:jc w:val="both"/>
        <w:rPr>
          <w:sz w:val="24"/>
          <w:szCs w:val="24"/>
        </w:rPr>
      </w:pPr>
      <w:r w:rsidRPr="004C72A4">
        <w:rPr>
          <w:sz w:val="24"/>
          <w:szCs w:val="24"/>
        </w:rPr>
        <w:t xml:space="preserve">Izglītības </w:t>
      </w:r>
      <w:proofErr w:type="gramStart"/>
      <w:r w:rsidRPr="004C72A4">
        <w:rPr>
          <w:sz w:val="24"/>
          <w:szCs w:val="24"/>
        </w:rPr>
        <w:t>un</w:t>
      </w:r>
      <w:proofErr w:type="gramEnd"/>
      <w:r w:rsidRPr="004C72A4">
        <w:rPr>
          <w:sz w:val="24"/>
          <w:szCs w:val="24"/>
        </w:rPr>
        <w:t xml:space="preserve"> zinātnes ministra vietā – </w:t>
      </w:r>
    </w:p>
    <w:p w:rsidR="004C72A4" w:rsidRPr="004C72A4" w:rsidRDefault="004C72A4" w:rsidP="004C72A4">
      <w:pPr>
        <w:ind w:left="709"/>
        <w:jc w:val="both"/>
        <w:rPr>
          <w:sz w:val="24"/>
          <w:szCs w:val="24"/>
        </w:rPr>
      </w:pPr>
      <w:proofErr w:type="gramStart"/>
      <w:r w:rsidRPr="004C72A4">
        <w:rPr>
          <w:bCs/>
          <w:sz w:val="24"/>
          <w:szCs w:val="24"/>
        </w:rPr>
        <w:t>iekšlietu</w:t>
      </w:r>
      <w:proofErr w:type="gramEnd"/>
      <w:r w:rsidRPr="004C72A4">
        <w:rPr>
          <w:sz w:val="24"/>
          <w:szCs w:val="24"/>
        </w:rPr>
        <w:t xml:space="preserve"> ministrs</w:t>
      </w:r>
      <w:r w:rsidRPr="004C72A4">
        <w:rPr>
          <w:sz w:val="24"/>
          <w:szCs w:val="24"/>
        </w:rPr>
        <w:tab/>
      </w:r>
      <w:r w:rsidRPr="004C72A4">
        <w:rPr>
          <w:sz w:val="24"/>
          <w:szCs w:val="24"/>
        </w:rPr>
        <w:tab/>
      </w:r>
      <w:r w:rsidRPr="004C72A4">
        <w:rPr>
          <w:sz w:val="24"/>
          <w:szCs w:val="24"/>
        </w:rPr>
        <w:tab/>
      </w:r>
      <w:r w:rsidRPr="004C72A4">
        <w:rPr>
          <w:sz w:val="24"/>
          <w:szCs w:val="24"/>
        </w:rPr>
        <w:tab/>
      </w:r>
      <w:r w:rsidRPr="004C72A4">
        <w:rPr>
          <w:sz w:val="24"/>
          <w:szCs w:val="24"/>
        </w:rPr>
        <w:tab/>
        <w:t xml:space="preserve">    </w:t>
      </w:r>
      <w:r w:rsidRPr="004C72A4">
        <w:rPr>
          <w:sz w:val="24"/>
          <w:szCs w:val="24"/>
        </w:rPr>
        <w:tab/>
      </w:r>
      <w:r w:rsidRPr="004C72A4">
        <w:rPr>
          <w:sz w:val="24"/>
          <w:szCs w:val="24"/>
        </w:rPr>
        <w:tab/>
        <w:t xml:space="preserve">         R.Kozlovskis</w:t>
      </w:r>
    </w:p>
    <w:p w:rsidR="002C777F" w:rsidRPr="004C72A4" w:rsidRDefault="002C777F" w:rsidP="00A91F71">
      <w:pPr>
        <w:tabs>
          <w:tab w:val="left" w:pos="6840"/>
        </w:tabs>
        <w:ind w:firstLine="720"/>
        <w:jc w:val="both"/>
        <w:rPr>
          <w:sz w:val="24"/>
          <w:szCs w:val="24"/>
        </w:rPr>
      </w:pPr>
    </w:p>
    <w:p w:rsidR="002840D9" w:rsidRPr="004C72A4" w:rsidRDefault="002840D9" w:rsidP="00A91F71">
      <w:pPr>
        <w:tabs>
          <w:tab w:val="left" w:pos="6840"/>
        </w:tabs>
        <w:ind w:firstLine="720"/>
        <w:jc w:val="both"/>
        <w:rPr>
          <w:sz w:val="24"/>
          <w:szCs w:val="24"/>
        </w:rPr>
      </w:pPr>
    </w:p>
    <w:p w:rsidR="002C777F" w:rsidRPr="004C72A4" w:rsidRDefault="002C777F" w:rsidP="00A91F71">
      <w:pPr>
        <w:tabs>
          <w:tab w:val="left" w:pos="6840"/>
        </w:tabs>
        <w:ind w:firstLine="720"/>
        <w:jc w:val="both"/>
        <w:rPr>
          <w:sz w:val="24"/>
          <w:szCs w:val="24"/>
        </w:rPr>
      </w:pPr>
    </w:p>
    <w:p w:rsidR="002C777F" w:rsidRPr="004C72A4" w:rsidRDefault="002C777F" w:rsidP="00A91F71">
      <w:pPr>
        <w:tabs>
          <w:tab w:val="left" w:pos="6840"/>
        </w:tabs>
        <w:ind w:firstLine="720"/>
        <w:jc w:val="both"/>
        <w:rPr>
          <w:sz w:val="24"/>
          <w:szCs w:val="24"/>
        </w:rPr>
      </w:pPr>
      <w:r w:rsidRPr="004C72A4">
        <w:rPr>
          <w:sz w:val="24"/>
          <w:szCs w:val="24"/>
        </w:rPr>
        <w:t>Iesniedzējs:</w:t>
      </w:r>
    </w:p>
    <w:p w:rsidR="00E261AD" w:rsidRPr="004C72A4" w:rsidRDefault="00E261AD" w:rsidP="004E308A">
      <w:pPr>
        <w:tabs>
          <w:tab w:val="left" w:pos="6840"/>
        </w:tabs>
        <w:ind w:firstLine="720"/>
        <w:jc w:val="both"/>
        <w:rPr>
          <w:sz w:val="24"/>
          <w:szCs w:val="24"/>
        </w:rPr>
      </w:pPr>
      <w:r w:rsidRPr="004C72A4">
        <w:rPr>
          <w:sz w:val="24"/>
          <w:szCs w:val="24"/>
        </w:rPr>
        <w:t xml:space="preserve">Izglītības </w:t>
      </w:r>
      <w:proofErr w:type="gramStart"/>
      <w:r w:rsidRPr="004C72A4">
        <w:rPr>
          <w:sz w:val="24"/>
          <w:szCs w:val="24"/>
        </w:rPr>
        <w:t>un</w:t>
      </w:r>
      <w:proofErr w:type="gramEnd"/>
      <w:r w:rsidRPr="004C72A4">
        <w:rPr>
          <w:sz w:val="24"/>
          <w:szCs w:val="24"/>
        </w:rPr>
        <w:t xml:space="preserve"> zinātnes ministra vietā – </w:t>
      </w:r>
    </w:p>
    <w:p w:rsidR="004C72A4" w:rsidRPr="004C72A4" w:rsidRDefault="004C72A4" w:rsidP="004C72A4">
      <w:pPr>
        <w:ind w:left="709"/>
        <w:jc w:val="both"/>
        <w:rPr>
          <w:sz w:val="24"/>
          <w:szCs w:val="24"/>
        </w:rPr>
      </w:pPr>
      <w:proofErr w:type="gramStart"/>
      <w:r w:rsidRPr="004C72A4">
        <w:rPr>
          <w:bCs/>
          <w:sz w:val="24"/>
          <w:szCs w:val="24"/>
        </w:rPr>
        <w:t>iekšlietu</w:t>
      </w:r>
      <w:proofErr w:type="gramEnd"/>
      <w:r w:rsidRPr="004C72A4">
        <w:rPr>
          <w:sz w:val="24"/>
          <w:szCs w:val="24"/>
        </w:rPr>
        <w:t xml:space="preserve"> ministrs</w:t>
      </w:r>
      <w:r w:rsidRPr="004C72A4">
        <w:rPr>
          <w:sz w:val="24"/>
          <w:szCs w:val="24"/>
        </w:rPr>
        <w:tab/>
      </w:r>
      <w:r w:rsidRPr="004C72A4">
        <w:rPr>
          <w:sz w:val="24"/>
          <w:szCs w:val="24"/>
        </w:rPr>
        <w:tab/>
      </w:r>
      <w:r w:rsidRPr="004C72A4">
        <w:rPr>
          <w:sz w:val="24"/>
          <w:szCs w:val="24"/>
        </w:rPr>
        <w:tab/>
      </w:r>
      <w:r w:rsidRPr="004C72A4">
        <w:rPr>
          <w:sz w:val="24"/>
          <w:szCs w:val="24"/>
        </w:rPr>
        <w:tab/>
      </w:r>
      <w:r w:rsidRPr="004C72A4">
        <w:rPr>
          <w:sz w:val="24"/>
          <w:szCs w:val="24"/>
        </w:rPr>
        <w:tab/>
        <w:t xml:space="preserve">    </w:t>
      </w:r>
      <w:r w:rsidRPr="004C72A4">
        <w:rPr>
          <w:sz w:val="24"/>
          <w:szCs w:val="24"/>
        </w:rPr>
        <w:tab/>
      </w:r>
      <w:r w:rsidRPr="004C72A4">
        <w:rPr>
          <w:sz w:val="24"/>
          <w:szCs w:val="24"/>
        </w:rPr>
        <w:tab/>
        <w:t xml:space="preserve">         R.Kozlovskis</w:t>
      </w:r>
    </w:p>
    <w:p w:rsidR="002C777F" w:rsidRDefault="002C777F" w:rsidP="00A91F71">
      <w:pPr>
        <w:tabs>
          <w:tab w:val="left" w:pos="6840"/>
        </w:tabs>
        <w:ind w:firstLine="720"/>
        <w:jc w:val="both"/>
        <w:rPr>
          <w:sz w:val="24"/>
          <w:szCs w:val="24"/>
        </w:rPr>
      </w:pPr>
    </w:p>
    <w:p w:rsidR="004E308A" w:rsidRPr="00A91F71" w:rsidRDefault="004E308A" w:rsidP="00A91F71">
      <w:pPr>
        <w:tabs>
          <w:tab w:val="left" w:pos="6840"/>
        </w:tabs>
        <w:ind w:firstLine="720"/>
        <w:jc w:val="both"/>
        <w:rPr>
          <w:sz w:val="24"/>
          <w:szCs w:val="24"/>
        </w:rPr>
      </w:pPr>
    </w:p>
    <w:p w:rsidR="00C52330" w:rsidRPr="00A91F71" w:rsidRDefault="008103FA" w:rsidP="00A91F71">
      <w:pPr>
        <w:tabs>
          <w:tab w:val="left" w:pos="6840"/>
        </w:tabs>
        <w:ind w:firstLine="720"/>
        <w:jc w:val="both"/>
        <w:rPr>
          <w:sz w:val="24"/>
          <w:szCs w:val="24"/>
        </w:rPr>
      </w:pPr>
      <w:r w:rsidRPr="00A91F71">
        <w:rPr>
          <w:sz w:val="24"/>
          <w:szCs w:val="24"/>
        </w:rPr>
        <w:t xml:space="preserve">Vizē: </w:t>
      </w:r>
      <w:r w:rsidR="00C52330" w:rsidRPr="00A91F71">
        <w:rPr>
          <w:sz w:val="24"/>
          <w:szCs w:val="24"/>
        </w:rPr>
        <w:t>valsts sekretāra vietniece –</w:t>
      </w:r>
    </w:p>
    <w:p w:rsidR="00C52330" w:rsidRPr="00A91F71" w:rsidRDefault="00C52330" w:rsidP="00A91F71">
      <w:pPr>
        <w:tabs>
          <w:tab w:val="left" w:pos="6840"/>
        </w:tabs>
        <w:ind w:firstLine="720"/>
        <w:jc w:val="both"/>
        <w:rPr>
          <w:sz w:val="24"/>
          <w:szCs w:val="24"/>
        </w:rPr>
      </w:pPr>
      <w:r w:rsidRPr="00A91F71">
        <w:rPr>
          <w:sz w:val="24"/>
          <w:szCs w:val="24"/>
        </w:rPr>
        <w:t xml:space="preserve">Struktūrfondu </w:t>
      </w:r>
      <w:proofErr w:type="gramStart"/>
      <w:r w:rsidRPr="00A91F71">
        <w:rPr>
          <w:sz w:val="24"/>
          <w:szCs w:val="24"/>
        </w:rPr>
        <w:t>un</w:t>
      </w:r>
      <w:proofErr w:type="gramEnd"/>
      <w:r w:rsidRPr="00A91F71">
        <w:rPr>
          <w:sz w:val="24"/>
          <w:szCs w:val="24"/>
        </w:rPr>
        <w:t xml:space="preserve"> starptautisko</w:t>
      </w:r>
    </w:p>
    <w:p w:rsidR="00C52330" w:rsidRPr="00A91F71" w:rsidRDefault="00C52330" w:rsidP="00A91F71">
      <w:pPr>
        <w:tabs>
          <w:tab w:val="left" w:pos="6840"/>
        </w:tabs>
        <w:ind w:firstLine="720"/>
        <w:jc w:val="both"/>
        <w:rPr>
          <w:sz w:val="24"/>
          <w:szCs w:val="24"/>
        </w:rPr>
      </w:pPr>
      <w:proofErr w:type="gramStart"/>
      <w:r w:rsidRPr="00A91F71">
        <w:rPr>
          <w:sz w:val="24"/>
          <w:szCs w:val="24"/>
        </w:rPr>
        <w:t>finanšu</w:t>
      </w:r>
      <w:proofErr w:type="gramEnd"/>
      <w:r w:rsidRPr="00A91F71">
        <w:rPr>
          <w:sz w:val="24"/>
          <w:szCs w:val="24"/>
        </w:rPr>
        <w:t xml:space="preserve"> instrumentu departamenta direktore,</w:t>
      </w:r>
    </w:p>
    <w:p w:rsidR="00C52330" w:rsidRPr="00A91F71" w:rsidRDefault="00C52330" w:rsidP="004C72A4">
      <w:pPr>
        <w:tabs>
          <w:tab w:val="left" w:pos="6840"/>
          <w:tab w:val="left" w:pos="7655"/>
        </w:tabs>
        <w:ind w:firstLine="720"/>
        <w:jc w:val="both"/>
        <w:rPr>
          <w:sz w:val="24"/>
          <w:szCs w:val="24"/>
        </w:rPr>
      </w:pPr>
      <w:proofErr w:type="gramStart"/>
      <w:r w:rsidRPr="00A91F71">
        <w:rPr>
          <w:sz w:val="24"/>
          <w:szCs w:val="24"/>
        </w:rPr>
        <w:t>valsts</w:t>
      </w:r>
      <w:proofErr w:type="gramEnd"/>
      <w:r w:rsidRPr="00A91F71">
        <w:rPr>
          <w:sz w:val="24"/>
          <w:szCs w:val="24"/>
        </w:rPr>
        <w:t xml:space="preserve"> sekretāra pien</w:t>
      </w:r>
      <w:r w:rsidR="004C72A4">
        <w:rPr>
          <w:sz w:val="24"/>
          <w:szCs w:val="24"/>
        </w:rPr>
        <w:t>ākumu izpildītāja</w:t>
      </w:r>
      <w:r w:rsidR="004C72A4">
        <w:rPr>
          <w:sz w:val="24"/>
          <w:szCs w:val="24"/>
        </w:rPr>
        <w:tab/>
      </w:r>
      <w:r w:rsidR="004C72A4">
        <w:rPr>
          <w:sz w:val="24"/>
          <w:szCs w:val="24"/>
        </w:rPr>
        <w:tab/>
        <w:t xml:space="preserve">  </w:t>
      </w:r>
      <w:r w:rsidRPr="00A91F71">
        <w:rPr>
          <w:sz w:val="24"/>
          <w:szCs w:val="24"/>
        </w:rPr>
        <w:t>L.Sīka</w:t>
      </w:r>
    </w:p>
    <w:p w:rsidR="002C777F" w:rsidRPr="00A91F71" w:rsidRDefault="002C777F" w:rsidP="00A91F71">
      <w:pPr>
        <w:tabs>
          <w:tab w:val="left" w:pos="6840"/>
        </w:tabs>
        <w:ind w:firstLine="720"/>
        <w:jc w:val="both"/>
        <w:rPr>
          <w:sz w:val="24"/>
          <w:szCs w:val="24"/>
        </w:rPr>
      </w:pPr>
    </w:p>
    <w:p w:rsidR="002C777F" w:rsidRPr="00A91F71" w:rsidRDefault="002C777F" w:rsidP="00A91F71">
      <w:pPr>
        <w:ind w:firstLine="720"/>
        <w:jc w:val="both"/>
        <w:rPr>
          <w:sz w:val="24"/>
          <w:szCs w:val="24"/>
        </w:rPr>
      </w:pPr>
    </w:p>
    <w:p w:rsidR="001E74E3" w:rsidRPr="00A91F71" w:rsidRDefault="001E74E3" w:rsidP="00A91F71">
      <w:pPr>
        <w:ind w:firstLine="720"/>
        <w:jc w:val="both"/>
        <w:rPr>
          <w:sz w:val="24"/>
          <w:szCs w:val="24"/>
        </w:rPr>
      </w:pPr>
    </w:p>
    <w:p w:rsidR="001E74E3" w:rsidRPr="00A91F71" w:rsidRDefault="001E74E3" w:rsidP="00A91F71">
      <w:pPr>
        <w:ind w:firstLine="720"/>
        <w:jc w:val="both"/>
        <w:rPr>
          <w:sz w:val="24"/>
          <w:szCs w:val="24"/>
        </w:rPr>
      </w:pPr>
    </w:p>
    <w:p w:rsidR="001E74E3" w:rsidRPr="00A91F71" w:rsidRDefault="001E74E3" w:rsidP="00A91F71">
      <w:pPr>
        <w:ind w:firstLine="720"/>
        <w:jc w:val="both"/>
        <w:rPr>
          <w:sz w:val="24"/>
          <w:szCs w:val="24"/>
        </w:rPr>
      </w:pPr>
    </w:p>
    <w:p w:rsidR="001E74E3" w:rsidRPr="00A91F71" w:rsidRDefault="001E74E3" w:rsidP="00A91F71">
      <w:pPr>
        <w:ind w:firstLine="720"/>
        <w:jc w:val="both"/>
        <w:rPr>
          <w:sz w:val="24"/>
          <w:szCs w:val="24"/>
        </w:rPr>
      </w:pPr>
    </w:p>
    <w:p w:rsidR="001E74E3" w:rsidRPr="00A91F71" w:rsidRDefault="001E74E3" w:rsidP="00A91F71">
      <w:pPr>
        <w:ind w:firstLine="720"/>
        <w:jc w:val="both"/>
        <w:rPr>
          <w:sz w:val="24"/>
          <w:szCs w:val="24"/>
        </w:rPr>
      </w:pPr>
    </w:p>
    <w:p w:rsidR="00774ECB" w:rsidRPr="004C72A4" w:rsidRDefault="00A440B9" w:rsidP="00A91F71">
      <w:pPr>
        <w:pStyle w:val="Header"/>
        <w:tabs>
          <w:tab w:val="clear" w:pos="4153"/>
          <w:tab w:val="clear" w:pos="8306"/>
          <w:tab w:val="left" w:pos="2340"/>
        </w:tabs>
        <w:ind w:firstLine="720"/>
        <w:jc w:val="both"/>
        <w:rPr>
          <w:sz w:val="22"/>
          <w:szCs w:val="22"/>
          <w:lang w:val="de-DE"/>
        </w:rPr>
      </w:pPr>
      <w:r w:rsidRPr="004C72A4">
        <w:rPr>
          <w:sz w:val="22"/>
          <w:szCs w:val="22"/>
          <w:lang w:val="de-DE"/>
        </w:rPr>
        <w:fldChar w:fldCharType="begin"/>
      </w:r>
      <w:r w:rsidR="00774ECB" w:rsidRPr="004C72A4">
        <w:rPr>
          <w:sz w:val="22"/>
          <w:szCs w:val="22"/>
          <w:lang w:val="de-DE"/>
        </w:rPr>
        <w:instrText xml:space="preserve"> DATE  \@ "dd.MM.yyyy HH:mm"  \* MERGEFORMAT </w:instrText>
      </w:r>
      <w:r w:rsidRPr="004C72A4">
        <w:rPr>
          <w:sz w:val="22"/>
          <w:szCs w:val="22"/>
          <w:lang w:val="de-DE"/>
        </w:rPr>
        <w:fldChar w:fldCharType="separate"/>
      </w:r>
      <w:r w:rsidR="004C72A4" w:rsidRPr="004C72A4">
        <w:rPr>
          <w:noProof/>
          <w:sz w:val="22"/>
          <w:szCs w:val="22"/>
          <w:lang w:val="de-DE"/>
        </w:rPr>
        <w:t>17.12.2012 10:14</w:t>
      </w:r>
      <w:r w:rsidRPr="004C72A4">
        <w:rPr>
          <w:sz w:val="22"/>
          <w:szCs w:val="22"/>
          <w:lang w:val="de-DE"/>
        </w:rPr>
        <w:fldChar w:fldCharType="end"/>
      </w:r>
    </w:p>
    <w:p w:rsidR="002C777F" w:rsidRPr="004C72A4" w:rsidRDefault="004C72A4" w:rsidP="00A91F71">
      <w:pPr>
        <w:pStyle w:val="Header"/>
        <w:tabs>
          <w:tab w:val="clear" w:pos="4153"/>
          <w:tab w:val="clear" w:pos="8306"/>
          <w:tab w:val="left" w:pos="2340"/>
        </w:tabs>
        <w:ind w:firstLine="720"/>
        <w:jc w:val="both"/>
        <w:rPr>
          <w:sz w:val="22"/>
          <w:szCs w:val="22"/>
        </w:rPr>
      </w:pPr>
      <w:r w:rsidRPr="004C72A4">
        <w:rPr>
          <w:sz w:val="22"/>
          <w:szCs w:val="22"/>
        </w:rPr>
        <w:t>4045</w:t>
      </w:r>
      <w:r w:rsidR="002C777F" w:rsidRPr="004C72A4">
        <w:rPr>
          <w:sz w:val="22"/>
          <w:szCs w:val="22"/>
        </w:rPr>
        <w:tab/>
      </w:r>
    </w:p>
    <w:p w:rsidR="002C777F" w:rsidRPr="004C72A4" w:rsidRDefault="002C777F" w:rsidP="00A91F71">
      <w:pPr>
        <w:pStyle w:val="Header"/>
        <w:tabs>
          <w:tab w:val="clear" w:pos="4153"/>
          <w:tab w:val="clear" w:pos="8306"/>
          <w:tab w:val="center" w:pos="4535"/>
        </w:tabs>
        <w:ind w:firstLine="720"/>
        <w:jc w:val="both"/>
        <w:rPr>
          <w:sz w:val="22"/>
          <w:szCs w:val="22"/>
        </w:rPr>
      </w:pPr>
      <w:r w:rsidRPr="004C72A4">
        <w:rPr>
          <w:sz w:val="22"/>
          <w:szCs w:val="22"/>
        </w:rPr>
        <w:t>I.Švirksta</w:t>
      </w:r>
      <w:r w:rsidRPr="004C72A4">
        <w:rPr>
          <w:sz w:val="22"/>
          <w:szCs w:val="22"/>
        </w:rPr>
        <w:tab/>
      </w:r>
    </w:p>
    <w:p w:rsidR="002C777F" w:rsidRPr="004C72A4" w:rsidRDefault="002C777F" w:rsidP="00A91F71">
      <w:pPr>
        <w:tabs>
          <w:tab w:val="left" w:pos="6840"/>
        </w:tabs>
        <w:ind w:firstLine="720"/>
        <w:jc w:val="both"/>
        <w:rPr>
          <w:sz w:val="22"/>
          <w:szCs w:val="22"/>
        </w:rPr>
      </w:pPr>
      <w:r w:rsidRPr="004C72A4">
        <w:rPr>
          <w:sz w:val="22"/>
          <w:szCs w:val="22"/>
        </w:rPr>
        <w:t>67047882, inta.svirksta@izm.gov.lv</w:t>
      </w:r>
    </w:p>
    <w:sectPr w:rsidR="002C777F" w:rsidRPr="004C72A4" w:rsidSect="00E31685">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144" w:rsidRDefault="00E56144">
      <w:r>
        <w:separator/>
      </w:r>
    </w:p>
  </w:endnote>
  <w:endnote w:type="continuationSeparator" w:id="0">
    <w:p w:rsidR="00E56144" w:rsidRDefault="00E5614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UnivrstyRoman TL">
    <w:altName w:val="Gabriola"/>
    <w:charset w:val="BA"/>
    <w:family w:val="decorative"/>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Garamond">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Pr="00270945" w:rsidRDefault="00A440B9" w:rsidP="00270945">
    <w:pPr>
      <w:jc w:val="both"/>
    </w:pPr>
    <w:fldSimple w:instr=" FILENAME   \* MERGEFORMAT ">
      <w:r w:rsidR="004C72A4">
        <w:rPr>
          <w:noProof/>
        </w:rPr>
        <w:t>IZMNotp5_171212_2111</w:t>
      </w:r>
    </w:fldSimple>
    <w:r w:rsidR="00E56144" w:rsidRPr="00407F18">
      <w:rPr>
        <w:lang w:val="lv-LV"/>
      </w:rPr>
      <w:t xml:space="preserve">; </w:t>
    </w:r>
    <w:fldSimple w:instr=" TITLE   \* MERGEFORMAT ">
      <w:r w:rsidR="00E56144" w:rsidRPr="004F0119">
        <w:rPr>
          <w:lang w:val="lv-LV"/>
        </w:rPr>
        <w:t>Ministru kabineta noteikumu projekta "Noteikumi par darbības programmas "Uzņēmējdarbība un inovācijas" papildinājuma 2.1.1.1.aktivitātes "Atbalsts zinātnei un pētniecībai</w:t>
      </w:r>
      <w:r w:rsidR="00E56144">
        <w:t>" otro projektu iesniegumu atlases kārtu" 5.pielikums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Default="00A440B9" w:rsidP="00270945">
    <w:pPr>
      <w:jc w:val="both"/>
    </w:pPr>
    <w:fldSimple w:instr=" FILENAME   \* MERGEFORMAT ">
      <w:r w:rsidR="004C72A4">
        <w:rPr>
          <w:noProof/>
        </w:rPr>
        <w:t>IZMNotp5_171212_2111</w:t>
      </w:r>
    </w:fldSimple>
    <w:r w:rsidR="00E56144" w:rsidRPr="00407F18">
      <w:rPr>
        <w:lang w:val="lv-LV"/>
      </w:rPr>
      <w:t xml:space="preserve">; </w:t>
    </w:r>
    <w:fldSimple w:instr=" TITLE   \* MERGEFORMAT ">
      <w:r w:rsidR="00E56144" w:rsidRPr="004F0119">
        <w:rPr>
          <w:lang w:val="lv-LV"/>
        </w:rPr>
        <w:t>Ministru kabineta noteikumu projekta "Noteikumi par darbības programmas "Uzņēmējdarbība un inovācijas" papildinājuma 2.1.1.1.aktivitātes "Atbalsts zinātnei un pētniecībai</w:t>
      </w:r>
      <w:r w:rsidR="00E56144">
        <w:t>" otro projektu iesniegumu atlases kārtu" 5.pielikums</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Default="00E5614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Pr="00407F18" w:rsidRDefault="00A440B9" w:rsidP="00407F18">
    <w:pPr>
      <w:jc w:val="both"/>
      <w:rPr>
        <w:b/>
        <w:sz w:val="28"/>
        <w:szCs w:val="28"/>
        <w:lang w:val="lv-LV"/>
      </w:rPr>
    </w:pPr>
    <w:fldSimple w:instr=" FILENAME   \* MERGEFORMAT ">
      <w:r w:rsidR="004C72A4">
        <w:rPr>
          <w:noProof/>
        </w:rPr>
        <w:t>IZMNotp5_171212_2111</w:t>
      </w:r>
    </w:fldSimple>
    <w:r w:rsidR="00E56144" w:rsidRPr="00407F18">
      <w:rPr>
        <w:lang w:val="lv-LV"/>
      </w:rPr>
      <w:t xml:space="preserve">; </w:t>
    </w:r>
    <w:fldSimple w:instr=" TITLE   \* MERGEFORMAT ">
      <w:r w:rsidR="00E56144" w:rsidRPr="004F0119">
        <w:rPr>
          <w:lang w:val="lv-LV"/>
        </w:rPr>
        <w:t>Ministru kabineta noteikumu projekta "Noteikumi par darbības programmas "Uzņēmējdarbība un inovācijas" papildinājuma 2.1.1.1.aktivitātes "Atbalsts zinātnei un pētniecībai</w:t>
      </w:r>
      <w:r w:rsidR="00E56144">
        <w:t>" otro projektu iesniegumu atlases kārtu" 5.pielikums</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Pr="003D19A2" w:rsidRDefault="00A440B9" w:rsidP="005E60EA">
    <w:pPr>
      <w:jc w:val="both"/>
      <w:rPr>
        <w:szCs w:val="24"/>
      </w:rPr>
    </w:pPr>
    <w:fldSimple w:instr=" FILENAME   \* MERGEFORMAT ">
      <w:r w:rsidR="004C72A4">
        <w:rPr>
          <w:noProof/>
        </w:rPr>
        <w:t>IZMNotp5_171212_2111</w:t>
      </w:r>
    </w:fldSimple>
    <w:r w:rsidR="00E56144" w:rsidRPr="00407F18">
      <w:rPr>
        <w:lang w:val="lv-LV"/>
      </w:rPr>
      <w:t xml:space="preserve">; </w:t>
    </w:r>
    <w:fldSimple w:instr=" TITLE   \* MERGEFORMAT ">
      <w:r w:rsidR="00E56144" w:rsidRPr="004F0119">
        <w:rPr>
          <w:lang w:val="lv-LV"/>
        </w:rPr>
        <w:t>Ministru kabineta noteikumu projekta "Noteikumi par darbības programmas "Uzņēmējdarbība un inovācijas" papildinājuma 2.1.1.1.aktivitātes "Atbalsts zinātnei un pētniecībai</w:t>
      </w:r>
      <w:r w:rsidR="00E56144">
        <w:t>" otro projektu iesniegumu atlases kārtu" 5.pielikums</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144" w:rsidRDefault="00E56144">
      <w:r>
        <w:separator/>
      </w:r>
    </w:p>
  </w:footnote>
  <w:footnote w:type="continuationSeparator" w:id="0">
    <w:p w:rsidR="00E56144" w:rsidRDefault="00E56144">
      <w:r>
        <w:continuationSeparator/>
      </w:r>
    </w:p>
  </w:footnote>
  <w:footnote w:id="1">
    <w:p w:rsidR="00E56144" w:rsidRDefault="00E56144" w:rsidP="009546AE">
      <w:pPr>
        <w:pStyle w:val="FootnoteText"/>
        <w:jc w:val="both"/>
      </w:pPr>
      <w:r>
        <w:rPr>
          <w:rStyle w:val="FootnoteReference"/>
        </w:rPr>
        <w:footnoteRef/>
      </w:r>
      <w:r>
        <w:t xml:space="preserve"> Jauns (inovatīvs) produkts (jaunas preces vai pakalpojumi), kā arī preces </w:t>
      </w:r>
      <w:proofErr w:type="gramStart"/>
      <w:r>
        <w:t>un</w:t>
      </w:r>
      <w:proofErr w:type="gramEnd"/>
      <w:r>
        <w:t xml:space="preserve"> pakalpojumi, kuriem ir būtiski uzlabotas funkcionālās īpašības un paredzamais lietošanas veids (tai skaitā būtiski mainīti tehniskie parametri, sastāvdaļas, materiāli, pievienotā programmatūra vai citas funkcionālās īpašības). Produkts nav kvalificējams kā jauns, </w:t>
      </w:r>
      <w:proofErr w:type="gramStart"/>
      <w:r>
        <w:t>ja</w:t>
      </w:r>
      <w:proofErr w:type="gramEnd"/>
      <w:r>
        <w:t xml:space="preserve"> tā inovācija ietver nelielas izmaiņas vai uzlabojumus, atjaunošanu, regulāras sezonālas izmaiņas, produkta pielāgošanu viena klienta vajadzībām un citas nebūtiskas izmaiņas.</w:t>
      </w:r>
    </w:p>
  </w:footnote>
  <w:footnote w:id="2">
    <w:p w:rsidR="00E56144" w:rsidRDefault="00E56144" w:rsidP="009546AE">
      <w:pPr>
        <w:pStyle w:val="FootnoteText"/>
        <w:jc w:val="both"/>
      </w:pPr>
      <w:r>
        <w:rPr>
          <w:rStyle w:val="FootnoteReference"/>
        </w:rPr>
        <w:footnoteRef/>
      </w:r>
      <w:r>
        <w:t xml:space="preserve"> Jauna tehnoloģija – būtiskas izmaiņas tehnoloģiskajā procesā, kas ietver ievērojamas tehnisko paņēmienu, tehnoloģiju, iekārtu vai programmatūras izmaiņas, lai uzlabotu ražošanas procesu vai ražošanas metodes un to ieviešana nodrošinātu jaunu produktu ražošanu;</w:t>
      </w:r>
    </w:p>
  </w:footnote>
  <w:footnote w:id="3">
    <w:p w:rsidR="00E56144" w:rsidRDefault="00E56144" w:rsidP="009546AE">
      <w:pPr>
        <w:pStyle w:val="FootnoteText"/>
      </w:pPr>
      <w:r>
        <w:rPr>
          <w:rStyle w:val="FootnoteReference"/>
        </w:rPr>
        <w:footnoteRef/>
      </w:r>
      <w:r>
        <w:t xml:space="preserve"> P</w:t>
      </w:r>
      <w:r w:rsidRPr="000560A3">
        <w:t>raktiskas informācijas kopums, kas ir nozīmīgs jaunu produktu vai tehnoloģiju izstrādei un ir pārbaudāms</w:t>
      </w:r>
      <w:r>
        <w:t>;</w:t>
      </w:r>
    </w:p>
  </w:footnote>
  <w:footnote w:id="4">
    <w:p w:rsidR="00E56144" w:rsidRDefault="00E56144" w:rsidP="009546AE">
      <w:pPr>
        <w:pStyle w:val="FootnoteText"/>
        <w:jc w:val="both"/>
      </w:pPr>
      <w:r>
        <w:rPr>
          <w:rStyle w:val="FootnoteReference"/>
          <w:rFonts w:eastAsiaTheme="minorEastAsia"/>
        </w:rPr>
        <w:footnoteRef/>
      </w:r>
      <w:r>
        <w:t xml:space="preserve"> </w:t>
      </w:r>
      <w:r w:rsidRPr="00724B5A">
        <w:t xml:space="preserve">Pētniecības metodoloģija ir zinātniskās teorijas veidošanas </w:t>
      </w:r>
      <w:r w:rsidRPr="00E45F50">
        <w:t xml:space="preserve">noteikumi, kas ietver </w:t>
      </w:r>
      <w:r>
        <w:t xml:space="preserve">šādas fāzes: </w:t>
      </w:r>
      <w:r w:rsidRPr="00E45F50">
        <w:t xml:space="preserve">problēmas definēšana, </w:t>
      </w:r>
      <w:r w:rsidRPr="00724B5A">
        <w:t xml:space="preserve">pētījuma aktualitātes pārbaude, pētījuma </w:t>
      </w:r>
      <w:hyperlink r:id="rId1" w:tooltip="Metode" w:history="1">
        <w:r w:rsidRPr="00724B5A">
          <w:t>metožu</w:t>
        </w:r>
      </w:hyperlink>
      <w:r w:rsidRPr="00724B5A">
        <w:t xml:space="preserve"> izvēle un sakārtošana noteiktā sistēmā, kuru piemērojot, iespējams iegūt vēlamo rezultātu un sniegt zinātniski pamatotu informāciju</w:t>
      </w:r>
      <w:r>
        <w:t>;</w:t>
      </w:r>
    </w:p>
  </w:footnote>
  <w:footnote w:id="5">
    <w:p w:rsidR="00E56144" w:rsidRDefault="00E56144" w:rsidP="009546AE">
      <w:pPr>
        <w:pStyle w:val="FootnoteText"/>
      </w:pPr>
      <w:r>
        <w:rPr>
          <w:rStyle w:val="FootnoteReference"/>
        </w:rPr>
        <w:footnoteRef/>
      </w:r>
      <w:r>
        <w:t xml:space="preserve"> izgudrojums, dizainparaugs, pusvadītāju izstrādājumu topogrāfija, augu šķirne, </w:t>
      </w:r>
    </w:p>
  </w:footnote>
  <w:footnote w:id="6">
    <w:p w:rsidR="00E56144" w:rsidRDefault="00E56144" w:rsidP="009546AE">
      <w:pPr>
        <w:pStyle w:val="FootnoteText"/>
      </w:pPr>
      <w:r>
        <w:rPr>
          <w:rStyle w:val="FootnoteReference"/>
        </w:rPr>
        <w:footnoteRef/>
      </w:r>
      <w:r>
        <w:t xml:space="preserve">  </w:t>
      </w:r>
      <w:proofErr w:type="gramStart"/>
      <w:r>
        <w:t>Zinātniskā institūcija, kas no projekta rezultātiem gūst visas ekonomiskās priekšrocības.</w:t>
      </w:r>
      <w:proofErr w:type="gramEnd"/>
    </w:p>
  </w:footnote>
  <w:footnote w:id="7">
    <w:p w:rsidR="00E56144" w:rsidRPr="00936657" w:rsidRDefault="00E56144" w:rsidP="009546AE">
      <w:pPr>
        <w:autoSpaceDE w:val="0"/>
        <w:autoSpaceDN w:val="0"/>
        <w:adjustRightInd w:val="0"/>
        <w:jc w:val="both"/>
      </w:pPr>
      <w:r w:rsidRPr="00936657">
        <w:rPr>
          <w:rStyle w:val="FootnoteReference"/>
        </w:rPr>
        <w:footnoteRef/>
      </w:r>
      <w:r w:rsidRPr="00936657">
        <w:t xml:space="preserve"> Informācijas avots: gada pārskati par budžeta izpildi (no valsts budžeta daļēji finansētas atvasinātas publiskas personas vai publiskas aģentūras saņemtie transferti pētniecībai, ieņēmumi no citu Eiropas Savienības politiku instrumentu līdzfinansēto projektu </w:t>
      </w:r>
      <w:proofErr w:type="gramStart"/>
      <w:r w:rsidRPr="00936657">
        <w:t>un</w:t>
      </w:r>
      <w:proofErr w:type="gramEnd"/>
      <w:r w:rsidRPr="00936657">
        <w:t xml:space="preserve"> pasākumu īstenošanas un citu valstu finanšu palīdzības programmu īstenošanas (EKK 21.1.9.0.), ieņēmumi par zinātnes projektu īstenošanu (EKK 21.3.9.6.).</w:t>
      </w:r>
    </w:p>
  </w:footnote>
  <w:footnote w:id="8">
    <w:p w:rsidR="00E56144" w:rsidRPr="00936657" w:rsidRDefault="00E56144" w:rsidP="009546AE">
      <w:pPr>
        <w:pStyle w:val="FootnoteText"/>
        <w:jc w:val="both"/>
      </w:pPr>
      <w:r w:rsidRPr="00936657">
        <w:rPr>
          <w:rStyle w:val="FootnoteReference"/>
        </w:rPr>
        <w:footnoteRef/>
      </w:r>
      <w:r w:rsidRPr="00936657">
        <w:t xml:space="preserve"> Informācijas avots: aprēķini bāzes finansējuma apmēra noteikšanai 2009. </w:t>
      </w:r>
      <w:proofErr w:type="gramStart"/>
      <w:r w:rsidRPr="00936657">
        <w:t>- 2011.gadam, kas veikti saskaņā ar normatīvo aktu par bāzes finansējuma piešķiršanas kārtību valsts zinātniskajām institūcijām.</w:t>
      </w:r>
      <w:proofErr w:type="gramEnd"/>
    </w:p>
  </w:footnote>
  <w:footnote w:id="9">
    <w:p w:rsidR="00E56144" w:rsidRDefault="00E56144" w:rsidP="009546AE">
      <w:pPr>
        <w:autoSpaceDE w:val="0"/>
        <w:autoSpaceDN w:val="0"/>
        <w:adjustRightInd w:val="0"/>
        <w:jc w:val="both"/>
      </w:pPr>
      <w:r w:rsidRPr="00936657">
        <w:rPr>
          <w:rStyle w:val="FootnoteReference"/>
        </w:rPr>
        <w:footnoteRef/>
      </w:r>
      <w:r w:rsidRPr="00936657">
        <w:t xml:space="preserve"> Informācijas avots: gada pārskati par budžeta izpildi (ieņēmumi no citu Eiropas Savienības politiku instrumentu līdzfinansēto projektu </w:t>
      </w:r>
      <w:proofErr w:type="gramStart"/>
      <w:r w:rsidRPr="00936657">
        <w:t>un</w:t>
      </w:r>
      <w:proofErr w:type="gramEnd"/>
      <w:r w:rsidRPr="00936657">
        <w:t xml:space="preserve"> pasākumu īstenošanas un citu valstu finanšu palīdzības programmu īstenošanas (EKK 21.1.9.0.), ieņēmumi par zinātnes projektu īstenošanu (EKK 21.3.9.6.).</w:t>
      </w:r>
    </w:p>
    <w:p w:rsidR="00E56144" w:rsidRDefault="00E56144" w:rsidP="009546AE">
      <w:pPr>
        <w:pStyle w:val="FootnoteText"/>
      </w:pPr>
    </w:p>
  </w:footnote>
  <w:footnote w:id="10">
    <w:p w:rsidR="00E56144" w:rsidRDefault="00E56144" w:rsidP="009546AE">
      <w:pPr>
        <w:autoSpaceDE w:val="0"/>
        <w:autoSpaceDN w:val="0"/>
        <w:adjustRightInd w:val="0"/>
        <w:jc w:val="both"/>
      </w:pPr>
      <w:r>
        <w:rPr>
          <w:rStyle w:val="FootnoteReference"/>
        </w:rPr>
        <w:footnoteRef/>
      </w:r>
      <w:r>
        <w:t xml:space="preserve"> </w:t>
      </w:r>
      <w:proofErr w:type="gramStart"/>
      <w:r>
        <w:t>Saskaņā ar Komisijas 26.06.2012.</w:t>
      </w:r>
      <w:proofErr w:type="gramEnd"/>
      <w:r>
        <w:t xml:space="preserve"> paziņojumu Eiropas Parlamentam, Padomei, Eiropas Ekonomikas un Sociālo lietu Komitejai un reģionu Komitejai „</w:t>
      </w:r>
      <w:r w:rsidRPr="0020120F">
        <w:t>Eiropas stratēģija par svarīgām pamattehnoloģijām — tilts uz izaugsmi un nodarbinātību”</w:t>
      </w:r>
    </w:p>
  </w:footnote>
  <w:footnote w:id="11">
    <w:p w:rsidR="00E56144" w:rsidRDefault="00E56144" w:rsidP="009546AE">
      <w:pPr>
        <w:pStyle w:val="FootnoteText"/>
      </w:pPr>
      <w:r>
        <w:rPr>
          <w:rStyle w:val="FootnoteReference"/>
        </w:rPr>
        <w:footnoteRef/>
      </w:r>
      <w:r>
        <w:t xml:space="preserve"> Līdzēji: </w:t>
      </w:r>
      <w:r w:rsidRPr="00F71913">
        <w:t>juridiskas personas:</w:t>
      </w:r>
      <w:r>
        <w:t xml:space="preserve"> </w:t>
      </w:r>
      <w:r w:rsidRPr="00EB1C9E">
        <w:t>projekta iesniedzējs, sadarbības partneris</w:t>
      </w:r>
      <w:r>
        <w:t xml:space="preserve">, </w:t>
      </w:r>
      <w:r w:rsidRPr="00BC3CED">
        <w:t>līgumpētījuma izpildītājs</w:t>
      </w:r>
      <w:r w:rsidRPr="00EB1C9E">
        <w:t xml:space="preserve"> (ja attiecināms), kas noslēguš</w:t>
      </w:r>
      <w:r>
        <w:t>as</w:t>
      </w:r>
      <w:r w:rsidRPr="00EB1C9E">
        <w:t xml:space="preserve"> sadarbības līgumu par projekta īstenošanu</w:t>
      </w:r>
      <w:r>
        <w:t xml:space="preserve"> vai līgumu par līgumpētījuma izpildi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05270"/>
      <w:docPartObj>
        <w:docPartGallery w:val="Page Numbers (Top of Page)"/>
        <w:docPartUnique/>
      </w:docPartObj>
    </w:sdtPr>
    <w:sdtContent>
      <w:p w:rsidR="00E56144" w:rsidRDefault="00A440B9">
        <w:pPr>
          <w:pStyle w:val="Header"/>
          <w:jc w:val="center"/>
        </w:pPr>
        <w:fldSimple w:instr=" PAGE   \* MERGEFORMAT ">
          <w:r w:rsidR="004C72A4">
            <w:rPr>
              <w:noProof/>
            </w:rPr>
            <w:t>2</w:t>
          </w:r>
        </w:fldSimple>
      </w:p>
    </w:sdtContent>
  </w:sdt>
  <w:p w:rsidR="00E56144" w:rsidRDefault="00E561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Default="00A440B9">
    <w:pPr>
      <w:pStyle w:val="Header"/>
      <w:framePr w:wrap="around" w:vAnchor="text" w:hAnchor="margin" w:xAlign="center" w:y="1"/>
      <w:rPr>
        <w:rStyle w:val="PageNumber"/>
      </w:rPr>
    </w:pPr>
    <w:r>
      <w:rPr>
        <w:rStyle w:val="PageNumber"/>
      </w:rPr>
      <w:fldChar w:fldCharType="begin"/>
    </w:r>
    <w:r w:rsidR="00E56144">
      <w:rPr>
        <w:rStyle w:val="PageNumber"/>
      </w:rPr>
      <w:instrText xml:space="preserve">PAGE  </w:instrText>
    </w:r>
    <w:r>
      <w:rPr>
        <w:rStyle w:val="PageNumber"/>
      </w:rPr>
      <w:fldChar w:fldCharType="end"/>
    </w:r>
  </w:p>
  <w:p w:rsidR="00E56144" w:rsidRDefault="00E561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Default="00A440B9">
    <w:pPr>
      <w:pStyle w:val="Header"/>
      <w:framePr w:wrap="around" w:vAnchor="text" w:hAnchor="margin" w:xAlign="center" w:y="1"/>
      <w:rPr>
        <w:rStyle w:val="PageNumber"/>
      </w:rPr>
    </w:pPr>
    <w:r>
      <w:rPr>
        <w:rStyle w:val="PageNumber"/>
      </w:rPr>
      <w:fldChar w:fldCharType="begin"/>
    </w:r>
    <w:r w:rsidR="00E56144">
      <w:rPr>
        <w:rStyle w:val="PageNumber"/>
      </w:rPr>
      <w:instrText xml:space="preserve">PAGE  </w:instrText>
    </w:r>
    <w:r>
      <w:rPr>
        <w:rStyle w:val="PageNumber"/>
      </w:rPr>
      <w:fldChar w:fldCharType="separate"/>
    </w:r>
    <w:r w:rsidR="004C72A4">
      <w:rPr>
        <w:rStyle w:val="PageNumber"/>
        <w:noProof/>
      </w:rPr>
      <w:t>13</w:t>
    </w:r>
    <w:r>
      <w:rPr>
        <w:rStyle w:val="PageNumber"/>
      </w:rPr>
      <w:fldChar w:fldCharType="end"/>
    </w:r>
  </w:p>
  <w:p w:rsidR="00E56144" w:rsidRDefault="00E5614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144" w:rsidRDefault="00E56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FB6"/>
    <w:multiLevelType w:val="hybridMultilevel"/>
    <w:tmpl w:val="0F66142C"/>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AE0DEA"/>
    <w:multiLevelType w:val="multilevel"/>
    <w:tmpl w:val="509CE79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9176D"/>
    <w:multiLevelType w:val="hybridMultilevel"/>
    <w:tmpl w:val="E9AE6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830F9E"/>
    <w:multiLevelType w:val="hybridMultilevel"/>
    <w:tmpl w:val="AE0A6BC4"/>
    <w:lvl w:ilvl="0" w:tplc="6818DE7C">
      <w:start w:val="1"/>
      <w:numFmt w:val="bullet"/>
      <w:lvlText w:val="−"/>
      <w:lvlJc w:val="left"/>
      <w:pPr>
        <w:ind w:left="760" w:hanging="360"/>
      </w:pPr>
      <w:rPr>
        <w:rFonts w:ascii="Cambria" w:hAnsi="Cambria"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4">
    <w:nsid w:val="23B87383"/>
    <w:multiLevelType w:val="hybridMultilevel"/>
    <w:tmpl w:val="0A9A3AD4"/>
    <w:lvl w:ilvl="0" w:tplc="B552C1A2">
      <w:start w:val="1"/>
      <w:numFmt w:val="decimal"/>
      <w:lvlText w:val="%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3E960D8"/>
    <w:multiLevelType w:val="hybridMultilevel"/>
    <w:tmpl w:val="73EA6A9C"/>
    <w:lvl w:ilvl="0" w:tplc="91528B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FA43C2"/>
    <w:multiLevelType w:val="hybridMultilevel"/>
    <w:tmpl w:val="63B20876"/>
    <w:lvl w:ilvl="0" w:tplc="E51CF314">
      <w:start w:val="1"/>
      <w:numFmt w:val="bullet"/>
      <w:lvlText w:val="•"/>
      <w:lvlJc w:val="left"/>
      <w:pPr>
        <w:tabs>
          <w:tab w:val="num" w:pos="720"/>
        </w:tabs>
        <w:ind w:left="720" w:hanging="360"/>
      </w:pPr>
      <w:rPr>
        <w:rFonts w:ascii="Times New Roman" w:hAnsi="Times New Roman" w:hint="default"/>
      </w:rPr>
    </w:lvl>
    <w:lvl w:ilvl="1" w:tplc="03EE1428" w:tentative="1">
      <w:start w:val="1"/>
      <w:numFmt w:val="bullet"/>
      <w:lvlText w:val="•"/>
      <w:lvlJc w:val="left"/>
      <w:pPr>
        <w:tabs>
          <w:tab w:val="num" w:pos="1440"/>
        </w:tabs>
        <w:ind w:left="1440" w:hanging="360"/>
      </w:pPr>
      <w:rPr>
        <w:rFonts w:ascii="Times New Roman" w:hAnsi="Times New Roman" w:hint="default"/>
      </w:rPr>
    </w:lvl>
    <w:lvl w:ilvl="2" w:tplc="9EEC4EE2" w:tentative="1">
      <w:start w:val="1"/>
      <w:numFmt w:val="bullet"/>
      <w:lvlText w:val="•"/>
      <w:lvlJc w:val="left"/>
      <w:pPr>
        <w:tabs>
          <w:tab w:val="num" w:pos="2160"/>
        </w:tabs>
        <w:ind w:left="2160" w:hanging="360"/>
      </w:pPr>
      <w:rPr>
        <w:rFonts w:ascii="Times New Roman" w:hAnsi="Times New Roman" w:hint="default"/>
      </w:rPr>
    </w:lvl>
    <w:lvl w:ilvl="3" w:tplc="A872C9E4" w:tentative="1">
      <w:start w:val="1"/>
      <w:numFmt w:val="bullet"/>
      <w:lvlText w:val="•"/>
      <w:lvlJc w:val="left"/>
      <w:pPr>
        <w:tabs>
          <w:tab w:val="num" w:pos="2880"/>
        </w:tabs>
        <w:ind w:left="2880" w:hanging="360"/>
      </w:pPr>
      <w:rPr>
        <w:rFonts w:ascii="Times New Roman" w:hAnsi="Times New Roman" w:hint="default"/>
      </w:rPr>
    </w:lvl>
    <w:lvl w:ilvl="4" w:tplc="D4CC1612" w:tentative="1">
      <w:start w:val="1"/>
      <w:numFmt w:val="bullet"/>
      <w:lvlText w:val="•"/>
      <w:lvlJc w:val="left"/>
      <w:pPr>
        <w:tabs>
          <w:tab w:val="num" w:pos="3600"/>
        </w:tabs>
        <w:ind w:left="3600" w:hanging="360"/>
      </w:pPr>
      <w:rPr>
        <w:rFonts w:ascii="Times New Roman" w:hAnsi="Times New Roman" w:hint="default"/>
      </w:rPr>
    </w:lvl>
    <w:lvl w:ilvl="5" w:tplc="14CE9D2E" w:tentative="1">
      <w:start w:val="1"/>
      <w:numFmt w:val="bullet"/>
      <w:lvlText w:val="•"/>
      <w:lvlJc w:val="left"/>
      <w:pPr>
        <w:tabs>
          <w:tab w:val="num" w:pos="4320"/>
        </w:tabs>
        <w:ind w:left="4320" w:hanging="360"/>
      </w:pPr>
      <w:rPr>
        <w:rFonts w:ascii="Times New Roman" w:hAnsi="Times New Roman" w:hint="default"/>
      </w:rPr>
    </w:lvl>
    <w:lvl w:ilvl="6" w:tplc="7DAC973E" w:tentative="1">
      <w:start w:val="1"/>
      <w:numFmt w:val="bullet"/>
      <w:lvlText w:val="•"/>
      <w:lvlJc w:val="left"/>
      <w:pPr>
        <w:tabs>
          <w:tab w:val="num" w:pos="5040"/>
        </w:tabs>
        <w:ind w:left="5040" w:hanging="360"/>
      </w:pPr>
      <w:rPr>
        <w:rFonts w:ascii="Times New Roman" w:hAnsi="Times New Roman" w:hint="default"/>
      </w:rPr>
    </w:lvl>
    <w:lvl w:ilvl="7" w:tplc="9CA616B4" w:tentative="1">
      <w:start w:val="1"/>
      <w:numFmt w:val="bullet"/>
      <w:lvlText w:val="•"/>
      <w:lvlJc w:val="left"/>
      <w:pPr>
        <w:tabs>
          <w:tab w:val="num" w:pos="5760"/>
        </w:tabs>
        <w:ind w:left="5760" w:hanging="360"/>
      </w:pPr>
      <w:rPr>
        <w:rFonts w:ascii="Times New Roman" w:hAnsi="Times New Roman" w:hint="default"/>
      </w:rPr>
    </w:lvl>
    <w:lvl w:ilvl="8" w:tplc="679AFD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C2A0A20"/>
    <w:multiLevelType w:val="hybridMultilevel"/>
    <w:tmpl w:val="52A84ED8"/>
    <w:lvl w:ilvl="0" w:tplc="A64C5272">
      <w:start w:val="1"/>
      <w:numFmt w:val="decimal"/>
      <w:lvlText w:val="%1."/>
      <w:lvlJc w:val="center"/>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FF04D81"/>
    <w:multiLevelType w:val="hybridMultilevel"/>
    <w:tmpl w:val="11D8F6A0"/>
    <w:lvl w:ilvl="0" w:tplc="F5DE04B0">
      <w:start w:val="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1A250E9"/>
    <w:multiLevelType w:val="multilevel"/>
    <w:tmpl w:val="509C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822AD1"/>
    <w:multiLevelType w:val="hybridMultilevel"/>
    <w:tmpl w:val="907EA208"/>
    <w:lvl w:ilvl="0" w:tplc="0426000F">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1">
    <w:nsid w:val="38BA6DA9"/>
    <w:multiLevelType w:val="hybridMultilevel"/>
    <w:tmpl w:val="3118D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3C7972"/>
    <w:multiLevelType w:val="hybridMultilevel"/>
    <w:tmpl w:val="AC66631C"/>
    <w:lvl w:ilvl="0" w:tplc="A96E5858">
      <w:start w:val="1"/>
      <w:numFmt w:val="decimal"/>
      <w:lvlText w:val="%1."/>
      <w:lvlJc w:val="center"/>
      <w:pPr>
        <w:ind w:left="927" w:hanging="360"/>
      </w:pPr>
      <w:rPr>
        <w:rFonts w:ascii="Times New Roman" w:hAnsi="Times New Roman" w:cs="Times New Roman" w:hint="default"/>
        <w:b w:val="0"/>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3">
    <w:nsid w:val="3E335BF6"/>
    <w:multiLevelType w:val="hybridMultilevel"/>
    <w:tmpl w:val="716E0750"/>
    <w:lvl w:ilvl="0" w:tplc="2F88E8B0">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nsid w:val="498A031D"/>
    <w:multiLevelType w:val="hybridMultilevel"/>
    <w:tmpl w:val="39E2F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610481"/>
    <w:multiLevelType w:val="hybridMultilevel"/>
    <w:tmpl w:val="CF4643EA"/>
    <w:lvl w:ilvl="0" w:tplc="24A8CB2C">
      <w:numFmt w:val="bullet"/>
      <w:lvlText w:val="–"/>
      <w:lvlJc w:val="left"/>
      <w:pPr>
        <w:ind w:left="400" w:hanging="360"/>
      </w:pPr>
      <w:rPr>
        <w:rFonts w:ascii="Times New Roman" w:eastAsiaTheme="minorEastAsia" w:hAnsi="Times New Roman" w:cs="Times New Roman" w:hint="default"/>
        <w:sz w:val="22"/>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6">
    <w:nsid w:val="54CD04B1"/>
    <w:multiLevelType w:val="hybridMultilevel"/>
    <w:tmpl w:val="E6225F86"/>
    <w:lvl w:ilvl="0" w:tplc="77BC031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97B13F7"/>
    <w:multiLevelType w:val="hybridMultilevel"/>
    <w:tmpl w:val="7D8E4B02"/>
    <w:lvl w:ilvl="0" w:tplc="2EF03A7C">
      <w:start w:val="1"/>
      <w:numFmt w:val="decimal"/>
      <w:lvlText w:val="(%1)"/>
      <w:lvlJc w:val="left"/>
      <w:pPr>
        <w:ind w:left="360" w:hanging="360"/>
      </w:pPr>
      <w:rPr>
        <w:rFonts w:ascii="Times New Roman" w:eastAsia="Calibri" w:hAnsi="Times New Roman" w:cs="Times New Roman"/>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617D4DA6"/>
    <w:multiLevelType w:val="hybridMultilevel"/>
    <w:tmpl w:val="442CA8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19719E5"/>
    <w:multiLevelType w:val="hybridMultilevel"/>
    <w:tmpl w:val="32E4BA5E"/>
    <w:lvl w:ilvl="0" w:tplc="6818DE7C">
      <w:start w:val="1"/>
      <w:numFmt w:val="bullet"/>
      <w:lvlText w:val="−"/>
      <w:lvlJc w:val="left"/>
      <w:pPr>
        <w:ind w:left="720" w:hanging="360"/>
      </w:pPr>
      <w:rPr>
        <w:rFonts w:ascii="Cambria" w:hAnsi="Cambria"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6E4156A"/>
    <w:multiLevelType w:val="hybridMultilevel"/>
    <w:tmpl w:val="E14EE828"/>
    <w:lvl w:ilvl="0" w:tplc="2F0678A6">
      <w:start w:val="1"/>
      <w:numFmt w:val="decimal"/>
      <w:lvlText w:val="%1)"/>
      <w:lvlJc w:val="left"/>
      <w:pPr>
        <w:ind w:left="382" w:hanging="360"/>
      </w:pPr>
      <w:rPr>
        <w:rFonts w:cs="Times New Roman" w:hint="default"/>
      </w:rPr>
    </w:lvl>
    <w:lvl w:ilvl="1" w:tplc="04260019" w:tentative="1">
      <w:start w:val="1"/>
      <w:numFmt w:val="lowerLetter"/>
      <w:lvlText w:val="%2."/>
      <w:lvlJc w:val="left"/>
      <w:pPr>
        <w:ind w:left="1102" w:hanging="360"/>
      </w:pPr>
      <w:rPr>
        <w:rFonts w:cs="Times New Roman"/>
      </w:rPr>
    </w:lvl>
    <w:lvl w:ilvl="2" w:tplc="0426001B" w:tentative="1">
      <w:start w:val="1"/>
      <w:numFmt w:val="lowerRoman"/>
      <w:lvlText w:val="%3."/>
      <w:lvlJc w:val="right"/>
      <w:pPr>
        <w:ind w:left="1822" w:hanging="180"/>
      </w:pPr>
      <w:rPr>
        <w:rFonts w:cs="Times New Roman"/>
      </w:rPr>
    </w:lvl>
    <w:lvl w:ilvl="3" w:tplc="0426000F" w:tentative="1">
      <w:start w:val="1"/>
      <w:numFmt w:val="decimal"/>
      <w:lvlText w:val="%4."/>
      <w:lvlJc w:val="left"/>
      <w:pPr>
        <w:ind w:left="2542" w:hanging="360"/>
      </w:pPr>
      <w:rPr>
        <w:rFonts w:cs="Times New Roman"/>
      </w:rPr>
    </w:lvl>
    <w:lvl w:ilvl="4" w:tplc="04260019" w:tentative="1">
      <w:start w:val="1"/>
      <w:numFmt w:val="lowerLetter"/>
      <w:lvlText w:val="%5."/>
      <w:lvlJc w:val="left"/>
      <w:pPr>
        <w:ind w:left="3262" w:hanging="360"/>
      </w:pPr>
      <w:rPr>
        <w:rFonts w:cs="Times New Roman"/>
      </w:rPr>
    </w:lvl>
    <w:lvl w:ilvl="5" w:tplc="0426001B" w:tentative="1">
      <w:start w:val="1"/>
      <w:numFmt w:val="lowerRoman"/>
      <w:lvlText w:val="%6."/>
      <w:lvlJc w:val="right"/>
      <w:pPr>
        <w:ind w:left="3982" w:hanging="180"/>
      </w:pPr>
      <w:rPr>
        <w:rFonts w:cs="Times New Roman"/>
      </w:rPr>
    </w:lvl>
    <w:lvl w:ilvl="6" w:tplc="0426000F" w:tentative="1">
      <w:start w:val="1"/>
      <w:numFmt w:val="decimal"/>
      <w:lvlText w:val="%7."/>
      <w:lvlJc w:val="left"/>
      <w:pPr>
        <w:ind w:left="4702" w:hanging="360"/>
      </w:pPr>
      <w:rPr>
        <w:rFonts w:cs="Times New Roman"/>
      </w:rPr>
    </w:lvl>
    <w:lvl w:ilvl="7" w:tplc="04260019" w:tentative="1">
      <w:start w:val="1"/>
      <w:numFmt w:val="lowerLetter"/>
      <w:lvlText w:val="%8."/>
      <w:lvlJc w:val="left"/>
      <w:pPr>
        <w:ind w:left="5422" w:hanging="360"/>
      </w:pPr>
      <w:rPr>
        <w:rFonts w:cs="Times New Roman"/>
      </w:rPr>
    </w:lvl>
    <w:lvl w:ilvl="8" w:tplc="0426001B" w:tentative="1">
      <w:start w:val="1"/>
      <w:numFmt w:val="lowerRoman"/>
      <w:lvlText w:val="%9."/>
      <w:lvlJc w:val="right"/>
      <w:pPr>
        <w:ind w:left="6142" w:hanging="180"/>
      </w:pPr>
      <w:rPr>
        <w:rFonts w:cs="Times New Roman"/>
      </w:rPr>
    </w:lvl>
  </w:abstractNum>
  <w:abstractNum w:abstractNumId="21">
    <w:nsid w:val="718719C9"/>
    <w:multiLevelType w:val="hybridMultilevel"/>
    <w:tmpl w:val="2654AEF0"/>
    <w:lvl w:ilvl="0" w:tplc="C5A84CE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55586D"/>
    <w:multiLevelType w:val="hybridMultilevel"/>
    <w:tmpl w:val="2C2027B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A90274A"/>
    <w:multiLevelType w:val="hybridMultilevel"/>
    <w:tmpl w:val="E4645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46933"/>
    <w:multiLevelType w:val="hybridMultilevel"/>
    <w:tmpl w:val="CF2EC93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7B2B7F72"/>
    <w:multiLevelType w:val="multilevel"/>
    <w:tmpl w:val="A0E85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1"/>
  </w:num>
  <w:num w:numId="3">
    <w:abstractNumId w:val="9"/>
  </w:num>
  <w:num w:numId="4">
    <w:abstractNumId w:val="17"/>
  </w:num>
  <w:num w:numId="5">
    <w:abstractNumId w:val="10"/>
  </w:num>
  <w:num w:numId="6">
    <w:abstractNumId w:val="2"/>
  </w:num>
  <w:num w:numId="7">
    <w:abstractNumId w:val="14"/>
  </w:num>
  <w:num w:numId="8">
    <w:abstractNumId w:val="18"/>
  </w:num>
  <w:num w:numId="9">
    <w:abstractNumId w:val="23"/>
  </w:num>
  <w:num w:numId="10">
    <w:abstractNumId w:val="21"/>
  </w:num>
  <w:num w:numId="11">
    <w:abstractNumId w:val="5"/>
  </w:num>
  <w:num w:numId="12">
    <w:abstractNumId w:val="6"/>
  </w:num>
  <w:num w:numId="13">
    <w:abstractNumId w:val="4"/>
  </w:num>
  <w:num w:numId="14">
    <w:abstractNumId w:val="7"/>
  </w:num>
  <w:num w:numId="15">
    <w:abstractNumId w:val="12"/>
  </w:num>
  <w:num w:numId="16">
    <w:abstractNumId w:val="8"/>
  </w:num>
  <w:num w:numId="17">
    <w:abstractNumId w:val="24"/>
  </w:num>
  <w:num w:numId="18">
    <w:abstractNumId w:val="16"/>
  </w:num>
  <w:num w:numId="19">
    <w:abstractNumId w:val="20"/>
  </w:num>
  <w:num w:numId="20">
    <w:abstractNumId w:val="0"/>
  </w:num>
  <w:num w:numId="21">
    <w:abstractNumId w:val="22"/>
  </w:num>
  <w:num w:numId="22">
    <w:abstractNumId w:val="19"/>
  </w:num>
  <w:num w:numId="23">
    <w:abstractNumId w:val="11"/>
  </w:num>
  <w:num w:numId="24">
    <w:abstractNumId w:val="3"/>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4689">
      <o:colormru v:ext="edit" colors="silver"/>
    </o:shapedefaults>
  </w:hdrShapeDefaults>
  <w:footnotePr>
    <w:footnote w:id="-1"/>
    <w:footnote w:id="0"/>
  </w:footnotePr>
  <w:endnotePr>
    <w:endnote w:id="-1"/>
    <w:endnote w:id="0"/>
  </w:endnotePr>
  <w:compat/>
  <w:rsids>
    <w:rsidRoot w:val="00412613"/>
    <w:rsid w:val="00002D56"/>
    <w:rsid w:val="000057B9"/>
    <w:rsid w:val="00005DDD"/>
    <w:rsid w:val="00006F34"/>
    <w:rsid w:val="0002170E"/>
    <w:rsid w:val="000219AA"/>
    <w:rsid w:val="00044F30"/>
    <w:rsid w:val="000469F4"/>
    <w:rsid w:val="00084F7A"/>
    <w:rsid w:val="0008609A"/>
    <w:rsid w:val="0009480D"/>
    <w:rsid w:val="00096DFF"/>
    <w:rsid w:val="000A4ABB"/>
    <w:rsid w:val="000B6D36"/>
    <w:rsid w:val="000D5877"/>
    <w:rsid w:val="000D62A7"/>
    <w:rsid w:val="000E1D66"/>
    <w:rsid w:val="000E3CAA"/>
    <w:rsid w:val="000F71A9"/>
    <w:rsid w:val="00110C2D"/>
    <w:rsid w:val="00111CB4"/>
    <w:rsid w:val="00116BEC"/>
    <w:rsid w:val="00116E3E"/>
    <w:rsid w:val="00120AEC"/>
    <w:rsid w:val="00121B2A"/>
    <w:rsid w:val="0012237B"/>
    <w:rsid w:val="00130682"/>
    <w:rsid w:val="00155F66"/>
    <w:rsid w:val="0015676F"/>
    <w:rsid w:val="001628A9"/>
    <w:rsid w:val="0016323A"/>
    <w:rsid w:val="00175B35"/>
    <w:rsid w:val="00185D5B"/>
    <w:rsid w:val="00186C6E"/>
    <w:rsid w:val="001924A9"/>
    <w:rsid w:val="001927F4"/>
    <w:rsid w:val="001B58C9"/>
    <w:rsid w:val="001C11D2"/>
    <w:rsid w:val="001C37A8"/>
    <w:rsid w:val="001D7735"/>
    <w:rsid w:val="001E03FB"/>
    <w:rsid w:val="001E66C7"/>
    <w:rsid w:val="001E74E3"/>
    <w:rsid w:val="001F49BC"/>
    <w:rsid w:val="00200BC2"/>
    <w:rsid w:val="0020202F"/>
    <w:rsid w:val="002031DE"/>
    <w:rsid w:val="00215F11"/>
    <w:rsid w:val="00221DE4"/>
    <w:rsid w:val="00222831"/>
    <w:rsid w:val="002429EA"/>
    <w:rsid w:val="00243F60"/>
    <w:rsid w:val="00260E21"/>
    <w:rsid w:val="00261129"/>
    <w:rsid w:val="00264887"/>
    <w:rsid w:val="00270945"/>
    <w:rsid w:val="002840D9"/>
    <w:rsid w:val="002901CD"/>
    <w:rsid w:val="002B3D6C"/>
    <w:rsid w:val="002B575C"/>
    <w:rsid w:val="002C777F"/>
    <w:rsid w:val="002D0AAB"/>
    <w:rsid w:val="002D3BC1"/>
    <w:rsid w:val="002E0DC2"/>
    <w:rsid w:val="002E11D6"/>
    <w:rsid w:val="002F314D"/>
    <w:rsid w:val="003053D2"/>
    <w:rsid w:val="00306C34"/>
    <w:rsid w:val="00320F5C"/>
    <w:rsid w:val="003215C5"/>
    <w:rsid w:val="00323935"/>
    <w:rsid w:val="003258FF"/>
    <w:rsid w:val="00330103"/>
    <w:rsid w:val="00347693"/>
    <w:rsid w:val="00350BB3"/>
    <w:rsid w:val="00363A02"/>
    <w:rsid w:val="00376417"/>
    <w:rsid w:val="00376742"/>
    <w:rsid w:val="00385024"/>
    <w:rsid w:val="0038537F"/>
    <w:rsid w:val="00387F3D"/>
    <w:rsid w:val="003A4E02"/>
    <w:rsid w:val="003A69B2"/>
    <w:rsid w:val="003A7DB1"/>
    <w:rsid w:val="003B446A"/>
    <w:rsid w:val="003B60EB"/>
    <w:rsid w:val="003B6A46"/>
    <w:rsid w:val="003D19A2"/>
    <w:rsid w:val="003D1E1F"/>
    <w:rsid w:val="003D3F2D"/>
    <w:rsid w:val="003D6C88"/>
    <w:rsid w:val="003D6E4D"/>
    <w:rsid w:val="003F323B"/>
    <w:rsid w:val="00406BF5"/>
    <w:rsid w:val="00407F18"/>
    <w:rsid w:val="00412613"/>
    <w:rsid w:val="00432B67"/>
    <w:rsid w:val="0044605F"/>
    <w:rsid w:val="0045303A"/>
    <w:rsid w:val="004550E9"/>
    <w:rsid w:val="0045794E"/>
    <w:rsid w:val="00473977"/>
    <w:rsid w:val="00476457"/>
    <w:rsid w:val="00486491"/>
    <w:rsid w:val="004C3883"/>
    <w:rsid w:val="004C72A4"/>
    <w:rsid w:val="004D39C2"/>
    <w:rsid w:val="004D4CED"/>
    <w:rsid w:val="004E308A"/>
    <w:rsid w:val="004F0119"/>
    <w:rsid w:val="004F4766"/>
    <w:rsid w:val="004F6383"/>
    <w:rsid w:val="0050343E"/>
    <w:rsid w:val="00503926"/>
    <w:rsid w:val="00523A41"/>
    <w:rsid w:val="00531B7B"/>
    <w:rsid w:val="00537FB2"/>
    <w:rsid w:val="005433EC"/>
    <w:rsid w:val="0056061F"/>
    <w:rsid w:val="00567596"/>
    <w:rsid w:val="00573747"/>
    <w:rsid w:val="00580DEE"/>
    <w:rsid w:val="00581329"/>
    <w:rsid w:val="005917B9"/>
    <w:rsid w:val="00592340"/>
    <w:rsid w:val="00592A2A"/>
    <w:rsid w:val="005A7507"/>
    <w:rsid w:val="005A797E"/>
    <w:rsid w:val="005C185B"/>
    <w:rsid w:val="005C6FAF"/>
    <w:rsid w:val="005C7B41"/>
    <w:rsid w:val="005D0E46"/>
    <w:rsid w:val="005D5F28"/>
    <w:rsid w:val="005D5F5B"/>
    <w:rsid w:val="005E60EA"/>
    <w:rsid w:val="005F09CA"/>
    <w:rsid w:val="005F1A1B"/>
    <w:rsid w:val="005F4483"/>
    <w:rsid w:val="005F7B88"/>
    <w:rsid w:val="00606387"/>
    <w:rsid w:val="0062011D"/>
    <w:rsid w:val="006214D3"/>
    <w:rsid w:val="0062425C"/>
    <w:rsid w:val="006244CF"/>
    <w:rsid w:val="00627CC8"/>
    <w:rsid w:val="00641211"/>
    <w:rsid w:val="00644CCD"/>
    <w:rsid w:val="0065607F"/>
    <w:rsid w:val="00666398"/>
    <w:rsid w:val="00667256"/>
    <w:rsid w:val="006740DB"/>
    <w:rsid w:val="00684401"/>
    <w:rsid w:val="00687AD1"/>
    <w:rsid w:val="006912CB"/>
    <w:rsid w:val="006A314C"/>
    <w:rsid w:val="006A7A59"/>
    <w:rsid w:val="006B11D7"/>
    <w:rsid w:val="006C23BB"/>
    <w:rsid w:val="006C2D7F"/>
    <w:rsid w:val="006C4FC8"/>
    <w:rsid w:val="006E2AF6"/>
    <w:rsid w:val="006F6462"/>
    <w:rsid w:val="0071097D"/>
    <w:rsid w:val="0071252F"/>
    <w:rsid w:val="007134E2"/>
    <w:rsid w:val="007261EC"/>
    <w:rsid w:val="00737022"/>
    <w:rsid w:val="00746769"/>
    <w:rsid w:val="00752F30"/>
    <w:rsid w:val="007569A8"/>
    <w:rsid w:val="007639C1"/>
    <w:rsid w:val="00763CE6"/>
    <w:rsid w:val="0076784A"/>
    <w:rsid w:val="007708E2"/>
    <w:rsid w:val="00774ECB"/>
    <w:rsid w:val="00787951"/>
    <w:rsid w:val="0079307F"/>
    <w:rsid w:val="007A61BE"/>
    <w:rsid w:val="007B11F8"/>
    <w:rsid w:val="007B22EB"/>
    <w:rsid w:val="007C2BE3"/>
    <w:rsid w:val="007C506A"/>
    <w:rsid w:val="007E027C"/>
    <w:rsid w:val="007F1057"/>
    <w:rsid w:val="007F344D"/>
    <w:rsid w:val="007F3E75"/>
    <w:rsid w:val="0080250B"/>
    <w:rsid w:val="008103FA"/>
    <w:rsid w:val="00815F94"/>
    <w:rsid w:val="00821E4A"/>
    <w:rsid w:val="008246BA"/>
    <w:rsid w:val="00827486"/>
    <w:rsid w:val="0083222C"/>
    <w:rsid w:val="008370D6"/>
    <w:rsid w:val="00841C0D"/>
    <w:rsid w:val="008453C7"/>
    <w:rsid w:val="008464DF"/>
    <w:rsid w:val="00846BDF"/>
    <w:rsid w:val="00847A8E"/>
    <w:rsid w:val="008531AA"/>
    <w:rsid w:val="00867EB1"/>
    <w:rsid w:val="00871004"/>
    <w:rsid w:val="00881718"/>
    <w:rsid w:val="008854A3"/>
    <w:rsid w:val="00894A23"/>
    <w:rsid w:val="00897107"/>
    <w:rsid w:val="00897944"/>
    <w:rsid w:val="008A234B"/>
    <w:rsid w:val="008A3819"/>
    <w:rsid w:val="008A4CB7"/>
    <w:rsid w:val="008C1A39"/>
    <w:rsid w:val="008D6F0C"/>
    <w:rsid w:val="008E1244"/>
    <w:rsid w:val="00914D60"/>
    <w:rsid w:val="009157B4"/>
    <w:rsid w:val="00921C74"/>
    <w:rsid w:val="0094088E"/>
    <w:rsid w:val="00940DE1"/>
    <w:rsid w:val="009546AE"/>
    <w:rsid w:val="00964689"/>
    <w:rsid w:val="009648F7"/>
    <w:rsid w:val="00972E37"/>
    <w:rsid w:val="0098003A"/>
    <w:rsid w:val="009801E9"/>
    <w:rsid w:val="0098080E"/>
    <w:rsid w:val="009837E2"/>
    <w:rsid w:val="009B3F0E"/>
    <w:rsid w:val="009B662D"/>
    <w:rsid w:val="009C623F"/>
    <w:rsid w:val="009E4ADC"/>
    <w:rsid w:val="009F1F89"/>
    <w:rsid w:val="00A14F76"/>
    <w:rsid w:val="00A17F48"/>
    <w:rsid w:val="00A31637"/>
    <w:rsid w:val="00A330D1"/>
    <w:rsid w:val="00A4353B"/>
    <w:rsid w:val="00A440B9"/>
    <w:rsid w:val="00A6073C"/>
    <w:rsid w:val="00A63E9F"/>
    <w:rsid w:val="00A71233"/>
    <w:rsid w:val="00A82AC0"/>
    <w:rsid w:val="00A91F71"/>
    <w:rsid w:val="00AC4F17"/>
    <w:rsid w:val="00AD5A9A"/>
    <w:rsid w:val="00AE36CF"/>
    <w:rsid w:val="00AF767B"/>
    <w:rsid w:val="00B024B4"/>
    <w:rsid w:val="00B03733"/>
    <w:rsid w:val="00B233E4"/>
    <w:rsid w:val="00B271B3"/>
    <w:rsid w:val="00B33D69"/>
    <w:rsid w:val="00B4510E"/>
    <w:rsid w:val="00B51EFB"/>
    <w:rsid w:val="00B54205"/>
    <w:rsid w:val="00B57E64"/>
    <w:rsid w:val="00B6282C"/>
    <w:rsid w:val="00B67A75"/>
    <w:rsid w:val="00B70853"/>
    <w:rsid w:val="00B7375F"/>
    <w:rsid w:val="00B77945"/>
    <w:rsid w:val="00BA1A57"/>
    <w:rsid w:val="00BA72E1"/>
    <w:rsid w:val="00BB2BEF"/>
    <w:rsid w:val="00BB68A8"/>
    <w:rsid w:val="00BC7875"/>
    <w:rsid w:val="00BD54E8"/>
    <w:rsid w:val="00C013C8"/>
    <w:rsid w:val="00C026BD"/>
    <w:rsid w:val="00C058E3"/>
    <w:rsid w:val="00C13FB7"/>
    <w:rsid w:val="00C16683"/>
    <w:rsid w:val="00C23452"/>
    <w:rsid w:val="00C402A2"/>
    <w:rsid w:val="00C42E06"/>
    <w:rsid w:val="00C52330"/>
    <w:rsid w:val="00C545A5"/>
    <w:rsid w:val="00C616CC"/>
    <w:rsid w:val="00C6236E"/>
    <w:rsid w:val="00C726F6"/>
    <w:rsid w:val="00C85D65"/>
    <w:rsid w:val="00CA2280"/>
    <w:rsid w:val="00CA254E"/>
    <w:rsid w:val="00CB2E70"/>
    <w:rsid w:val="00CB3D4E"/>
    <w:rsid w:val="00CC0376"/>
    <w:rsid w:val="00CC373A"/>
    <w:rsid w:val="00CC4BBA"/>
    <w:rsid w:val="00CD4717"/>
    <w:rsid w:val="00CE2E2B"/>
    <w:rsid w:val="00CE5529"/>
    <w:rsid w:val="00CF279E"/>
    <w:rsid w:val="00CF6E1A"/>
    <w:rsid w:val="00D0003D"/>
    <w:rsid w:val="00D04A40"/>
    <w:rsid w:val="00D06981"/>
    <w:rsid w:val="00D14E83"/>
    <w:rsid w:val="00D31FF1"/>
    <w:rsid w:val="00D43846"/>
    <w:rsid w:val="00D57E6F"/>
    <w:rsid w:val="00D61B92"/>
    <w:rsid w:val="00D746D3"/>
    <w:rsid w:val="00D94475"/>
    <w:rsid w:val="00DA077B"/>
    <w:rsid w:val="00DA3A0E"/>
    <w:rsid w:val="00DB2F79"/>
    <w:rsid w:val="00DD4E0E"/>
    <w:rsid w:val="00DE331B"/>
    <w:rsid w:val="00DF6114"/>
    <w:rsid w:val="00E02D3E"/>
    <w:rsid w:val="00E03E00"/>
    <w:rsid w:val="00E1357E"/>
    <w:rsid w:val="00E1384A"/>
    <w:rsid w:val="00E14E15"/>
    <w:rsid w:val="00E16D69"/>
    <w:rsid w:val="00E208A4"/>
    <w:rsid w:val="00E2090D"/>
    <w:rsid w:val="00E261AD"/>
    <w:rsid w:val="00E31685"/>
    <w:rsid w:val="00E40B13"/>
    <w:rsid w:val="00E41C7C"/>
    <w:rsid w:val="00E5248F"/>
    <w:rsid w:val="00E56144"/>
    <w:rsid w:val="00E5705D"/>
    <w:rsid w:val="00E609A6"/>
    <w:rsid w:val="00E61BCE"/>
    <w:rsid w:val="00E72349"/>
    <w:rsid w:val="00E757AB"/>
    <w:rsid w:val="00E85D55"/>
    <w:rsid w:val="00E93FD3"/>
    <w:rsid w:val="00EB08BE"/>
    <w:rsid w:val="00EB66CA"/>
    <w:rsid w:val="00EC6CF7"/>
    <w:rsid w:val="00ED29AD"/>
    <w:rsid w:val="00ED65EE"/>
    <w:rsid w:val="00EE1859"/>
    <w:rsid w:val="00EE4DBA"/>
    <w:rsid w:val="00EE7147"/>
    <w:rsid w:val="00EF3D0F"/>
    <w:rsid w:val="00EF4C41"/>
    <w:rsid w:val="00F07BC1"/>
    <w:rsid w:val="00F13EE6"/>
    <w:rsid w:val="00F2632E"/>
    <w:rsid w:val="00F46971"/>
    <w:rsid w:val="00F56515"/>
    <w:rsid w:val="00F700EB"/>
    <w:rsid w:val="00F705F0"/>
    <w:rsid w:val="00F83D35"/>
    <w:rsid w:val="00F84253"/>
    <w:rsid w:val="00F855EC"/>
    <w:rsid w:val="00F87186"/>
    <w:rsid w:val="00F91C03"/>
    <w:rsid w:val="00F9230E"/>
    <w:rsid w:val="00FB4563"/>
    <w:rsid w:val="00FB7736"/>
    <w:rsid w:val="00FD3506"/>
    <w:rsid w:val="00FD5512"/>
    <w:rsid w:val="00FD570E"/>
    <w:rsid w:val="00FE4B3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1BE"/>
    <w:rPr>
      <w:lang w:val="en-GB"/>
    </w:rPr>
  </w:style>
  <w:style w:type="paragraph" w:styleId="Heading1">
    <w:name w:val="heading 1"/>
    <w:basedOn w:val="Normal"/>
    <w:next w:val="Normal"/>
    <w:qFormat/>
    <w:rsid w:val="007A61BE"/>
    <w:pPr>
      <w:keepNext/>
      <w:outlineLvl w:val="0"/>
    </w:pPr>
    <w:rPr>
      <w:b/>
      <w:sz w:val="22"/>
      <w:lang w:val="lv-LV"/>
    </w:rPr>
  </w:style>
  <w:style w:type="paragraph" w:styleId="Heading2">
    <w:name w:val="heading 2"/>
    <w:basedOn w:val="Normal"/>
    <w:next w:val="Normal"/>
    <w:qFormat/>
    <w:rsid w:val="007A61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1BE"/>
    <w:pPr>
      <w:keepNext/>
      <w:jc w:val="center"/>
      <w:outlineLvl w:val="2"/>
    </w:pPr>
    <w:rPr>
      <w:rFonts w:ascii="UnivrstyRoman TL" w:hAnsi="UnivrstyRoman TL"/>
      <w:b/>
      <w:i/>
      <w:sz w:val="36"/>
    </w:rPr>
  </w:style>
  <w:style w:type="paragraph" w:styleId="Heading4">
    <w:name w:val="heading 4"/>
    <w:basedOn w:val="Normal"/>
    <w:next w:val="Normal"/>
    <w:qFormat/>
    <w:rsid w:val="007A61BE"/>
    <w:pPr>
      <w:keepNext/>
      <w:spacing w:before="240" w:after="60"/>
      <w:outlineLvl w:val="3"/>
    </w:pPr>
    <w:rPr>
      <w:rFonts w:eastAsia="SimSun"/>
      <w:b/>
      <w:bCs/>
      <w:sz w:val="28"/>
      <w:szCs w:val="28"/>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61BE"/>
    <w:pPr>
      <w:jc w:val="both"/>
    </w:pPr>
    <w:rPr>
      <w:sz w:val="22"/>
      <w:lang w:val="lv-LV"/>
    </w:rPr>
  </w:style>
  <w:style w:type="paragraph" w:styleId="Title">
    <w:name w:val="Title"/>
    <w:basedOn w:val="Normal"/>
    <w:qFormat/>
    <w:rsid w:val="007A61BE"/>
    <w:pPr>
      <w:jc w:val="center"/>
    </w:pPr>
    <w:rPr>
      <w:rFonts w:ascii="RimGaramond" w:hAnsi="RimGaramond"/>
      <w:b/>
      <w:sz w:val="28"/>
      <w:lang w:val="lv-LV"/>
    </w:rPr>
  </w:style>
  <w:style w:type="paragraph" w:styleId="Header">
    <w:name w:val="header"/>
    <w:basedOn w:val="Normal"/>
    <w:link w:val="HeaderChar"/>
    <w:uiPriority w:val="99"/>
    <w:rsid w:val="007A61BE"/>
    <w:pPr>
      <w:tabs>
        <w:tab w:val="center" w:pos="4153"/>
        <w:tab w:val="right" w:pos="8306"/>
      </w:tabs>
    </w:pPr>
  </w:style>
  <w:style w:type="paragraph" w:styleId="Footer">
    <w:name w:val="footer"/>
    <w:basedOn w:val="Normal"/>
    <w:link w:val="FooterChar"/>
    <w:uiPriority w:val="99"/>
    <w:rsid w:val="007A61BE"/>
    <w:pPr>
      <w:tabs>
        <w:tab w:val="center" w:pos="4153"/>
        <w:tab w:val="right" w:pos="8306"/>
      </w:tabs>
    </w:pPr>
  </w:style>
  <w:style w:type="paragraph" w:styleId="BalloonText">
    <w:name w:val="Balloon Text"/>
    <w:basedOn w:val="Normal"/>
    <w:link w:val="BalloonTextChar"/>
    <w:uiPriority w:val="99"/>
    <w:semiHidden/>
    <w:rsid w:val="007A61BE"/>
    <w:rPr>
      <w:rFonts w:ascii="Tahoma" w:hAnsi="Tahoma" w:cs="Tahoma"/>
      <w:sz w:val="16"/>
      <w:szCs w:val="16"/>
    </w:rPr>
  </w:style>
  <w:style w:type="character" w:styleId="CommentReference">
    <w:name w:val="annotation reference"/>
    <w:basedOn w:val="DefaultParagraphFont"/>
    <w:uiPriority w:val="99"/>
    <w:rsid w:val="007A61BE"/>
    <w:rPr>
      <w:sz w:val="16"/>
      <w:szCs w:val="16"/>
    </w:rPr>
  </w:style>
  <w:style w:type="paragraph" w:styleId="CommentText">
    <w:name w:val="annotation text"/>
    <w:basedOn w:val="Normal"/>
    <w:link w:val="CommentTextChar"/>
    <w:uiPriority w:val="99"/>
    <w:rsid w:val="007A61BE"/>
  </w:style>
  <w:style w:type="paragraph" w:styleId="CommentSubject">
    <w:name w:val="annotation subject"/>
    <w:basedOn w:val="CommentText"/>
    <w:next w:val="CommentText"/>
    <w:link w:val="CommentSubjectChar"/>
    <w:uiPriority w:val="99"/>
    <w:semiHidden/>
    <w:rsid w:val="007A61BE"/>
    <w:rPr>
      <w:b/>
      <w:bCs/>
    </w:rPr>
  </w:style>
  <w:style w:type="paragraph" w:customStyle="1" w:styleId="naislab">
    <w:name w:val="naislab"/>
    <w:basedOn w:val="Normal"/>
    <w:rsid w:val="007A61BE"/>
    <w:pPr>
      <w:spacing w:before="63" w:after="63"/>
      <w:jc w:val="right"/>
    </w:pPr>
    <w:rPr>
      <w:rFonts w:eastAsia="SimSun"/>
      <w:sz w:val="24"/>
      <w:szCs w:val="24"/>
      <w:lang w:val="lv-LV" w:eastAsia="zh-CN"/>
    </w:rPr>
  </w:style>
  <w:style w:type="paragraph" w:customStyle="1" w:styleId="naisf">
    <w:name w:val="naisf"/>
    <w:basedOn w:val="Normal"/>
    <w:rsid w:val="007A61BE"/>
    <w:pPr>
      <w:spacing w:before="75" w:after="75"/>
      <w:ind w:firstLine="375"/>
      <w:jc w:val="both"/>
    </w:pPr>
    <w:rPr>
      <w:rFonts w:eastAsia="SimSun"/>
      <w:sz w:val="24"/>
      <w:lang w:val="lv-LV" w:eastAsia="zh-CN"/>
    </w:rPr>
  </w:style>
  <w:style w:type="character" w:styleId="PageNumber">
    <w:name w:val="page number"/>
    <w:basedOn w:val="DefaultParagraphFont"/>
    <w:rsid w:val="007A61BE"/>
  </w:style>
  <w:style w:type="paragraph" w:customStyle="1" w:styleId="AttentionLine">
    <w:name w:val="Attention Line"/>
    <w:basedOn w:val="Normal"/>
    <w:next w:val="Salutation"/>
    <w:rsid w:val="007A61BE"/>
    <w:pPr>
      <w:spacing w:before="220" w:line="240" w:lineRule="atLeast"/>
      <w:jc w:val="both"/>
    </w:pPr>
    <w:rPr>
      <w:rFonts w:ascii="Garamond" w:hAnsi="Garamond"/>
      <w:kern w:val="18"/>
      <w:lang w:eastAsia="en-US"/>
    </w:rPr>
  </w:style>
  <w:style w:type="paragraph" w:styleId="Salutation">
    <w:name w:val="Salutation"/>
    <w:basedOn w:val="Normal"/>
    <w:next w:val="Normal"/>
    <w:rsid w:val="007A61BE"/>
  </w:style>
  <w:style w:type="paragraph" w:customStyle="1" w:styleId="naisc">
    <w:name w:val="naisc"/>
    <w:basedOn w:val="Normal"/>
    <w:rsid w:val="007A61BE"/>
    <w:pPr>
      <w:spacing w:before="68" w:after="68"/>
      <w:jc w:val="center"/>
    </w:pPr>
    <w:rPr>
      <w:sz w:val="24"/>
      <w:szCs w:val="24"/>
      <w:lang w:val="lv-LV"/>
    </w:rPr>
  </w:style>
  <w:style w:type="paragraph" w:customStyle="1" w:styleId="naiskr">
    <w:name w:val="naiskr"/>
    <w:basedOn w:val="Normal"/>
    <w:rsid w:val="007A61BE"/>
    <w:pPr>
      <w:spacing w:before="68" w:after="68"/>
    </w:pPr>
    <w:rPr>
      <w:sz w:val="24"/>
      <w:szCs w:val="24"/>
      <w:lang w:val="lv-LV"/>
    </w:rPr>
  </w:style>
  <w:style w:type="paragraph" w:styleId="FootnoteText">
    <w:name w:val="footnote text"/>
    <w:aliases w:val="Footnote,Fußnote"/>
    <w:basedOn w:val="Normal"/>
    <w:link w:val="FootnoteTextChar"/>
    <w:semiHidden/>
    <w:rsid w:val="007A61BE"/>
    <w:rPr>
      <w:lang w:eastAsia="en-US"/>
    </w:rPr>
  </w:style>
  <w:style w:type="paragraph" w:customStyle="1" w:styleId="Char1">
    <w:name w:val="Char1"/>
    <w:basedOn w:val="Normal"/>
    <w:next w:val="BlockText"/>
    <w:semiHidden/>
    <w:rsid w:val="007A61BE"/>
    <w:pPr>
      <w:tabs>
        <w:tab w:val="num" w:pos="720"/>
      </w:tabs>
      <w:spacing w:before="120" w:after="160" w:line="240" w:lineRule="exact"/>
      <w:ind w:left="720" w:firstLine="720"/>
      <w:jc w:val="both"/>
    </w:pPr>
    <w:rPr>
      <w:rFonts w:ascii="Verdana" w:hAnsi="Verdana"/>
      <w:lang w:val="en-US" w:eastAsia="en-US"/>
    </w:rPr>
  </w:style>
  <w:style w:type="paragraph" w:styleId="BlockText">
    <w:name w:val="Block Text"/>
    <w:basedOn w:val="Normal"/>
    <w:rsid w:val="007A61BE"/>
    <w:pPr>
      <w:spacing w:after="120"/>
      <w:ind w:left="1440" w:right="1440"/>
    </w:pPr>
  </w:style>
  <w:style w:type="character" w:customStyle="1" w:styleId="FooterChar">
    <w:name w:val="Footer Char"/>
    <w:basedOn w:val="DefaultParagraphFont"/>
    <w:link w:val="Footer"/>
    <w:uiPriority w:val="99"/>
    <w:rsid w:val="00E1357E"/>
    <w:rPr>
      <w:lang w:val="en-GB"/>
    </w:rPr>
  </w:style>
  <w:style w:type="character" w:customStyle="1" w:styleId="EE-paragrCharCharChar1">
    <w:name w:val="EE-paragr Char Char Char1"/>
    <w:basedOn w:val="DefaultParagraphFont"/>
    <w:link w:val="EE-paragrCharChar"/>
    <w:locked/>
    <w:rsid w:val="007E027C"/>
    <w:rPr>
      <w:b/>
      <w:sz w:val="24"/>
      <w:szCs w:val="24"/>
    </w:rPr>
  </w:style>
  <w:style w:type="paragraph" w:customStyle="1" w:styleId="EE-paragrCharChar">
    <w:name w:val="EE-paragr Char Char"/>
    <w:basedOn w:val="Normal"/>
    <w:link w:val="EE-paragrCharCharChar1"/>
    <w:autoRedefine/>
    <w:rsid w:val="007E027C"/>
    <w:pPr>
      <w:tabs>
        <w:tab w:val="left" w:pos="6660"/>
      </w:tabs>
      <w:spacing w:before="120" w:after="120"/>
    </w:pPr>
    <w:rPr>
      <w:b/>
      <w:sz w:val="24"/>
      <w:szCs w:val="24"/>
      <w:lang w:val="lv-LV"/>
    </w:rPr>
  </w:style>
  <w:style w:type="character" w:styleId="Hyperlink">
    <w:name w:val="Hyperlink"/>
    <w:basedOn w:val="DefaultParagraphFont"/>
    <w:uiPriority w:val="99"/>
    <w:rsid w:val="00116E3E"/>
    <w:rPr>
      <w:color w:val="0000FF"/>
      <w:u w:val="single"/>
    </w:rPr>
  </w:style>
  <w:style w:type="character" w:customStyle="1" w:styleId="HeaderChar">
    <w:name w:val="Header Char"/>
    <w:basedOn w:val="DefaultParagraphFont"/>
    <w:link w:val="Header"/>
    <w:uiPriority w:val="99"/>
    <w:rsid w:val="002C777F"/>
    <w:rPr>
      <w:lang w:val="en-GB"/>
    </w:rPr>
  </w:style>
  <w:style w:type="paragraph" w:styleId="ListParagraph">
    <w:name w:val="List Paragraph"/>
    <w:basedOn w:val="Normal"/>
    <w:link w:val="ListParagraphChar"/>
    <w:uiPriority w:val="34"/>
    <w:qFormat/>
    <w:rsid w:val="002C777F"/>
    <w:pPr>
      <w:spacing w:after="200" w:line="276" w:lineRule="auto"/>
      <w:ind w:left="720"/>
    </w:pPr>
    <w:rPr>
      <w:rFonts w:ascii="Calibri" w:eastAsia="Calibri" w:hAnsi="Calibri" w:cs="Calibri"/>
      <w:sz w:val="22"/>
      <w:szCs w:val="22"/>
      <w:lang w:val="lv-LV" w:eastAsia="en-US"/>
    </w:rPr>
  </w:style>
  <w:style w:type="character" w:customStyle="1" w:styleId="CommentTextChar">
    <w:name w:val="Comment Text Char"/>
    <w:basedOn w:val="DefaultParagraphFont"/>
    <w:link w:val="CommentText"/>
    <w:uiPriority w:val="99"/>
    <w:rsid w:val="00DE331B"/>
    <w:rPr>
      <w:lang w:val="en-GB"/>
    </w:rPr>
  </w:style>
  <w:style w:type="character" w:customStyle="1" w:styleId="CommentSubjectChar">
    <w:name w:val="Comment Subject Char"/>
    <w:basedOn w:val="CommentTextChar"/>
    <w:link w:val="CommentSubject"/>
    <w:uiPriority w:val="99"/>
    <w:semiHidden/>
    <w:rsid w:val="00DE331B"/>
    <w:rPr>
      <w:b/>
      <w:bCs/>
    </w:rPr>
  </w:style>
  <w:style w:type="character" w:customStyle="1" w:styleId="BalloonTextChar">
    <w:name w:val="Balloon Text Char"/>
    <w:basedOn w:val="DefaultParagraphFont"/>
    <w:link w:val="BalloonText"/>
    <w:uiPriority w:val="99"/>
    <w:semiHidden/>
    <w:rsid w:val="00DE331B"/>
    <w:rPr>
      <w:rFonts w:ascii="Tahoma" w:hAnsi="Tahoma" w:cs="Tahoma"/>
      <w:sz w:val="16"/>
      <w:szCs w:val="16"/>
      <w:lang w:val="en-GB"/>
    </w:rPr>
  </w:style>
  <w:style w:type="character" w:customStyle="1" w:styleId="FootnoteTextChar">
    <w:name w:val="Footnote Text Char"/>
    <w:aliases w:val="Footnote Char,Fußnote Char"/>
    <w:basedOn w:val="DefaultParagraphFont"/>
    <w:link w:val="FootnoteText"/>
    <w:semiHidden/>
    <w:rsid w:val="00DE331B"/>
    <w:rPr>
      <w:lang w:val="en-GB" w:eastAsia="en-US"/>
    </w:rPr>
  </w:style>
  <w:style w:type="character" w:styleId="FootnoteReference">
    <w:name w:val="footnote reference"/>
    <w:aliases w:val="Footnote Reference Number"/>
    <w:basedOn w:val="DefaultParagraphFont"/>
    <w:rsid w:val="00DE331B"/>
    <w:rPr>
      <w:vertAlign w:val="superscript"/>
    </w:rPr>
  </w:style>
  <w:style w:type="character" w:customStyle="1" w:styleId="BodyTextChar">
    <w:name w:val="Body Text Char"/>
    <w:basedOn w:val="DefaultParagraphFont"/>
    <w:link w:val="BodyText"/>
    <w:rsid w:val="00DE331B"/>
    <w:rPr>
      <w:sz w:val="22"/>
    </w:rPr>
  </w:style>
  <w:style w:type="paragraph" w:customStyle="1" w:styleId="Default">
    <w:name w:val="Default"/>
    <w:rsid w:val="00DE331B"/>
    <w:pPr>
      <w:autoSpaceDE w:val="0"/>
      <w:autoSpaceDN w:val="0"/>
      <w:adjustRightInd w:val="0"/>
    </w:pPr>
    <w:rPr>
      <w:rFonts w:eastAsiaTheme="minorHAnsi"/>
      <w:color w:val="000000"/>
      <w:sz w:val="24"/>
      <w:szCs w:val="24"/>
      <w:lang w:eastAsia="en-US"/>
    </w:rPr>
  </w:style>
  <w:style w:type="character" w:styleId="Emphasis">
    <w:name w:val="Emphasis"/>
    <w:basedOn w:val="DefaultParagraphFont"/>
    <w:uiPriority w:val="20"/>
    <w:qFormat/>
    <w:rsid w:val="00DE331B"/>
    <w:rPr>
      <w:b/>
      <w:bCs/>
      <w:i w:val="0"/>
      <w:iCs w:val="0"/>
    </w:rPr>
  </w:style>
  <w:style w:type="character" w:customStyle="1" w:styleId="st">
    <w:name w:val="st"/>
    <w:basedOn w:val="DefaultParagraphFont"/>
    <w:rsid w:val="00DE331B"/>
  </w:style>
  <w:style w:type="paragraph" w:styleId="Caption">
    <w:name w:val="caption"/>
    <w:basedOn w:val="Normal"/>
    <w:next w:val="Normal"/>
    <w:uiPriority w:val="35"/>
    <w:unhideWhenUsed/>
    <w:qFormat/>
    <w:rsid w:val="00DE331B"/>
    <w:pPr>
      <w:spacing w:after="200"/>
    </w:pPr>
    <w:rPr>
      <w:rFonts w:eastAsia="SimSun"/>
      <w:b/>
      <w:bCs/>
      <w:color w:val="4F81BD"/>
      <w:sz w:val="18"/>
      <w:szCs w:val="18"/>
      <w:lang w:val="lv-LV"/>
    </w:rPr>
  </w:style>
  <w:style w:type="character" w:styleId="FollowedHyperlink">
    <w:name w:val="FollowedHyperlink"/>
    <w:basedOn w:val="DefaultParagraphFont"/>
    <w:uiPriority w:val="99"/>
    <w:unhideWhenUsed/>
    <w:rsid w:val="00DE331B"/>
    <w:rPr>
      <w:color w:val="800080" w:themeColor="followedHyperlink"/>
      <w:u w:val="single"/>
    </w:rPr>
  </w:style>
  <w:style w:type="paragraph" w:customStyle="1" w:styleId="EE-paragr">
    <w:name w:val="EE-paragr"/>
    <w:basedOn w:val="Normal"/>
    <w:autoRedefine/>
    <w:rsid w:val="00DE331B"/>
    <w:pPr>
      <w:ind w:left="22"/>
    </w:pPr>
    <w:rPr>
      <w:b/>
      <w:bCs/>
      <w:sz w:val="22"/>
      <w:szCs w:val="22"/>
      <w:lang w:val="lv-LV"/>
    </w:rPr>
  </w:style>
  <w:style w:type="paragraph" w:styleId="Revision">
    <w:name w:val="Revision"/>
    <w:hidden/>
    <w:uiPriority w:val="99"/>
    <w:semiHidden/>
    <w:rsid w:val="00DE331B"/>
    <w:rPr>
      <w:rFonts w:eastAsiaTheme="minorEastAsia"/>
      <w:sz w:val="24"/>
      <w:szCs w:val="24"/>
    </w:rPr>
  </w:style>
  <w:style w:type="table" w:styleId="TableGrid">
    <w:name w:val="Table Grid"/>
    <w:basedOn w:val="TableNormal"/>
    <w:rsid w:val="00DE3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E331B"/>
    <w:pPr>
      <w:spacing w:before="100" w:beforeAutospacing="1" w:after="100" w:afterAutospacing="1"/>
    </w:pPr>
    <w:rPr>
      <w:sz w:val="24"/>
      <w:szCs w:val="24"/>
      <w:lang w:val="lv-LV"/>
    </w:rPr>
  </w:style>
  <w:style w:type="character" w:customStyle="1" w:styleId="ListParagraphChar">
    <w:name w:val="List Paragraph Char"/>
    <w:link w:val="ListParagraph"/>
    <w:uiPriority w:val="34"/>
    <w:locked/>
    <w:rsid w:val="009546AE"/>
    <w:rPr>
      <w:rFonts w:ascii="Calibri" w:eastAsia="Calibri" w:hAnsi="Calibri" w:cs="Calibri"/>
      <w:sz w:val="22"/>
      <w:szCs w:val="22"/>
      <w:lang w:eastAsia="en-US"/>
    </w:rPr>
  </w:style>
  <w:style w:type="character" w:customStyle="1" w:styleId="tvhtml1">
    <w:name w:val="tv_html1"/>
    <w:basedOn w:val="DefaultParagraphFont"/>
    <w:rsid w:val="009546AE"/>
    <w:rPr>
      <w:rFonts w:ascii="Verdana" w:hAnsi="Verdana" w:hint="default"/>
      <w:sz w:val="14"/>
      <w:szCs w:val="14"/>
    </w:rPr>
  </w:style>
</w:styles>
</file>

<file path=word/webSettings.xml><?xml version="1.0" encoding="utf-8"?>
<w:webSettings xmlns:r="http://schemas.openxmlformats.org/officeDocument/2006/relationships" xmlns:w="http://schemas.openxmlformats.org/wordprocessingml/2006/main">
  <w:divs>
    <w:div w:id="158010136">
      <w:bodyDiv w:val="1"/>
      <w:marLeft w:val="0"/>
      <w:marRight w:val="0"/>
      <w:marTop w:val="0"/>
      <w:marBottom w:val="0"/>
      <w:divBdr>
        <w:top w:val="none" w:sz="0" w:space="0" w:color="auto"/>
        <w:left w:val="none" w:sz="0" w:space="0" w:color="auto"/>
        <w:bottom w:val="none" w:sz="0" w:space="0" w:color="auto"/>
        <w:right w:val="none" w:sz="0" w:space="0" w:color="auto"/>
      </w:divBdr>
    </w:div>
    <w:div w:id="618267009">
      <w:bodyDiv w:val="1"/>
      <w:marLeft w:val="0"/>
      <w:marRight w:val="0"/>
      <w:marTop w:val="0"/>
      <w:marBottom w:val="0"/>
      <w:divBdr>
        <w:top w:val="none" w:sz="0" w:space="0" w:color="auto"/>
        <w:left w:val="none" w:sz="0" w:space="0" w:color="auto"/>
        <w:bottom w:val="none" w:sz="0" w:space="0" w:color="auto"/>
        <w:right w:val="none" w:sz="0" w:space="0" w:color="auto"/>
      </w:divBdr>
    </w:div>
    <w:div w:id="828059149">
      <w:bodyDiv w:val="1"/>
      <w:marLeft w:val="0"/>
      <w:marRight w:val="0"/>
      <w:marTop w:val="0"/>
      <w:marBottom w:val="0"/>
      <w:divBdr>
        <w:top w:val="none" w:sz="0" w:space="0" w:color="auto"/>
        <w:left w:val="none" w:sz="0" w:space="0" w:color="auto"/>
        <w:bottom w:val="none" w:sz="0" w:space="0" w:color="auto"/>
        <w:right w:val="none" w:sz="0" w:space="0" w:color="auto"/>
      </w:divBdr>
    </w:div>
    <w:div w:id="13167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sture.eu/index.php/Metod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8896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ikumi.lv/doc.php?id=89648"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vesture.eu/index.php/Metode"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vesture.eu/index.php/Met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6CAE-63E7-4151-AF01-F6958522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4045</Words>
  <Characters>29205</Characters>
  <Application>Microsoft Office Word</Application>
  <DocSecurity>0</DocSecurity>
  <Lines>243</Lines>
  <Paragraphs>66</Paragraphs>
  <ScaleCrop>false</ScaleCrop>
  <HeadingPairs>
    <vt:vector size="2" baseType="variant">
      <vt:variant>
        <vt:lpstr>Title</vt:lpstr>
      </vt:variant>
      <vt:variant>
        <vt:i4>1</vt:i4>
      </vt:variant>
    </vt:vector>
  </HeadingPairs>
  <TitlesOfParts>
    <vt:vector size="1" baseType="lpstr">
      <vt:lpstr>Ministru kabineta noteikumu projekta "Noteikumi par darbības programmas "Uzņēmējdarbība un inovācijas" papildinājuma 2.1.1.1.aktivitātes "Atbalsts zinātnei un pētniecībai" otro projektu iesniegumu atlases kārtu" 5.pielikums</vt:lpstr>
    </vt:vector>
  </TitlesOfParts>
  <LinksUpToDate>false</LinksUpToDate>
  <CharactersWithSpaces>33184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darbības programmas "Uzņēmējdarbība un inovācijas" papildinājuma 2.1.1.1.aktivitātes "Atbalsts zinātnei un pētniecībai" otro projektu iesniegumu atlases kārtu" 5.pielikums</dc:title>
  <dc:subject>projektu iesniegumu vērtēšanas kritēriji</dc:subject>
  <dc:creator/>
  <cp:keywords>IZM</cp:keywords>
  <dc:description>tālr.67047882; inta.svirksta@izm.gov.lv,</dc:description>
  <cp:lastModifiedBy/>
  <cp:revision>1</cp:revision>
  <cp:lastPrinted>2008-03-05T06:45:00Z</cp:lastPrinted>
  <dcterms:created xsi:type="dcterms:W3CDTF">2012-11-06T13:55:00Z</dcterms:created>
  <dcterms:modified xsi:type="dcterms:W3CDTF">2012-12-17T08:16:00Z</dcterms:modified>
</cp:coreProperties>
</file>