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5F" w:rsidRDefault="00D0475F" w:rsidP="006A2DAF">
      <w:pPr>
        <w:pStyle w:val="Title"/>
        <w:pBdr>
          <w:bottom w:val="single" w:sz="12" w:space="3" w:color="auto"/>
        </w:pBdr>
        <w:jc w:val="right"/>
        <w:rPr>
          <w:i/>
          <w:iCs/>
          <w:sz w:val="24"/>
          <w:szCs w:val="24"/>
        </w:rPr>
      </w:pPr>
    </w:p>
    <w:p w:rsidR="006A2DAF" w:rsidRPr="006A7994" w:rsidRDefault="006A2DAF" w:rsidP="006A2DAF">
      <w:pPr>
        <w:pStyle w:val="Title"/>
        <w:pBdr>
          <w:bottom w:val="single" w:sz="12" w:space="3" w:color="auto"/>
        </w:pBdr>
        <w:jc w:val="right"/>
        <w:rPr>
          <w:i/>
          <w:iCs/>
          <w:sz w:val="24"/>
          <w:szCs w:val="24"/>
        </w:rPr>
      </w:pPr>
      <w:r w:rsidRPr="006A7994">
        <w:rPr>
          <w:i/>
          <w:iCs/>
          <w:sz w:val="24"/>
          <w:szCs w:val="24"/>
        </w:rPr>
        <w:t>Projekts</w:t>
      </w:r>
    </w:p>
    <w:p w:rsidR="006A2DAF" w:rsidRPr="0056790B" w:rsidRDefault="006A2DAF" w:rsidP="006A2DAF">
      <w:pPr>
        <w:pStyle w:val="Title"/>
        <w:pBdr>
          <w:bottom w:val="single" w:sz="12" w:space="3" w:color="auto"/>
        </w:pBdr>
        <w:rPr>
          <w:sz w:val="26"/>
          <w:szCs w:val="26"/>
        </w:rPr>
      </w:pPr>
      <w:r w:rsidRPr="0056790B">
        <w:rPr>
          <w:sz w:val="26"/>
          <w:szCs w:val="26"/>
        </w:rPr>
        <w:t>MINISTRU KABINETA SĒDES PROTOKOLLĒMUMS</w:t>
      </w:r>
    </w:p>
    <w:p w:rsidR="006A2DAF" w:rsidRPr="0056790B" w:rsidRDefault="006A2DAF" w:rsidP="006A2DAF">
      <w:pPr>
        <w:rPr>
          <w:sz w:val="26"/>
          <w:szCs w:val="26"/>
          <w:lang w:val="lv-LV"/>
        </w:rPr>
      </w:pPr>
    </w:p>
    <w:p w:rsidR="006A2DAF" w:rsidRPr="0056790B" w:rsidRDefault="006A2DAF" w:rsidP="006A2DAF">
      <w:pPr>
        <w:rPr>
          <w:sz w:val="26"/>
          <w:szCs w:val="26"/>
          <w:lang w:val="lv-LV"/>
        </w:rPr>
      </w:pPr>
      <w:r w:rsidRPr="0056790B">
        <w:rPr>
          <w:sz w:val="26"/>
          <w:szCs w:val="26"/>
          <w:lang w:val="lv-LV"/>
        </w:rPr>
        <w:t>Rīgā</w:t>
      </w:r>
      <w:r w:rsidRPr="0056790B">
        <w:rPr>
          <w:sz w:val="26"/>
          <w:szCs w:val="26"/>
          <w:lang w:val="lv-LV"/>
        </w:rPr>
        <w:tab/>
      </w:r>
      <w:r w:rsidRPr="0056790B">
        <w:rPr>
          <w:sz w:val="26"/>
          <w:szCs w:val="26"/>
          <w:lang w:val="lv-LV"/>
        </w:rPr>
        <w:tab/>
      </w:r>
      <w:r w:rsidRPr="0056790B">
        <w:rPr>
          <w:sz w:val="26"/>
          <w:szCs w:val="26"/>
          <w:lang w:val="lv-LV"/>
        </w:rPr>
        <w:tab/>
      </w:r>
      <w:r w:rsidRPr="0056790B">
        <w:rPr>
          <w:sz w:val="26"/>
          <w:szCs w:val="26"/>
          <w:lang w:val="lv-LV"/>
        </w:rPr>
        <w:tab/>
      </w:r>
      <w:r w:rsidRPr="0056790B">
        <w:rPr>
          <w:sz w:val="26"/>
          <w:szCs w:val="26"/>
          <w:lang w:val="lv-LV"/>
        </w:rPr>
        <w:tab/>
      </w:r>
      <w:r w:rsidRPr="0056790B">
        <w:rPr>
          <w:sz w:val="26"/>
          <w:szCs w:val="26"/>
          <w:lang w:val="lv-LV"/>
        </w:rPr>
        <w:tab/>
        <w:t>Nr.</w:t>
      </w:r>
      <w:r w:rsidRPr="0056790B">
        <w:rPr>
          <w:sz w:val="26"/>
          <w:szCs w:val="26"/>
          <w:lang w:val="lv-LV"/>
        </w:rPr>
        <w:tab/>
      </w:r>
      <w:r w:rsidRPr="0056790B">
        <w:rPr>
          <w:sz w:val="26"/>
          <w:szCs w:val="26"/>
          <w:lang w:val="lv-LV"/>
        </w:rPr>
        <w:tab/>
      </w:r>
      <w:r w:rsidRPr="0056790B">
        <w:rPr>
          <w:sz w:val="26"/>
          <w:szCs w:val="26"/>
          <w:lang w:val="lv-LV"/>
        </w:rPr>
        <w:tab/>
      </w:r>
      <w:r w:rsidR="00D94455" w:rsidRPr="0056790B">
        <w:rPr>
          <w:sz w:val="26"/>
          <w:szCs w:val="26"/>
          <w:lang w:val="lv-LV"/>
        </w:rPr>
        <w:t>2012</w:t>
      </w:r>
      <w:r w:rsidRPr="0056790B">
        <w:rPr>
          <w:sz w:val="26"/>
          <w:szCs w:val="26"/>
          <w:lang w:val="lv-LV"/>
        </w:rPr>
        <w:t>.gada    .______</w:t>
      </w:r>
    </w:p>
    <w:p w:rsidR="006A2DAF" w:rsidRPr="0056790B" w:rsidRDefault="006A2DAF" w:rsidP="006A2DAF">
      <w:pPr>
        <w:jc w:val="both"/>
        <w:rPr>
          <w:sz w:val="26"/>
          <w:szCs w:val="26"/>
          <w:lang w:val="lv-LV"/>
        </w:rPr>
      </w:pPr>
    </w:p>
    <w:p w:rsidR="006A2DAF" w:rsidRPr="0056790B" w:rsidRDefault="006A2DAF" w:rsidP="006A2DAF">
      <w:pPr>
        <w:jc w:val="center"/>
        <w:rPr>
          <w:sz w:val="26"/>
          <w:szCs w:val="26"/>
          <w:lang w:val="lv-LV"/>
        </w:rPr>
      </w:pPr>
      <w:r w:rsidRPr="0056790B">
        <w:rPr>
          <w:sz w:val="26"/>
          <w:szCs w:val="26"/>
          <w:lang w:val="lv-LV"/>
        </w:rPr>
        <w:t>.§</w:t>
      </w:r>
    </w:p>
    <w:p w:rsidR="00D0475F" w:rsidRPr="006A7994" w:rsidRDefault="00D0475F" w:rsidP="009115FB">
      <w:pPr>
        <w:widowControl/>
        <w:jc w:val="center"/>
        <w:rPr>
          <w:b/>
          <w:szCs w:val="28"/>
          <w:lang w:val="lv-LV"/>
        </w:rPr>
      </w:pPr>
    </w:p>
    <w:p w:rsidR="005D332D" w:rsidRPr="0056790B" w:rsidRDefault="005D332D" w:rsidP="0016670C">
      <w:pPr>
        <w:jc w:val="center"/>
        <w:outlineLvl w:val="0"/>
        <w:rPr>
          <w:b/>
          <w:sz w:val="26"/>
          <w:szCs w:val="26"/>
          <w:lang w:val="lv-LV"/>
        </w:rPr>
      </w:pPr>
      <w:r w:rsidRPr="0056790B">
        <w:rPr>
          <w:b/>
          <w:sz w:val="26"/>
          <w:szCs w:val="26"/>
          <w:lang w:val="lv-LV"/>
        </w:rPr>
        <w:t>Par Informatīvo ziņojumu „</w:t>
      </w:r>
      <w:bookmarkStart w:id="0" w:name="OLE_LINK1"/>
      <w:bookmarkStart w:id="1" w:name="OLE_LINK2"/>
      <w:r w:rsidRPr="0056790B">
        <w:rPr>
          <w:b/>
          <w:sz w:val="26"/>
          <w:szCs w:val="26"/>
          <w:lang w:val="lv-LV"/>
        </w:rPr>
        <w:t xml:space="preserve">Par </w:t>
      </w:r>
      <w:r w:rsidR="0016670C" w:rsidRPr="0056790B">
        <w:rPr>
          <w:b/>
          <w:sz w:val="26"/>
          <w:szCs w:val="26"/>
          <w:lang w:val="lv-LV"/>
        </w:rPr>
        <w:t>starptautisko salīdzinošo pētījumu EUROSTUDENT”</w:t>
      </w:r>
      <w:bookmarkEnd w:id="0"/>
      <w:bookmarkEnd w:id="1"/>
    </w:p>
    <w:p w:rsidR="0016670C" w:rsidRPr="0056790B" w:rsidRDefault="0016670C" w:rsidP="0016670C">
      <w:pPr>
        <w:jc w:val="center"/>
        <w:outlineLvl w:val="0"/>
        <w:rPr>
          <w:sz w:val="26"/>
          <w:szCs w:val="26"/>
          <w:lang w:val="lv-LV"/>
        </w:rPr>
      </w:pPr>
    </w:p>
    <w:p w:rsidR="0080655D" w:rsidRPr="0056790B" w:rsidRDefault="00352E9B" w:rsidP="00352E9B">
      <w:pPr>
        <w:ind w:firstLine="720"/>
        <w:jc w:val="both"/>
        <w:rPr>
          <w:sz w:val="26"/>
          <w:szCs w:val="26"/>
          <w:lang w:val="lv-LV"/>
        </w:rPr>
      </w:pPr>
      <w:r w:rsidRPr="0056790B">
        <w:rPr>
          <w:sz w:val="26"/>
          <w:szCs w:val="26"/>
          <w:lang w:val="lv-LV"/>
        </w:rPr>
        <w:t xml:space="preserve">1. </w:t>
      </w:r>
      <w:r w:rsidR="009115FB" w:rsidRPr="0056790B">
        <w:rPr>
          <w:sz w:val="26"/>
          <w:szCs w:val="26"/>
          <w:lang w:val="lv-LV"/>
        </w:rPr>
        <w:t xml:space="preserve">Pieņemt zināšanai </w:t>
      </w:r>
      <w:r w:rsidR="006A7994" w:rsidRPr="0056790B">
        <w:rPr>
          <w:sz w:val="26"/>
          <w:szCs w:val="26"/>
          <w:lang w:val="lv-LV"/>
        </w:rPr>
        <w:t xml:space="preserve">izglītības un zinātnes ministra </w:t>
      </w:r>
      <w:r w:rsidR="009115FB" w:rsidRPr="0056790B">
        <w:rPr>
          <w:sz w:val="26"/>
          <w:szCs w:val="26"/>
          <w:lang w:val="lv-LV"/>
        </w:rPr>
        <w:t>iesniegto informatīv</w:t>
      </w:r>
      <w:r w:rsidR="00090080" w:rsidRPr="0056790B">
        <w:rPr>
          <w:sz w:val="26"/>
          <w:szCs w:val="26"/>
          <w:lang w:val="lv-LV"/>
        </w:rPr>
        <w:t>o</w:t>
      </w:r>
      <w:r w:rsidR="009115FB" w:rsidRPr="0056790B">
        <w:rPr>
          <w:sz w:val="26"/>
          <w:szCs w:val="26"/>
          <w:lang w:val="lv-LV"/>
        </w:rPr>
        <w:t xml:space="preserve"> ziņojum</w:t>
      </w:r>
      <w:r w:rsidR="00090080" w:rsidRPr="0056790B">
        <w:rPr>
          <w:sz w:val="26"/>
          <w:szCs w:val="26"/>
          <w:lang w:val="lv-LV"/>
        </w:rPr>
        <w:t>u</w:t>
      </w:r>
      <w:r w:rsidR="00D0380A" w:rsidRPr="0056790B">
        <w:rPr>
          <w:sz w:val="26"/>
          <w:szCs w:val="26"/>
          <w:lang w:val="lv-LV"/>
        </w:rPr>
        <w:t>.</w:t>
      </w:r>
    </w:p>
    <w:p w:rsidR="00972BEC" w:rsidRPr="0056790B" w:rsidRDefault="00352E9B" w:rsidP="00FA6851">
      <w:pPr>
        <w:pStyle w:val="ListParagraph"/>
        <w:tabs>
          <w:tab w:val="num" w:pos="0"/>
        </w:tabs>
        <w:autoSpaceDE w:val="0"/>
        <w:autoSpaceDN w:val="0"/>
        <w:adjustRightInd w:val="0"/>
        <w:ind w:left="0"/>
        <w:jc w:val="both"/>
        <w:rPr>
          <w:rStyle w:val="FontStyle26"/>
          <w:lang w:val="lv-LV"/>
        </w:rPr>
      </w:pPr>
      <w:r w:rsidRPr="0056790B">
        <w:rPr>
          <w:sz w:val="26"/>
          <w:szCs w:val="26"/>
          <w:lang w:val="lv-LV"/>
        </w:rPr>
        <w:tab/>
      </w:r>
      <w:r w:rsidR="00FA6851" w:rsidRPr="0056790B">
        <w:rPr>
          <w:sz w:val="26"/>
          <w:szCs w:val="26"/>
          <w:lang w:val="lv-LV"/>
        </w:rPr>
        <w:t>2</w:t>
      </w:r>
      <w:r w:rsidRPr="0056790B">
        <w:rPr>
          <w:rStyle w:val="FontStyle26"/>
          <w:lang w:val="lv-LV"/>
        </w:rPr>
        <w:t xml:space="preserve">. </w:t>
      </w:r>
      <w:r w:rsidR="0063295B" w:rsidRPr="0056790B">
        <w:rPr>
          <w:sz w:val="26"/>
          <w:szCs w:val="26"/>
          <w:lang w:val="lv-LV"/>
        </w:rPr>
        <w:t>Pārdalīt finansējumu Izglītības un zinātnes ministrija</w:t>
      </w:r>
      <w:r w:rsidR="00F409B1" w:rsidRPr="0056790B">
        <w:rPr>
          <w:sz w:val="26"/>
          <w:szCs w:val="26"/>
          <w:lang w:val="lv-LV"/>
        </w:rPr>
        <w:t>s</w:t>
      </w:r>
      <w:r w:rsidR="0063295B" w:rsidRPr="0056790B">
        <w:rPr>
          <w:sz w:val="26"/>
          <w:szCs w:val="26"/>
          <w:lang w:val="lv-LV"/>
        </w:rPr>
        <w:t xml:space="preserve"> </w:t>
      </w:r>
      <w:r w:rsidR="00F409B1" w:rsidRPr="0056790B">
        <w:rPr>
          <w:rStyle w:val="FontStyle26"/>
          <w:lang w:val="lv-LV"/>
        </w:rPr>
        <w:t xml:space="preserve">valsts budžeta apakšprogrammai 70.11.00 „Dalība Eiropas Savienības izglītības sadarbības projektos” </w:t>
      </w:r>
      <w:r w:rsidR="0063295B" w:rsidRPr="0056790B">
        <w:rPr>
          <w:sz w:val="26"/>
          <w:szCs w:val="26"/>
          <w:lang w:val="lv-LV"/>
        </w:rPr>
        <w:t>no 74.resora „Gadskārtējā valsts budžeta izpildes procesā pārdalāmais finansējums</w:t>
      </w:r>
      <w:r w:rsidR="00947D82" w:rsidRPr="0056790B">
        <w:rPr>
          <w:sz w:val="26"/>
          <w:szCs w:val="26"/>
          <w:lang w:val="lv-LV"/>
        </w:rPr>
        <w:t>”</w:t>
      </w:r>
      <w:r w:rsidR="0063295B" w:rsidRPr="0056790B">
        <w:rPr>
          <w:sz w:val="26"/>
          <w:szCs w:val="26"/>
          <w:lang w:val="lv-LV"/>
        </w:rPr>
        <w:t xml:space="preserve"> 80.00.00 programmas „Nesadalītais finansējums Eiropas Savienības politiku instrumentu un pārējās ārvalstu finanšu palīdzības līdzfinansēto projektu un pasākumu īstenošanai” dalībai 2012.-2015.gada starptautiskajā salīdzinošajā pētījumā EUROSTUDENT V </w:t>
      </w:r>
      <w:r w:rsidR="002975B2" w:rsidRPr="0056790B">
        <w:rPr>
          <w:sz w:val="26"/>
          <w:szCs w:val="26"/>
          <w:lang w:val="lv-LV"/>
        </w:rPr>
        <w:t>15</w:t>
      </w:r>
      <w:r w:rsidR="0063295B" w:rsidRPr="0056790B">
        <w:rPr>
          <w:sz w:val="26"/>
          <w:szCs w:val="26"/>
          <w:lang w:val="lv-LV"/>
        </w:rPr>
        <w:t> </w:t>
      </w:r>
      <w:r w:rsidR="002975B2" w:rsidRPr="0056790B">
        <w:rPr>
          <w:sz w:val="26"/>
          <w:szCs w:val="26"/>
          <w:lang w:val="lv-LV"/>
        </w:rPr>
        <w:t>2</w:t>
      </w:r>
      <w:r w:rsidR="0063295B" w:rsidRPr="0056790B">
        <w:rPr>
          <w:sz w:val="26"/>
          <w:szCs w:val="26"/>
          <w:lang w:val="lv-LV"/>
        </w:rPr>
        <w:t xml:space="preserve">00 </w:t>
      </w:r>
      <w:r w:rsidR="00947D82" w:rsidRPr="0056790B">
        <w:rPr>
          <w:sz w:val="26"/>
          <w:szCs w:val="26"/>
          <w:lang w:val="lv-LV"/>
        </w:rPr>
        <w:t>eiro</w:t>
      </w:r>
      <w:r w:rsidR="0063295B" w:rsidRPr="0056790B">
        <w:rPr>
          <w:sz w:val="26"/>
          <w:szCs w:val="26"/>
          <w:lang w:val="lv-LV"/>
        </w:rPr>
        <w:t xml:space="preserve"> jeb </w:t>
      </w:r>
      <w:r w:rsidR="0063295B" w:rsidRPr="0056790B">
        <w:rPr>
          <w:bCs/>
          <w:sz w:val="26"/>
          <w:szCs w:val="26"/>
          <w:lang w:val="lv-LV"/>
        </w:rPr>
        <w:t>10 </w:t>
      </w:r>
      <w:r w:rsidR="002975B2" w:rsidRPr="0056790B">
        <w:rPr>
          <w:bCs/>
          <w:sz w:val="26"/>
          <w:szCs w:val="26"/>
          <w:lang w:val="lv-LV"/>
        </w:rPr>
        <w:t>683</w:t>
      </w:r>
      <w:r w:rsidR="0063295B" w:rsidRPr="0056790B">
        <w:rPr>
          <w:bCs/>
          <w:sz w:val="26"/>
          <w:szCs w:val="26"/>
          <w:lang w:val="lv-LV"/>
        </w:rPr>
        <w:t xml:space="preserve"> latu </w:t>
      </w:r>
      <w:r w:rsidR="0063295B" w:rsidRPr="0056790B">
        <w:rPr>
          <w:sz w:val="26"/>
          <w:szCs w:val="26"/>
          <w:lang w:val="lv-LV"/>
        </w:rPr>
        <w:t>apmērā dalības maksas segšanai, tajā skaitā 3</w:t>
      </w:r>
      <w:r w:rsidR="002975B2" w:rsidRPr="0056790B">
        <w:rPr>
          <w:sz w:val="26"/>
          <w:szCs w:val="26"/>
          <w:lang w:val="lv-LV"/>
        </w:rPr>
        <w:t>8</w:t>
      </w:r>
      <w:r w:rsidR="0063295B" w:rsidRPr="0056790B">
        <w:rPr>
          <w:sz w:val="26"/>
          <w:szCs w:val="26"/>
          <w:lang w:val="lv-LV"/>
        </w:rPr>
        <w:t xml:space="preserve">00 </w:t>
      </w:r>
      <w:r w:rsidR="00F409B1" w:rsidRPr="0056790B">
        <w:rPr>
          <w:sz w:val="26"/>
          <w:szCs w:val="26"/>
          <w:lang w:val="lv-LV"/>
        </w:rPr>
        <w:t>eiro</w:t>
      </w:r>
      <w:r w:rsidR="0063295B" w:rsidRPr="0056790B">
        <w:rPr>
          <w:sz w:val="26"/>
          <w:szCs w:val="26"/>
          <w:lang w:val="lv-LV"/>
        </w:rPr>
        <w:t xml:space="preserve"> Latvijas valsts finansējumam un 11 </w:t>
      </w:r>
      <w:r w:rsidR="002975B2" w:rsidRPr="0056790B">
        <w:rPr>
          <w:sz w:val="26"/>
          <w:szCs w:val="26"/>
          <w:lang w:val="lv-LV"/>
        </w:rPr>
        <w:t>4</w:t>
      </w:r>
      <w:r w:rsidR="0063295B" w:rsidRPr="0056790B">
        <w:rPr>
          <w:sz w:val="26"/>
          <w:szCs w:val="26"/>
          <w:lang w:val="lv-LV"/>
        </w:rPr>
        <w:t xml:space="preserve">00 </w:t>
      </w:r>
      <w:r w:rsidR="00947D82" w:rsidRPr="0056790B">
        <w:rPr>
          <w:sz w:val="26"/>
          <w:szCs w:val="26"/>
          <w:lang w:val="lv-LV"/>
        </w:rPr>
        <w:t>eiro</w:t>
      </w:r>
      <w:r w:rsidR="0063295B" w:rsidRPr="0056790B">
        <w:rPr>
          <w:sz w:val="26"/>
          <w:szCs w:val="26"/>
          <w:lang w:val="lv-LV"/>
        </w:rPr>
        <w:t xml:space="preserve"> Eiropas Savienības Mūžizglītības programmas līdzfinansējumam, kas tiks atmaksāts valsts budžetā</w:t>
      </w:r>
      <w:r w:rsidR="006A132D" w:rsidRPr="0056790B">
        <w:rPr>
          <w:rStyle w:val="FontStyle26"/>
          <w:lang w:val="lv-LV"/>
        </w:rPr>
        <w:t>.</w:t>
      </w:r>
      <w:r w:rsidR="00F0342E" w:rsidRPr="0056790B">
        <w:rPr>
          <w:rStyle w:val="FontStyle26"/>
          <w:lang w:val="lv-LV"/>
        </w:rPr>
        <w:t xml:space="preserve"> </w:t>
      </w:r>
    </w:p>
    <w:p w:rsidR="001C55BA" w:rsidRPr="000D1EEC" w:rsidRDefault="00FA6851" w:rsidP="00352E9B">
      <w:pPr>
        <w:ind w:firstLine="720"/>
        <w:jc w:val="both"/>
        <w:rPr>
          <w:sz w:val="26"/>
          <w:szCs w:val="26"/>
          <w:lang w:val="lv-LV"/>
        </w:rPr>
      </w:pPr>
      <w:r w:rsidRPr="0056790B">
        <w:rPr>
          <w:rStyle w:val="FontStyle26"/>
          <w:lang w:val="lv-LV"/>
        </w:rPr>
        <w:t xml:space="preserve">3. </w:t>
      </w:r>
      <w:r w:rsidR="001C55BA">
        <w:rPr>
          <w:rStyle w:val="FontStyle26"/>
          <w:lang w:val="lv-LV"/>
        </w:rPr>
        <w:t xml:space="preserve">Jautājumu par </w:t>
      </w:r>
      <w:r w:rsidR="00BB4DD4">
        <w:rPr>
          <w:rStyle w:val="FontStyle26"/>
          <w:lang w:val="lv-LV"/>
        </w:rPr>
        <w:t xml:space="preserve">papildu </w:t>
      </w:r>
      <w:r w:rsidR="001C55BA">
        <w:rPr>
          <w:rStyle w:val="FontStyle26"/>
          <w:lang w:val="lv-LV"/>
        </w:rPr>
        <w:t xml:space="preserve">valsts budžeta </w:t>
      </w:r>
      <w:r w:rsidR="00BB4DD4">
        <w:rPr>
          <w:rStyle w:val="FontStyle26"/>
          <w:lang w:val="lv-LV"/>
        </w:rPr>
        <w:t xml:space="preserve">līdzekļu  </w:t>
      </w:r>
      <w:r w:rsidR="001C55BA">
        <w:rPr>
          <w:rStyle w:val="FontStyle26"/>
          <w:lang w:val="lv-LV"/>
        </w:rPr>
        <w:t xml:space="preserve">piešķiršanu </w:t>
      </w:r>
      <w:r w:rsidR="00BB4DD4" w:rsidRPr="0056790B">
        <w:rPr>
          <w:rStyle w:val="FontStyle26"/>
          <w:lang w:val="lv-LV"/>
        </w:rPr>
        <w:t>14 000 latu</w:t>
      </w:r>
      <w:r w:rsidR="00BB4DD4">
        <w:rPr>
          <w:rStyle w:val="FontStyle26"/>
          <w:lang w:val="lv-LV"/>
        </w:rPr>
        <w:t xml:space="preserve"> apjomā</w:t>
      </w:r>
      <w:r w:rsidR="00BB4DD4" w:rsidRPr="0056790B">
        <w:rPr>
          <w:rStyle w:val="FontStyle26"/>
          <w:lang w:val="lv-LV"/>
        </w:rPr>
        <w:t xml:space="preserve"> Latvijas nacionālā pētījuma „Starptautiskā salīdzinošā pētījuma EUROSTUDENT daļa „Studentu sociālie un ekonomiskie dzīves apstākļi Latvijā”” veikšanai</w:t>
      </w:r>
      <w:r w:rsidR="00BB4DD4">
        <w:rPr>
          <w:rStyle w:val="FontStyle26"/>
          <w:lang w:val="lv-LV"/>
        </w:rPr>
        <w:t xml:space="preserve"> 2013.gadā </w:t>
      </w:r>
      <w:r w:rsidR="001C55BA">
        <w:rPr>
          <w:rStyle w:val="FontStyle26"/>
          <w:lang w:val="lv-LV"/>
        </w:rPr>
        <w:t xml:space="preserve">izskatīt Ministru kabinetā </w:t>
      </w:r>
      <w:r w:rsidR="00BB4DD4" w:rsidRPr="00BB4DD4">
        <w:rPr>
          <w:sz w:val="26"/>
          <w:szCs w:val="26"/>
          <w:lang w:val="lv-LV"/>
        </w:rPr>
        <w:t>vienlaikus ar visu ministriju un citu centrālo valsts iestāžu vidēja termiņa budžeta prioritā</w:t>
      </w:r>
      <w:r w:rsidR="001C55BA">
        <w:rPr>
          <w:sz w:val="26"/>
          <w:szCs w:val="26"/>
          <w:lang w:val="lv-LV"/>
        </w:rPr>
        <w:t xml:space="preserve">šu pieteikumiem, sagatavojot </w:t>
      </w:r>
      <w:r w:rsidR="001C55BA" w:rsidRPr="000D1EEC">
        <w:rPr>
          <w:sz w:val="26"/>
          <w:szCs w:val="26"/>
          <w:lang w:val="lv-LV"/>
        </w:rPr>
        <w:t>likumprojektu par valsts budžetu kārtējam gadam.</w:t>
      </w:r>
    </w:p>
    <w:p w:rsidR="00CC378A" w:rsidRPr="000D1EEC" w:rsidRDefault="00CC378A" w:rsidP="001C55BA">
      <w:pPr>
        <w:jc w:val="both"/>
        <w:rPr>
          <w:rStyle w:val="FontStyle26"/>
          <w:color w:val="FF0000"/>
          <w:lang w:val="lv-LV"/>
        </w:rPr>
      </w:pPr>
    </w:p>
    <w:p w:rsidR="003A3467" w:rsidRPr="000D1EEC" w:rsidRDefault="00F409B1" w:rsidP="006A2DAF">
      <w:pPr>
        <w:tabs>
          <w:tab w:val="left" w:pos="6804"/>
        </w:tabs>
        <w:ind w:left="357"/>
        <w:rPr>
          <w:sz w:val="26"/>
          <w:szCs w:val="26"/>
          <w:lang w:val="lv-LV"/>
        </w:rPr>
      </w:pPr>
      <w:r w:rsidRPr="000D1EEC">
        <w:rPr>
          <w:sz w:val="26"/>
          <w:szCs w:val="26"/>
          <w:lang w:val="lv-LV"/>
        </w:rPr>
        <w:t xml:space="preserve"> </w:t>
      </w:r>
    </w:p>
    <w:p w:rsidR="006A2DAF" w:rsidRPr="000D1EEC" w:rsidRDefault="001C55BA" w:rsidP="006A2DAF">
      <w:pPr>
        <w:tabs>
          <w:tab w:val="left" w:pos="6804"/>
        </w:tabs>
        <w:ind w:left="357"/>
        <w:rPr>
          <w:sz w:val="26"/>
          <w:szCs w:val="26"/>
          <w:lang w:val="lv-LV"/>
        </w:rPr>
      </w:pPr>
      <w:r w:rsidRPr="000D1EEC">
        <w:rPr>
          <w:sz w:val="26"/>
          <w:szCs w:val="26"/>
          <w:lang w:val="lv-LV"/>
        </w:rPr>
        <w:t>Ministru prezidents</w:t>
      </w:r>
      <w:r w:rsidRPr="000D1EEC">
        <w:rPr>
          <w:sz w:val="26"/>
          <w:szCs w:val="26"/>
          <w:lang w:val="lv-LV"/>
        </w:rPr>
        <w:tab/>
      </w:r>
      <w:proofErr w:type="spellStart"/>
      <w:r w:rsidR="00BB48AF" w:rsidRPr="000D1EEC">
        <w:rPr>
          <w:sz w:val="26"/>
          <w:szCs w:val="26"/>
          <w:lang w:val="lv-LV"/>
        </w:rPr>
        <w:t>V.Dombrovskis</w:t>
      </w:r>
      <w:proofErr w:type="spellEnd"/>
    </w:p>
    <w:p w:rsidR="006A2DAF" w:rsidRPr="000D1EEC" w:rsidRDefault="006A2DAF" w:rsidP="006A2DAF">
      <w:pPr>
        <w:tabs>
          <w:tab w:val="left" w:pos="6804"/>
        </w:tabs>
        <w:rPr>
          <w:sz w:val="26"/>
          <w:szCs w:val="26"/>
          <w:lang w:val="lv-LV"/>
        </w:rPr>
      </w:pPr>
    </w:p>
    <w:p w:rsidR="00550649" w:rsidRPr="000D1EEC" w:rsidRDefault="00550649" w:rsidP="00550649">
      <w:pPr>
        <w:tabs>
          <w:tab w:val="left" w:pos="6521"/>
        </w:tabs>
        <w:rPr>
          <w:sz w:val="26"/>
          <w:szCs w:val="26"/>
          <w:lang w:val="lv-LV"/>
        </w:rPr>
      </w:pPr>
      <w:r w:rsidRPr="000D1EEC">
        <w:rPr>
          <w:sz w:val="26"/>
          <w:szCs w:val="26"/>
          <w:lang w:val="lv-LV"/>
        </w:rPr>
        <w:t xml:space="preserve">     Valsts kancelejas direktore</w:t>
      </w:r>
      <w:r w:rsidRPr="000D1EEC">
        <w:rPr>
          <w:sz w:val="26"/>
          <w:szCs w:val="26"/>
          <w:lang w:val="lv-LV"/>
        </w:rPr>
        <w:tab/>
        <w:t xml:space="preserve">     </w:t>
      </w:r>
      <w:proofErr w:type="spellStart"/>
      <w:r w:rsidRPr="000D1EEC">
        <w:rPr>
          <w:sz w:val="26"/>
          <w:szCs w:val="26"/>
          <w:lang w:val="lv-LV"/>
        </w:rPr>
        <w:t>E.Dreimane</w:t>
      </w:r>
      <w:proofErr w:type="spellEnd"/>
    </w:p>
    <w:p w:rsidR="006A2DAF" w:rsidRPr="000D1EEC" w:rsidRDefault="006A2DAF" w:rsidP="006A2DAF">
      <w:pPr>
        <w:tabs>
          <w:tab w:val="left" w:pos="6804"/>
        </w:tabs>
        <w:rPr>
          <w:sz w:val="26"/>
          <w:szCs w:val="26"/>
          <w:lang w:val="lv-LV"/>
        </w:rPr>
      </w:pPr>
    </w:p>
    <w:p w:rsidR="006A2DAF" w:rsidRPr="000D1EEC" w:rsidRDefault="00BB48AF" w:rsidP="006A2DAF">
      <w:pPr>
        <w:tabs>
          <w:tab w:val="left" w:pos="6804"/>
        </w:tabs>
        <w:ind w:left="360"/>
        <w:rPr>
          <w:sz w:val="26"/>
          <w:szCs w:val="26"/>
          <w:lang w:val="lv-LV"/>
        </w:rPr>
      </w:pPr>
      <w:r w:rsidRPr="000D1EEC">
        <w:rPr>
          <w:sz w:val="26"/>
          <w:szCs w:val="26"/>
          <w:lang w:val="lv-LV"/>
        </w:rPr>
        <w:t>Iesniedzējs:</w:t>
      </w:r>
    </w:p>
    <w:p w:rsidR="001C55BA" w:rsidRPr="000D1EEC" w:rsidRDefault="00584F8A" w:rsidP="006A2DAF">
      <w:pPr>
        <w:tabs>
          <w:tab w:val="left" w:pos="6804"/>
        </w:tabs>
        <w:ind w:left="36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Kultūras ministre</w:t>
      </w:r>
      <w:r w:rsidR="001C55BA" w:rsidRPr="000D1EEC">
        <w:rPr>
          <w:sz w:val="26"/>
          <w:szCs w:val="26"/>
          <w:lang w:val="lv-LV"/>
        </w:rPr>
        <w:t>,</w:t>
      </w:r>
    </w:p>
    <w:p w:rsidR="0092276A" w:rsidRPr="000D1EEC" w:rsidRDefault="001C55BA" w:rsidP="0092276A">
      <w:pPr>
        <w:tabs>
          <w:tab w:val="left" w:pos="6804"/>
        </w:tabs>
        <w:ind w:firstLine="360"/>
        <w:rPr>
          <w:sz w:val="26"/>
          <w:szCs w:val="26"/>
          <w:lang w:val="lv-LV"/>
        </w:rPr>
      </w:pPr>
      <w:r w:rsidRPr="000D1EEC">
        <w:rPr>
          <w:sz w:val="26"/>
          <w:szCs w:val="26"/>
          <w:lang w:val="lv-LV"/>
        </w:rPr>
        <w:t>i</w:t>
      </w:r>
      <w:r w:rsidR="00BB48AF" w:rsidRPr="000D1EEC">
        <w:rPr>
          <w:sz w:val="26"/>
          <w:szCs w:val="26"/>
          <w:lang w:val="lv-LV"/>
        </w:rPr>
        <w:t>zglītības un zinātnes ministr</w:t>
      </w:r>
      <w:r w:rsidRPr="000D1EEC">
        <w:rPr>
          <w:sz w:val="26"/>
          <w:szCs w:val="26"/>
          <w:lang w:val="lv-LV"/>
        </w:rPr>
        <w:t xml:space="preserve">a </w:t>
      </w:r>
      <w:proofErr w:type="spellStart"/>
      <w:r w:rsidRPr="000D1EEC">
        <w:rPr>
          <w:sz w:val="26"/>
          <w:szCs w:val="26"/>
          <w:lang w:val="lv-LV"/>
        </w:rPr>
        <w:t>p.i</w:t>
      </w:r>
      <w:proofErr w:type="spellEnd"/>
      <w:r w:rsidRPr="000D1EEC">
        <w:rPr>
          <w:sz w:val="26"/>
          <w:szCs w:val="26"/>
          <w:lang w:val="lv-LV"/>
        </w:rPr>
        <w:t>.</w:t>
      </w:r>
      <w:r w:rsidR="00BB48AF" w:rsidRPr="000D1EEC">
        <w:rPr>
          <w:sz w:val="26"/>
          <w:szCs w:val="26"/>
          <w:lang w:val="lv-LV"/>
        </w:rPr>
        <w:tab/>
      </w:r>
      <w:r w:rsidR="00550649" w:rsidRPr="000D1EEC">
        <w:rPr>
          <w:sz w:val="26"/>
          <w:szCs w:val="26"/>
          <w:lang w:val="lv-LV"/>
        </w:rPr>
        <w:t xml:space="preserve"> </w:t>
      </w:r>
      <w:proofErr w:type="spellStart"/>
      <w:r w:rsidRPr="000D1EEC">
        <w:rPr>
          <w:sz w:val="26"/>
          <w:szCs w:val="26"/>
          <w:lang w:val="lv-LV"/>
        </w:rPr>
        <w:t>Ž.Jaunzeme-Grende</w:t>
      </w:r>
      <w:proofErr w:type="spellEnd"/>
    </w:p>
    <w:p w:rsidR="0092276A" w:rsidRPr="000D1EEC" w:rsidRDefault="0092276A" w:rsidP="0092276A">
      <w:pPr>
        <w:ind w:firstLine="360"/>
        <w:rPr>
          <w:sz w:val="26"/>
          <w:szCs w:val="26"/>
          <w:lang w:val="lv-LV"/>
        </w:rPr>
      </w:pPr>
    </w:p>
    <w:p w:rsidR="00A72B65" w:rsidRPr="000D1EEC" w:rsidRDefault="00BB48AF" w:rsidP="0092276A">
      <w:pPr>
        <w:ind w:left="360"/>
        <w:rPr>
          <w:bCs/>
          <w:sz w:val="26"/>
          <w:szCs w:val="26"/>
          <w:lang w:val="lv-LV"/>
        </w:rPr>
      </w:pPr>
      <w:r w:rsidRPr="000D1EEC">
        <w:rPr>
          <w:bCs/>
          <w:sz w:val="26"/>
          <w:szCs w:val="26"/>
          <w:lang w:val="lv-LV"/>
        </w:rPr>
        <w:t>Vizē: Izglītības un zinātnes</w:t>
      </w:r>
      <w:r w:rsidR="00A72B65" w:rsidRPr="000D1EEC">
        <w:rPr>
          <w:bCs/>
          <w:sz w:val="26"/>
          <w:szCs w:val="26"/>
          <w:lang w:val="lv-LV"/>
        </w:rPr>
        <w:t xml:space="preserve"> ministrijas</w:t>
      </w:r>
    </w:p>
    <w:p w:rsidR="0092276A" w:rsidRPr="000D1EEC" w:rsidRDefault="005A341F" w:rsidP="0092276A">
      <w:pPr>
        <w:ind w:left="360"/>
        <w:rPr>
          <w:bCs/>
          <w:sz w:val="26"/>
          <w:szCs w:val="26"/>
          <w:lang w:val="lv-LV"/>
        </w:rPr>
      </w:pPr>
      <w:r w:rsidRPr="000D1EEC">
        <w:rPr>
          <w:bCs/>
          <w:sz w:val="26"/>
          <w:szCs w:val="26"/>
          <w:lang w:val="lv-LV"/>
        </w:rPr>
        <w:t>valsts sekretāra vietniece</w:t>
      </w:r>
      <w:r w:rsidR="00A72B65" w:rsidRPr="000D1EEC">
        <w:rPr>
          <w:bCs/>
          <w:sz w:val="26"/>
          <w:szCs w:val="26"/>
          <w:lang w:val="lv-LV"/>
        </w:rPr>
        <w:t>,</w:t>
      </w:r>
    </w:p>
    <w:p w:rsidR="0092276A" w:rsidRPr="000D1EEC" w:rsidRDefault="00BB48AF" w:rsidP="009518B4">
      <w:pPr>
        <w:ind w:left="360"/>
        <w:rPr>
          <w:bCs/>
          <w:sz w:val="26"/>
          <w:szCs w:val="26"/>
          <w:lang w:val="lv-LV"/>
        </w:rPr>
      </w:pPr>
      <w:r w:rsidRPr="000D1EEC">
        <w:rPr>
          <w:bCs/>
          <w:sz w:val="26"/>
          <w:szCs w:val="26"/>
          <w:lang w:val="lv-LV"/>
        </w:rPr>
        <w:t>valsts sekretār</w:t>
      </w:r>
      <w:r w:rsidR="00A72B65" w:rsidRPr="000D1EEC">
        <w:rPr>
          <w:bCs/>
          <w:sz w:val="26"/>
          <w:szCs w:val="26"/>
          <w:lang w:val="lv-LV"/>
        </w:rPr>
        <w:t xml:space="preserve">a </w:t>
      </w:r>
      <w:proofErr w:type="spellStart"/>
      <w:r w:rsidR="00A72B65" w:rsidRPr="000D1EEC">
        <w:rPr>
          <w:bCs/>
          <w:sz w:val="26"/>
          <w:szCs w:val="26"/>
          <w:lang w:val="lv-LV"/>
        </w:rPr>
        <w:t>p.i</w:t>
      </w:r>
      <w:proofErr w:type="spellEnd"/>
      <w:r w:rsidR="00A72B65" w:rsidRPr="000D1EEC">
        <w:rPr>
          <w:bCs/>
          <w:sz w:val="26"/>
          <w:szCs w:val="26"/>
          <w:lang w:val="lv-LV"/>
        </w:rPr>
        <w:t xml:space="preserve">. </w:t>
      </w:r>
      <w:r w:rsidRPr="000D1EEC">
        <w:rPr>
          <w:bCs/>
          <w:sz w:val="26"/>
          <w:szCs w:val="26"/>
          <w:lang w:val="lv-LV"/>
        </w:rPr>
        <w:tab/>
      </w:r>
      <w:r w:rsidRPr="000D1EEC">
        <w:rPr>
          <w:bCs/>
          <w:sz w:val="26"/>
          <w:szCs w:val="26"/>
          <w:lang w:val="lv-LV"/>
        </w:rPr>
        <w:tab/>
      </w:r>
      <w:r w:rsidRPr="000D1EEC">
        <w:rPr>
          <w:bCs/>
          <w:sz w:val="26"/>
          <w:szCs w:val="26"/>
          <w:lang w:val="lv-LV"/>
        </w:rPr>
        <w:tab/>
      </w:r>
      <w:r w:rsidRPr="000D1EEC">
        <w:rPr>
          <w:bCs/>
          <w:sz w:val="26"/>
          <w:szCs w:val="26"/>
          <w:lang w:val="lv-LV"/>
        </w:rPr>
        <w:tab/>
      </w:r>
      <w:r w:rsidRPr="000D1EEC">
        <w:rPr>
          <w:bCs/>
          <w:sz w:val="26"/>
          <w:szCs w:val="26"/>
          <w:lang w:val="lv-LV"/>
        </w:rPr>
        <w:tab/>
      </w:r>
      <w:r w:rsidR="00A72B65" w:rsidRPr="000D1EEC">
        <w:rPr>
          <w:bCs/>
          <w:sz w:val="26"/>
          <w:szCs w:val="26"/>
          <w:lang w:val="lv-LV"/>
        </w:rPr>
        <w:tab/>
        <w:t xml:space="preserve">      </w:t>
      </w:r>
      <w:r w:rsidR="005A341F" w:rsidRPr="000D1EEC">
        <w:rPr>
          <w:bCs/>
          <w:sz w:val="26"/>
          <w:szCs w:val="26"/>
          <w:lang w:val="lv-LV"/>
        </w:rPr>
        <w:t>L.Sīka</w:t>
      </w:r>
    </w:p>
    <w:p w:rsidR="00726494" w:rsidRPr="006A7994" w:rsidRDefault="00726494" w:rsidP="009115FB">
      <w:pPr>
        <w:tabs>
          <w:tab w:val="left" w:pos="6521"/>
          <w:tab w:val="left" w:pos="6840"/>
        </w:tabs>
        <w:rPr>
          <w:szCs w:val="28"/>
          <w:lang w:val="lv-LV"/>
        </w:rPr>
      </w:pPr>
    </w:p>
    <w:p w:rsidR="00C13368" w:rsidRPr="006A7994" w:rsidRDefault="00A72B65" w:rsidP="009115FB">
      <w:pPr>
        <w:tabs>
          <w:tab w:val="left" w:pos="6521"/>
          <w:tab w:val="left" w:pos="6840"/>
        </w:tabs>
        <w:rPr>
          <w:szCs w:val="28"/>
          <w:lang w:val="lv-LV"/>
        </w:rPr>
      </w:pPr>
      <w:r>
        <w:rPr>
          <w:szCs w:val="28"/>
          <w:lang w:val="lv-LV"/>
        </w:rPr>
        <w:t xml:space="preserve"> </w:t>
      </w:r>
    </w:p>
    <w:p w:rsidR="001C7353" w:rsidRPr="006A7994" w:rsidRDefault="00B72E90" w:rsidP="0092276A">
      <w:pPr>
        <w:jc w:val="both"/>
        <w:rPr>
          <w:sz w:val="20"/>
          <w:lang w:val="lv-LV"/>
        </w:rPr>
      </w:pPr>
      <w:r w:rsidRPr="006A7994">
        <w:rPr>
          <w:sz w:val="20"/>
          <w:lang w:val="lv-LV"/>
        </w:rPr>
        <w:fldChar w:fldCharType="begin"/>
      </w:r>
      <w:r w:rsidR="00BB48AF" w:rsidRPr="00BB48AF">
        <w:rPr>
          <w:sz w:val="20"/>
          <w:lang w:val="lv-LV"/>
        </w:rPr>
        <w:instrText xml:space="preserve"> DATE  \@ "dd.MM.yyyy H:mm"  \* MERGEFORMAT </w:instrText>
      </w:r>
      <w:r w:rsidRPr="006A7994">
        <w:rPr>
          <w:sz w:val="20"/>
          <w:lang w:val="lv-LV"/>
        </w:rPr>
        <w:fldChar w:fldCharType="separate"/>
      </w:r>
      <w:r w:rsidR="000F513E">
        <w:rPr>
          <w:noProof/>
          <w:sz w:val="20"/>
          <w:lang w:val="lv-LV"/>
        </w:rPr>
        <w:t>18.05.2012 18:10</w:t>
      </w:r>
      <w:r w:rsidRPr="006A7994">
        <w:rPr>
          <w:sz w:val="20"/>
          <w:lang w:val="lv-LV"/>
        </w:rPr>
        <w:fldChar w:fldCharType="end"/>
      </w:r>
    </w:p>
    <w:p w:rsidR="00C13368" w:rsidRPr="006A7994" w:rsidRDefault="00B72E90" w:rsidP="0092276A">
      <w:pPr>
        <w:jc w:val="both"/>
        <w:rPr>
          <w:sz w:val="20"/>
          <w:lang w:val="lv-LV"/>
        </w:rPr>
      </w:pPr>
      <w:fldSimple w:instr=" NUMWORDS   \* MERGEFORMAT ">
        <w:r w:rsidR="000F513E" w:rsidRPr="000F513E">
          <w:rPr>
            <w:noProof/>
            <w:sz w:val="20"/>
            <w:lang w:val="lv-LV"/>
          </w:rPr>
          <w:t>198</w:t>
        </w:r>
      </w:fldSimple>
    </w:p>
    <w:p w:rsidR="00AB0043" w:rsidRPr="006A7994" w:rsidRDefault="00BB48AF" w:rsidP="001C7353">
      <w:pPr>
        <w:jc w:val="both"/>
        <w:rPr>
          <w:sz w:val="20"/>
          <w:lang w:val="lv-LV"/>
        </w:rPr>
      </w:pPr>
      <w:proofErr w:type="spellStart"/>
      <w:r w:rsidRPr="00BB48AF">
        <w:rPr>
          <w:sz w:val="20"/>
          <w:lang w:val="lv-LV"/>
        </w:rPr>
        <w:t>M.Mekša</w:t>
      </w:r>
      <w:proofErr w:type="spellEnd"/>
      <w:r w:rsidRPr="00BB48AF">
        <w:rPr>
          <w:sz w:val="20"/>
          <w:lang w:val="lv-LV"/>
        </w:rPr>
        <w:t>, 67047886</w:t>
      </w:r>
    </w:p>
    <w:p w:rsidR="00A51666" w:rsidRPr="006A7994" w:rsidRDefault="00BB48AF" w:rsidP="001C7353">
      <w:pPr>
        <w:jc w:val="both"/>
        <w:rPr>
          <w:sz w:val="24"/>
          <w:szCs w:val="24"/>
          <w:lang w:val="lv-LV"/>
        </w:rPr>
      </w:pPr>
      <w:r w:rsidRPr="00BB48AF">
        <w:rPr>
          <w:sz w:val="20"/>
          <w:lang w:val="lv-LV"/>
        </w:rPr>
        <w:t>marina.meksa@izm.gov.lv</w:t>
      </w:r>
    </w:p>
    <w:sectPr w:rsidR="00A51666" w:rsidRPr="006A7994" w:rsidSect="001C55BA">
      <w:headerReference w:type="default" r:id="rId7"/>
      <w:footerReference w:type="default" r:id="rId8"/>
      <w:footerReference w:type="first" r:id="rId9"/>
      <w:pgSz w:w="11906" w:h="16838" w:code="9"/>
      <w:pgMar w:top="1276" w:right="1133" w:bottom="1276" w:left="1701" w:header="709" w:footer="8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68" w:rsidRDefault="00AC7F68">
      <w:r>
        <w:separator/>
      </w:r>
    </w:p>
  </w:endnote>
  <w:endnote w:type="continuationSeparator" w:id="0">
    <w:p w:rsidR="00AC7F68" w:rsidRDefault="00AC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F8" w:rsidRPr="0003293E" w:rsidRDefault="00B72E90" w:rsidP="00970CF8">
    <w:pPr>
      <w:jc w:val="both"/>
      <w:rPr>
        <w:sz w:val="20"/>
        <w:lang w:val="lv-LV"/>
      </w:rPr>
    </w:pPr>
    <w:fldSimple w:instr=" FILENAME   \* MERGEFORMAT ">
      <w:r w:rsidR="000F513E" w:rsidRPr="000F513E">
        <w:rPr>
          <w:noProof/>
          <w:sz w:val="22"/>
          <w:szCs w:val="22"/>
        </w:rPr>
        <w:t>IZMProt_180512_EUROSTUDENT</w:t>
      </w:r>
    </w:fldSimple>
    <w:r w:rsidR="00970CF8">
      <w:t xml:space="preserve">; </w:t>
    </w:r>
    <w:r w:rsidR="00970CF8" w:rsidRPr="006A2DAF">
      <w:rPr>
        <w:sz w:val="22"/>
        <w:szCs w:val="22"/>
        <w:lang w:val="lv-LV"/>
      </w:rPr>
      <w:t xml:space="preserve">Ministru kabineta </w:t>
    </w:r>
    <w:r w:rsidR="00970CF8">
      <w:rPr>
        <w:sz w:val="22"/>
        <w:szCs w:val="22"/>
        <w:lang w:val="lv-LV"/>
      </w:rPr>
      <w:t xml:space="preserve">sēdes </w:t>
    </w:r>
    <w:proofErr w:type="spellStart"/>
    <w:r w:rsidR="00970CF8">
      <w:rPr>
        <w:sz w:val="22"/>
        <w:szCs w:val="22"/>
        <w:lang w:val="lv-LV"/>
      </w:rPr>
      <w:t>protokollēmuma</w:t>
    </w:r>
    <w:proofErr w:type="spellEnd"/>
    <w:r w:rsidR="00970CF8" w:rsidRPr="006A2DAF">
      <w:rPr>
        <w:sz w:val="22"/>
        <w:szCs w:val="22"/>
        <w:lang w:val="lv-LV"/>
      </w:rPr>
      <w:t xml:space="preserve"> projekts „Par </w:t>
    </w:r>
    <w:r w:rsidR="00970CF8">
      <w:rPr>
        <w:sz w:val="22"/>
        <w:szCs w:val="22"/>
        <w:lang w:val="lv-LV"/>
      </w:rPr>
      <w:t>starptautisko salīdzinošo pētījumu EUROSTUDENT”</w:t>
    </w:r>
  </w:p>
  <w:p w:rsidR="00CE562D" w:rsidRPr="00970CF8" w:rsidRDefault="00CE562D" w:rsidP="00970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2D" w:rsidRPr="0003293E" w:rsidRDefault="00B72E90" w:rsidP="0092276A">
    <w:pPr>
      <w:jc w:val="both"/>
      <w:rPr>
        <w:sz w:val="20"/>
        <w:lang w:val="lv-LV"/>
      </w:rPr>
    </w:pPr>
    <w:fldSimple w:instr=" FILENAME   \* MERGEFORMAT ">
      <w:r w:rsidR="000F513E" w:rsidRPr="000F513E">
        <w:rPr>
          <w:noProof/>
          <w:sz w:val="22"/>
          <w:szCs w:val="22"/>
          <w:lang w:val="lv-LV"/>
        </w:rPr>
        <w:t>IZMProt_180512_EUROSTUDENT</w:t>
      </w:r>
    </w:fldSimple>
    <w:r w:rsidR="00CE562D" w:rsidRPr="006A2DAF">
      <w:rPr>
        <w:sz w:val="22"/>
        <w:szCs w:val="22"/>
        <w:lang w:val="lv-LV"/>
      </w:rPr>
      <w:t xml:space="preserve">; Ministru kabineta </w:t>
    </w:r>
    <w:r w:rsidR="00EB4C2F">
      <w:rPr>
        <w:sz w:val="22"/>
        <w:szCs w:val="22"/>
        <w:lang w:val="lv-LV"/>
      </w:rPr>
      <w:t xml:space="preserve">sēdes </w:t>
    </w:r>
    <w:proofErr w:type="spellStart"/>
    <w:r w:rsidR="00EB4C2F">
      <w:rPr>
        <w:sz w:val="22"/>
        <w:szCs w:val="22"/>
        <w:lang w:val="lv-LV"/>
      </w:rPr>
      <w:t>protokollēmuma</w:t>
    </w:r>
    <w:proofErr w:type="spellEnd"/>
    <w:r w:rsidR="00CE562D" w:rsidRPr="006A2DAF">
      <w:rPr>
        <w:sz w:val="22"/>
        <w:szCs w:val="22"/>
        <w:lang w:val="lv-LV"/>
      </w:rPr>
      <w:t xml:space="preserve"> projekts „Par </w:t>
    </w:r>
    <w:r w:rsidR="00EB4C2F">
      <w:rPr>
        <w:sz w:val="22"/>
        <w:szCs w:val="22"/>
        <w:lang w:val="lv-LV"/>
      </w:rPr>
      <w:t>starptautisko salīdzinošo pētījumu EUROSTUDENT</w:t>
    </w:r>
    <w:r w:rsidR="00CE562D">
      <w:rPr>
        <w:sz w:val="22"/>
        <w:szCs w:val="22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68" w:rsidRDefault="00AC7F68">
      <w:r>
        <w:separator/>
      </w:r>
    </w:p>
  </w:footnote>
  <w:footnote w:type="continuationSeparator" w:id="0">
    <w:p w:rsidR="00AC7F68" w:rsidRDefault="00AC7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2D" w:rsidRDefault="00B72E90">
    <w:pPr>
      <w:pStyle w:val="Header"/>
      <w:jc w:val="center"/>
    </w:pPr>
    <w:r>
      <w:fldChar w:fldCharType="begin"/>
    </w:r>
    <w:r w:rsidR="00CE562D">
      <w:instrText xml:space="preserve"> PAGE   \* MERGEFORMAT </w:instrText>
    </w:r>
    <w:r>
      <w:fldChar w:fldCharType="separate"/>
    </w:r>
    <w:r w:rsidR="001C55BA">
      <w:rPr>
        <w:noProof/>
      </w:rPr>
      <w:t>2</w:t>
    </w:r>
    <w:r>
      <w:fldChar w:fldCharType="end"/>
    </w:r>
  </w:p>
  <w:p w:rsidR="00CE562D" w:rsidRDefault="00CE5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F30"/>
    <w:multiLevelType w:val="hybridMultilevel"/>
    <w:tmpl w:val="E20201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75147"/>
    <w:multiLevelType w:val="hybridMultilevel"/>
    <w:tmpl w:val="0DE45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9439D"/>
    <w:multiLevelType w:val="hybridMultilevel"/>
    <w:tmpl w:val="1AB2901A"/>
    <w:lvl w:ilvl="0" w:tplc="DEEC9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34262"/>
    <w:multiLevelType w:val="hybridMultilevel"/>
    <w:tmpl w:val="E7903BAA"/>
    <w:lvl w:ilvl="0" w:tplc="042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FB"/>
    <w:rsid w:val="00017242"/>
    <w:rsid w:val="00066D4A"/>
    <w:rsid w:val="000671F3"/>
    <w:rsid w:val="0007158A"/>
    <w:rsid w:val="0008541D"/>
    <w:rsid w:val="00090080"/>
    <w:rsid w:val="00093B04"/>
    <w:rsid w:val="000D1EEC"/>
    <w:rsid w:val="000F4452"/>
    <w:rsid w:val="000F513E"/>
    <w:rsid w:val="000F708C"/>
    <w:rsid w:val="00103E77"/>
    <w:rsid w:val="00125B10"/>
    <w:rsid w:val="00133F86"/>
    <w:rsid w:val="001417B5"/>
    <w:rsid w:val="00155DE8"/>
    <w:rsid w:val="0016670C"/>
    <w:rsid w:val="00167344"/>
    <w:rsid w:val="00170194"/>
    <w:rsid w:val="0017227D"/>
    <w:rsid w:val="00177654"/>
    <w:rsid w:val="00185D21"/>
    <w:rsid w:val="00191ED4"/>
    <w:rsid w:val="001B3089"/>
    <w:rsid w:val="001C55BA"/>
    <w:rsid w:val="001C7353"/>
    <w:rsid w:val="001E519D"/>
    <w:rsid w:val="0021412D"/>
    <w:rsid w:val="00222322"/>
    <w:rsid w:val="002335A1"/>
    <w:rsid w:val="00246BA6"/>
    <w:rsid w:val="00264BB1"/>
    <w:rsid w:val="00280A16"/>
    <w:rsid w:val="00281D64"/>
    <w:rsid w:val="002870B4"/>
    <w:rsid w:val="002941E6"/>
    <w:rsid w:val="002975B2"/>
    <w:rsid w:val="002B2308"/>
    <w:rsid w:val="00311314"/>
    <w:rsid w:val="00327E91"/>
    <w:rsid w:val="00335865"/>
    <w:rsid w:val="00352E9B"/>
    <w:rsid w:val="00360E8F"/>
    <w:rsid w:val="00363D2E"/>
    <w:rsid w:val="0037357A"/>
    <w:rsid w:val="0037606E"/>
    <w:rsid w:val="0039270B"/>
    <w:rsid w:val="003A3467"/>
    <w:rsid w:val="003B7452"/>
    <w:rsid w:val="003C6544"/>
    <w:rsid w:val="00402047"/>
    <w:rsid w:val="00432046"/>
    <w:rsid w:val="004671B3"/>
    <w:rsid w:val="00482A31"/>
    <w:rsid w:val="00484AAA"/>
    <w:rsid w:val="00485EB9"/>
    <w:rsid w:val="004B12E1"/>
    <w:rsid w:val="004B7C80"/>
    <w:rsid w:val="004C20AF"/>
    <w:rsid w:val="004D63E9"/>
    <w:rsid w:val="004E298E"/>
    <w:rsid w:val="004E6222"/>
    <w:rsid w:val="004F7CD0"/>
    <w:rsid w:val="00522D92"/>
    <w:rsid w:val="0053082E"/>
    <w:rsid w:val="00540B73"/>
    <w:rsid w:val="00543A4C"/>
    <w:rsid w:val="00550649"/>
    <w:rsid w:val="00556F89"/>
    <w:rsid w:val="0056719B"/>
    <w:rsid w:val="0056790B"/>
    <w:rsid w:val="0058343A"/>
    <w:rsid w:val="00583A95"/>
    <w:rsid w:val="00584F8A"/>
    <w:rsid w:val="0058710C"/>
    <w:rsid w:val="005A101C"/>
    <w:rsid w:val="005A341F"/>
    <w:rsid w:val="005A5869"/>
    <w:rsid w:val="005A68B7"/>
    <w:rsid w:val="005C146B"/>
    <w:rsid w:val="005D332D"/>
    <w:rsid w:val="005E6803"/>
    <w:rsid w:val="005F35FD"/>
    <w:rsid w:val="00610B61"/>
    <w:rsid w:val="00612BE6"/>
    <w:rsid w:val="0062732B"/>
    <w:rsid w:val="0063295B"/>
    <w:rsid w:val="0064307B"/>
    <w:rsid w:val="0068522F"/>
    <w:rsid w:val="006A132D"/>
    <w:rsid w:val="006A2A57"/>
    <w:rsid w:val="006A2B17"/>
    <w:rsid w:val="006A2DAF"/>
    <w:rsid w:val="006A417B"/>
    <w:rsid w:val="006A7994"/>
    <w:rsid w:val="006D4A51"/>
    <w:rsid w:val="006E2B1D"/>
    <w:rsid w:val="0070455A"/>
    <w:rsid w:val="00713248"/>
    <w:rsid w:val="0071481E"/>
    <w:rsid w:val="00715DE0"/>
    <w:rsid w:val="00726494"/>
    <w:rsid w:val="00732792"/>
    <w:rsid w:val="00756E8A"/>
    <w:rsid w:val="0078465F"/>
    <w:rsid w:val="007B3454"/>
    <w:rsid w:val="007B749B"/>
    <w:rsid w:val="007C5319"/>
    <w:rsid w:val="007D7EA6"/>
    <w:rsid w:val="00805AEE"/>
    <w:rsid w:val="0080655D"/>
    <w:rsid w:val="0083103B"/>
    <w:rsid w:val="00850D20"/>
    <w:rsid w:val="008624E5"/>
    <w:rsid w:val="008C2F04"/>
    <w:rsid w:val="008D1B8B"/>
    <w:rsid w:val="009115FB"/>
    <w:rsid w:val="0092276A"/>
    <w:rsid w:val="00935F88"/>
    <w:rsid w:val="00946C20"/>
    <w:rsid w:val="00947D82"/>
    <w:rsid w:val="009518B4"/>
    <w:rsid w:val="00956951"/>
    <w:rsid w:val="00967E35"/>
    <w:rsid w:val="00970CF8"/>
    <w:rsid w:val="00972BEC"/>
    <w:rsid w:val="009B6056"/>
    <w:rsid w:val="009F226E"/>
    <w:rsid w:val="00A33D87"/>
    <w:rsid w:val="00A51666"/>
    <w:rsid w:val="00A543F7"/>
    <w:rsid w:val="00A54F29"/>
    <w:rsid w:val="00A72B65"/>
    <w:rsid w:val="00AA0ED2"/>
    <w:rsid w:val="00AB0043"/>
    <w:rsid w:val="00AC7F68"/>
    <w:rsid w:val="00B00B43"/>
    <w:rsid w:val="00B13C90"/>
    <w:rsid w:val="00B14E69"/>
    <w:rsid w:val="00B25DEE"/>
    <w:rsid w:val="00B2642B"/>
    <w:rsid w:val="00B65C2A"/>
    <w:rsid w:val="00B665B2"/>
    <w:rsid w:val="00B72E90"/>
    <w:rsid w:val="00B83CF7"/>
    <w:rsid w:val="00BA7A61"/>
    <w:rsid w:val="00BB48AF"/>
    <w:rsid w:val="00BB4DD4"/>
    <w:rsid w:val="00BC3534"/>
    <w:rsid w:val="00C11C14"/>
    <w:rsid w:val="00C13368"/>
    <w:rsid w:val="00C20587"/>
    <w:rsid w:val="00C360FF"/>
    <w:rsid w:val="00C53DB5"/>
    <w:rsid w:val="00C63E80"/>
    <w:rsid w:val="00C77C4D"/>
    <w:rsid w:val="00C96D82"/>
    <w:rsid w:val="00CC378A"/>
    <w:rsid w:val="00CC6470"/>
    <w:rsid w:val="00CD3E41"/>
    <w:rsid w:val="00CE562D"/>
    <w:rsid w:val="00CF0D8E"/>
    <w:rsid w:val="00D0380A"/>
    <w:rsid w:val="00D0475F"/>
    <w:rsid w:val="00D23503"/>
    <w:rsid w:val="00D33A8D"/>
    <w:rsid w:val="00D37618"/>
    <w:rsid w:val="00D727B8"/>
    <w:rsid w:val="00D9016C"/>
    <w:rsid w:val="00D94455"/>
    <w:rsid w:val="00DB2670"/>
    <w:rsid w:val="00DE509C"/>
    <w:rsid w:val="00E05985"/>
    <w:rsid w:val="00E3584D"/>
    <w:rsid w:val="00E40747"/>
    <w:rsid w:val="00E4149F"/>
    <w:rsid w:val="00E65ACE"/>
    <w:rsid w:val="00E95016"/>
    <w:rsid w:val="00E97965"/>
    <w:rsid w:val="00EA2ABB"/>
    <w:rsid w:val="00EA6152"/>
    <w:rsid w:val="00EB4C2F"/>
    <w:rsid w:val="00ED1C8B"/>
    <w:rsid w:val="00EE7EB1"/>
    <w:rsid w:val="00EE7F30"/>
    <w:rsid w:val="00EF643A"/>
    <w:rsid w:val="00F0342E"/>
    <w:rsid w:val="00F3622B"/>
    <w:rsid w:val="00F409B1"/>
    <w:rsid w:val="00F445D7"/>
    <w:rsid w:val="00F5398A"/>
    <w:rsid w:val="00F54B91"/>
    <w:rsid w:val="00F608E3"/>
    <w:rsid w:val="00F62183"/>
    <w:rsid w:val="00F66761"/>
    <w:rsid w:val="00F706BE"/>
    <w:rsid w:val="00F75095"/>
    <w:rsid w:val="00F877DC"/>
    <w:rsid w:val="00FA4DA4"/>
    <w:rsid w:val="00FA6851"/>
    <w:rsid w:val="00FA7313"/>
    <w:rsid w:val="00FB29AD"/>
    <w:rsid w:val="00FC02F8"/>
    <w:rsid w:val="00FD1555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5FB"/>
    <w:pPr>
      <w:widowControl w:val="0"/>
    </w:pPr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1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15FB"/>
    <w:pPr>
      <w:jc w:val="both"/>
    </w:pPr>
    <w:rPr>
      <w:sz w:val="26"/>
    </w:rPr>
  </w:style>
  <w:style w:type="paragraph" w:styleId="Header">
    <w:name w:val="header"/>
    <w:basedOn w:val="Normal"/>
    <w:link w:val="HeaderChar"/>
    <w:rsid w:val="009115F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115FB"/>
    <w:rPr>
      <w:sz w:val="28"/>
      <w:lang w:val="en-GB" w:eastAsia="en-US" w:bidi="ar-SA"/>
    </w:rPr>
  </w:style>
  <w:style w:type="paragraph" w:styleId="Footer">
    <w:name w:val="footer"/>
    <w:basedOn w:val="Normal"/>
    <w:link w:val="FooterChar"/>
    <w:rsid w:val="009115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115FB"/>
    <w:rPr>
      <w:sz w:val="28"/>
      <w:lang w:val="en-GB" w:eastAsia="en-US" w:bidi="ar-SA"/>
    </w:rPr>
  </w:style>
  <w:style w:type="character" w:customStyle="1" w:styleId="Heading1Char">
    <w:name w:val="Heading 1 Char"/>
    <w:link w:val="Heading1"/>
    <w:rsid w:val="009115FB"/>
    <w:rPr>
      <w:rFonts w:ascii="Cambria" w:hAnsi="Cambria"/>
      <w:b/>
      <w:bCs/>
      <w:kern w:val="32"/>
      <w:sz w:val="32"/>
      <w:szCs w:val="32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9115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115FB"/>
    <w:rPr>
      <w:sz w:val="28"/>
      <w:lang w:val="en-GB" w:eastAsia="en-US" w:bidi="ar-SA"/>
    </w:rPr>
  </w:style>
  <w:style w:type="table" w:styleId="TableGrid">
    <w:name w:val="Table Grid"/>
    <w:basedOn w:val="TableNormal"/>
    <w:rsid w:val="00C96D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FB29AD"/>
    <w:rPr>
      <w:rFonts w:cs="Times New Roman"/>
    </w:rPr>
  </w:style>
  <w:style w:type="paragraph" w:styleId="CommentText">
    <w:name w:val="annotation text"/>
    <w:basedOn w:val="Normal"/>
    <w:semiHidden/>
    <w:rsid w:val="0080655D"/>
    <w:pPr>
      <w:widowControl/>
    </w:pPr>
    <w:rPr>
      <w:rFonts w:eastAsia="Calibri"/>
      <w:sz w:val="20"/>
    </w:rPr>
  </w:style>
  <w:style w:type="paragraph" w:styleId="Title">
    <w:name w:val="Title"/>
    <w:basedOn w:val="Normal"/>
    <w:link w:val="TitleChar"/>
    <w:qFormat/>
    <w:rsid w:val="006A2DAF"/>
    <w:pPr>
      <w:widowControl/>
      <w:jc w:val="center"/>
    </w:pPr>
    <w:rPr>
      <w:lang w:val="lv-LV"/>
    </w:rPr>
  </w:style>
  <w:style w:type="character" w:customStyle="1" w:styleId="TitleChar">
    <w:name w:val="Title Char"/>
    <w:basedOn w:val="DefaultParagraphFont"/>
    <w:link w:val="Title"/>
    <w:rsid w:val="006A2DAF"/>
    <w:rPr>
      <w:sz w:val="28"/>
      <w:lang w:eastAsia="en-US"/>
    </w:rPr>
  </w:style>
  <w:style w:type="character" w:customStyle="1" w:styleId="FontStyle26">
    <w:name w:val="Font Style26"/>
    <w:basedOn w:val="DefaultParagraphFont"/>
    <w:uiPriority w:val="99"/>
    <w:rsid w:val="00CE562D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rsid w:val="001C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35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5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1641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</vt:lpstr>
    </vt:vector>
  </TitlesOfParts>
  <Manager>Anatolijs Melnis</Manager>
  <Company>IZM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subject/>
  <dc:creator>Marina Mekša</dc:creator>
  <cp:keywords>EUROSTUDENT</cp:keywords>
  <dc:description>marina.meksa@izm.gov.lv; tālr.67047886</dc:description>
  <cp:lastModifiedBy>mmeksa</cp:lastModifiedBy>
  <cp:revision>10</cp:revision>
  <cp:lastPrinted>2012-05-18T15:10:00Z</cp:lastPrinted>
  <dcterms:created xsi:type="dcterms:W3CDTF">2012-05-18T13:44:00Z</dcterms:created>
  <dcterms:modified xsi:type="dcterms:W3CDTF">2012-05-18T15:19:00Z</dcterms:modified>
</cp:coreProperties>
</file>