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8B4C61" w:rsidRDefault="00920A4D" w:rsidP="00920A4D">
      <w:pPr>
        <w:spacing w:after="0" w:line="240" w:lineRule="auto"/>
        <w:jc w:val="right"/>
        <w:rPr>
          <w:rFonts w:ascii="Times New Roman" w:hAnsi="Times New Roman"/>
          <w:i/>
          <w:iCs/>
          <w:sz w:val="26"/>
          <w:szCs w:val="26"/>
        </w:rPr>
      </w:pPr>
      <w:r w:rsidRPr="008B4C61">
        <w:rPr>
          <w:rFonts w:ascii="Times New Roman" w:hAnsi="Times New Roman"/>
          <w:i/>
          <w:sz w:val="26"/>
          <w:szCs w:val="26"/>
        </w:rPr>
        <w:t>Projekts</w:t>
      </w:r>
    </w:p>
    <w:p w:rsidR="00920A4D" w:rsidRPr="008B4C61" w:rsidRDefault="00920A4D" w:rsidP="00920A4D">
      <w:pPr>
        <w:spacing w:after="0" w:line="240" w:lineRule="auto"/>
        <w:jc w:val="center"/>
        <w:rPr>
          <w:rFonts w:ascii="Times New Roman" w:hAnsi="Times New Roman"/>
          <w:sz w:val="26"/>
          <w:szCs w:val="26"/>
        </w:rPr>
      </w:pPr>
    </w:p>
    <w:p w:rsidR="00920A4D" w:rsidRPr="008B4C61" w:rsidRDefault="00920A4D" w:rsidP="00920A4D">
      <w:pPr>
        <w:spacing w:after="0" w:line="240" w:lineRule="auto"/>
        <w:jc w:val="center"/>
        <w:rPr>
          <w:rFonts w:ascii="Times New Roman" w:hAnsi="Times New Roman"/>
          <w:sz w:val="26"/>
          <w:szCs w:val="26"/>
        </w:rPr>
      </w:pPr>
      <w:r w:rsidRPr="008B4C61">
        <w:rPr>
          <w:rFonts w:ascii="Times New Roman" w:hAnsi="Times New Roman"/>
          <w:sz w:val="26"/>
          <w:szCs w:val="26"/>
        </w:rPr>
        <w:t>LATVIJAS REPUBLIKAS MINISTRU KABINETS</w:t>
      </w:r>
    </w:p>
    <w:p w:rsidR="00920A4D" w:rsidRPr="008B4C61" w:rsidRDefault="00920A4D" w:rsidP="00920A4D">
      <w:pPr>
        <w:tabs>
          <w:tab w:val="left" w:pos="7088"/>
        </w:tabs>
        <w:spacing w:after="0" w:line="240" w:lineRule="auto"/>
        <w:rPr>
          <w:rFonts w:ascii="Times New Roman" w:hAnsi="Times New Roman"/>
          <w:sz w:val="26"/>
          <w:szCs w:val="26"/>
        </w:rPr>
      </w:pPr>
    </w:p>
    <w:p w:rsidR="003905D6" w:rsidRPr="008B4C61" w:rsidRDefault="003905D6" w:rsidP="003905D6">
      <w:pPr>
        <w:tabs>
          <w:tab w:val="left" w:pos="7088"/>
        </w:tabs>
        <w:spacing w:after="0" w:line="240" w:lineRule="auto"/>
        <w:rPr>
          <w:rFonts w:ascii="Times New Roman" w:hAnsi="Times New Roman"/>
          <w:sz w:val="26"/>
          <w:szCs w:val="26"/>
        </w:rPr>
      </w:pPr>
      <w:r w:rsidRPr="008B4C61">
        <w:rPr>
          <w:rFonts w:ascii="Times New Roman" w:hAnsi="Times New Roman"/>
          <w:sz w:val="26"/>
          <w:szCs w:val="26"/>
        </w:rPr>
        <w:t xml:space="preserve">2013.gada                                                                                    </w:t>
      </w:r>
      <w:r w:rsidRPr="008B4C61">
        <w:rPr>
          <w:rFonts w:ascii="Times New Roman" w:hAnsi="Times New Roman"/>
          <w:sz w:val="26"/>
          <w:szCs w:val="26"/>
        </w:rPr>
        <w:tab/>
        <w:t xml:space="preserve"> </w:t>
      </w:r>
      <w:r w:rsidRPr="008B4C61">
        <w:rPr>
          <w:rFonts w:ascii="Times New Roman" w:hAnsi="Times New Roman"/>
          <w:sz w:val="26"/>
          <w:szCs w:val="26"/>
        </w:rPr>
        <w:tab/>
        <w:t xml:space="preserve">    Rīkojums Nr.</w:t>
      </w:r>
    </w:p>
    <w:p w:rsidR="003905D6" w:rsidRPr="008B4C61" w:rsidRDefault="003905D6" w:rsidP="003905D6">
      <w:pPr>
        <w:spacing w:after="0" w:line="240" w:lineRule="auto"/>
        <w:rPr>
          <w:rFonts w:ascii="Times New Roman" w:hAnsi="Times New Roman"/>
          <w:sz w:val="26"/>
          <w:szCs w:val="26"/>
        </w:rPr>
      </w:pPr>
      <w:r w:rsidRPr="008B4C61">
        <w:rPr>
          <w:rFonts w:ascii="Times New Roman" w:hAnsi="Times New Roman"/>
          <w:sz w:val="26"/>
          <w:szCs w:val="26"/>
        </w:rPr>
        <w:t xml:space="preserve">Rīgā                                                                                                  </w:t>
      </w:r>
      <w:r w:rsidRPr="008B4C61">
        <w:rPr>
          <w:rFonts w:ascii="Times New Roman" w:hAnsi="Times New Roman"/>
          <w:sz w:val="26"/>
          <w:szCs w:val="26"/>
        </w:rPr>
        <w:tab/>
      </w:r>
      <w:r w:rsidR="008B4C61">
        <w:rPr>
          <w:rFonts w:ascii="Times New Roman" w:hAnsi="Times New Roman"/>
          <w:sz w:val="26"/>
          <w:szCs w:val="26"/>
        </w:rPr>
        <w:t xml:space="preserve">    </w:t>
      </w:r>
      <w:r w:rsidRPr="008B4C61">
        <w:rPr>
          <w:rFonts w:ascii="Times New Roman" w:hAnsi="Times New Roman"/>
          <w:sz w:val="26"/>
          <w:szCs w:val="26"/>
        </w:rPr>
        <w:t>(prot.Nr.          § )</w:t>
      </w:r>
    </w:p>
    <w:p w:rsidR="00920A4D" w:rsidRPr="008B4C61" w:rsidRDefault="00920A4D" w:rsidP="00920A4D">
      <w:pPr>
        <w:spacing w:after="0" w:line="240" w:lineRule="auto"/>
        <w:rPr>
          <w:rFonts w:ascii="Times New Roman" w:hAnsi="Times New Roman"/>
          <w:sz w:val="26"/>
          <w:szCs w:val="26"/>
        </w:rPr>
      </w:pPr>
    </w:p>
    <w:p w:rsidR="00EA38D1" w:rsidRDefault="00EA38D1" w:rsidP="00EA38D1">
      <w:pPr>
        <w:pStyle w:val="NoSpacing"/>
        <w:tabs>
          <w:tab w:val="left" w:pos="4875"/>
        </w:tabs>
        <w:jc w:val="center"/>
        <w:rPr>
          <w:b/>
          <w:sz w:val="26"/>
          <w:szCs w:val="26"/>
          <w:lang w:eastAsia="en-US"/>
        </w:rPr>
      </w:pPr>
      <w:r w:rsidRPr="00EA38D1">
        <w:rPr>
          <w:b/>
          <w:sz w:val="26"/>
          <w:szCs w:val="26"/>
          <w:lang w:eastAsia="en-US"/>
        </w:rPr>
        <w:t>Par Latvijas Nacionālā valsts sporta centra „Mežaparks” un Tenisa centra „Lielupe” rekonstrukcijas projektiem paredzēto valsts budžeta ilgtermiņa saistību pārdali</w:t>
      </w:r>
    </w:p>
    <w:p w:rsidR="00920A4D" w:rsidRPr="008B4C61" w:rsidRDefault="00920A4D" w:rsidP="006C7E00">
      <w:pPr>
        <w:pStyle w:val="NoSpacing"/>
        <w:tabs>
          <w:tab w:val="left" w:pos="4875"/>
        </w:tabs>
        <w:jc w:val="both"/>
        <w:rPr>
          <w:sz w:val="26"/>
          <w:szCs w:val="26"/>
        </w:rPr>
      </w:pPr>
      <w:r w:rsidRPr="008B4C61">
        <w:rPr>
          <w:sz w:val="26"/>
          <w:szCs w:val="26"/>
        </w:rPr>
        <w:tab/>
      </w:r>
    </w:p>
    <w:p w:rsidR="00DD032F" w:rsidRPr="008B4C61" w:rsidRDefault="00531969" w:rsidP="00DD032F">
      <w:pPr>
        <w:pStyle w:val="naisf"/>
        <w:spacing w:before="0" w:beforeAutospacing="0" w:after="0" w:afterAutospacing="0"/>
        <w:ind w:firstLine="720"/>
        <w:jc w:val="both"/>
        <w:rPr>
          <w:sz w:val="26"/>
          <w:szCs w:val="26"/>
          <w:lang w:eastAsia="en-US"/>
        </w:rPr>
      </w:pPr>
      <w:r>
        <w:rPr>
          <w:sz w:val="26"/>
          <w:szCs w:val="26"/>
          <w:lang w:eastAsia="en-US"/>
        </w:rPr>
        <w:t>1</w:t>
      </w:r>
      <w:r w:rsidR="004D5CD2" w:rsidRPr="008B4C61">
        <w:rPr>
          <w:sz w:val="26"/>
          <w:szCs w:val="26"/>
          <w:lang w:eastAsia="en-US"/>
        </w:rPr>
        <w:t xml:space="preserve">. </w:t>
      </w:r>
      <w:r w:rsidR="00495FC3" w:rsidRPr="008B4C61">
        <w:rPr>
          <w:sz w:val="26"/>
          <w:szCs w:val="26"/>
          <w:lang w:eastAsia="en-US"/>
        </w:rPr>
        <w:t xml:space="preserve">Atbalstīt </w:t>
      </w:r>
      <w:r w:rsidR="00B64419" w:rsidRPr="008B4C61">
        <w:rPr>
          <w:sz w:val="26"/>
          <w:szCs w:val="26"/>
          <w:lang w:eastAsia="en-US"/>
        </w:rPr>
        <w:t>Izglītības un zinātnes ministrija</w:t>
      </w:r>
      <w:r w:rsidR="001804DA" w:rsidRPr="008B4C61">
        <w:rPr>
          <w:sz w:val="26"/>
          <w:szCs w:val="26"/>
          <w:lang w:eastAsia="en-US"/>
        </w:rPr>
        <w:t xml:space="preserve">s priekšlikumu </w:t>
      </w:r>
      <w:r w:rsidR="00B64419" w:rsidRPr="008B4C61">
        <w:rPr>
          <w:sz w:val="26"/>
          <w:szCs w:val="26"/>
          <w:lang w:eastAsia="en-US"/>
        </w:rPr>
        <w:t xml:space="preserve">par </w:t>
      </w:r>
      <w:r w:rsidR="00161D30" w:rsidRPr="008B4C61">
        <w:rPr>
          <w:sz w:val="26"/>
          <w:szCs w:val="26"/>
          <w:lang w:eastAsia="en-US"/>
        </w:rPr>
        <w:t xml:space="preserve">valsts budžeta programmas 09.00.00 „Sports” apakšprogrammā 09.23.00 „Dotācija Latvijas Olimpiskajai komitejai (LOK) – valsts galvoto aizdevumu atmaksai” </w:t>
      </w:r>
      <w:r w:rsidR="0045672B" w:rsidRPr="008B4C61">
        <w:rPr>
          <w:sz w:val="26"/>
          <w:szCs w:val="26"/>
          <w:lang w:eastAsia="en-US"/>
        </w:rPr>
        <w:t>Latvijas Nacionālā valsts sporta centra „Mežaparks” un Tenisa centra „Lielupe” rekonstrukcijas projekt</w:t>
      </w:r>
      <w:r w:rsidR="0013097E" w:rsidRPr="008B4C61">
        <w:rPr>
          <w:sz w:val="26"/>
          <w:szCs w:val="26"/>
          <w:lang w:eastAsia="en-US"/>
        </w:rPr>
        <w:t xml:space="preserve">u īstenošanai </w:t>
      </w:r>
      <w:r w:rsidR="00707128" w:rsidRPr="008B4C61">
        <w:rPr>
          <w:sz w:val="26"/>
          <w:szCs w:val="26"/>
          <w:lang w:eastAsia="en-US"/>
        </w:rPr>
        <w:t xml:space="preserve">2014.gadam un turpmākajiem gadiem </w:t>
      </w:r>
      <w:r w:rsidR="003A08D7" w:rsidRPr="008B4C61">
        <w:rPr>
          <w:sz w:val="26"/>
          <w:szCs w:val="26"/>
          <w:lang w:eastAsia="en-US"/>
        </w:rPr>
        <w:t xml:space="preserve">paredzēto valsts budžeta ilgtermiņa saistību pārdali </w:t>
      </w:r>
      <w:r w:rsidR="00AE7DFA" w:rsidRPr="008B4C61">
        <w:rPr>
          <w:sz w:val="26"/>
          <w:szCs w:val="26"/>
          <w:lang w:eastAsia="en-US"/>
        </w:rPr>
        <w:t xml:space="preserve">uz valsts budžeta programmas 09.00.00 „Sports” apakšprogrammu 09.04.00 „Sporta būves” </w:t>
      </w:r>
      <w:r w:rsidR="00AD3F44" w:rsidRPr="008B4C61">
        <w:rPr>
          <w:sz w:val="26"/>
          <w:szCs w:val="26"/>
          <w:lang w:eastAsia="en-US"/>
        </w:rPr>
        <w:t xml:space="preserve">šādiem </w:t>
      </w:r>
      <w:r w:rsidR="00707128" w:rsidRPr="008B4C61">
        <w:rPr>
          <w:sz w:val="26"/>
          <w:szCs w:val="26"/>
          <w:lang w:eastAsia="en-US"/>
        </w:rPr>
        <w:t xml:space="preserve">sporta infrastruktūras attīstības </w:t>
      </w:r>
      <w:r w:rsidR="00AE7DFA" w:rsidRPr="008B4C61">
        <w:rPr>
          <w:sz w:val="26"/>
          <w:szCs w:val="26"/>
          <w:lang w:eastAsia="en-US"/>
        </w:rPr>
        <w:t>projektiem:</w:t>
      </w:r>
    </w:p>
    <w:p w:rsidR="00AE7DFA"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AE7DFA" w:rsidRPr="008B4C61">
        <w:rPr>
          <w:sz w:val="26"/>
          <w:szCs w:val="26"/>
          <w:lang w:eastAsia="en-US"/>
        </w:rPr>
        <w:t xml:space="preserve">.1. </w:t>
      </w:r>
      <w:r w:rsidR="009372DD" w:rsidRPr="008B4C61">
        <w:rPr>
          <w:sz w:val="26"/>
          <w:szCs w:val="26"/>
          <w:lang w:eastAsia="en-US"/>
        </w:rPr>
        <w:t>Siguldas sporta kompleksa projekta īstenošanai:</w:t>
      </w:r>
    </w:p>
    <w:p w:rsidR="00985EF0"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9372DD" w:rsidRPr="008B4C61">
        <w:rPr>
          <w:sz w:val="26"/>
          <w:szCs w:val="26"/>
          <w:lang w:eastAsia="en-US"/>
        </w:rPr>
        <w:t>.1.1. 2014.gad</w:t>
      </w:r>
      <w:r w:rsidR="00985EF0" w:rsidRPr="008B4C61">
        <w:rPr>
          <w:sz w:val="26"/>
          <w:szCs w:val="26"/>
          <w:lang w:eastAsia="en-US"/>
        </w:rPr>
        <w:t>am</w:t>
      </w:r>
      <w:r w:rsidR="009372DD" w:rsidRPr="008B4C61">
        <w:rPr>
          <w:sz w:val="26"/>
          <w:szCs w:val="26"/>
          <w:lang w:eastAsia="en-US"/>
        </w:rPr>
        <w:t xml:space="preserve"> – </w:t>
      </w:r>
      <w:r w:rsidR="00985EF0" w:rsidRPr="008B4C61">
        <w:rPr>
          <w:sz w:val="26"/>
          <w:szCs w:val="26"/>
          <w:lang w:eastAsia="en-US"/>
        </w:rPr>
        <w:t xml:space="preserve">1 465 600 </w:t>
      </w:r>
      <w:r w:rsidR="00985EF0" w:rsidRPr="008B4C61">
        <w:rPr>
          <w:i/>
          <w:sz w:val="26"/>
          <w:szCs w:val="26"/>
          <w:lang w:eastAsia="en-US"/>
        </w:rPr>
        <w:t>euro</w:t>
      </w:r>
      <w:r w:rsidR="00985EF0" w:rsidRPr="008B4C61">
        <w:rPr>
          <w:sz w:val="26"/>
          <w:szCs w:val="26"/>
          <w:lang w:eastAsia="en-US"/>
        </w:rPr>
        <w:t xml:space="preserve"> apmērā;</w:t>
      </w:r>
    </w:p>
    <w:p w:rsidR="009372DD"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985EF0" w:rsidRPr="008B4C61">
        <w:rPr>
          <w:sz w:val="26"/>
          <w:szCs w:val="26"/>
          <w:lang w:eastAsia="en-US"/>
        </w:rPr>
        <w:t xml:space="preserve">.1.2. 2015.gadam – 1 395 315 </w:t>
      </w:r>
      <w:r w:rsidR="00985EF0" w:rsidRPr="008B4C61">
        <w:rPr>
          <w:i/>
          <w:sz w:val="26"/>
          <w:szCs w:val="26"/>
          <w:lang w:eastAsia="en-US"/>
        </w:rPr>
        <w:t>euro</w:t>
      </w:r>
      <w:r w:rsidR="00985EF0" w:rsidRPr="008B4C61">
        <w:rPr>
          <w:sz w:val="26"/>
          <w:szCs w:val="26"/>
          <w:lang w:eastAsia="en-US"/>
        </w:rPr>
        <w:t xml:space="preserve"> apmērā;</w:t>
      </w:r>
    </w:p>
    <w:p w:rsidR="00CC3FE0" w:rsidRPr="008B4C61" w:rsidRDefault="0028720A" w:rsidP="00CC3FE0">
      <w:pPr>
        <w:pStyle w:val="naisf"/>
        <w:spacing w:before="0" w:beforeAutospacing="0" w:after="0" w:afterAutospacing="0"/>
        <w:ind w:firstLine="720"/>
        <w:jc w:val="both"/>
        <w:rPr>
          <w:sz w:val="26"/>
          <w:szCs w:val="26"/>
          <w:lang w:eastAsia="en-US"/>
        </w:rPr>
      </w:pPr>
      <w:r>
        <w:rPr>
          <w:sz w:val="26"/>
          <w:szCs w:val="26"/>
          <w:lang w:eastAsia="en-US"/>
        </w:rPr>
        <w:t>1</w:t>
      </w:r>
      <w:r w:rsidR="007460ED" w:rsidRPr="008B4C61">
        <w:rPr>
          <w:sz w:val="26"/>
          <w:szCs w:val="26"/>
          <w:lang w:eastAsia="en-US"/>
        </w:rPr>
        <w:t xml:space="preserve">.2. </w:t>
      </w:r>
      <w:r w:rsidR="009F0B79" w:rsidRPr="008B4C61">
        <w:rPr>
          <w:sz w:val="26"/>
          <w:szCs w:val="26"/>
          <w:lang w:eastAsia="en-US"/>
        </w:rPr>
        <w:t xml:space="preserve">Bobsleja un kamaniņu trases „Sigulda” </w:t>
      </w:r>
      <w:r w:rsidR="00347008" w:rsidRPr="008B4C61">
        <w:rPr>
          <w:sz w:val="26"/>
          <w:szCs w:val="26"/>
          <w:lang w:eastAsia="en-US"/>
        </w:rPr>
        <w:t>rekon</w:t>
      </w:r>
      <w:r w:rsidR="008D2123" w:rsidRPr="008B4C61">
        <w:rPr>
          <w:sz w:val="26"/>
          <w:szCs w:val="26"/>
          <w:lang w:eastAsia="en-US"/>
        </w:rPr>
        <w:t>strukcijas projekta īstenošanai</w:t>
      </w:r>
      <w:r w:rsidR="00CC3FE0" w:rsidRPr="008B4C61">
        <w:rPr>
          <w:sz w:val="26"/>
          <w:szCs w:val="26"/>
          <w:lang w:eastAsia="en-US"/>
        </w:rPr>
        <w:t xml:space="preserve"> </w:t>
      </w:r>
      <w:r w:rsidR="00D81744" w:rsidRPr="008B4C61">
        <w:rPr>
          <w:sz w:val="26"/>
          <w:szCs w:val="26"/>
          <w:lang w:eastAsia="en-US"/>
        </w:rPr>
        <w:t xml:space="preserve">– </w:t>
      </w:r>
      <w:r w:rsidR="00CC3FE0" w:rsidRPr="008B4C61">
        <w:rPr>
          <w:sz w:val="26"/>
          <w:szCs w:val="26"/>
          <w:lang w:eastAsia="en-US"/>
        </w:rPr>
        <w:t xml:space="preserve">2014.gadam 979 801 </w:t>
      </w:r>
      <w:r w:rsidR="00CC3FE0" w:rsidRPr="008B4C61">
        <w:rPr>
          <w:i/>
          <w:sz w:val="26"/>
          <w:szCs w:val="26"/>
          <w:lang w:eastAsia="en-US"/>
        </w:rPr>
        <w:t>euro</w:t>
      </w:r>
      <w:r w:rsidR="00CC3FE0" w:rsidRPr="008B4C61">
        <w:rPr>
          <w:sz w:val="26"/>
          <w:szCs w:val="26"/>
          <w:lang w:eastAsia="en-US"/>
        </w:rPr>
        <w:t xml:space="preserve"> apmērā;</w:t>
      </w:r>
    </w:p>
    <w:p w:rsidR="007460ED"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7460ED" w:rsidRPr="008B4C61">
        <w:rPr>
          <w:sz w:val="26"/>
          <w:szCs w:val="26"/>
          <w:lang w:eastAsia="en-US"/>
        </w:rPr>
        <w:t>.3. Tenisa centra „Lielupe” rekonstrukcijas projekta īstenošanai:</w:t>
      </w:r>
    </w:p>
    <w:p w:rsidR="007460ED"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7460ED" w:rsidRPr="008B4C61">
        <w:rPr>
          <w:sz w:val="26"/>
          <w:szCs w:val="26"/>
          <w:lang w:eastAsia="en-US"/>
        </w:rPr>
        <w:t xml:space="preserve">.3.1. </w:t>
      </w:r>
      <w:r w:rsidR="00967F5A" w:rsidRPr="008B4C61">
        <w:rPr>
          <w:sz w:val="26"/>
          <w:szCs w:val="26"/>
          <w:lang w:eastAsia="en-US"/>
        </w:rPr>
        <w:t xml:space="preserve">2014.gadam – </w:t>
      </w:r>
      <w:r w:rsidR="002E37C0" w:rsidRPr="008B4C61">
        <w:rPr>
          <w:sz w:val="26"/>
          <w:szCs w:val="26"/>
          <w:lang w:eastAsia="en-US"/>
        </w:rPr>
        <w:t xml:space="preserve">405 493 </w:t>
      </w:r>
      <w:r w:rsidR="00967F5A" w:rsidRPr="008B4C61">
        <w:rPr>
          <w:i/>
          <w:sz w:val="26"/>
          <w:szCs w:val="26"/>
          <w:lang w:eastAsia="en-US"/>
        </w:rPr>
        <w:t>euro</w:t>
      </w:r>
      <w:r w:rsidR="00967F5A" w:rsidRPr="008B4C61">
        <w:rPr>
          <w:sz w:val="26"/>
          <w:szCs w:val="26"/>
          <w:lang w:eastAsia="en-US"/>
        </w:rPr>
        <w:t xml:space="preserve"> apmērā;</w:t>
      </w:r>
    </w:p>
    <w:p w:rsidR="00DC222B"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DC222B" w:rsidRPr="008B4C61">
        <w:rPr>
          <w:sz w:val="26"/>
          <w:szCs w:val="26"/>
          <w:lang w:eastAsia="en-US"/>
        </w:rPr>
        <w:t>.3.</w:t>
      </w:r>
      <w:r w:rsidR="00A75D44">
        <w:rPr>
          <w:sz w:val="26"/>
          <w:szCs w:val="26"/>
          <w:lang w:eastAsia="en-US"/>
        </w:rPr>
        <w:t>2</w:t>
      </w:r>
      <w:r w:rsidR="00DC222B" w:rsidRPr="008B4C61">
        <w:rPr>
          <w:sz w:val="26"/>
          <w:szCs w:val="26"/>
          <w:lang w:eastAsia="en-US"/>
        </w:rPr>
        <w:t xml:space="preserve">. 2016.gadam – </w:t>
      </w:r>
      <w:r w:rsidR="00987E75" w:rsidRPr="00987E75">
        <w:rPr>
          <w:sz w:val="26"/>
          <w:szCs w:val="26"/>
          <w:lang w:eastAsia="en-US"/>
        </w:rPr>
        <w:t>3 334 035</w:t>
      </w:r>
      <w:r w:rsidR="009647FB" w:rsidRPr="008B4C61">
        <w:rPr>
          <w:sz w:val="26"/>
          <w:szCs w:val="26"/>
          <w:lang w:eastAsia="en-US"/>
        </w:rPr>
        <w:t xml:space="preserve"> </w:t>
      </w:r>
      <w:r w:rsidR="00DC222B" w:rsidRPr="008B4C61">
        <w:rPr>
          <w:i/>
          <w:sz w:val="26"/>
          <w:szCs w:val="26"/>
          <w:lang w:eastAsia="en-US"/>
        </w:rPr>
        <w:t>euro</w:t>
      </w:r>
      <w:r w:rsidR="00DC222B" w:rsidRPr="008B4C61">
        <w:rPr>
          <w:sz w:val="26"/>
          <w:szCs w:val="26"/>
          <w:lang w:eastAsia="en-US"/>
        </w:rPr>
        <w:t xml:space="preserve"> apmērā;</w:t>
      </w:r>
    </w:p>
    <w:p w:rsidR="00DC222B"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DC222B" w:rsidRPr="008B4C61">
        <w:rPr>
          <w:sz w:val="26"/>
          <w:szCs w:val="26"/>
          <w:lang w:eastAsia="en-US"/>
        </w:rPr>
        <w:t>.3.</w:t>
      </w:r>
      <w:r w:rsidR="00A75D44">
        <w:rPr>
          <w:sz w:val="26"/>
          <w:szCs w:val="26"/>
          <w:lang w:eastAsia="en-US"/>
        </w:rPr>
        <w:t>3</w:t>
      </w:r>
      <w:r w:rsidR="00DC222B" w:rsidRPr="008B4C61">
        <w:rPr>
          <w:sz w:val="26"/>
          <w:szCs w:val="26"/>
          <w:lang w:eastAsia="en-US"/>
        </w:rPr>
        <w:t xml:space="preserve">. 2017.gadam – </w:t>
      </w:r>
      <w:r w:rsidR="00D41EFC" w:rsidRPr="00D41EFC">
        <w:rPr>
          <w:sz w:val="26"/>
          <w:szCs w:val="26"/>
          <w:lang w:eastAsia="en-US"/>
        </w:rPr>
        <w:t>4 155</w:t>
      </w:r>
      <w:r w:rsidR="00D41EFC">
        <w:rPr>
          <w:sz w:val="26"/>
          <w:szCs w:val="26"/>
          <w:lang w:eastAsia="en-US"/>
        </w:rPr>
        <w:t> </w:t>
      </w:r>
      <w:r w:rsidR="00D41EFC" w:rsidRPr="00D41EFC">
        <w:rPr>
          <w:sz w:val="26"/>
          <w:szCs w:val="26"/>
          <w:lang w:eastAsia="en-US"/>
        </w:rPr>
        <w:t>881</w:t>
      </w:r>
      <w:r w:rsidR="00D41EFC">
        <w:rPr>
          <w:sz w:val="26"/>
          <w:szCs w:val="26"/>
          <w:lang w:eastAsia="en-US"/>
        </w:rPr>
        <w:t xml:space="preserve"> </w:t>
      </w:r>
      <w:r w:rsidR="00DC222B" w:rsidRPr="008B4C61">
        <w:rPr>
          <w:i/>
          <w:sz w:val="26"/>
          <w:szCs w:val="26"/>
          <w:lang w:eastAsia="en-US"/>
        </w:rPr>
        <w:t>euro</w:t>
      </w:r>
      <w:r w:rsidR="00DC222B" w:rsidRPr="008B4C61">
        <w:rPr>
          <w:sz w:val="26"/>
          <w:szCs w:val="26"/>
          <w:lang w:eastAsia="en-US"/>
        </w:rPr>
        <w:t xml:space="preserve"> apmērā;</w:t>
      </w:r>
    </w:p>
    <w:p w:rsidR="00D41EFC" w:rsidRDefault="00D41EFC" w:rsidP="00D41EFC">
      <w:pPr>
        <w:pStyle w:val="naisf"/>
        <w:spacing w:before="0" w:beforeAutospacing="0" w:after="0" w:afterAutospacing="0"/>
        <w:ind w:firstLine="720"/>
        <w:jc w:val="both"/>
        <w:rPr>
          <w:sz w:val="26"/>
          <w:szCs w:val="26"/>
          <w:lang w:eastAsia="en-US"/>
        </w:rPr>
      </w:pPr>
      <w:r>
        <w:rPr>
          <w:sz w:val="26"/>
          <w:szCs w:val="26"/>
          <w:lang w:eastAsia="en-US"/>
        </w:rPr>
        <w:t>1</w:t>
      </w:r>
      <w:r w:rsidRPr="008B4C61">
        <w:rPr>
          <w:sz w:val="26"/>
          <w:szCs w:val="26"/>
          <w:lang w:eastAsia="en-US"/>
        </w:rPr>
        <w:t>.3.</w:t>
      </w:r>
      <w:r w:rsidR="00A75D44">
        <w:rPr>
          <w:sz w:val="26"/>
          <w:szCs w:val="26"/>
          <w:lang w:eastAsia="en-US"/>
        </w:rPr>
        <w:t>4</w:t>
      </w:r>
      <w:r w:rsidRPr="008B4C61">
        <w:rPr>
          <w:sz w:val="26"/>
          <w:szCs w:val="26"/>
          <w:lang w:eastAsia="en-US"/>
        </w:rPr>
        <w:t>. 201</w:t>
      </w:r>
      <w:r>
        <w:rPr>
          <w:sz w:val="26"/>
          <w:szCs w:val="26"/>
          <w:lang w:eastAsia="en-US"/>
        </w:rPr>
        <w:t>8</w:t>
      </w:r>
      <w:r w:rsidRPr="008B4C61">
        <w:rPr>
          <w:sz w:val="26"/>
          <w:szCs w:val="26"/>
          <w:lang w:eastAsia="en-US"/>
        </w:rPr>
        <w:t xml:space="preserve">.gadam – </w:t>
      </w:r>
      <w:r w:rsidRPr="00D41EFC">
        <w:rPr>
          <w:sz w:val="26"/>
          <w:szCs w:val="26"/>
          <w:lang w:eastAsia="en-US"/>
        </w:rPr>
        <w:t>4 933</w:t>
      </w:r>
      <w:r>
        <w:rPr>
          <w:sz w:val="26"/>
          <w:szCs w:val="26"/>
          <w:lang w:eastAsia="en-US"/>
        </w:rPr>
        <w:t> </w:t>
      </w:r>
      <w:r w:rsidRPr="00D41EFC">
        <w:rPr>
          <w:sz w:val="26"/>
          <w:szCs w:val="26"/>
          <w:lang w:eastAsia="en-US"/>
        </w:rPr>
        <w:t>452</w:t>
      </w:r>
      <w:r>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985EF0"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985EF0" w:rsidRPr="008B4C61">
        <w:rPr>
          <w:sz w:val="26"/>
          <w:szCs w:val="26"/>
          <w:lang w:eastAsia="en-US"/>
        </w:rPr>
        <w:t>.</w:t>
      </w:r>
      <w:r w:rsidR="007460ED" w:rsidRPr="008B4C61">
        <w:rPr>
          <w:sz w:val="26"/>
          <w:szCs w:val="26"/>
          <w:lang w:eastAsia="en-US"/>
        </w:rPr>
        <w:t>4</w:t>
      </w:r>
      <w:r w:rsidR="00985EF0" w:rsidRPr="008B4C61">
        <w:rPr>
          <w:sz w:val="26"/>
          <w:szCs w:val="26"/>
          <w:lang w:eastAsia="en-US"/>
        </w:rPr>
        <w:t xml:space="preserve">. Vidzemes Olimpiskā centra </w:t>
      </w:r>
      <w:r w:rsidR="001C7C72" w:rsidRPr="008B4C61">
        <w:rPr>
          <w:sz w:val="26"/>
          <w:szCs w:val="26"/>
          <w:lang w:eastAsia="en-US"/>
        </w:rPr>
        <w:t>Valmierā a</w:t>
      </w:r>
      <w:r w:rsidR="00985EF0" w:rsidRPr="008B4C61">
        <w:rPr>
          <w:sz w:val="26"/>
          <w:szCs w:val="26"/>
          <w:lang w:eastAsia="en-US"/>
        </w:rPr>
        <w:t xml:space="preserve">ttīstības projekta </w:t>
      </w:r>
      <w:r w:rsidR="001C7C72" w:rsidRPr="008B4C61">
        <w:rPr>
          <w:sz w:val="26"/>
          <w:szCs w:val="26"/>
          <w:lang w:eastAsia="en-US"/>
        </w:rPr>
        <w:t>īstenošanai:</w:t>
      </w:r>
    </w:p>
    <w:p w:rsidR="003A746D"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1C7C72" w:rsidRPr="008B4C61">
        <w:rPr>
          <w:sz w:val="26"/>
          <w:szCs w:val="26"/>
          <w:lang w:eastAsia="en-US"/>
        </w:rPr>
        <w:t>.</w:t>
      </w:r>
      <w:r w:rsidR="007460ED" w:rsidRPr="008B4C61">
        <w:rPr>
          <w:sz w:val="26"/>
          <w:szCs w:val="26"/>
          <w:lang w:eastAsia="en-US"/>
        </w:rPr>
        <w:t>4</w:t>
      </w:r>
      <w:r w:rsidR="001C7C72" w:rsidRPr="008B4C61">
        <w:rPr>
          <w:sz w:val="26"/>
          <w:szCs w:val="26"/>
          <w:lang w:eastAsia="en-US"/>
        </w:rPr>
        <w:t xml:space="preserve">.1. </w:t>
      </w:r>
      <w:r w:rsidR="003A746D" w:rsidRPr="008B4C61">
        <w:rPr>
          <w:sz w:val="26"/>
          <w:szCs w:val="26"/>
          <w:lang w:eastAsia="en-US"/>
        </w:rPr>
        <w:t xml:space="preserve">2015.gadam – 1 318 860 </w:t>
      </w:r>
      <w:r w:rsidR="003A746D" w:rsidRPr="008B4C61">
        <w:rPr>
          <w:i/>
          <w:sz w:val="26"/>
          <w:szCs w:val="26"/>
          <w:lang w:eastAsia="en-US"/>
        </w:rPr>
        <w:t>euro</w:t>
      </w:r>
      <w:r w:rsidR="003A746D" w:rsidRPr="008B4C61">
        <w:rPr>
          <w:sz w:val="26"/>
          <w:szCs w:val="26"/>
          <w:lang w:eastAsia="en-US"/>
        </w:rPr>
        <w:t xml:space="preserve"> apmērā </w:t>
      </w:r>
    </w:p>
    <w:p w:rsidR="003A746D" w:rsidRPr="008B4C61" w:rsidRDefault="003A746D" w:rsidP="003A746D">
      <w:pPr>
        <w:pStyle w:val="naisf"/>
        <w:spacing w:before="0" w:beforeAutospacing="0" w:after="0" w:afterAutospacing="0"/>
        <w:ind w:firstLine="720"/>
        <w:jc w:val="both"/>
        <w:rPr>
          <w:sz w:val="26"/>
          <w:szCs w:val="26"/>
          <w:lang w:eastAsia="en-US"/>
        </w:rPr>
      </w:pPr>
      <w:r>
        <w:rPr>
          <w:sz w:val="26"/>
          <w:szCs w:val="26"/>
          <w:lang w:eastAsia="en-US"/>
        </w:rPr>
        <w:t xml:space="preserve">1.4.2. </w:t>
      </w:r>
      <w:r w:rsidRPr="008B4C61">
        <w:rPr>
          <w:sz w:val="26"/>
          <w:szCs w:val="26"/>
          <w:lang w:eastAsia="en-US"/>
        </w:rPr>
        <w:t xml:space="preserve">2016.gadam – </w:t>
      </w:r>
      <w:r w:rsidR="00C07BF7" w:rsidRPr="00C07BF7">
        <w:rPr>
          <w:sz w:val="26"/>
          <w:szCs w:val="26"/>
          <w:lang w:eastAsia="en-US"/>
        </w:rPr>
        <w:t>1 190 629</w:t>
      </w:r>
      <w:r w:rsidRPr="008B4C61">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DD032F" w:rsidRPr="008B4C61" w:rsidRDefault="003A746D" w:rsidP="003A746D">
      <w:pPr>
        <w:pStyle w:val="naisf"/>
        <w:spacing w:before="0" w:beforeAutospacing="0" w:after="0" w:afterAutospacing="0"/>
        <w:ind w:firstLine="720"/>
        <w:jc w:val="both"/>
        <w:rPr>
          <w:sz w:val="26"/>
          <w:szCs w:val="26"/>
          <w:lang w:eastAsia="en-US"/>
        </w:rPr>
      </w:pPr>
      <w:r>
        <w:rPr>
          <w:sz w:val="26"/>
          <w:szCs w:val="26"/>
          <w:lang w:eastAsia="en-US"/>
        </w:rPr>
        <w:t>1.4.3.</w:t>
      </w:r>
      <w:r w:rsidR="008F68DB">
        <w:rPr>
          <w:sz w:val="26"/>
          <w:szCs w:val="26"/>
          <w:lang w:eastAsia="en-US"/>
        </w:rPr>
        <w:t xml:space="preserve"> </w:t>
      </w:r>
      <w:r w:rsidRPr="008B4C61">
        <w:rPr>
          <w:sz w:val="26"/>
          <w:szCs w:val="26"/>
          <w:lang w:eastAsia="en-US"/>
        </w:rPr>
        <w:t>2017.gadam –</w:t>
      </w:r>
      <w:r>
        <w:rPr>
          <w:sz w:val="26"/>
          <w:szCs w:val="26"/>
          <w:lang w:eastAsia="en-US"/>
        </w:rPr>
        <w:t xml:space="preserve"> </w:t>
      </w:r>
      <w:r w:rsidRPr="007C0E9C">
        <w:rPr>
          <w:sz w:val="26"/>
          <w:szCs w:val="26"/>
          <w:lang w:eastAsia="en-US"/>
        </w:rPr>
        <w:t>1 243</w:t>
      </w:r>
      <w:r>
        <w:rPr>
          <w:sz w:val="26"/>
          <w:szCs w:val="26"/>
          <w:lang w:eastAsia="en-US"/>
        </w:rPr>
        <w:t> </w:t>
      </w:r>
      <w:r w:rsidRPr="007C0E9C">
        <w:rPr>
          <w:sz w:val="26"/>
          <w:szCs w:val="26"/>
          <w:lang w:eastAsia="en-US"/>
        </w:rPr>
        <w:t>000</w:t>
      </w:r>
      <w:r>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D91851" w:rsidRDefault="00D91851" w:rsidP="00D91851">
      <w:pPr>
        <w:pStyle w:val="naisf"/>
        <w:spacing w:before="0" w:beforeAutospacing="0" w:after="0" w:afterAutospacing="0"/>
        <w:ind w:firstLine="720"/>
        <w:jc w:val="both"/>
        <w:rPr>
          <w:sz w:val="26"/>
          <w:szCs w:val="26"/>
          <w:lang w:eastAsia="en-US"/>
        </w:rPr>
      </w:pPr>
      <w:r>
        <w:rPr>
          <w:sz w:val="26"/>
          <w:szCs w:val="26"/>
          <w:lang w:eastAsia="en-US"/>
        </w:rPr>
        <w:t xml:space="preserve">1.5. Liepājas </w:t>
      </w:r>
      <w:r w:rsidRPr="008B4C61">
        <w:rPr>
          <w:sz w:val="26"/>
          <w:szCs w:val="26"/>
          <w:lang w:eastAsia="en-US"/>
        </w:rPr>
        <w:t xml:space="preserve">Olimpiskā centra </w:t>
      </w:r>
      <w:r>
        <w:rPr>
          <w:sz w:val="26"/>
          <w:szCs w:val="26"/>
          <w:lang w:eastAsia="en-US"/>
        </w:rPr>
        <w:t>vieglatlētikas manēžas būvniecības projekta īstenošanai:</w:t>
      </w:r>
    </w:p>
    <w:p w:rsidR="00D91851" w:rsidRDefault="00D91851" w:rsidP="00D91851">
      <w:pPr>
        <w:pStyle w:val="naisf"/>
        <w:spacing w:before="0" w:beforeAutospacing="0" w:after="0" w:afterAutospacing="0"/>
        <w:ind w:firstLine="720"/>
        <w:jc w:val="both"/>
        <w:rPr>
          <w:sz w:val="26"/>
          <w:szCs w:val="26"/>
          <w:lang w:eastAsia="en-US"/>
        </w:rPr>
      </w:pPr>
      <w:r>
        <w:rPr>
          <w:sz w:val="26"/>
          <w:szCs w:val="26"/>
          <w:lang w:eastAsia="en-US"/>
        </w:rPr>
        <w:t xml:space="preserve">1.5.1. </w:t>
      </w:r>
      <w:r w:rsidRPr="008B4C61">
        <w:rPr>
          <w:sz w:val="26"/>
          <w:szCs w:val="26"/>
          <w:lang w:eastAsia="en-US"/>
        </w:rPr>
        <w:t>201</w:t>
      </w:r>
      <w:r>
        <w:rPr>
          <w:sz w:val="26"/>
          <w:szCs w:val="26"/>
          <w:lang w:eastAsia="en-US"/>
        </w:rPr>
        <w:t>6</w:t>
      </w:r>
      <w:r w:rsidRPr="008B4C61">
        <w:rPr>
          <w:sz w:val="26"/>
          <w:szCs w:val="26"/>
          <w:lang w:eastAsia="en-US"/>
        </w:rPr>
        <w:t xml:space="preserve">.gadam </w:t>
      </w:r>
      <w:r>
        <w:rPr>
          <w:sz w:val="26"/>
          <w:szCs w:val="26"/>
          <w:lang w:eastAsia="en-US"/>
        </w:rPr>
        <w:t xml:space="preserve">– 1 000 000 </w:t>
      </w:r>
      <w:r w:rsidRPr="008B4C61">
        <w:rPr>
          <w:i/>
          <w:sz w:val="26"/>
          <w:szCs w:val="26"/>
          <w:lang w:eastAsia="en-US"/>
        </w:rPr>
        <w:t>euro</w:t>
      </w:r>
      <w:r w:rsidRPr="008B4C61">
        <w:rPr>
          <w:sz w:val="26"/>
          <w:szCs w:val="26"/>
          <w:lang w:eastAsia="en-US"/>
        </w:rPr>
        <w:t xml:space="preserve"> apmērā;</w:t>
      </w:r>
    </w:p>
    <w:p w:rsidR="00D91851" w:rsidRDefault="00D91851" w:rsidP="00D91851">
      <w:pPr>
        <w:pStyle w:val="naisf"/>
        <w:spacing w:before="0" w:beforeAutospacing="0" w:after="0" w:afterAutospacing="0"/>
        <w:ind w:firstLine="720"/>
        <w:jc w:val="both"/>
        <w:rPr>
          <w:sz w:val="26"/>
          <w:szCs w:val="26"/>
          <w:lang w:eastAsia="en-US"/>
        </w:rPr>
      </w:pPr>
      <w:r>
        <w:rPr>
          <w:sz w:val="26"/>
          <w:szCs w:val="26"/>
          <w:lang w:eastAsia="en-US"/>
        </w:rPr>
        <w:t xml:space="preserve">1.5.2. 2017.gadam – 2 500 000 </w:t>
      </w:r>
      <w:r w:rsidRPr="00B61507">
        <w:rPr>
          <w:i/>
          <w:sz w:val="26"/>
          <w:szCs w:val="26"/>
          <w:lang w:eastAsia="en-US"/>
        </w:rPr>
        <w:t>euro</w:t>
      </w:r>
      <w:r>
        <w:rPr>
          <w:sz w:val="26"/>
          <w:szCs w:val="26"/>
          <w:lang w:eastAsia="en-US"/>
        </w:rPr>
        <w:t xml:space="preserve"> apmērā;</w:t>
      </w:r>
    </w:p>
    <w:p w:rsidR="005D7536" w:rsidRDefault="0028720A" w:rsidP="005D7536">
      <w:pPr>
        <w:pStyle w:val="naisf"/>
        <w:spacing w:before="0" w:beforeAutospacing="0" w:after="0" w:afterAutospacing="0"/>
        <w:ind w:firstLine="720"/>
        <w:jc w:val="both"/>
        <w:rPr>
          <w:sz w:val="26"/>
          <w:szCs w:val="26"/>
          <w:lang w:eastAsia="en-US"/>
        </w:rPr>
      </w:pPr>
      <w:r>
        <w:rPr>
          <w:sz w:val="26"/>
          <w:szCs w:val="26"/>
          <w:lang w:eastAsia="en-US"/>
        </w:rPr>
        <w:t>1</w:t>
      </w:r>
      <w:r w:rsidR="005D7536" w:rsidRPr="008B4C61">
        <w:rPr>
          <w:sz w:val="26"/>
          <w:szCs w:val="26"/>
          <w:lang w:eastAsia="en-US"/>
        </w:rPr>
        <w:t>.</w:t>
      </w:r>
      <w:r w:rsidR="00D91851">
        <w:rPr>
          <w:sz w:val="26"/>
          <w:szCs w:val="26"/>
          <w:lang w:eastAsia="en-US"/>
        </w:rPr>
        <w:t>6</w:t>
      </w:r>
      <w:r w:rsidR="005D7536" w:rsidRPr="008B4C61">
        <w:rPr>
          <w:sz w:val="26"/>
          <w:szCs w:val="26"/>
          <w:lang w:eastAsia="en-US"/>
        </w:rPr>
        <w:t xml:space="preserve">. Rēzeknes Olimpiskā centra projekta īstenošanai – 2017.gadam </w:t>
      </w:r>
      <w:r w:rsidR="003B2CCA">
        <w:rPr>
          <w:sz w:val="26"/>
          <w:szCs w:val="26"/>
          <w:lang w:eastAsia="en-US"/>
        </w:rPr>
        <w:t>3</w:t>
      </w:r>
      <w:r w:rsidR="006F2DF2" w:rsidRPr="006F2DF2">
        <w:rPr>
          <w:sz w:val="26"/>
          <w:szCs w:val="26"/>
          <w:lang w:eastAsia="en-US"/>
        </w:rPr>
        <w:t xml:space="preserve"> 590</w:t>
      </w:r>
      <w:r w:rsidR="006F2DF2">
        <w:rPr>
          <w:sz w:val="26"/>
          <w:szCs w:val="26"/>
          <w:lang w:eastAsia="en-US"/>
        </w:rPr>
        <w:t> </w:t>
      </w:r>
      <w:r w:rsidR="006F2DF2" w:rsidRPr="006F2DF2">
        <w:rPr>
          <w:sz w:val="26"/>
          <w:szCs w:val="26"/>
          <w:lang w:eastAsia="en-US"/>
        </w:rPr>
        <w:t>965</w:t>
      </w:r>
      <w:r w:rsidR="006F2DF2">
        <w:rPr>
          <w:sz w:val="26"/>
          <w:szCs w:val="26"/>
          <w:lang w:eastAsia="en-US"/>
        </w:rPr>
        <w:t xml:space="preserve"> </w:t>
      </w:r>
      <w:r w:rsidR="005D7536" w:rsidRPr="008B4C61">
        <w:rPr>
          <w:i/>
          <w:sz w:val="26"/>
          <w:szCs w:val="26"/>
          <w:lang w:eastAsia="en-US"/>
        </w:rPr>
        <w:t>euro</w:t>
      </w:r>
      <w:r w:rsidR="005D7536" w:rsidRPr="008B4C61">
        <w:rPr>
          <w:sz w:val="26"/>
          <w:szCs w:val="26"/>
          <w:lang w:eastAsia="en-US"/>
        </w:rPr>
        <w:t xml:space="preserve"> apmērā;</w:t>
      </w:r>
    </w:p>
    <w:p w:rsidR="00257A1D" w:rsidRPr="008B4C61" w:rsidRDefault="0028720A" w:rsidP="00DD032F">
      <w:pPr>
        <w:pStyle w:val="naisf"/>
        <w:spacing w:before="0" w:beforeAutospacing="0" w:after="0" w:afterAutospacing="0"/>
        <w:ind w:firstLine="720"/>
        <w:jc w:val="both"/>
        <w:rPr>
          <w:sz w:val="26"/>
          <w:szCs w:val="26"/>
          <w:lang w:eastAsia="en-US"/>
        </w:rPr>
      </w:pPr>
      <w:r>
        <w:rPr>
          <w:sz w:val="26"/>
          <w:szCs w:val="26"/>
          <w:lang w:eastAsia="en-US"/>
        </w:rPr>
        <w:t>1</w:t>
      </w:r>
      <w:r w:rsidR="00257A1D" w:rsidRPr="008B4C61">
        <w:rPr>
          <w:sz w:val="26"/>
          <w:szCs w:val="26"/>
          <w:lang w:eastAsia="en-US"/>
        </w:rPr>
        <w:t>.</w:t>
      </w:r>
      <w:r w:rsidR="003B2CCA">
        <w:rPr>
          <w:sz w:val="26"/>
          <w:szCs w:val="26"/>
          <w:lang w:eastAsia="en-US"/>
        </w:rPr>
        <w:t>7</w:t>
      </w:r>
      <w:r w:rsidR="00257A1D" w:rsidRPr="008B4C61">
        <w:rPr>
          <w:sz w:val="26"/>
          <w:szCs w:val="26"/>
          <w:lang w:eastAsia="en-US"/>
        </w:rPr>
        <w:t>. Rīgas Tehniskās universitātes peldbaseina renovācijas projekta īstenošanai – 201</w:t>
      </w:r>
      <w:r w:rsidR="006B4171" w:rsidRPr="008B4C61">
        <w:rPr>
          <w:sz w:val="26"/>
          <w:szCs w:val="26"/>
          <w:lang w:eastAsia="en-US"/>
        </w:rPr>
        <w:t>6</w:t>
      </w:r>
      <w:r w:rsidR="00257A1D" w:rsidRPr="008B4C61">
        <w:rPr>
          <w:sz w:val="26"/>
          <w:szCs w:val="26"/>
          <w:lang w:eastAsia="en-US"/>
        </w:rPr>
        <w:t>.gadam</w:t>
      </w:r>
      <w:r w:rsidR="008B4C61">
        <w:rPr>
          <w:sz w:val="26"/>
          <w:szCs w:val="26"/>
          <w:lang w:eastAsia="en-US"/>
        </w:rPr>
        <w:t xml:space="preserve"> </w:t>
      </w:r>
      <w:r w:rsidR="0044582C" w:rsidRPr="008B4C61">
        <w:rPr>
          <w:sz w:val="26"/>
          <w:szCs w:val="26"/>
          <w:lang w:eastAsia="en-US"/>
        </w:rPr>
        <w:t>833 035</w:t>
      </w:r>
      <w:r w:rsidR="00EC750A" w:rsidRPr="008B4C61">
        <w:rPr>
          <w:sz w:val="26"/>
          <w:szCs w:val="26"/>
          <w:lang w:eastAsia="en-US"/>
        </w:rPr>
        <w:t xml:space="preserve"> </w:t>
      </w:r>
      <w:r w:rsidR="008C6C0A" w:rsidRPr="008B4C61">
        <w:rPr>
          <w:i/>
          <w:sz w:val="26"/>
          <w:szCs w:val="26"/>
          <w:lang w:eastAsia="en-US"/>
        </w:rPr>
        <w:t>euro</w:t>
      </w:r>
      <w:r w:rsidR="00257A1D" w:rsidRPr="008B4C61">
        <w:rPr>
          <w:sz w:val="26"/>
          <w:szCs w:val="26"/>
          <w:lang w:eastAsia="en-US"/>
        </w:rPr>
        <w:t xml:space="preserve"> apmērā.</w:t>
      </w:r>
    </w:p>
    <w:p w:rsidR="004D5CD2" w:rsidRPr="008B4C61" w:rsidRDefault="004D5CD2" w:rsidP="004D5CD2">
      <w:pPr>
        <w:pStyle w:val="naisf"/>
        <w:spacing w:before="0" w:beforeAutospacing="0" w:after="0" w:afterAutospacing="0"/>
        <w:ind w:firstLine="720"/>
        <w:jc w:val="both"/>
        <w:rPr>
          <w:sz w:val="26"/>
          <w:szCs w:val="26"/>
          <w:lang w:eastAsia="en-US"/>
        </w:rPr>
      </w:pPr>
    </w:p>
    <w:p w:rsidR="004D5CD2" w:rsidRPr="008B4C61" w:rsidRDefault="0028720A" w:rsidP="004D5CD2">
      <w:pPr>
        <w:pStyle w:val="naisf"/>
        <w:spacing w:before="0" w:beforeAutospacing="0" w:after="0" w:afterAutospacing="0"/>
        <w:ind w:firstLine="720"/>
        <w:jc w:val="both"/>
        <w:rPr>
          <w:sz w:val="26"/>
          <w:szCs w:val="26"/>
          <w:lang w:eastAsia="en-US"/>
        </w:rPr>
      </w:pPr>
      <w:r>
        <w:rPr>
          <w:sz w:val="26"/>
          <w:szCs w:val="26"/>
          <w:lang w:eastAsia="en-US"/>
        </w:rPr>
        <w:t>2</w:t>
      </w:r>
      <w:r w:rsidR="004D5CD2" w:rsidRPr="008B4C61">
        <w:rPr>
          <w:sz w:val="26"/>
          <w:szCs w:val="26"/>
          <w:lang w:eastAsia="en-US"/>
        </w:rPr>
        <w:t>. Atzīt par spēku zaudējušu Ministru kabineta 2007.gada 9.oktobra rīkojumu Nr.622 „Par Latvijas Nacionālā valsts sporta centra „Mežaparks” un Tenisa centra „Lielupe” rekonstrukcijas projekta un Lietišķo sporta veidu centra „Kleisti” attīstības projekta īstenošanu” (Latvijas Vēstnesis, 2007, 164.nr.; 2009, 78.nr.).</w:t>
      </w:r>
    </w:p>
    <w:p w:rsidR="00C85D3A" w:rsidRPr="008B4C61" w:rsidRDefault="00C85D3A" w:rsidP="00C85D3A">
      <w:pPr>
        <w:pStyle w:val="naisf"/>
        <w:spacing w:before="0" w:beforeAutospacing="0" w:after="0" w:afterAutospacing="0"/>
        <w:ind w:firstLine="720"/>
        <w:jc w:val="both"/>
        <w:rPr>
          <w:sz w:val="26"/>
          <w:szCs w:val="26"/>
          <w:lang w:eastAsia="en-US"/>
        </w:rPr>
      </w:pPr>
    </w:p>
    <w:p w:rsidR="00920A4D" w:rsidRPr="00BC075F" w:rsidRDefault="00920A4D" w:rsidP="00920A4D">
      <w:pPr>
        <w:pStyle w:val="naisf"/>
        <w:spacing w:before="0" w:beforeAutospacing="0" w:after="0" w:afterAutospacing="0"/>
        <w:ind w:left="720"/>
        <w:jc w:val="both"/>
        <w:rPr>
          <w:sz w:val="26"/>
          <w:szCs w:val="26"/>
        </w:rPr>
      </w:pPr>
      <w:r w:rsidRPr="00BC075F">
        <w:rPr>
          <w:sz w:val="26"/>
          <w:szCs w:val="26"/>
        </w:rPr>
        <w:t>Ministru prezidents</w:t>
      </w:r>
      <w:r w:rsidRPr="00BC075F">
        <w:rPr>
          <w:sz w:val="26"/>
          <w:szCs w:val="26"/>
        </w:rPr>
        <w:tab/>
      </w:r>
      <w:r w:rsidRPr="00BC075F">
        <w:rPr>
          <w:sz w:val="26"/>
          <w:szCs w:val="26"/>
        </w:rPr>
        <w:tab/>
      </w:r>
      <w:r w:rsidRPr="00BC075F">
        <w:rPr>
          <w:sz w:val="26"/>
          <w:szCs w:val="26"/>
        </w:rPr>
        <w:tab/>
      </w:r>
      <w:r w:rsidRPr="00BC075F">
        <w:rPr>
          <w:sz w:val="26"/>
          <w:szCs w:val="26"/>
        </w:rPr>
        <w:tab/>
      </w:r>
      <w:r w:rsidRPr="00BC075F">
        <w:rPr>
          <w:sz w:val="26"/>
          <w:szCs w:val="26"/>
        </w:rPr>
        <w:tab/>
      </w:r>
      <w:r w:rsidRPr="00BC075F">
        <w:rPr>
          <w:sz w:val="26"/>
          <w:szCs w:val="26"/>
        </w:rPr>
        <w:tab/>
      </w:r>
      <w:r w:rsidR="00A843A7" w:rsidRPr="00BC075F">
        <w:rPr>
          <w:sz w:val="26"/>
          <w:szCs w:val="26"/>
        </w:rPr>
        <w:tab/>
      </w:r>
      <w:r w:rsidRPr="00BC075F">
        <w:rPr>
          <w:sz w:val="26"/>
          <w:szCs w:val="26"/>
        </w:rPr>
        <w:t>V</w:t>
      </w:r>
      <w:r w:rsidR="008E0DB5" w:rsidRPr="00BC075F">
        <w:rPr>
          <w:sz w:val="26"/>
          <w:szCs w:val="26"/>
        </w:rPr>
        <w:t>.</w:t>
      </w:r>
      <w:r w:rsidRPr="00BC075F">
        <w:rPr>
          <w:sz w:val="26"/>
          <w:szCs w:val="26"/>
        </w:rPr>
        <w:t>Dombrovskis</w:t>
      </w:r>
    </w:p>
    <w:p w:rsidR="00920A4D" w:rsidRPr="00BC075F" w:rsidRDefault="00920A4D" w:rsidP="00920A4D">
      <w:pPr>
        <w:pStyle w:val="naisf"/>
        <w:spacing w:before="0" w:beforeAutospacing="0" w:after="0" w:afterAutospacing="0"/>
        <w:jc w:val="both"/>
        <w:rPr>
          <w:sz w:val="26"/>
          <w:szCs w:val="26"/>
        </w:rPr>
      </w:pPr>
    </w:p>
    <w:p w:rsidR="00336954" w:rsidRPr="00BC075F" w:rsidRDefault="00336954" w:rsidP="00022A74">
      <w:pPr>
        <w:pStyle w:val="BodyText2"/>
        <w:spacing w:after="0" w:line="240" w:lineRule="auto"/>
        <w:ind w:firstLine="720"/>
        <w:jc w:val="both"/>
        <w:rPr>
          <w:sz w:val="26"/>
          <w:szCs w:val="26"/>
        </w:rPr>
      </w:pPr>
    </w:p>
    <w:p w:rsidR="00CC122F" w:rsidRPr="00BC075F" w:rsidRDefault="00022A74" w:rsidP="00022A74">
      <w:pPr>
        <w:pStyle w:val="BodyText2"/>
        <w:spacing w:after="0" w:line="240" w:lineRule="auto"/>
        <w:ind w:firstLine="720"/>
        <w:jc w:val="both"/>
        <w:rPr>
          <w:sz w:val="26"/>
          <w:szCs w:val="26"/>
        </w:rPr>
      </w:pPr>
      <w:r w:rsidRPr="00BC075F">
        <w:rPr>
          <w:sz w:val="26"/>
          <w:szCs w:val="26"/>
        </w:rPr>
        <w:t>I</w:t>
      </w:r>
      <w:r w:rsidR="00CC122F" w:rsidRPr="00BC075F">
        <w:rPr>
          <w:sz w:val="26"/>
          <w:szCs w:val="26"/>
        </w:rPr>
        <w:t>zglītības un zinātnes ministr</w:t>
      </w:r>
      <w:r w:rsidRPr="00BC075F">
        <w:rPr>
          <w:sz w:val="26"/>
          <w:szCs w:val="26"/>
        </w:rPr>
        <w:t>s</w:t>
      </w:r>
      <w:r w:rsidRPr="00BC075F">
        <w:rPr>
          <w:sz w:val="26"/>
          <w:szCs w:val="26"/>
        </w:rPr>
        <w:tab/>
      </w:r>
      <w:r w:rsidRPr="00BC075F">
        <w:rPr>
          <w:sz w:val="26"/>
          <w:szCs w:val="26"/>
        </w:rPr>
        <w:tab/>
      </w:r>
      <w:r w:rsidRPr="00BC075F">
        <w:rPr>
          <w:sz w:val="26"/>
          <w:szCs w:val="26"/>
        </w:rPr>
        <w:tab/>
      </w:r>
      <w:r w:rsidRPr="00BC075F">
        <w:rPr>
          <w:sz w:val="26"/>
          <w:szCs w:val="26"/>
        </w:rPr>
        <w:tab/>
      </w:r>
      <w:r w:rsidR="00A843A7" w:rsidRPr="00BC075F">
        <w:rPr>
          <w:sz w:val="26"/>
          <w:szCs w:val="26"/>
        </w:rPr>
        <w:tab/>
      </w:r>
      <w:r w:rsidR="00A32A7F" w:rsidRPr="00BC075F">
        <w:rPr>
          <w:sz w:val="26"/>
          <w:szCs w:val="26"/>
        </w:rPr>
        <w:t>V</w:t>
      </w:r>
      <w:r w:rsidR="008E0DB5" w:rsidRPr="00BC075F">
        <w:rPr>
          <w:sz w:val="26"/>
          <w:szCs w:val="26"/>
        </w:rPr>
        <w:t>.</w:t>
      </w:r>
      <w:r w:rsidR="00A32A7F" w:rsidRPr="00BC075F">
        <w:rPr>
          <w:sz w:val="26"/>
          <w:szCs w:val="26"/>
        </w:rPr>
        <w:t>Dombrovskis</w:t>
      </w:r>
    </w:p>
    <w:p w:rsidR="004554FF" w:rsidRPr="00BC075F" w:rsidRDefault="00864E3E" w:rsidP="00A5538A">
      <w:pPr>
        <w:spacing w:after="0" w:line="240" w:lineRule="auto"/>
        <w:rPr>
          <w:rFonts w:ascii="Times New Roman" w:hAnsi="Times New Roman"/>
          <w:sz w:val="26"/>
          <w:szCs w:val="26"/>
        </w:rPr>
      </w:pPr>
      <w:r w:rsidRPr="00BC075F">
        <w:rPr>
          <w:rFonts w:ascii="Times New Roman" w:hAnsi="Times New Roman"/>
          <w:sz w:val="26"/>
          <w:szCs w:val="26"/>
        </w:rPr>
        <w:lastRenderedPageBreak/>
        <w:tab/>
      </w:r>
    </w:p>
    <w:p w:rsidR="004554FF" w:rsidRPr="00BC075F" w:rsidRDefault="004554FF" w:rsidP="004554FF">
      <w:pPr>
        <w:spacing w:after="0" w:line="240" w:lineRule="auto"/>
        <w:ind w:firstLine="709"/>
        <w:rPr>
          <w:rFonts w:ascii="Times New Roman" w:hAnsi="Times New Roman"/>
          <w:sz w:val="26"/>
          <w:szCs w:val="26"/>
        </w:rPr>
      </w:pPr>
    </w:p>
    <w:p w:rsidR="00A32987" w:rsidRPr="00BC075F" w:rsidRDefault="00A32987" w:rsidP="004554FF">
      <w:pPr>
        <w:spacing w:after="0" w:line="240" w:lineRule="auto"/>
        <w:ind w:firstLine="709"/>
        <w:rPr>
          <w:rFonts w:ascii="Times New Roman" w:hAnsi="Times New Roman"/>
          <w:sz w:val="26"/>
          <w:szCs w:val="26"/>
        </w:rPr>
      </w:pPr>
      <w:r w:rsidRPr="00BC075F">
        <w:rPr>
          <w:rFonts w:ascii="Times New Roman" w:hAnsi="Times New Roman"/>
          <w:sz w:val="26"/>
          <w:szCs w:val="26"/>
        </w:rPr>
        <w:t>Iesniedzējs:</w:t>
      </w:r>
    </w:p>
    <w:p w:rsidR="00A32A7F" w:rsidRPr="00BC075F" w:rsidRDefault="00A32A7F" w:rsidP="00A32A7F">
      <w:pPr>
        <w:spacing w:after="0" w:line="240" w:lineRule="auto"/>
        <w:ind w:firstLine="709"/>
        <w:jc w:val="both"/>
        <w:rPr>
          <w:rFonts w:ascii="Times New Roman" w:hAnsi="Times New Roman"/>
          <w:sz w:val="26"/>
          <w:szCs w:val="26"/>
        </w:rPr>
      </w:pPr>
      <w:r w:rsidRPr="00BC075F">
        <w:rPr>
          <w:rFonts w:ascii="Times New Roman" w:hAnsi="Times New Roman"/>
          <w:sz w:val="26"/>
          <w:szCs w:val="26"/>
        </w:rPr>
        <w:t>Izglītības un zinātnes ministrs</w:t>
      </w:r>
      <w:r w:rsidRPr="00BC075F">
        <w:rPr>
          <w:rFonts w:ascii="Times New Roman" w:hAnsi="Times New Roman"/>
          <w:sz w:val="26"/>
          <w:szCs w:val="26"/>
        </w:rPr>
        <w:tab/>
      </w:r>
      <w:r w:rsidRPr="00BC075F">
        <w:rPr>
          <w:rFonts w:ascii="Times New Roman" w:hAnsi="Times New Roman"/>
          <w:sz w:val="26"/>
          <w:szCs w:val="26"/>
        </w:rPr>
        <w:tab/>
      </w:r>
      <w:r w:rsidRPr="00BC075F">
        <w:rPr>
          <w:rFonts w:ascii="Times New Roman" w:hAnsi="Times New Roman"/>
          <w:sz w:val="26"/>
          <w:szCs w:val="26"/>
        </w:rPr>
        <w:tab/>
      </w:r>
      <w:r w:rsidRPr="00BC075F">
        <w:rPr>
          <w:rFonts w:ascii="Times New Roman" w:hAnsi="Times New Roman"/>
          <w:sz w:val="26"/>
          <w:szCs w:val="26"/>
        </w:rPr>
        <w:tab/>
      </w:r>
      <w:r w:rsidR="00A843A7" w:rsidRPr="00BC075F">
        <w:rPr>
          <w:rFonts w:ascii="Times New Roman" w:hAnsi="Times New Roman"/>
          <w:sz w:val="26"/>
          <w:szCs w:val="26"/>
        </w:rPr>
        <w:tab/>
      </w:r>
      <w:r w:rsidRPr="00BC075F">
        <w:rPr>
          <w:rFonts w:ascii="Times New Roman" w:hAnsi="Times New Roman"/>
          <w:sz w:val="26"/>
          <w:szCs w:val="26"/>
        </w:rPr>
        <w:t>V</w:t>
      </w:r>
      <w:r w:rsidR="008E0DB5" w:rsidRPr="00BC075F">
        <w:rPr>
          <w:rFonts w:ascii="Times New Roman" w:hAnsi="Times New Roman"/>
          <w:sz w:val="26"/>
          <w:szCs w:val="26"/>
        </w:rPr>
        <w:t>.</w:t>
      </w:r>
      <w:r w:rsidRPr="00BC075F">
        <w:rPr>
          <w:rFonts w:ascii="Times New Roman" w:hAnsi="Times New Roman"/>
          <w:sz w:val="26"/>
          <w:szCs w:val="26"/>
        </w:rPr>
        <w:t>Dombrovskis</w:t>
      </w:r>
    </w:p>
    <w:p w:rsidR="00A32A7F" w:rsidRPr="00BC075F" w:rsidRDefault="00A32A7F" w:rsidP="00A32A7F">
      <w:pPr>
        <w:spacing w:after="0" w:line="240" w:lineRule="auto"/>
        <w:ind w:firstLine="709"/>
        <w:jc w:val="both"/>
        <w:rPr>
          <w:rFonts w:ascii="Times New Roman" w:hAnsi="Times New Roman"/>
          <w:sz w:val="26"/>
          <w:szCs w:val="26"/>
        </w:rPr>
      </w:pPr>
    </w:p>
    <w:p w:rsidR="008B4C61" w:rsidRPr="00BC075F" w:rsidRDefault="008B4C61" w:rsidP="00A32A7F">
      <w:pPr>
        <w:spacing w:after="0" w:line="240" w:lineRule="auto"/>
        <w:ind w:firstLine="709"/>
        <w:jc w:val="both"/>
        <w:rPr>
          <w:rFonts w:ascii="Times New Roman" w:hAnsi="Times New Roman"/>
          <w:sz w:val="26"/>
          <w:szCs w:val="26"/>
        </w:rPr>
      </w:pPr>
    </w:p>
    <w:p w:rsidR="00531969" w:rsidRPr="00BC075F" w:rsidRDefault="00531969" w:rsidP="00531969">
      <w:pPr>
        <w:spacing w:after="0" w:line="240" w:lineRule="auto"/>
        <w:ind w:firstLine="709"/>
        <w:jc w:val="both"/>
        <w:rPr>
          <w:rFonts w:ascii="Times New Roman" w:hAnsi="Times New Roman"/>
          <w:sz w:val="26"/>
          <w:szCs w:val="26"/>
        </w:rPr>
      </w:pPr>
      <w:r w:rsidRPr="00BC075F">
        <w:rPr>
          <w:rFonts w:ascii="Times New Roman" w:hAnsi="Times New Roman"/>
          <w:sz w:val="26"/>
          <w:szCs w:val="26"/>
        </w:rPr>
        <w:t>Vizē:</w:t>
      </w:r>
    </w:p>
    <w:p w:rsidR="00531969" w:rsidRPr="00BC075F" w:rsidRDefault="00DE0157" w:rsidP="00531969">
      <w:pPr>
        <w:spacing w:after="0" w:line="240" w:lineRule="auto"/>
        <w:ind w:firstLine="709"/>
        <w:jc w:val="both"/>
        <w:rPr>
          <w:rFonts w:ascii="Times New Roman" w:hAnsi="Times New Roman"/>
          <w:sz w:val="26"/>
          <w:szCs w:val="26"/>
        </w:rPr>
      </w:pPr>
      <w:r>
        <w:rPr>
          <w:rFonts w:ascii="Times New Roman" w:hAnsi="Times New Roman"/>
          <w:sz w:val="26"/>
          <w:szCs w:val="26"/>
        </w:rPr>
        <w:t>Valsts sekretāre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531969" w:rsidRPr="00BC075F">
        <w:rPr>
          <w:rFonts w:ascii="Times New Roman" w:hAnsi="Times New Roman"/>
          <w:sz w:val="26"/>
          <w:szCs w:val="26"/>
        </w:rPr>
        <w:tab/>
      </w:r>
      <w:r w:rsidR="00531969" w:rsidRPr="00BC075F">
        <w:rPr>
          <w:rFonts w:ascii="Times New Roman" w:hAnsi="Times New Roman"/>
          <w:sz w:val="26"/>
          <w:szCs w:val="26"/>
        </w:rPr>
        <w:tab/>
      </w:r>
      <w:r w:rsidR="00531969" w:rsidRPr="00BC075F">
        <w:rPr>
          <w:rFonts w:ascii="Times New Roman" w:hAnsi="Times New Roman"/>
          <w:sz w:val="26"/>
          <w:szCs w:val="26"/>
        </w:rPr>
        <w:tab/>
      </w:r>
      <w:r w:rsidR="00531969" w:rsidRPr="00BC075F">
        <w:rPr>
          <w:rFonts w:ascii="Times New Roman" w:hAnsi="Times New Roman"/>
          <w:sz w:val="26"/>
          <w:szCs w:val="26"/>
        </w:rPr>
        <w:tab/>
      </w:r>
      <w:r>
        <w:rPr>
          <w:rFonts w:ascii="Times New Roman" w:hAnsi="Times New Roman"/>
          <w:sz w:val="26"/>
          <w:szCs w:val="26"/>
        </w:rPr>
        <w:t>S.Liepiņa</w:t>
      </w:r>
    </w:p>
    <w:p w:rsidR="00E57B3A" w:rsidRPr="00BC075F" w:rsidRDefault="00E57B3A" w:rsidP="00022A74">
      <w:pPr>
        <w:spacing w:after="0" w:line="240" w:lineRule="auto"/>
        <w:ind w:left="720"/>
        <w:rPr>
          <w:rFonts w:ascii="Times New Roman" w:hAnsi="Times New Roman"/>
          <w:sz w:val="26"/>
          <w:szCs w:val="26"/>
        </w:rPr>
      </w:pPr>
    </w:p>
    <w:p w:rsidR="00E92CF2" w:rsidRPr="00BC075F" w:rsidRDefault="00E92CF2" w:rsidP="00022A74">
      <w:pPr>
        <w:spacing w:after="0" w:line="240" w:lineRule="auto"/>
        <w:ind w:left="720"/>
        <w:rPr>
          <w:rFonts w:ascii="Times New Roman" w:hAnsi="Times New Roman"/>
          <w:sz w:val="26"/>
          <w:szCs w:val="26"/>
        </w:rPr>
      </w:pPr>
    </w:p>
    <w:p w:rsidR="00E92CF2" w:rsidRPr="008B4C61" w:rsidRDefault="00E92CF2" w:rsidP="00022A74">
      <w:pPr>
        <w:spacing w:after="0" w:line="240" w:lineRule="auto"/>
        <w:ind w:left="720"/>
        <w:rPr>
          <w:rFonts w:ascii="Times New Roman" w:hAnsi="Times New Roman"/>
        </w:rPr>
      </w:pPr>
    </w:p>
    <w:p w:rsidR="00E92CF2" w:rsidRDefault="00E92CF2" w:rsidP="00022A74">
      <w:pPr>
        <w:spacing w:after="0" w:line="240" w:lineRule="auto"/>
        <w:ind w:left="720"/>
        <w:rPr>
          <w:rFonts w:ascii="Times New Roman" w:hAnsi="Times New Roman"/>
        </w:rPr>
      </w:pPr>
    </w:p>
    <w:p w:rsidR="008B4C61" w:rsidRDefault="008B4C61" w:rsidP="00022A74">
      <w:pPr>
        <w:spacing w:after="0" w:line="240" w:lineRule="auto"/>
        <w:ind w:left="720"/>
        <w:rPr>
          <w:rFonts w:ascii="Times New Roman" w:hAnsi="Times New Roman"/>
        </w:rPr>
      </w:pPr>
    </w:p>
    <w:p w:rsidR="008B4C61" w:rsidRPr="008B4C61" w:rsidRDefault="008B4C61" w:rsidP="00022A74">
      <w:pPr>
        <w:spacing w:after="0" w:line="240" w:lineRule="auto"/>
        <w:ind w:left="720"/>
        <w:rPr>
          <w:rFonts w:ascii="Times New Roman" w:hAnsi="Times New Roman"/>
        </w:rPr>
      </w:pPr>
    </w:p>
    <w:p w:rsidR="00E92CF2" w:rsidRPr="008B4C61" w:rsidRDefault="00E92CF2" w:rsidP="00022A74">
      <w:pPr>
        <w:spacing w:after="0" w:line="240" w:lineRule="auto"/>
        <w:ind w:left="720"/>
        <w:rPr>
          <w:rFonts w:ascii="Times New Roman" w:hAnsi="Times New Roman"/>
        </w:rPr>
      </w:pPr>
    </w:p>
    <w:p w:rsidR="00E92CF2" w:rsidRPr="008B4C61" w:rsidRDefault="00E92CF2" w:rsidP="00022A74">
      <w:pPr>
        <w:spacing w:after="0" w:line="240" w:lineRule="auto"/>
        <w:ind w:left="720"/>
        <w:rPr>
          <w:rFonts w:ascii="Times New Roman" w:hAnsi="Times New Roman"/>
        </w:rPr>
      </w:pPr>
    </w:p>
    <w:p w:rsidR="00E92CF2" w:rsidRPr="008B4C61" w:rsidRDefault="00E92CF2" w:rsidP="00022A74">
      <w:pPr>
        <w:spacing w:after="0" w:line="240" w:lineRule="auto"/>
        <w:ind w:left="720"/>
        <w:rPr>
          <w:rFonts w:ascii="Times New Roman" w:hAnsi="Times New Roman"/>
        </w:rPr>
      </w:pPr>
    </w:p>
    <w:p w:rsidR="00022A74" w:rsidRPr="008B4C61" w:rsidRDefault="00BA4899" w:rsidP="00022A74">
      <w:pPr>
        <w:spacing w:after="0" w:line="240" w:lineRule="auto"/>
        <w:ind w:left="720"/>
        <w:rPr>
          <w:rFonts w:ascii="Times New Roman" w:hAnsi="Times New Roman"/>
        </w:rPr>
      </w:pPr>
      <w:r>
        <w:rPr>
          <w:rFonts w:ascii="Times New Roman" w:hAnsi="Times New Roman"/>
        </w:rPr>
        <w:t>2</w:t>
      </w:r>
      <w:r w:rsidR="00B015B8">
        <w:rPr>
          <w:rFonts w:ascii="Times New Roman" w:hAnsi="Times New Roman"/>
        </w:rPr>
        <w:t>9</w:t>
      </w:r>
      <w:r w:rsidR="00022A74" w:rsidRPr="008B4C61">
        <w:rPr>
          <w:rFonts w:ascii="Times New Roman" w:hAnsi="Times New Roman"/>
        </w:rPr>
        <w:t>.</w:t>
      </w:r>
      <w:r w:rsidR="00422AD9" w:rsidRPr="008B4C61">
        <w:rPr>
          <w:rFonts w:ascii="Times New Roman" w:hAnsi="Times New Roman"/>
        </w:rPr>
        <w:t>10</w:t>
      </w:r>
      <w:r w:rsidR="00022A74" w:rsidRPr="008B4C61">
        <w:rPr>
          <w:rFonts w:ascii="Times New Roman" w:hAnsi="Times New Roman"/>
        </w:rPr>
        <w:t>.201</w:t>
      </w:r>
      <w:r w:rsidR="00665A5E" w:rsidRPr="008B4C61">
        <w:rPr>
          <w:rFonts w:ascii="Times New Roman" w:hAnsi="Times New Roman"/>
        </w:rPr>
        <w:t>3</w:t>
      </w:r>
      <w:r w:rsidR="00022A74" w:rsidRPr="008B4C61">
        <w:rPr>
          <w:rFonts w:ascii="Times New Roman" w:hAnsi="Times New Roman"/>
        </w:rPr>
        <w:t>.</w:t>
      </w:r>
      <w:r w:rsidR="00597AE3" w:rsidRPr="008B4C61">
        <w:rPr>
          <w:rFonts w:ascii="Times New Roman" w:hAnsi="Times New Roman"/>
        </w:rPr>
        <w:t xml:space="preserve"> </w:t>
      </w:r>
      <w:r w:rsidR="00175C95">
        <w:rPr>
          <w:rFonts w:ascii="Times New Roman" w:hAnsi="Times New Roman"/>
        </w:rPr>
        <w:t>13</w:t>
      </w:r>
      <w:r w:rsidR="00245BC4" w:rsidRPr="008B4C61">
        <w:rPr>
          <w:rFonts w:ascii="Times New Roman" w:hAnsi="Times New Roman"/>
        </w:rPr>
        <w:t>:</w:t>
      </w:r>
      <w:r w:rsidR="00B015B8">
        <w:rPr>
          <w:rFonts w:ascii="Times New Roman" w:hAnsi="Times New Roman"/>
        </w:rPr>
        <w:t>50</w:t>
      </w:r>
      <w:bookmarkStart w:id="0" w:name="_GoBack"/>
      <w:bookmarkEnd w:id="0"/>
    </w:p>
    <w:p w:rsidR="008B4C61" w:rsidRPr="008B4C61" w:rsidRDefault="003B2CCA" w:rsidP="00022A74">
      <w:pPr>
        <w:spacing w:after="0" w:line="240" w:lineRule="auto"/>
        <w:ind w:left="720"/>
        <w:rPr>
          <w:rFonts w:ascii="Times New Roman" w:hAnsi="Times New Roman"/>
        </w:rPr>
      </w:pPr>
      <w:r>
        <w:rPr>
          <w:rFonts w:ascii="Times New Roman" w:hAnsi="Times New Roman"/>
        </w:rPr>
        <w:t>313</w:t>
      </w:r>
    </w:p>
    <w:p w:rsidR="00022A74" w:rsidRPr="008B4C61" w:rsidRDefault="00022A74" w:rsidP="00022A74">
      <w:pPr>
        <w:spacing w:after="0" w:line="240" w:lineRule="auto"/>
        <w:ind w:left="720"/>
        <w:rPr>
          <w:rFonts w:ascii="Times New Roman" w:hAnsi="Times New Roman"/>
        </w:rPr>
      </w:pPr>
      <w:r w:rsidRPr="008B4C61">
        <w:rPr>
          <w:rFonts w:ascii="Times New Roman" w:hAnsi="Times New Roman"/>
        </w:rPr>
        <w:t>Izglītības un zinātnes ministrijas</w:t>
      </w:r>
    </w:p>
    <w:p w:rsidR="00022A74" w:rsidRPr="008B4C61" w:rsidRDefault="00022A74" w:rsidP="00022A74">
      <w:pPr>
        <w:spacing w:after="0" w:line="240" w:lineRule="auto"/>
        <w:ind w:left="720"/>
        <w:rPr>
          <w:rFonts w:ascii="Times New Roman" w:hAnsi="Times New Roman"/>
        </w:rPr>
      </w:pPr>
      <w:r w:rsidRPr="008B4C61">
        <w:rPr>
          <w:rFonts w:ascii="Times New Roman" w:hAnsi="Times New Roman"/>
        </w:rPr>
        <w:t xml:space="preserve">Sporta un jaunatnes departamenta </w:t>
      </w:r>
    </w:p>
    <w:p w:rsidR="00022A74" w:rsidRPr="008B4C61" w:rsidRDefault="004D3EB5" w:rsidP="00022A74">
      <w:pPr>
        <w:spacing w:after="0" w:line="240" w:lineRule="auto"/>
        <w:ind w:left="720"/>
        <w:rPr>
          <w:rFonts w:ascii="Times New Roman" w:hAnsi="Times New Roman"/>
        </w:rPr>
      </w:pPr>
      <w:r w:rsidRPr="008B4C61">
        <w:rPr>
          <w:rFonts w:ascii="Times New Roman" w:hAnsi="Times New Roman"/>
        </w:rPr>
        <w:t>direktora vietnieks sporta jomā E.Severs</w:t>
      </w:r>
    </w:p>
    <w:p w:rsidR="001D11FF" w:rsidRPr="008B4C61" w:rsidRDefault="00022A74">
      <w:pPr>
        <w:spacing w:after="0" w:line="240" w:lineRule="auto"/>
        <w:ind w:left="720"/>
      </w:pPr>
      <w:r w:rsidRPr="008B4C61">
        <w:rPr>
          <w:rFonts w:ascii="Times New Roman" w:hAnsi="Times New Roman"/>
        </w:rPr>
        <w:t>6704793</w:t>
      </w:r>
      <w:r w:rsidR="004D3EB5" w:rsidRPr="008B4C61">
        <w:rPr>
          <w:rFonts w:ascii="Times New Roman" w:hAnsi="Times New Roman"/>
        </w:rPr>
        <w:t>5</w:t>
      </w:r>
      <w:r w:rsidRPr="008B4C61">
        <w:rPr>
          <w:rFonts w:ascii="Times New Roman" w:hAnsi="Times New Roman"/>
        </w:rPr>
        <w:t xml:space="preserve">, </w:t>
      </w:r>
      <w:r w:rsidR="004D3EB5" w:rsidRPr="008B4C61">
        <w:rPr>
          <w:rFonts w:ascii="Times New Roman" w:hAnsi="Times New Roman"/>
        </w:rPr>
        <w:t>edgars</w:t>
      </w:r>
      <w:r w:rsidRPr="008B4C61">
        <w:rPr>
          <w:rFonts w:ascii="Times New Roman" w:hAnsi="Times New Roman"/>
        </w:rPr>
        <w:t>.</w:t>
      </w:r>
      <w:r w:rsidR="004D3EB5" w:rsidRPr="008B4C61">
        <w:rPr>
          <w:rFonts w:ascii="Times New Roman" w:hAnsi="Times New Roman"/>
        </w:rPr>
        <w:t>severs</w:t>
      </w:r>
      <w:r w:rsidRPr="008B4C61">
        <w:rPr>
          <w:rFonts w:ascii="Times New Roman" w:hAnsi="Times New Roman"/>
        </w:rPr>
        <w:t>@izm.gov.lv</w:t>
      </w:r>
    </w:p>
    <w:sectPr w:rsidR="001D11FF" w:rsidRPr="008B4C61" w:rsidSect="004554FF">
      <w:headerReference w:type="default" r:id="rId6"/>
      <w:footerReference w:type="default" r:id="rId7"/>
      <w:footerReference w:type="first" r:id="rId8"/>
      <w:pgSz w:w="11906" w:h="16838" w:code="9"/>
      <w:pgMar w:top="567" w:right="102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0F" w:rsidRDefault="00660B0F" w:rsidP="00920A4D">
      <w:pPr>
        <w:spacing w:after="0" w:line="240" w:lineRule="auto"/>
      </w:pPr>
      <w:r>
        <w:separator/>
      </w:r>
    </w:p>
  </w:endnote>
  <w:endnote w:type="continuationSeparator" w:id="0">
    <w:p w:rsidR="00660B0F" w:rsidRDefault="00660B0F"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EA38D1" w:rsidRDefault="00EA38D1" w:rsidP="00EA38D1">
    <w:pPr>
      <w:pStyle w:val="Footer"/>
      <w:jc w:val="both"/>
    </w:pPr>
    <w:r w:rsidRPr="008B4C61">
      <w:rPr>
        <w:rFonts w:ascii="Times New Roman" w:hAnsi="Times New Roman"/>
      </w:rPr>
      <w:t>IZMRik_</w:t>
    </w:r>
    <w:r w:rsidR="00BA4899">
      <w:rPr>
        <w:rFonts w:ascii="Times New Roman" w:hAnsi="Times New Roman"/>
      </w:rPr>
      <w:t>2</w:t>
    </w:r>
    <w:r w:rsidR="00B015B8">
      <w:rPr>
        <w:rFonts w:ascii="Times New Roman" w:hAnsi="Times New Roman"/>
      </w:rPr>
      <w:t>9</w:t>
    </w:r>
    <w:r w:rsidRPr="008B4C61">
      <w:rPr>
        <w:rFonts w:ascii="Times New Roman" w:hAnsi="Times New Roman"/>
      </w:rPr>
      <w:t>1013_saistibas; Ministru kabineta rīkojuma projekts „</w:t>
    </w:r>
    <w:r w:rsidRPr="00EA38D1">
      <w:rPr>
        <w:rFonts w:ascii="Times New Roman" w:hAnsi="Times New Roman"/>
      </w:rPr>
      <w:t>Par Latvijas Nacionālā valsts sporta centra „Mežaparks” un Tenisa centra „Lielupe” rekonstrukcijas projektiem paredzēto valsts budžeta ilgtermiņa saistību pārdali</w:t>
    </w:r>
    <w:r w:rsidRPr="008B4C61">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8B4C61" w:rsidRDefault="00197B07" w:rsidP="001804DA">
    <w:pPr>
      <w:pStyle w:val="Footer"/>
      <w:jc w:val="both"/>
    </w:pPr>
    <w:r w:rsidRPr="008B4C61">
      <w:rPr>
        <w:rFonts w:ascii="Times New Roman" w:hAnsi="Times New Roman"/>
      </w:rPr>
      <w:t>IZMRik_</w:t>
    </w:r>
    <w:r w:rsidR="00BA4899">
      <w:rPr>
        <w:rFonts w:ascii="Times New Roman" w:hAnsi="Times New Roman"/>
      </w:rPr>
      <w:t>2</w:t>
    </w:r>
    <w:r w:rsidR="00B015B8">
      <w:rPr>
        <w:rFonts w:ascii="Times New Roman" w:hAnsi="Times New Roman"/>
      </w:rPr>
      <w:t>9</w:t>
    </w:r>
    <w:r w:rsidR="004D3EB5" w:rsidRPr="008B4C61">
      <w:rPr>
        <w:rFonts w:ascii="Times New Roman" w:hAnsi="Times New Roman"/>
      </w:rPr>
      <w:t>10</w:t>
    </w:r>
    <w:r w:rsidR="00132181" w:rsidRPr="008B4C61">
      <w:rPr>
        <w:rFonts w:ascii="Times New Roman" w:hAnsi="Times New Roman"/>
      </w:rPr>
      <w:t>13_</w:t>
    </w:r>
    <w:r w:rsidR="003440AB" w:rsidRPr="008B4C61">
      <w:rPr>
        <w:rFonts w:ascii="Times New Roman" w:hAnsi="Times New Roman"/>
      </w:rPr>
      <w:t>saistibas</w:t>
    </w:r>
    <w:r w:rsidR="006920D4" w:rsidRPr="008B4C61">
      <w:rPr>
        <w:rFonts w:ascii="Times New Roman" w:hAnsi="Times New Roman"/>
      </w:rPr>
      <w:t>; Ministru kabineta rīkojuma projekts „</w:t>
    </w:r>
    <w:r w:rsidR="00EA38D1" w:rsidRPr="00EA38D1">
      <w:rPr>
        <w:rFonts w:ascii="Times New Roman" w:hAnsi="Times New Roman"/>
      </w:rPr>
      <w:t>Par Latvijas Nacionālā valsts sporta centra „Mežaparks” un Tenisa centra „Lielupe” rekonstrukcijas projektiem paredzēto valsts budžeta ilgtermiņa saistību pārdali</w:t>
    </w:r>
    <w:r w:rsidR="006920D4" w:rsidRPr="008B4C61">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0F" w:rsidRDefault="00660B0F" w:rsidP="00920A4D">
      <w:pPr>
        <w:spacing w:after="0" w:line="240" w:lineRule="auto"/>
      </w:pPr>
      <w:r>
        <w:separator/>
      </w:r>
    </w:p>
  </w:footnote>
  <w:footnote w:type="continuationSeparator" w:id="0">
    <w:p w:rsidR="00660B0F" w:rsidRDefault="00660B0F"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E56BEF" w:rsidRDefault="006A080D">
    <w:pPr>
      <w:pStyle w:val="Header"/>
      <w:jc w:val="center"/>
      <w:rPr>
        <w:rFonts w:ascii="Times New Roman" w:hAnsi="Times New Roman"/>
        <w:sz w:val="24"/>
        <w:szCs w:val="24"/>
      </w:rPr>
    </w:pPr>
    <w:r w:rsidRPr="00E56BEF">
      <w:rPr>
        <w:rFonts w:ascii="Times New Roman" w:hAnsi="Times New Roman"/>
        <w:sz w:val="24"/>
        <w:szCs w:val="24"/>
      </w:rPr>
      <w:fldChar w:fldCharType="begin"/>
    </w:r>
    <w:r w:rsidR="006920D4" w:rsidRPr="00E56BEF">
      <w:rPr>
        <w:rFonts w:ascii="Times New Roman" w:hAnsi="Times New Roman"/>
        <w:sz w:val="24"/>
        <w:szCs w:val="24"/>
      </w:rPr>
      <w:instrText xml:space="preserve"> PAGE   \* MERGEFORMAT </w:instrText>
    </w:r>
    <w:r w:rsidRPr="00E56BEF">
      <w:rPr>
        <w:rFonts w:ascii="Times New Roman" w:hAnsi="Times New Roman"/>
        <w:sz w:val="24"/>
        <w:szCs w:val="24"/>
      </w:rPr>
      <w:fldChar w:fldCharType="separate"/>
    </w:r>
    <w:r w:rsidR="00B015B8">
      <w:rPr>
        <w:rFonts w:ascii="Times New Roman" w:hAnsi="Times New Roman"/>
        <w:noProof/>
        <w:sz w:val="24"/>
        <w:szCs w:val="24"/>
      </w:rPr>
      <w:t>2</w:t>
    </w:r>
    <w:r w:rsidRPr="00E56BEF">
      <w:rPr>
        <w:rFonts w:ascii="Times New Roman" w:hAnsi="Times New Roman"/>
        <w:sz w:val="24"/>
        <w:szCs w:val="24"/>
      </w:rPr>
      <w:fldChar w:fldCharType="end"/>
    </w:r>
  </w:p>
  <w:p w:rsidR="006920D4" w:rsidRDefault="0069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4D"/>
    <w:rsid w:val="00000DB0"/>
    <w:rsid w:val="00011FDF"/>
    <w:rsid w:val="00013C69"/>
    <w:rsid w:val="00022A74"/>
    <w:rsid w:val="00026731"/>
    <w:rsid w:val="00041344"/>
    <w:rsid w:val="00045171"/>
    <w:rsid w:val="000562C9"/>
    <w:rsid w:val="000639E3"/>
    <w:rsid w:val="00064AEF"/>
    <w:rsid w:val="00066AC8"/>
    <w:rsid w:val="00074F36"/>
    <w:rsid w:val="00093CDD"/>
    <w:rsid w:val="000A2A6A"/>
    <w:rsid w:val="000C2EF9"/>
    <w:rsid w:val="000C517A"/>
    <w:rsid w:val="000D2BF8"/>
    <w:rsid w:val="000D7230"/>
    <w:rsid w:val="000D74D1"/>
    <w:rsid w:val="000E51F6"/>
    <w:rsid w:val="000F1F3E"/>
    <w:rsid w:val="000F66D8"/>
    <w:rsid w:val="00111439"/>
    <w:rsid w:val="0011324F"/>
    <w:rsid w:val="00122448"/>
    <w:rsid w:val="001268F8"/>
    <w:rsid w:val="0013097E"/>
    <w:rsid w:val="00132181"/>
    <w:rsid w:val="00132866"/>
    <w:rsid w:val="00141028"/>
    <w:rsid w:val="00141814"/>
    <w:rsid w:val="00160301"/>
    <w:rsid w:val="00161D30"/>
    <w:rsid w:val="00162151"/>
    <w:rsid w:val="0017042B"/>
    <w:rsid w:val="00175C95"/>
    <w:rsid w:val="001804DA"/>
    <w:rsid w:val="00197B07"/>
    <w:rsid w:val="001A28B0"/>
    <w:rsid w:val="001A5288"/>
    <w:rsid w:val="001B7514"/>
    <w:rsid w:val="001C2979"/>
    <w:rsid w:val="001C7C72"/>
    <w:rsid w:val="001D11FF"/>
    <w:rsid w:val="001D391B"/>
    <w:rsid w:val="001E07E9"/>
    <w:rsid w:val="001F2880"/>
    <w:rsid w:val="001F6FA1"/>
    <w:rsid w:val="001F7128"/>
    <w:rsid w:val="00203725"/>
    <w:rsid w:val="00231651"/>
    <w:rsid w:val="00236001"/>
    <w:rsid w:val="00236E85"/>
    <w:rsid w:val="00240422"/>
    <w:rsid w:val="00245BC4"/>
    <w:rsid w:val="00247397"/>
    <w:rsid w:val="0025478F"/>
    <w:rsid w:val="00256B45"/>
    <w:rsid w:val="00257A1D"/>
    <w:rsid w:val="002624BF"/>
    <w:rsid w:val="00271285"/>
    <w:rsid w:val="00275542"/>
    <w:rsid w:val="00276A5D"/>
    <w:rsid w:val="002804B1"/>
    <w:rsid w:val="002807A6"/>
    <w:rsid w:val="00282217"/>
    <w:rsid w:val="00283C9A"/>
    <w:rsid w:val="0028720A"/>
    <w:rsid w:val="002B2987"/>
    <w:rsid w:val="002D23A6"/>
    <w:rsid w:val="002E37C0"/>
    <w:rsid w:val="002E44F6"/>
    <w:rsid w:val="002E5662"/>
    <w:rsid w:val="002F07E6"/>
    <w:rsid w:val="002F4EA4"/>
    <w:rsid w:val="00302DD5"/>
    <w:rsid w:val="00307A06"/>
    <w:rsid w:val="00310CAA"/>
    <w:rsid w:val="00313680"/>
    <w:rsid w:val="00317FC2"/>
    <w:rsid w:val="0032517C"/>
    <w:rsid w:val="00336954"/>
    <w:rsid w:val="003405F8"/>
    <w:rsid w:val="003440AB"/>
    <w:rsid w:val="00347008"/>
    <w:rsid w:val="0036384F"/>
    <w:rsid w:val="00370BFB"/>
    <w:rsid w:val="003800A0"/>
    <w:rsid w:val="00381607"/>
    <w:rsid w:val="00385149"/>
    <w:rsid w:val="00387E34"/>
    <w:rsid w:val="003905D6"/>
    <w:rsid w:val="0039083E"/>
    <w:rsid w:val="003A08D7"/>
    <w:rsid w:val="003A746D"/>
    <w:rsid w:val="003B2CCA"/>
    <w:rsid w:val="003B521E"/>
    <w:rsid w:val="003B579F"/>
    <w:rsid w:val="003B7A3D"/>
    <w:rsid w:val="003C0D0C"/>
    <w:rsid w:val="003C0EFA"/>
    <w:rsid w:val="003D089B"/>
    <w:rsid w:val="003D1E30"/>
    <w:rsid w:val="003D74C9"/>
    <w:rsid w:val="003E03FA"/>
    <w:rsid w:val="003F0DB2"/>
    <w:rsid w:val="003F301B"/>
    <w:rsid w:val="003F582A"/>
    <w:rsid w:val="00412F32"/>
    <w:rsid w:val="00422AD9"/>
    <w:rsid w:val="00432D14"/>
    <w:rsid w:val="00441307"/>
    <w:rsid w:val="0044582C"/>
    <w:rsid w:val="00447AE6"/>
    <w:rsid w:val="004554FF"/>
    <w:rsid w:val="0045672B"/>
    <w:rsid w:val="00474253"/>
    <w:rsid w:val="00492BD7"/>
    <w:rsid w:val="00495FC3"/>
    <w:rsid w:val="004B5E59"/>
    <w:rsid w:val="004C1EDA"/>
    <w:rsid w:val="004D3C68"/>
    <w:rsid w:val="004D3EB5"/>
    <w:rsid w:val="004D5CD2"/>
    <w:rsid w:val="004E244E"/>
    <w:rsid w:val="004E57DD"/>
    <w:rsid w:val="004F4D50"/>
    <w:rsid w:val="00511E72"/>
    <w:rsid w:val="00531969"/>
    <w:rsid w:val="00534BB6"/>
    <w:rsid w:val="00541231"/>
    <w:rsid w:val="00541633"/>
    <w:rsid w:val="005435B5"/>
    <w:rsid w:val="00565CD4"/>
    <w:rsid w:val="00571B6E"/>
    <w:rsid w:val="00572E5E"/>
    <w:rsid w:val="0057568F"/>
    <w:rsid w:val="00592369"/>
    <w:rsid w:val="00595630"/>
    <w:rsid w:val="00595B32"/>
    <w:rsid w:val="00595BB1"/>
    <w:rsid w:val="00597AE3"/>
    <w:rsid w:val="00597BAD"/>
    <w:rsid w:val="005A2322"/>
    <w:rsid w:val="005A40AE"/>
    <w:rsid w:val="005B48CC"/>
    <w:rsid w:val="005B570D"/>
    <w:rsid w:val="005B5DF9"/>
    <w:rsid w:val="005B6DF3"/>
    <w:rsid w:val="005C4182"/>
    <w:rsid w:val="005D0857"/>
    <w:rsid w:val="005D7536"/>
    <w:rsid w:val="005E196E"/>
    <w:rsid w:val="00614265"/>
    <w:rsid w:val="00624E45"/>
    <w:rsid w:val="006419C5"/>
    <w:rsid w:val="00660B0F"/>
    <w:rsid w:val="00665A5E"/>
    <w:rsid w:val="00671BA3"/>
    <w:rsid w:val="006773D8"/>
    <w:rsid w:val="00687047"/>
    <w:rsid w:val="006920D4"/>
    <w:rsid w:val="006A080D"/>
    <w:rsid w:val="006A3A2D"/>
    <w:rsid w:val="006A7A53"/>
    <w:rsid w:val="006B4171"/>
    <w:rsid w:val="006C440E"/>
    <w:rsid w:val="006C7E00"/>
    <w:rsid w:val="006D0721"/>
    <w:rsid w:val="006D5960"/>
    <w:rsid w:val="006E2515"/>
    <w:rsid w:val="006E3C3E"/>
    <w:rsid w:val="006F2DF2"/>
    <w:rsid w:val="00702D6B"/>
    <w:rsid w:val="0070489E"/>
    <w:rsid w:val="00704E0C"/>
    <w:rsid w:val="0070681F"/>
    <w:rsid w:val="00707128"/>
    <w:rsid w:val="00710FB6"/>
    <w:rsid w:val="00715B45"/>
    <w:rsid w:val="0072792C"/>
    <w:rsid w:val="007460ED"/>
    <w:rsid w:val="00755101"/>
    <w:rsid w:val="00756C76"/>
    <w:rsid w:val="00766AF1"/>
    <w:rsid w:val="00771C59"/>
    <w:rsid w:val="0077270F"/>
    <w:rsid w:val="00776462"/>
    <w:rsid w:val="00777832"/>
    <w:rsid w:val="007831EF"/>
    <w:rsid w:val="00795F10"/>
    <w:rsid w:val="007A349D"/>
    <w:rsid w:val="007A6F45"/>
    <w:rsid w:val="007B1A38"/>
    <w:rsid w:val="007B1BD9"/>
    <w:rsid w:val="007C0E9C"/>
    <w:rsid w:val="008041B3"/>
    <w:rsid w:val="0081132C"/>
    <w:rsid w:val="00811465"/>
    <w:rsid w:val="0082040E"/>
    <w:rsid w:val="00825586"/>
    <w:rsid w:val="008366B6"/>
    <w:rsid w:val="00862F7A"/>
    <w:rsid w:val="00864E3E"/>
    <w:rsid w:val="00877314"/>
    <w:rsid w:val="00880FF7"/>
    <w:rsid w:val="00891E5B"/>
    <w:rsid w:val="008A303B"/>
    <w:rsid w:val="008B4C61"/>
    <w:rsid w:val="008C6C0A"/>
    <w:rsid w:val="008C7A29"/>
    <w:rsid w:val="008D2123"/>
    <w:rsid w:val="008D2F8F"/>
    <w:rsid w:val="008D3DCC"/>
    <w:rsid w:val="008E0DB5"/>
    <w:rsid w:val="008F68DB"/>
    <w:rsid w:val="00920A4D"/>
    <w:rsid w:val="00932163"/>
    <w:rsid w:val="009372DD"/>
    <w:rsid w:val="00951A3F"/>
    <w:rsid w:val="00951C63"/>
    <w:rsid w:val="009543BD"/>
    <w:rsid w:val="00954ADE"/>
    <w:rsid w:val="009647FB"/>
    <w:rsid w:val="00966D9F"/>
    <w:rsid w:val="00967F5A"/>
    <w:rsid w:val="00970695"/>
    <w:rsid w:val="00974EE2"/>
    <w:rsid w:val="00985EF0"/>
    <w:rsid w:val="00987E75"/>
    <w:rsid w:val="00996BA7"/>
    <w:rsid w:val="0099765D"/>
    <w:rsid w:val="009A0FD6"/>
    <w:rsid w:val="009A7A71"/>
    <w:rsid w:val="009C21DF"/>
    <w:rsid w:val="009D158E"/>
    <w:rsid w:val="009D5155"/>
    <w:rsid w:val="009E6C5E"/>
    <w:rsid w:val="009F0B79"/>
    <w:rsid w:val="009F0E25"/>
    <w:rsid w:val="009F387A"/>
    <w:rsid w:val="009F3BBC"/>
    <w:rsid w:val="009F4182"/>
    <w:rsid w:val="00A072CC"/>
    <w:rsid w:val="00A14E34"/>
    <w:rsid w:val="00A16702"/>
    <w:rsid w:val="00A24EAC"/>
    <w:rsid w:val="00A25F8D"/>
    <w:rsid w:val="00A32987"/>
    <w:rsid w:val="00A32A7F"/>
    <w:rsid w:val="00A4013C"/>
    <w:rsid w:val="00A5538A"/>
    <w:rsid w:val="00A62F86"/>
    <w:rsid w:val="00A70855"/>
    <w:rsid w:val="00A7322E"/>
    <w:rsid w:val="00A732D1"/>
    <w:rsid w:val="00A75D44"/>
    <w:rsid w:val="00A843A7"/>
    <w:rsid w:val="00AA4E89"/>
    <w:rsid w:val="00AD3F44"/>
    <w:rsid w:val="00AE01EE"/>
    <w:rsid w:val="00AE7DFA"/>
    <w:rsid w:val="00AF5994"/>
    <w:rsid w:val="00AF6084"/>
    <w:rsid w:val="00B015B8"/>
    <w:rsid w:val="00B11E7F"/>
    <w:rsid w:val="00B15955"/>
    <w:rsid w:val="00B1626E"/>
    <w:rsid w:val="00B21D66"/>
    <w:rsid w:val="00B2218B"/>
    <w:rsid w:val="00B22861"/>
    <w:rsid w:val="00B23BD9"/>
    <w:rsid w:val="00B27094"/>
    <w:rsid w:val="00B360EF"/>
    <w:rsid w:val="00B542C2"/>
    <w:rsid w:val="00B5493C"/>
    <w:rsid w:val="00B6121E"/>
    <w:rsid w:val="00B61507"/>
    <w:rsid w:val="00B64419"/>
    <w:rsid w:val="00B970D5"/>
    <w:rsid w:val="00BA0B06"/>
    <w:rsid w:val="00BA4899"/>
    <w:rsid w:val="00BA572A"/>
    <w:rsid w:val="00BC075F"/>
    <w:rsid w:val="00BC4A4E"/>
    <w:rsid w:val="00BC741D"/>
    <w:rsid w:val="00BD42DE"/>
    <w:rsid w:val="00BD6650"/>
    <w:rsid w:val="00BE393A"/>
    <w:rsid w:val="00BE4E62"/>
    <w:rsid w:val="00BF20AF"/>
    <w:rsid w:val="00C07BF7"/>
    <w:rsid w:val="00C21C1F"/>
    <w:rsid w:val="00C31856"/>
    <w:rsid w:val="00C318C3"/>
    <w:rsid w:val="00C31EB4"/>
    <w:rsid w:val="00C525FC"/>
    <w:rsid w:val="00C56420"/>
    <w:rsid w:val="00C62B36"/>
    <w:rsid w:val="00C62BF5"/>
    <w:rsid w:val="00C62D57"/>
    <w:rsid w:val="00C64542"/>
    <w:rsid w:val="00C66F20"/>
    <w:rsid w:val="00C70CD2"/>
    <w:rsid w:val="00C81F7C"/>
    <w:rsid w:val="00C85D3A"/>
    <w:rsid w:val="00C86E5E"/>
    <w:rsid w:val="00C91FFD"/>
    <w:rsid w:val="00CB7673"/>
    <w:rsid w:val="00CC122F"/>
    <w:rsid w:val="00CC3FE0"/>
    <w:rsid w:val="00CD6E18"/>
    <w:rsid w:val="00CE747A"/>
    <w:rsid w:val="00CF6398"/>
    <w:rsid w:val="00D03717"/>
    <w:rsid w:val="00D232D1"/>
    <w:rsid w:val="00D234B8"/>
    <w:rsid w:val="00D262AD"/>
    <w:rsid w:val="00D41EFC"/>
    <w:rsid w:val="00D51602"/>
    <w:rsid w:val="00D602BD"/>
    <w:rsid w:val="00D617C9"/>
    <w:rsid w:val="00D62C8F"/>
    <w:rsid w:val="00D644C6"/>
    <w:rsid w:val="00D72F6F"/>
    <w:rsid w:val="00D7570B"/>
    <w:rsid w:val="00D80CA3"/>
    <w:rsid w:val="00D81235"/>
    <w:rsid w:val="00D81744"/>
    <w:rsid w:val="00D82565"/>
    <w:rsid w:val="00D8631D"/>
    <w:rsid w:val="00D91851"/>
    <w:rsid w:val="00D93FD4"/>
    <w:rsid w:val="00D946A6"/>
    <w:rsid w:val="00DC0D96"/>
    <w:rsid w:val="00DC17AA"/>
    <w:rsid w:val="00DC222B"/>
    <w:rsid w:val="00DC3825"/>
    <w:rsid w:val="00DC7E5A"/>
    <w:rsid w:val="00DD032F"/>
    <w:rsid w:val="00DD1E4D"/>
    <w:rsid w:val="00DE0157"/>
    <w:rsid w:val="00DE49B9"/>
    <w:rsid w:val="00DF6074"/>
    <w:rsid w:val="00E02DEE"/>
    <w:rsid w:val="00E103D8"/>
    <w:rsid w:val="00E11005"/>
    <w:rsid w:val="00E13703"/>
    <w:rsid w:val="00E157AE"/>
    <w:rsid w:val="00E22AC9"/>
    <w:rsid w:val="00E37F8A"/>
    <w:rsid w:val="00E4019B"/>
    <w:rsid w:val="00E40413"/>
    <w:rsid w:val="00E40E83"/>
    <w:rsid w:val="00E41082"/>
    <w:rsid w:val="00E449B3"/>
    <w:rsid w:val="00E46604"/>
    <w:rsid w:val="00E476A4"/>
    <w:rsid w:val="00E51173"/>
    <w:rsid w:val="00E54BF1"/>
    <w:rsid w:val="00E57B3A"/>
    <w:rsid w:val="00E84F9C"/>
    <w:rsid w:val="00E87EBD"/>
    <w:rsid w:val="00E92CF2"/>
    <w:rsid w:val="00E96AFD"/>
    <w:rsid w:val="00EA0145"/>
    <w:rsid w:val="00EA1A11"/>
    <w:rsid w:val="00EA244B"/>
    <w:rsid w:val="00EA38D1"/>
    <w:rsid w:val="00EA6E1C"/>
    <w:rsid w:val="00EC2205"/>
    <w:rsid w:val="00EC2383"/>
    <w:rsid w:val="00EC705C"/>
    <w:rsid w:val="00EC750A"/>
    <w:rsid w:val="00ED1508"/>
    <w:rsid w:val="00F02E30"/>
    <w:rsid w:val="00F0417C"/>
    <w:rsid w:val="00F30A60"/>
    <w:rsid w:val="00F35A46"/>
    <w:rsid w:val="00F3603C"/>
    <w:rsid w:val="00F54271"/>
    <w:rsid w:val="00F82FC0"/>
    <w:rsid w:val="00F83CFD"/>
    <w:rsid w:val="00F957AB"/>
    <w:rsid w:val="00FA5E41"/>
    <w:rsid w:val="00FA661C"/>
    <w:rsid w:val="00FB7E8C"/>
    <w:rsid w:val="00FC085F"/>
    <w:rsid w:val="00FC2CA8"/>
    <w:rsid w:val="00FC3E56"/>
    <w:rsid w:val="00FC4F9F"/>
    <w:rsid w:val="00FC6F1B"/>
    <w:rsid w:val="00FC7AB2"/>
    <w:rsid w:val="00FD262C"/>
    <w:rsid w:val="00FE0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8348F-886A-4F69-96A3-93EF0400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1770</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Latvijas Nacionālā valsts sporta centra „Mežaparks” un Tenisa centra „Lielupe” rekonstrukcijas projektiem paredzēto valsts budžeta ilgtermiņa saistību pārdali</vt:lpstr>
    </vt:vector>
  </TitlesOfParts>
  <Company>Izglītības un zinātnes ministrija, Sporta un jaunatnes departaments</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Nacionālā valsts sporta centra „Mežaparks” un Tenisa centra „Lielupe” rekonstrukcijas projektiem paredzēto valsts budžeta ilgtermiņa saistību pārdali</dc:title>
  <dc:subject>Ministru kabineta rīkojuma projekts</dc:subject>
  <dc:creator>Edgars Severs</dc:creator>
  <dc:description>Izglītības un zinātnes ministrijas Sporta un jaunatnes departamenta direktora vietnieks sporta jomā E.Severs_x000d_
67047935, edgars.severs@izm.gov.lv</dc:description>
  <cp:lastModifiedBy>Edgars Severs</cp:lastModifiedBy>
  <cp:revision>145</cp:revision>
  <cp:lastPrinted>2013-10-17T09:47:00Z</cp:lastPrinted>
  <dcterms:created xsi:type="dcterms:W3CDTF">2013-10-08T21:38:00Z</dcterms:created>
  <dcterms:modified xsi:type="dcterms:W3CDTF">2013-10-29T11:50:00Z</dcterms:modified>
</cp:coreProperties>
</file>