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99E" w:rsidRPr="002D199E" w:rsidRDefault="005128C9" w:rsidP="002D199E">
      <w:pPr>
        <w:pStyle w:val="NormalWeb"/>
        <w:spacing w:before="0" w:beforeAutospacing="0" w:after="0" w:afterAutospacing="0"/>
        <w:jc w:val="center"/>
        <w:rPr>
          <w:b/>
          <w:bCs/>
          <w:sz w:val="28"/>
          <w:szCs w:val="28"/>
        </w:rPr>
      </w:pPr>
      <w:r w:rsidRPr="002D199E">
        <w:rPr>
          <w:b/>
          <w:bCs/>
          <w:sz w:val="28"/>
          <w:szCs w:val="28"/>
        </w:rPr>
        <w:t>Ministru kabineta rīkojuma projekta „</w:t>
      </w:r>
      <w:r w:rsidR="002D199E" w:rsidRPr="002D199E">
        <w:rPr>
          <w:b/>
          <w:bCs/>
          <w:sz w:val="28"/>
          <w:szCs w:val="28"/>
        </w:rPr>
        <w:t>Par finanšu līdzekļu</w:t>
      </w:r>
    </w:p>
    <w:p w:rsidR="002D199E" w:rsidRPr="002D199E" w:rsidRDefault="002D199E" w:rsidP="002D199E">
      <w:pPr>
        <w:pStyle w:val="NormalWeb"/>
        <w:spacing w:before="0" w:beforeAutospacing="0" w:after="0" w:afterAutospacing="0"/>
        <w:jc w:val="center"/>
        <w:rPr>
          <w:b/>
          <w:bCs/>
          <w:sz w:val="28"/>
          <w:szCs w:val="28"/>
        </w:rPr>
      </w:pPr>
      <w:r w:rsidRPr="002D199E">
        <w:rPr>
          <w:b/>
          <w:bCs/>
          <w:sz w:val="28"/>
          <w:szCs w:val="28"/>
        </w:rPr>
        <w:t>piešķiršanu no valsts budžeta programmas „Līdzekļi neparedzētiem</w:t>
      </w:r>
    </w:p>
    <w:p w:rsidR="005128C9" w:rsidRPr="002D199E" w:rsidRDefault="002D199E" w:rsidP="002D199E">
      <w:pPr>
        <w:pStyle w:val="NormalWeb"/>
        <w:spacing w:before="0" w:beforeAutospacing="0" w:after="0" w:afterAutospacing="0"/>
        <w:jc w:val="center"/>
        <w:rPr>
          <w:b/>
          <w:bCs/>
          <w:sz w:val="28"/>
          <w:szCs w:val="28"/>
        </w:rPr>
      </w:pPr>
      <w:r w:rsidRPr="002D199E">
        <w:rPr>
          <w:b/>
          <w:bCs/>
          <w:sz w:val="28"/>
          <w:szCs w:val="28"/>
        </w:rPr>
        <w:t>gadījumiem”</w:t>
      </w:r>
      <w:r w:rsidR="005128C9" w:rsidRPr="002D199E">
        <w:rPr>
          <w:b/>
          <w:bCs/>
          <w:sz w:val="28"/>
          <w:szCs w:val="28"/>
        </w:rPr>
        <w:t xml:space="preserve">” sākotnējās ietekmes novērtējuma </w:t>
      </w:r>
      <w:smartTag w:uri="schemas-tilde-lv/tildestengine" w:element="veidnes">
        <w:smartTagPr>
          <w:attr w:name="id" w:val="-1"/>
          <w:attr w:name="baseform" w:val="ziņojums"/>
          <w:attr w:name="text" w:val="ziņojums"/>
        </w:smartTagPr>
        <w:r w:rsidR="005128C9" w:rsidRPr="002D199E">
          <w:rPr>
            <w:b/>
            <w:bCs/>
            <w:sz w:val="28"/>
            <w:szCs w:val="28"/>
          </w:rPr>
          <w:t>ziņojums</w:t>
        </w:r>
      </w:smartTag>
      <w:r w:rsidR="005128C9" w:rsidRPr="002D199E">
        <w:rPr>
          <w:b/>
          <w:bCs/>
          <w:sz w:val="28"/>
          <w:szCs w:val="28"/>
        </w:rPr>
        <w:t xml:space="preserve"> (anotācija)</w:t>
      </w:r>
    </w:p>
    <w:p w:rsidR="007F6B1C" w:rsidRPr="005128C9" w:rsidRDefault="007F6B1C" w:rsidP="007F6B1C">
      <w:pPr>
        <w:pStyle w:val="naisf"/>
        <w:spacing w:before="0" w:beforeAutospacing="0" w:after="0" w:afterAutospacing="0"/>
        <w:jc w:val="right"/>
        <w:rPr>
          <w:sz w:val="28"/>
          <w:szCs w:val="28"/>
        </w:rPr>
      </w:pPr>
    </w:p>
    <w:tbl>
      <w:tblPr>
        <w:tblpPr w:leftFromText="180" w:rightFromText="180" w:vertAnchor="text" w:horzAnchor="margin" w:tblpXSpec="center" w:tblpY="149"/>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9"/>
        <w:gridCol w:w="2884"/>
        <w:gridCol w:w="5912"/>
      </w:tblGrid>
      <w:tr w:rsidR="007F6B1C" w:rsidRPr="005128C9" w:rsidTr="000D2380">
        <w:trPr>
          <w:trHeight w:val="419"/>
        </w:trPr>
        <w:tc>
          <w:tcPr>
            <w:tcW w:w="5000" w:type="pct"/>
            <w:gridSpan w:val="3"/>
            <w:vAlign w:val="center"/>
          </w:tcPr>
          <w:p w:rsidR="007F6B1C" w:rsidRPr="005128C9" w:rsidRDefault="007F6B1C" w:rsidP="000D2380">
            <w:pPr>
              <w:pStyle w:val="naisnod"/>
              <w:spacing w:before="0" w:beforeAutospacing="0" w:after="0" w:afterAutospacing="0"/>
              <w:ind w:left="57" w:right="57"/>
              <w:jc w:val="center"/>
              <w:rPr>
                <w:b/>
              </w:rPr>
            </w:pPr>
            <w:r w:rsidRPr="005128C9">
              <w:rPr>
                <w:b/>
              </w:rPr>
              <w:t>I. Tiesību akta projekta izstrādes nepieciešamība</w:t>
            </w:r>
          </w:p>
        </w:tc>
      </w:tr>
      <w:tr w:rsidR="007F6B1C" w:rsidRPr="005128C9" w:rsidTr="000D2380">
        <w:trPr>
          <w:trHeight w:val="415"/>
        </w:trPr>
        <w:tc>
          <w:tcPr>
            <w:tcW w:w="227" w:type="pct"/>
          </w:tcPr>
          <w:p w:rsidR="007F6B1C" w:rsidRPr="005128C9" w:rsidRDefault="007F6B1C" w:rsidP="000D2380">
            <w:pPr>
              <w:pStyle w:val="naiskr"/>
              <w:spacing w:before="0" w:beforeAutospacing="0" w:after="0" w:afterAutospacing="0"/>
              <w:ind w:left="57" w:right="57"/>
              <w:jc w:val="center"/>
            </w:pPr>
            <w:r w:rsidRPr="005128C9">
              <w:t>1.</w:t>
            </w:r>
          </w:p>
        </w:tc>
        <w:tc>
          <w:tcPr>
            <w:tcW w:w="1565" w:type="pct"/>
          </w:tcPr>
          <w:p w:rsidR="007F6B1C" w:rsidRPr="005128C9" w:rsidRDefault="007F6B1C" w:rsidP="000D2380">
            <w:pPr>
              <w:pStyle w:val="naiskr"/>
              <w:spacing w:before="0" w:beforeAutospacing="0" w:after="0" w:afterAutospacing="0"/>
              <w:ind w:left="57" w:right="57"/>
            </w:pPr>
            <w:r w:rsidRPr="005128C9">
              <w:t>Pamatojums</w:t>
            </w:r>
          </w:p>
        </w:tc>
        <w:tc>
          <w:tcPr>
            <w:tcW w:w="3207" w:type="pct"/>
          </w:tcPr>
          <w:p w:rsidR="002D199E" w:rsidRPr="002D199E" w:rsidRDefault="002D199E" w:rsidP="002D199E">
            <w:pPr>
              <w:pStyle w:val="naiskr"/>
              <w:spacing w:before="0" w:beforeAutospacing="0" w:after="0" w:afterAutospacing="0"/>
              <w:ind w:firstLine="388"/>
              <w:jc w:val="both"/>
            </w:pPr>
            <w:r w:rsidRPr="002D199E">
              <w:t>Ministru kabineta rīkojuma projekts „Par finanšu līdzekļu piešķiršanu no valsts budžeta programmas „Līdzekļi neparedzētiem gadījumiem”” (turpmāk – rīkojuma projekts) sagatavots pamatojoties uz:</w:t>
            </w:r>
          </w:p>
          <w:p w:rsidR="002D199E" w:rsidRDefault="002D199E" w:rsidP="002D199E">
            <w:pPr>
              <w:pStyle w:val="naiskr"/>
              <w:numPr>
                <w:ilvl w:val="0"/>
                <w:numId w:val="1"/>
              </w:numPr>
              <w:tabs>
                <w:tab w:val="clear" w:pos="1140"/>
                <w:tab w:val="num" w:pos="705"/>
              </w:tabs>
              <w:spacing w:before="0" w:beforeAutospacing="0" w:after="0" w:afterAutospacing="0"/>
              <w:ind w:left="705"/>
              <w:jc w:val="both"/>
            </w:pPr>
            <w:r w:rsidRPr="002D199E">
              <w:t>Ministru kabineta 2009.gada 22.decembra noteikumu Nr.1644 „Kārtība, kādā pieprasa un izlieto budžeta programmas "Līdzekļi neparedzētiem gadījumiem" līdzekļus” 3.punktu;</w:t>
            </w:r>
          </w:p>
          <w:p w:rsidR="007F6B1C" w:rsidRPr="002D199E" w:rsidRDefault="002D199E" w:rsidP="002D199E">
            <w:pPr>
              <w:pStyle w:val="naiskr"/>
              <w:numPr>
                <w:ilvl w:val="0"/>
                <w:numId w:val="1"/>
              </w:numPr>
              <w:tabs>
                <w:tab w:val="clear" w:pos="1140"/>
                <w:tab w:val="num" w:pos="705"/>
              </w:tabs>
              <w:spacing w:before="0" w:beforeAutospacing="0" w:after="0" w:afterAutospacing="0"/>
              <w:ind w:left="705"/>
              <w:jc w:val="both"/>
            </w:pPr>
            <w:r w:rsidRPr="002D199E">
              <w:t>Latvijas Republikas Augstākās tiesas Senāta 2013.gada 25.novembra spriedumu (lieta Nr.C04308407, SKC-530/2013).</w:t>
            </w:r>
          </w:p>
        </w:tc>
      </w:tr>
      <w:tr w:rsidR="007F6B1C" w:rsidRPr="005128C9" w:rsidTr="000D2380">
        <w:trPr>
          <w:trHeight w:val="472"/>
        </w:trPr>
        <w:tc>
          <w:tcPr>
            <w:tcW w:w="227" w:type="pct"/>
          </w:tcPr>
          <w:p w:rsidR="007F6B1C" w:rsidRPr="005128C9" w:rsidRDefault="007F6B1C" w:rsidP="000D2380">
            <w:pPr>
              <w:pStyle w:val="naiskr"/>
              <w:spacing w:before="0" w:beforeAutospacing="0" w:after="0" w:afterAutospacing="0"/>
              <w:ind w:left="57" w:right="57"/>
              <w:jc w:val="center"/>
            </w:pPr>
            <w:r w:rsidRPr="005128C9">
              <w:t>2.</w:t>
            </w:r>
          </w:p>
        </w:tc>
        <w:tc>
          <w:tcPr>
            <w:tcW w:w="1565" w:type="pct"/>
          </w:tcPr>
          <w:p w:rsidR="007F6B1C" w:rsidRPr="005128C9" w:rsidRDefault="007F6B1C" w:rsidP="000D2380">
            <w:pPr>
              <w:pStyle w:val="naiskr"/>
              <w:tabs>
                <w:tab w:val="left" w:pos="170"/>
              </w:tabs>
              <w:spacing w:before="0" w:beforeAutospacing="0" w:after="0" w:afterAutospacing="0"/>
              <w:ind w:left="57" w:right="57"/>
            </w:pPr>
            <w:r w:rsidRPr="005128C9">
              <w:t>Pašreizējā situācija un problēmas, kuru risināšanai tiesību akta projekts izstrādāts, tiesiskā regulējuma mērķis un būtība</w:t>
            </w:r>
          </w:p>
        </w:tc>
        <w:tc>
          <w:tcPr>
            <w:tcW w:w="3207" w:type="pct"/>
          </w:tcPr>
          <w:p w:rsidR="002D199E" w:rsidRPr="002D199E" w:rsidRDefault="002D199E" w:rsidP="002D199E">
            <w:pPr>
              <w:pStyle w:val="RakstzCharChar"/>
              <w:spacing w:after="0" w:line="240" w:lineRule="auto"/>
              <w:ind w:firstLine="388"/>
              <w:jc w:val="both"/>
              <w:rPr>
                <w:rFonts w:ascii="Times New Roman" w:hAnsi="Times New Roman"/>
                <w:sz w:val="24"/>
                <w:szCs w:val="24"/>
                <w:lang w:val="lv-LV"/>
              </w:rPr>
            </w:pPr>
            <w:r w:rsidRPr="002D199E">
              <w:rPr>
                <w:rFonts w:ascii="Times New Roman" w:hAnsi="Times New Roman"/>
                <w:sz w:val="24"/>
                <w:szCs w:val="24"/>
                <w:lang w:val="lv-LV"/>
              </w:rPr>
              <w:t xml:space="preserve">Ar Latvijas Republikas Augstākās tiesas Senāta 2013.gada 25.novembra spriedumu (lieta Nr.C04308407, SKC-530/2013) no Latvijas valsts </w:t>
            </w:r>
            <w:proofErr w:type="spellStart"/>
            <w:r w:rsidRPr="002D199E">
              <w:rPr>
                <w:rFonts w:ascii="Times New Roman" w:hAnsi="Times New Roman"/>
                <w:sz w:val="24"/>
                <w:szCs w:val="24"/>
                <w:lang w:val="lv-LV"/>
              </w:rPr>
              <w:t>Valsts</w:t>
            </w:r>
            <w:proofErr w:type="spellEnd"/>
            <w:r w:rsidRPr="002D199E">
              <w:rPr>
                <w:rFonts w:ascii="Times New Roman" w:hAnsi="Times New Roman"/>
                <w:sz w:val="24"/>
                <w:szCs w:val="24"/>
                <w:lang w:val="lv-LV"/>
              </w:rPr>
              <w:t xml:space="preserve"> ugunsdzēsības un glābšanas dienesta personā par labu Talsu traģēdijā cietušajam Gintam </w:t>
            </w:r>
            <w:proofErr w:type="spellStart"/>
            <w:r w:rsidRPr="002D199E">
              <w:rPr>
                <w:rFonts w:ascii="Times New Roman" w:hAnsi="Times New Roman"/>
                <w:sz w:val="24"/>
                <w:szCs w:val="24"/>
                <w:lang w:val="lv-LV"/>
              </w:rPr>
              <w:t>Ručevskim</w:t>
            </w:r>
            <w:proofErr w:type="spellEnd"/>
            <w:r w:rsidRPr="002D199E">
              <w:rPr>
                <w:rFonts w:ascii="Times New Roman" w:hAnsi="Times New Roman"/>
                <w:sz w:val="24"/>
                <w:szCs w:val="24"/>
                <w:lang w:val="lv-LV"/>
              </w:rPr>
              <w:t xml:space="preserve"> piedzenama atlīdzība par morālo kaitējumu 25</w:t>
            </w:r>
            <w:r w:rsidR="00446031">
              <w:rPr>
                <w:rFonts w:ascii="Times New Roman" w:hAnsi="Times New Roman"/>
                <w:sz w:val="24"/>
                <w:szCs w:val="24"/>
                <w:lang w:val="lv-LV"/>
              </w:rPr>
              <w:t> </w:t>
            </w:r>
            <w:r w:rsidRPr="002D199E">
              <w:rPr>
                <w:rFonts w:ascii="Times New Roman" w:hAnsi="Times New Roman"/>
                <w:sz w:val="24"/>
                <w:szCs w:val="24"/>
                <w:lang w:val="lv-LV"/>
              </w:rPr>
              <w:t>000</w:t>
            </w:r>
            <w:r w:rsidR="00446031">
              <w:rPr>
                <w:rFonts w:ascii="Times New Roman" w:hAnsi="Times New Roman"/>
                <w:sz w:val="24"/>
                <w:szCs w:val="24"/>
                <w:lang w:val="lv-LV"/>
              </w:rPr>
              <w:t xml:space="preserve"> latu</w:t>
            </w:r>
            <w:r w:rsidRPr="002D199E">
              <w:rPr>
                <w:rFonts w:ascii="Times New Roman" w:hAnsi="Times New Roman"/>
                <w:sz w:val="24"/>
                <w:szCs w:val="24"/>
                <w:lang w:val="lv-LV"/>
              </w:rPr>
              <w:t xml:space="preserve"> (</w:t>
            </w:r>
            <w:r w:rsidR="00446031">
              <w:rPr>
                <w:rFonts w:ascii="Times New Roman" w:hAnsi="Times New Roman"/>
                <w:sz w:val="24"/>
                <w:szCs w:val="24"/>
                <w:lang w:val="lv-LV"/>
              </w:rPr>
              <w:t xml:space="preserve">35 572 </w:t>
            </w:r>
            <w:proofErr w:type="spellStart"/>
            <w:r w:rsidR="00446031" w:rsidRPr="00446031">
              <w:rPr>
                <w:rFonts w:ascii="Times New Roman" w:hAnsi="Times New Roman"/>
                <w:i/>
                <w:sz w:val="24"/>
                <w:szCs w:val="24"/>
                <w:lang w:val="lv-LV"/>
              </w:rPr>
              <w:t>euro</w:t>
            </w:r>
            <w:proofErr w:type="spellEnd"/>
            <w:r w:rsidRPr="002D199E">
              <w:rPr>
                <w:rFonts w:ascii="Times New Roman" w:hAnsi="Times New Roman"/>
                <w:sz w:val="24"/>
                <w:szCs w:val="24"/>
                <w:lang w:val="lv-LV"/>
              </w:rPr>
              <w:t xml:space="preserve">) apmērā. </w:t>
            </w:r>
          </w:p>
          <w:p w:rsidR="002D199E" w:rsidRPr="002D199E" w:rsidRDefault="002D199E" w:rsidP="002D199E">
            <w:pPr>
              <w:pStyle w:val="RakstzCharChar"/>
              <w:spacing w:after="0" w:line="240" w:lineRule="auto"/>
              <w:ind w:firstLine="388"/>
              <w:jc w:val="both"/>
              <w:rPr>
                <w:rFonts w:ascii="Times New Roman" w:hAnsi="Times New Roman"/>
                <w:sz w:val="24"/>
                <w:szCs w:val="24"/>
                <w:lang w:val="lv-LV"/>
              </w:rPr>
            </w:pPr>
            <w:r w:rsidRPr="002D199E">
              <w:rPr>
                <w:rFonts w:ascii="Times New Roman" w:hAnsi="Times New Roman"/>
                <w:sz w:val="24"/>
                <w:szCs w:val="24"/>
                <w:lang w:val="lv-LV"/>
              </w:rPr>
              <w:t>Ar Latvijas Republikas Augstākās tiesas Senāta 2013.gada 25.novembra spriedumu (lieta Nr.C04308407, SKC-530/2013) atzīts, ka pēc smaguma pakāpes prasītāja veselībai nodarītais kaitējums un tā sekas nav vieglākas par spriedumā aprakstītu divu citu Talsu traģēdijā cietušo veselībai nodarīto kaitējumu, līdz ar to, atbilstoši tiesiskās vienlīdzības principam, arī noteiktajam atlīdzības apmēram par morālo kaitējumu jābūt līdzīgam.</w:t>
            </w:r>
          </w:p>
          <w:p w:rsidR="002D199E" w:rsidRPr="002D199E" w:rsidRDefault="002D199E" w:rsidP="002D199E">
            <w:pPr>
              <w:pStyle w:val="RakstzCharChar"/>
              <w:spacing w:after="0" w:line="240" w:lineRule="auto"/>
              <w:ind w:firstLine="388"/>
              <w:jc w:val="both"/>
              <w:rPr>
                <w:rFonts w:ascii="Times New Roman" w:hAnsi="Times New Roman"/>
                <w:sz w:val="24"/>
                <w:szCs w:val="24"/>
                <w:lang w:val="lv-LV"/>
              </w:rPr>
            </w:pPr>
            <w:r w:rsidRPr="002D199E">
              <w:rPr>
                <w:rFonts w:ascii="Times New Roman" w:hAnsi="Times New Roman"/>
                <w:sz w:val="24"/>
                <w:szCs w:val="24"/>
                <w:lang w:val="lv-LV"/>
              </w:rPr>
              <w:t>Saskaņā ar Civilprocesa likuma 477.pantu Latvijas Republikas Augstākās tiesas Senāta spriedums stājas spēkā tā pasludināšanas brīdī un nav pārsūdzams.</w:t>
            </w:r>
          </w:p>
          <w:p w:rsidR="002D199E" w:rsidRPr="002D199E" w:rsidRDefault="002D199E" w:rsidP="002D199E">
            <w:pPr>
              <w:pStyle w:val="RakstzCharChar"/>
              <w:spacing w:after="0" w:line="240" w:lineRule="auto"/>
              <w:ind w:firstLine="388"/>
              <w:jc w:val="both"/>
              <w:rPr>
                <w:rFonts w:ascii="Times New Roman" w:hAnsi="Times New Roman"/>
                <w:sz w:val="24"/>
                <w:szCs w:val="24"/>
                <w:lang w:val="lv-LV"/>
              </w:rPr>
            </w:pPr>
            <w:r w:rsidRPr="002D199E">
              <w:rPr>
                <w:rFonts w:ascii="Times New Roman" w:hAnsi="Times New Roman"/>
                <w:sz w:val="24"/>
                <w:szCs w:val="24"/>
                <w:lang w:val="lv-LV"/>
              </w:rPr>
              <w:t xml:space="preserve">Pamatojoties uz Ministru kabineta 2009.gada 22.decembra noteikumu Nr.1644 „Kārtība, kādā pieprasa un izlieto budžeta programmas „Līdzekļi neparedzētiem gadījumiem” līdzekļus” 3.punktu - līdzekļus piešķir valsts pamatbudžeta apropriācijās neparedzētiem izdevumiem katastrofu un dabas stihiju seku novēršanai, to radīto zaudējumu kompensēšanai, citiem neparedzētiem gadījumiem un valstiski īpaši nozīmīgiem pasākumiem.  </w:t>
            </w:r>
          </w:p>
          <w:p w:rsidR="002D199E" w:rsidRPr="002D199E" w:rsidRDefault="002D199E" w:rsidP="00446031">
            <w:pPr>
              <w:pStyle w:val="RakstzCharChar"/>
              <w:spacing w:after="0" w:line="240" w:lineRule="auto"/>
              <w:ind w:firstLine="388"/>
              <w:jc w:val="both"/>
              <w:rPr>
                <w:rFonts w:ascii="Times New Roman" w:hAnsi="Times New Roman"/>
                <w:sz w:val="24"/>
                <w:szCs w:val="24"/>
                <w:lang w:val="lv-LV"/>
              </w:rPr>
            </w:pPr>
            <w:r w:rsidRPr="002D199E">
              <w:rPr>
                <w:rFonts w:ascii="Times New Roman" w:hAnsi="Times New Roman"/>
                <w:sz w:val="24"/>
                <w:szCs w:val="24"/>
                <w:lang w:val="lv-LV"/>
              </w:rPr>
              <w:t xml:space="preserve">Rīkojuma projekts paredz piešķirt finanšu līdzekļus no valsts budžeta programmas 02.00.00 „Līdzekļi neparedzētiem gadījumiem” </w:t>
            </w:r>
            <w:r w:rsidR="00446031">
              <w:rPr>
                <w:rFonts w:ascii="Times New Roman" w:hAnsi="Times New Roman"/>
                <w:sz w:val="24"/>
                <w:szCs w:val="24"/>
                <w:lang w:val="lv-LV"/>
              </w:rPr>
              <w:t xml:space="preserve">35 572 </w:t>
            </w:r>
            <w:proofErr w:type="spellStart"/>
            <w:r w:rsidR="00446031" w:rsidRPr="00446031">
              <w:rPr>
                <w:rFonts w:ascii="Times New Roman" w:hAnsi="Times New Roman"/>
                <w:i/>
                <w:sz w:val="24"/>
                <w:szCs w:val="24"/>
                <w:lang w:val="lv-LV"/>
              </w:rPr>
              <w:t>euro</w:t>
            </w:r>
            <w:proofErr w:type="spellEnd"/>
            <w:r w:rsidRPr="002D199E">
              <w:rPr>
                <w:rFonts w:ascii="Times New Roman" w:hAnsi="Times New Roman"/>
                <w:sz w:val="24"/>
                <w:szCs w:val="24"/>
                <w:lang w:val="lv-LV"/>
              </w:rPr>
              <w:t xml:space="preserve"> apmērā, lai Latvijas valsts </w:t>
            </w:r>
            <w:proofErr w:type="spellStart"/>
            <w:r w:rsidRPr="002D199E">
              <w:rPr>
                <w:rFonts w:ascii="Times New Roman" w:hAnsi="Times New Roman"/>
                <w:sz w:val="24"/>
                <w:szCs w:val="24"/>
                <w:lang w:val="lv-LV"/>
              </w:rPr>
              <w:t>Valsts</w:t>
            </w:r>
            <w:proofErr w:type="spellEnd"/>
            <w:r w:rsidRPr="002D199E">
              <w:rPr>
                <w:rFonts w:ascii="Times New Roman" w:hAnsi="Times New Roman"/>
                <w:sz w:val="24"/>
                <w:szCs w:val="24"/>
                <w:lang w:val="lv-LV"/>
              </w:rPr>
              <w:t xml:space="preserve"> ugunsdzēsības un glābšanas dienesta personā pilnībā izpildītu Latvijas Republikas Augstākās tiesas Senāta 2013.gada 25.novembra spriedumu.</w:t>
            </w:r>
          </w:p>
        </w:tc>
      </w:tr>
      <w:tr w:rsidR="007F6B1C" w:rsidRPr="005128C9" w:rsidTr="000D2380">
        <w:trPr>
          <w:trHeight w:val="476"/>
        </w:trPr>
        <w:tc>
          <w:tcPr>
            <w:tcW w:w="227" w:type="pct"/>
          </w:tcPr>
          <w:p w:rsidR="007F6B1C" w:rsidRPr="005128C9" w:rsidRDefault="007F6B1C" w:rsidP="000D2380">
            <w:pPr>
              <w:pStyle w:val="naiskr"/>
              <w:spacing w:before="0" w:beforeAutospacing="0" w:after="0" w:afterAutospacing="0"/>
              <w:ind w:left="57" w:right="57"/>
              <w:jc w:val="center"/>
            </w:pPr>
            <w:r w:rsidRPr="005128C9">
              <w:t>3.</w:t>
            </w:r>
          </w:p>
        </w:tc>
        <w:tc>
          <w:tcPr>
            <w:tcW w:w="1565" w:type="pct"/>
          </w:tcPr>
          <w:p w:rsidR="007F6B1C" w:rsidRPr="005128C9" w:rsidRDefault="007F6B1C" w:rsidP="000D2380">
            <w:pPr>
              <w:pStyle w:val="naiskr"/>
              <w:spacing w:before="0" w:beforeAutospacing="0" w:after="0" w:afterAutospacing="0"/>
              <w:ind w:left="57" w:right="57"/>
            </w:pPr>
            <w:r w:rsidRPr="005128C9">
              <w:t>Projekta izstrādē iesaistītās institūcijas</w:t>
            </w:r>
          </w:p>
        </w:tc>
        <w:tc>
          <w:tcPr>
            <w:tcW w:w="3207" w:type="pct"/>
          </w:tcPr>
          <w:p w:rsidR="007F6B1C" w:rsidRPr="002D199E" w:rsidRDefault="002D199E" w:rsidP="000D2380">
            <w:pPr>
              <w:spacing w:after="0" w:line="240" w:lineRule="auto"/>
              <w:ind w:left="57" w:right="57"/>
              <w:rPr>
                <w:rFonts w:ascii="Times New Roman" w:hAnsi="Times New Roman" w:cs="Times New Roman"/>
                <w:b/>
                <w:sz w:val="24"/>
                <w:szCs w:val="24"/>
              </w:rPr>
            </w:pPr>
            <w:r w:rsidRPr="002D199E">
              <w:rPr>
                <w:rFonts w:ascii="Times New Roman" w:hAnsi="Times New Roman" w:cs="Times New Roman"/>
                <w:sz w:val="24"/>
                <w:szCs w:val="24"/>
              </w:rPr>
              <w:t>Iekšlietu ministrija, Valsts ugunsdzēsības un glābšanas dienests.</w:t>
            </w:r>
          </w:p>
        </w:tc>
      </w:tr>
      <w:tr w:rsidR="007F6B1C" w:rsidRPr="005128C9" w:rsidTr="000D2380">
        <w:tc>
          <w:tcPr>
            <w:tcW w:w="227" w:type="pct"/>
          </w:tcPr>
          <w:p w:rsidR="007F6B1C" w:rsidRPr="005128C9" w:rsidRDefault="007F6B1C" w:rsidP="000D2380">
            <w:pPr>
              <w:pStyle w:val="naiskr"/>
              <w:spacing w:before="0" w:beforeAutospacing="0" w:after="0" w:afterAutospacing="0"/>
              <w:ind w:left="57" w:right="57"/>
              <w:jc w:val="center"/>
            </w:pPr>
            <w:r w:rsidRPr="005128C9">
              <w:t>4.</w:t>
            </w:r>
          </w:p>
        </w:tc>
        <w:tc>
          <w:tcPr>
            <w:tcW w:w="1565" w:type="pct"/>
          </w:tcPr>
          <w:p w:rsidR="007F6B1C" w:rsidRPr="005128C9" w:rsidRDefault="007F6B1C" w:rsidP="000D2380">
            <w:pPr>
              <w:pStyle w:val="naiskr"/>
              <w:spacing w:before="0" w:beforeAutospacing="0" w:after="0" w:afterAutospacing="0"/>
              <w:ind w:left="57" w:right="57"/>
            </w:pPr>
            <w:r w:rsidRPr="005128C9">
              <w:t>Cita informācija</w:t>
            </w:r>
          </w:p>
        </w:tc>
        <w:tc>
          <w:tcPr>
            <w:tcW w:w="3207" w:type="pct"/>
          </w:tcPr>
          <w:p w:rsidR="007F6B1C" w:rsidRPr="005128C9" w:rsidRDefault="002D199E" w:rsidP="00446031">
            <w:pPr>
              <w:pStyle w:val="naiskr"/>
              <w:spacing w:before="0" w:beforeAutospacing="0" w:after="0" w:afterAutospacing="0"/>
              <w:ind w:left="57" w:right="57"/>
            </w:pPr>
            <w:r w:rsidRPr="002D199E">
              <w:rPr>
                <w:rFonts w:eastAsiaTheme="minorHAnsi"/>
                <w:lang w:eastAsia="en-US"/>
              </w:rPr>
              <w:t xml:space="preserve">Atbilstoši </w:t>
            </w:r>
            <w:proofErr w:type="spellStart"/>
            <w:r w:rsidRPr="002D199E">
              <w:rPr>
                <w:rFonts w:eastAsiaTheme="minorHAnsi"/>
                <w:i/>
                <w:lang w:eastAsia="en-US"/>
              </w:rPr>
              <w:t>Euro</w:t>
            </w:r>
            <w:proofErr w:type="spellEnd"/>
            <w:r w:rsidRPr="002D199E">
              <w:rPr>
                <w:rFonts w:eastAsiaTheme="minorHAnsi"/>
                <w:lang w:eastAsia="en-US"/>
              </w:rPr>
              <w:t xml:space="preserve"> ieviešanas kārtības likuma 4.panta otrajai </w:t>
            </w:r>
            <w:r w:rsidRPr="002D199E">
              <w:rPr>
                <w:rFonts w:eastAsiaTheme="minorHAnsi"/>
                <w:lang w:eastAsia="en-US"/>
              </w:rPr>
              <w:lastRenderedPageBreak/>
              <w:t>daļai, atlīdzība par morālo kaitējumu 25</w:t>
            </w:r>
            <w:r w:rsidR="00446031">
              <w:rPr>
                <w:rFonts w:eastAsiaTheme="minorHAnsi"/>
                <w:lang w:eastAsia="en-US"/>
              </w:rPr>
              <w:t> </w:t>
            </w:r>
            <w:r w:rsidRPr="002D199E">
              <w:rPr>
                <w:rFonts w:eastAsiaTheme="minorHAnsi"/>
                <w:lang w:eastAsia="en-US"/>
              </w:rPr>
              <w:t>000</w:t>
            </w:r>
            <w:r w:rsidR="00446031">
              <w:rPr>
                <w:rFonts w:eastAsiaTheme="minorHAnsi"/>
                <w:lang w:eastAsia="en-US"/>
              </w:rPr>
              <w:t xml:space="preserve"> latu</w:t>
            </w:r>
            <w:r w:rsidRPr="002D199E">
              <w:rPr>
                <w:rFonts w:eastAsiaTheme="minorHAnsi"/>
                <w:lang w:eastAsia="en-US"/>
              </w:rPr>
              <w:t xml:space="preserve"> apmērā konvertējama </w:t>
            </w:r>
            <w:proofErr w:type="spellStart"/>
            <w:r w:rsidRPr="002D199E">
              <w:rPr>
                <w:rFonts w:eastAsiaTheme="minorHAnsi"/>
                <w:i/>
                <w:lang w:eastAsia="en-US"/>
              </w:rPr>
              <w:t>euro</w:t>
            </w:r>
            <w:proofErr w:type="spellEnd"/>
            <w:r w:rsidRPr="002D199E">
              <w:rPr>
                <w:rFonts w:eastAsiaTheme="minorHAnsi"/>
                <w:lang w:eastAsia="en-US"/>
              </w:rPr>
              <w:t xml:space="preserve">, kopumā veidojot atlīdzību par morālo kaitējumu </w:t>
            </w:r>
            <w:r w:rsidR="00446031">
              <w:rPr>
                <w:rFonts w:eastAsiaTheme="minorHAnsi"/>
                <w:lang w:eastAsia="en-US"/>
              </w:rPr>
              <w:t xml:space="preserve">35 572 </w:t>
            </w:r>
            <w:proofErr w:type="spellStart"/>
            <w:r w:rsidR="00446031" w:rsidRPr="00446031">
              <w:rPr>
                <w:rFonts w:eastAsiaTheme="minorHAnsi"/>
                <w:i/>
                <w:lang w:eastAsia="en-US"/>
              </w:rPr>
              <w:t>euro</w:t>
            </w:r>
            <w:proofErr w:type="spellEnd"/>
            <w:r w:rsidRPr="002D199E">
              <w:rPr>
                <w:rFonts w:eastAsiaTheme="minorHAnsi"/>
                <w:lang w:eastAsia="en-US"/>
              </w:rPr>
              <w:t xml:space="preserve"> apmērā.</w:t>
            </w:r>
          </w:p>
        </w:tc>
      </w:tr>
    </w:tbl>
    <w:p w:rsidR="007F6B1C" w:rsidRPr="005128C9" w:rsidRDefault="007F6B1C" w:rsidP="007F6B1C">
      <w:pPr>
        <w:spacing w:after="0" w:line="240" w:lineRule="auto"/>
        <w:rPr>
          <w:rFonts w:ascii="Times New Roman" w:hAnsi="Times New Roman" w:cs="Times New Roman"/>
          <w:sz w:val="24"/>
          <w:szCs w:val="24"/>
        </w:rPr>
      </w:pPr>
    </w:p>
    <w:tbl>
      <w:tblPr>
        <w:tblW w:w="9257" w:type="dxa"/>
        <w:jc w:val="center"/>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9"/>
        <w:gridCol w:w="1276"/>
        <w:gridCol w:w="1287"/>
        <w:gridCol w:w="1150"/>
        <w:gridCol w:w="1195"/>
        <w:gridCol w:w="1150"/>
      </w:tblGrid>
      <w:tr w:rsidR="007F6B1C" w:rsidRPr="005128C9" w:rsidTr="005128C9">
        <w:trPr>
          <w:trHeight w:val="361"/>
          <w:jc w:val="center"/>
        </w:trPr>
        <w:tc>
          <w:tcPr>
            <w:tcW w:w="9257" w:type="dxa"/>
            <w:gridSpan w:val="6"/>
            <w:vAlign w:val="center"/>
          </w:tcPr>
          <w:p w:rsidR="007F6B1C" w:rsidRPr="005128C9" w:rsidRDefault="007F6B1C" w:rsidP="000D2380">
            <w:pPr>
              <w:pStyle w:val="naisnod"/>
              <w:spacing w:before="0" w:beforeAutospacing="0" w:after="0" w:afterAutospacing="0"/>
              <w:jc w:val="center"/>
              <w:rPr>
                <w:b/>
                <w:i/>
              </w:rPr>
            </w:pPr>
            <w:r w:rsidRPr="005128C9">
              <w:br w:type="page"/>
            </w:r>
            <w:r w:rsidRPr="005128C9">
              <w:rPr>
                <w:b/>
              </w:rPr>
              <w:t>III. Tiesību akta projekta ietekme uz valsts budžetu un pašvaldību budžetiem</w:t>
            </w:r>
          </w:p>
        </w:tc>
      </w:tr>
      <w:tr w:rsidR="007F6B1C" w:rsidRPr="005128C9" w:rsidTr="005128C9">
        <w:trPr>
          <w:jc w:val="center"/>
        </w:trPr>
        <w:tc>
          <w:tcPr>
            <w:tcW w:w="3199" w:type="dxa"/>
            <w:vMerge w:val="restart"/>
            <w:vAlign w:val="center"/>
          </w:tcPr>
          <w:p w:rsidR="007F6B1C" w:rsidRPr="005128C9" w:rsidRDefault="007F6B1C" w:rsidP="000D2380">
            <w:pPr>
              <w:pStyle w:val="naisf"/>
              <w:spacing w:before="0" w:beforeAutospacing="0" w:after="0" w:afterAutospacing="0"/>
              <w:jc w:val="center"/>
              <w:rPr>
                <w:b/>
              </w:rPr>
            </w:pPr>
            <w:r w:rsidRPr="005128C9">
              <w:rPr>
                <w:b/>
              </w:rPr>
              <w:t>Rādītāji</w:t>
            </w:r>
          </w:p>
        </w:tc>
        <w:tc>
          <w:tcPr>
            <w:tcW w:w="2563" w:type="dxa"/>
            <w:gridSpan w:val="2"/>
            <w:vMerge w:val="restart"/>
            <w:vAlign w:val="center"/>
          </w:tcPr>
          <w:p w:rsidR="007F6B1C" w:rsidRPr="005128C9" w:rsidRDefault="002D199E" w:rsidP="000D2380">
            <w:pPr>
              <w:pStyle w:val="naisf"/>
              <w:spacing w:before="0" w:beforeAutospacing="0" w:after="0" w:afterAutospacing="0"/>
              <w:jc w:val="center"/>
              <w:rPr>
                <w:b/>
              </w:rPr>
            </w:pPr>
            <w:r>
              <w:rPr>
                <w:b/>
              </w:rPr>
              <w:t>2014</w:t>
            </w:r>
          </w:p>
        </w:tc>
        <w:tc>
          <w:tcPr>
            <w:tcW w:w="3495" w:type="dxa"/>
            <w:gridSpan w:val="3"/>
            <w:vAlign w:val="center"/>
          </w:tcPr>
          <w:p w:rsidR="007F6B1C" w:rsidRPr="005128C9" w:rsidRDefault="007F6B1C" w:rsidP="002D199E">
            <w:pPr>
              <w:pStyle w:val="naisf"/>
              <w:spacing w:before="0" w:beforeAutospacing="0" w:after="0" w:afterAutospacing="0"/>
              <w:jc w:val="center"/>
              <w:rPr>
                <w:b/>
                <w:i/>
              </w:rPr>
            </w:pPr>
            <w:r w:rsidRPr="005128C9">
              <w:t>Turpmākie trīs gadi (</w:t>
            </w:r>
            <w:proofErr w:type="spellStart"/>
            <w:r w:rsidR="002D199E" w:rsidRPr="002D199E">
              <w:rPr>
                <w:i/>
              </w:rPr>
              <w:t>euro</w:t>
            </w:r>
            <w:proofErr w:type="spellEnd"/>
            <w:r w:rsidRPr="005128C9">
              <w:t>)</w:t>
            </w:r>
          </w:p>
        </w:tc>
      </w:tr>
      <w:tr w:rsidR="007F6B1C" w:rsidRPr="005128C9" w:rsidTr="005128C9">
        <w:trPr>
          <w:jc w:val="center"/>
        </w:trPr>
        <w:tc>
          <w:tcPr>
            <w:tcW w:w="3199" w:type="dxa"/>
            <w:vMerge/>
            <w:vAlign w:val="center"/>
          </w:tcPr>
          <w:p w:rsidR="007F6B1C" w:rsidRPr="005128C9" w:rsidRDefault="007F6B1C" w:rsidP="000D2380">
            <w:pPr>
              <w:pStyle w:val="naisf"/>
              <w:spacing w:before="0" w:beforeAutospacing="0" w:after="0" w:afterAutospacing="0"/>
              <w:jc w:val="center"/>
              <w:rPr>
                <w:b/>
                <w:i/>
              </w:rPr>
            </w:pPr>
          </w:p>
        </w:tc>
        <w:tc>
          <w:tcPr>
            <w:tcW w:w="2563" w:type="dxa"/>
            <w:gridSpan w:val="2"/>
            <w:vMerge/>
            <w:vAlign w:val="center"/>
          </w:tcPr>
          <w:p w:rsidR="007F6B1C" w:rsidRPr="005128C9" w:rsidRDefault="007F6B1C" w:rsidP="000D2380">
            <w:pPr>
              <w:pStyle w:val="naisf"/>
              <w:spacing w:before="0" w:beforeAutospacing="0" w:after="0" w:afterAutospacing="0"/>
              <w:jc w:val="center"/>
              <w:rPr>
                <w:b/>
                <w:i/>
              </w:rPr>
            </w:pPr>
          </w:p>
        </w:tc>
        <w:tc>
          <w:tcPr>
            <w:tcW w:w="1150" w:type="dxa"/>
            <w:vAlign w:val="center"/>
          </w:tcPr>
          <w:p w:rsidR="007F6B1C" w:rsidRPr="005128C9" w:rsidRDefault="002D199E" w:rsidP="000D2380">
            <w:pPr>
              <w:pStyle w:val="naisf"/>
              <w:spacing w:before="0" w:beforeAutospacing="0" w:after="0" w:afterAutospacing="0"/>
              <w:jc w:val="center"/>
              <w:rPr>
                <w:b/>
                <w:i/>
              </w:rPr>
            </w:pPr>
            <w:r>
              <w:rPr>
                <w:b/>
                <w:bCs/>
              </w:rPr>
              <w:t>2015</w:t>
            </w:r>
          </w:p>
        </w:tc>
        <w:tc>
          <w:tcPr>
            <w:tcW w:w="1195" w:type="dxa"/>
            <w:vAlign w:val="center"/>
          </w:tcPr>
          <w:p w:rsidR="007F6B1C" w:rsidRPr="005128C9" w:rsidRDefault="002D199E" w:rsidP="000D2380">
            <w:pPr>
              <w:pStyle w:val="naisf"/>
              <w:spacing w:before="0" w:beforeAutospacing="0" w:after="0" w:afterAutospacing="0"/>
              <w:jc w:val="center"/>
              <w:rPr>
                <w:b/>
                <w:i/>
              </w:rPr>
            </w:pPr>
            <w:r>
              <w:rPr>
                <w:b/>
                <w:bCs/>
              </w:rPr>
              <w:t>2016</w:t>
            </w:r>
          </w:p>
        </w:tc>
        <w:tc>
          <w:tcPr>
            <w:tcW w:w="1150" w:type="dxa"/>
            <w:vAlign w:val="center"/>
          </w:tcPr>
          <w:p w:rsidR="007F6B1C" w:rsidRPr="005128C9" w:rsidRDefault="002D199E" w:rsidP="000D2380">
            <w:pPr>
              <w:pStyle w:val="naisf"/>
              <w:spacing w:before="0" w:beforeAutospacing="0" w:after="0" w:afterAutospacing="0"/>
              <w:jc w:val="center"/>
              <w:rPr>
                <w:b/>
                <w:i/>
              </w:rPr>
            </w:pPr>
            <w:r>
              <w:rPr>
                <w:b/>
                <w:bCs/>
              </w:rPr>
              <w:t>2017</w:t>
            </w:r>
          </w:p>
        </w:tc>
      </w:tr>
      <w:tr w:rsidR="007F6B1C" w:rsidRPr="005128C9" w:rsidTr="005128C9">
        <w:trPr>
          <w:jc w:val="center"/>
        </w:trPr>
        <w:tc>
          <w:tcPr>
            <w:tcW w:w="3199" w:type="dxa"/>
            <w:vMerge/>
            <w:vAlign w:val="center"/>
          </w:tcPr>
          <w:p w:rsidR="007F6B1C" w:rsidRPr="005128C9" w:rsidRDefault="007F6B1C" w:rsidP="000D2380">
            <w:pPr>
              <w:pStyle w:val="naisf"/>
              <w:spacing w:before="0" w:beforeAutospacing="0" w:after="0" w:afterAutospacing="0"/>
              <w:jc w:val="center"/>
              <w:rPr>
                <w:b/>
                <w:i/>
              </w:rPr>
            </w:pPr>
          </w:p>
        </w:tc>
        <w:tc>
          <w:tcPr>
            <w:tcW w:w="1276" w:type="dxa"/>
            <w:vAlign w:val="center"/>
          </w:tcPr>
          <w:p w:rsidR="007F6B1C" w:rsidRPr="005128C9" w:rsidRDefault="007F6B1C" w:rsidP="000D2380">
            <w:pPr>
              <w:pStyle w:val="naisf"/>
              <w:spacing w:before="0" w:beforeAutospacing="0" w:after="0" w:afterAutospacing="0"/>
              <w:jc w:val="center"/>
              <w:rPr>
                <w:b/>
                <w:i/>
              </w:rPr>
            </w:pPr>
            <w:r w:rsidRPr="005128C9">
              <w:t>saskaņā ar valsts budžetu kārtējam gadam</w:t>
            </w:r>
          </w:p>
        </w:tc>
        <w:tc>
          <w:tcPr>
            <w:tcW w:w="1287" w:type="dxa"/>
            <w:vAlign w:val="center"/>
          </w:tcPr>
          <w:p w:rsidR="007F6B1C" w:rsidRPr="005128C9" w:rsidRDefault="007F6B1C" w:rsidP="000D2380">
            <w:pPr>
              <w:pStyle w:val="naisf"/>
              <w:spacing w:before="0" w:beforeAutospacing="0" w:after="0" w:afterAutospacing="0"/>
              <w:jc w:val="center"/>
              <w:rPr>
                <w:b/>
                <w:i/>
              </w:rPr>
            </w:pPr>
            <w:r w:rsidRPr="005128C9">
              <w:t>izmaiņas kārtējā gadā, salīdzinot ar budžetu kārtējam gadam</w:t>
            </w:r>
          </w:p>
        </w:tc>
        <w:tc>
          <w:tcPr>
            <w:tcW w:w="1150" w:type="dxa"/>
            <w:vAlign w:val="center"/>
          </w:tcPr>
          <w:p w:rsidR="007F6B1C" w:rsidRPr="005128C9" w:rsidRDefault="007F6B1C" w:rsidP="000D2380">
            <w:pPr>
              <w:pStyle w:val="naisf"/>
              <w:spacing w:before="0" w:beforeAutospacing="0" w:after="0" w:afterAutospacing="0"/>
              <w:jc w:val="center"/>
              <w:rPr>
                <w:b/>
                <w:i/>
              </w:rPr>
            </w:pPr>
            <w:r w:rsidRPr="005128C9">
              <w:t>izmaiņas, salīdzinot ar kārtējo (n) gadu</w:t>
            </w:r>
          </w:p>
        </w:tc>
        <w:tc>
          <w:tcPr>
            <w:tcW w:w="1195" w:type="dxa"/>
            <w:vAlign w:val="center"/>
          </w:tcPr>
          <w:p w:rsidR="007F6B1C" w:rsidRPr="005128C9" w:rsidRDefault="007F6B1C" w:rsidP="000D2380">
            <w:pPr>
              <w:pStyle w:val="naisf"/>
              <w:spacing w:before="0" w:beforeAutospacing="0" w:after="0" w:afterAutospacing="0"/>
              <w:jc w:val="center"/>
              <w:rPr>
                <w:b/>
                <w:i/>
              </w:rPr>
            </w:pPr>
            <w:r w:rsidRPr="005128C9">
              <w:t>izmaiņas, salīdzinot ar kārtējo (n) gadu</w:t>
            </w:r>
          </w:p>
        </w:tc>
        <w:tc>
          <w:tcPr>
            <w:tcW w:w="1150" w:type="dxa"/>
            <w:vAlign w:val="center"/>
          </w:tcPr>
          <w:p w:rsidR="007F6B1C" w:rsidRPr="005128C9" w:rsidRDefault="007F6B1C" w:rsidP="000D2380">
            <w:pPr>
              <w:pStyle w:val="naisf"/>
              <w:spacing w:before="0" w:beforeAutospacing="0" w:after="0" w:afterAutospacing="0"/>
              <w:jc w:val="center"/>
              <w:rPr>
                <w:b/>
                <w:i/>
              </w:rPr>
            </w:pPr>
            <w:r w:rsidRPr="005128C9">
              <w:t>izmaiņas, salīdzinot ar kārtējo (n) gadu</w:t>
            </w:r>
          </w:p>
        </w:tc>
      </w:tr>
      <w:tr w:rsidR="007F6B1C" w:rsidRPr="005128C9" w:rsidTr="005128C9">
        <w:trPr>
          <w:jc w:val="center"/>
        </w:trPr>
        <w:tc>
          <w:tcPr>
            <w:tcW w:w="3199" w:type="dxa"/>
            <w:vAlign w:val="center"/>
          </w:tcPr>
          <w:p w:rsidR="007F6B1C" w:rsidRPr="005128C9" w:rsidRDefault="007F6B1C" w:rsidP="000D2380">
            <w:pPr>
              <w:pStyle w:val="naisf"/>
              <w:spacing w:before="0" w:beforeAutospacing="0" w:after="0" w:afterAutospacing="0"/>
              <w:jc w:val="center"/>
              <w:rPr>
                <w:bCs/>
              </w:rPr>
            </w:pPr>
            <w:r w:rsidRPr="005128C9">
              <w:rPr>
                <w:bCs/>
              </w:rPr>
              <w:t>1</w:t>
            </w:r>
          </w:p>
        </w:tc>
        <w:tc>
          <w:tcPr>
            <w:tcW w:w="1276" w:type="dxa"/>
            <w:vAlign w:val="center"/>
          </w:tcPr>
          <w:p w:rsidR="007F6B1C" w:rsidRPr="005128C9" w:rsidRDefault="007F6B1C" w:rsidP="000D2380">
            <w:pPr>
              <w:pStyle w:val="naisf"/>
              <w:spacing w:before="0" w:beforeAutospacing="0" w:after="0" w:afterAutospacing="0"/>
              <w:jc w:val="center"/>
              <w:rPr>
                <w:bCs/>
              </w:rPr>
            </w:pPr>
            <w:r w:rsidRPr="005128C9">
              <w:rPr>
                <w:bCs/>
              </w:rPr>
              <w:t>2</w:t>
            </w:r>
          </w:p>
        </w:tc>
        <w:tc>
          <w:tcPr>
            <w:tcW w:w="1287" w:type="dxa"/>
            <w:vAlign w:val="center"/>
          </w:tcPr>
          <w:p w:rsidR="007F6B1C" w:rsidRPr="005128C9" w:rsidRDefault="007F6B1C" w:rsidP="000D2380">
            <w:pPr>
              <w:pStyle w:val="naisf"/>
              <w:spacing w:before="0" w:beforeAutospacing="0" w:after="0" w:afterAutospacing="0"/>
              <w:jc w:val="center"/>
              <w:rPr>
                <w:bCs/>
              </w:rPr>
            </w:pPr>
            <w:r w:rsidRPr="005128C9">
              <w:rPr>
                <w:bCs/>
              </w:rPr>
              <w:t>3</w:t>
            </w:r>
          </w:p>
        </w:tc>
        <w:tc>
          <w:tcPr>
            <w:tcW w:w="1150" w:type="dxa"/>
            <w:vAlign w:val="center"/>
          </w:tcPr>
          <w:p w:rsidR="007F6B1C" w:rsidRPr="005128C9" w:rsidRDefault="007F6B1C" w:rsidP="000D2380">
            <w:pPr>
              <w:pStyle w:val="naisf"/>
              <w:spacing w:before="0" w:beforeAutospacing="0" w:after="0" w:afterAutospacing="0"/>
              <w:jc w:val="center"/>
              <w:rPr>
                <w:bCs/>
              </w:rPr>
            </w:pPr>
            <w:r w:rsidRPr="005128C9">
              <w:rPr>
                <w:bCs/>
              </w:rPr>
              <w:t>4</w:t>
            </w:r>
          </w:p>
        </w:tc>
        <w:tc>
          <w:tcPr>
            <w:tcW w:w="1195" w:type="dxa"/>
            <w:vAlign w:val="center"/>
          </w:tcPr>
          <w:p w:rsidR="007F6B1C" w:rsidRPr="005128C9" w:rsidRDefault="007F6B1C" w:rsidP="000D2380">
            <w:pPr>
              <w:pStyle w:val="naisf"/>
              <w:spacing w:before="0" w:beforeAutospacing="0" w:after="0" w:afterAutospacing="0"/>
              <w:jc w:val="center"/>
              <w:rPr>
                <w:bCs/>
              </w:rPr>
            </w:pPr>
            <w:r w:rsidRPr="005128C9">
              <w:rPr>
                <w:bCs/>
              </w:rPr>
              <w:t>5</w:t>
            </w:r>
          </w:p>
        </w:tc>
        <w:tc>
          <w:tcPr>
            <w:tcW w:w="1150" w:type="dxa"/>
            <w:vAlign w:val="center"/>
          </w:tcPr>
          <w:p w:rsidR="007F6B1C" w:rsidRPr="005128C9" w:rsidRDefault="007F6B1C" w:rsidP="000D2380">
            <w:pPr>
              <w:pStyle w:val="naisf"/>
              <w:spacing w:before="0" w:beforeAutospacing="0" w:after="0" w:afterAutospacing="0"/>
              <w:jc w:val="center"/>
              <w:rPr>
                <w:bCs/>
              </w:rPr>
            </w:pPr>
            <w:r w:rsidRPr="005128C9">
              <w:rPr>
                <w:bCs/>
              </w:rPr>
              <w:t>6</w:t>
            </w:r>
          </w:p>
        </w:tc>
      </w:tr>
      <w:tr w:rsidR="007F6B1C" w:rsidRPr="005128C9" w:rsidTr="005128C9">
        <w:trPr>
          <w:jc w:val="center"/>
        </w:trPr>
        <w:tc>
          <w:tcPr>
            <w:tcW w:w="3199" w:type="dxa"/>
          </w:tcPr>
          <w:p w:rsidR="007F6B1C" w:rsidRPr="005128C9" w:rsidRDefault="007F6B1C" w:rsidP="000D2380">
            <w:pPr>
              <w:pStyle w:val="naisf"/>
              <w:spacing w:before="0" w:beforeAutospacing="0" w:after="0" w:afterAutospacing="0"/>
              <w:rPr>
                <w:i/>
              </w:rPr>
            </w:pPr>
            <w:r w:rsidRPr="005128C9">
              <w:t>1. Budžeta ieņēmumi:</w:t>
            </w:r>
          </w:p>
        </w:tc>
        <w:tc>
          <w:tcPr>
            <w:tcW w:w="1276" w:type="dxa"/>
          </w:tcPr>
          <w:p w:rsidR="007F6B1C" w:rsidRPr="002D199E" w:rsidRDefault="002D199E" w:rsidP="002D199E">
            <w:pPr>
              <w:pStyle w:val="naisf"/>
              <w:spacing w:before="0" w:beforeAutospacing="0" w:after="0" w:afterAutospacing="0"/>
              <w:jc w:val="center"/>
            </w:pPr>
            <w:r w:rsidRPr="002D199E">
              <w:t>0</w:t>
            </w:r>
          </w:p>
        </w:tc>
        <w:tc>
          <w:tcPr>
            <w:tcW w:w="1287" w:type="dxa"/>
          </w:tcPr>
          <w:p w:rsidR="007F6B1C" w:rsidRPr="002D199E" w:rsidRDefault="002D199E" w:rsidP="002D199E">
            <w:pPr>
              <w:pStyle w:val="naisf"/>
              <w:spacing w:before="0" w:beforeAutospacing="0" w:after="0" w:afterAutospacing="0"/>
              <w:jc w:val="center"/>
            </w:pPr>
            <w:r w:rsidRPr="002D199E">
              <w:t>0</w:t>
            </w:r>
          </w:p>
        </w:tc>
        <w:tc>
          <w:tcPr>
            <w:tcW w:w="1150" w:type="dxa"/>
          </w:tcPr>
          <w:p w:rsidR="007F6B1C" w:rsidRPr="002D199E" w:rsidRDefault="002D199E" w:rsidP="002D199E">
            <w:pPr>
              <w:pStyle w:val="naisf"/>
              <w:spacing w:before="0" w:beforeAutospacing="0" w:after="0" w:afterAutospacing="0"/>
              <w:jc w:val="center"/>
            </w:pPr>
            <w:r w:rsidRPr="002D199E">
              <w:t>0</w:t>
            </w:r>
          </w:p>
        </w:tc>
        <w:tc>
          <w:tcPr>
            <w:tcW w:w="1195" w:type="dxa"/>
          </w:tcPr>
          <w:p w:rsidR="007F6B1C" w:rsidRPr="002D199E" w:rsidRDefault="002D199E" w:rsidP="002D199E">
            <w:pPr>
              <w:pStyle w:val="naisf"/>
              <w:spacing w:before="0" w:beforeAutospacing="0" w:after="0" w:afterAutospacing="0"/>
              <w:jc w:val="center"/>
            </w:pPr>
            <w:r w:rsidRPr="002D199E">
              <w:t>0</w:t>
            </w:r>
          </w:p>
        </w:tc>
        <w:tc>
          <w:tcPr>
            <w:tcW w:w="1150" w:type="dxa"/>
          </w:tcPr>
          <w:p w:rsidR="007F6B1C" w:rsidRPr="002D199E" w:rsidRDefault="002D199E" w:rsidP="002D199E">
            <w:pPr>
              <w:pStyle w:val="naisf"/>
              <w:spacing w:before="0" w:beforeAutospacing="0" w:after="0" w:afterAutospacing="0"/>
              <w:jc w:val="center"/>
            </w:pPr>
            <w:r w:rsidRPr="002D199E">
              <w:t>0</w:t>
            </w:r>
          </w:p>
        </w:tc>
      </w:tr>
      <w:tr w:rsidR="007F6B1C" w:rsidRPr="005128C9" w:rsidTr="005128C9">
        <w:trPr>
          <w:jc w:val="center"/>
        </w:trPr>
        <w:tc>
          <w:tcPr>
            <w:tcW w:w="3199" w:type="dxa"/>
          </w:tcPr>
          <w:p w:rsidR="007F6B1C" w:rsidRPr="005128C9" w:rsidRDefault="007F6B1C" w:rsidP="000D2380">
            <w:pPr>
              <w:pStyle w:val="naisf"/>
              <w:spacing w:before="0" w:beforeAutospacing="0" w:after="0" w:afterAutospacing="0"/>
              <w:rPr>
                <w:i/>
              </w:rPr>
            </w:pPr>
            <w:r w:rsidRPr="005128C9">
              <w:t>1.1. valsts pamatbudžets, tai skaitā ieņēmumi no maksas pakalpojumiem un citi pašu ieņēmumi</w:t>
            </w:r>
          </w:p>
        </w:tc>
        <w:tc>
          <w:tcPr>
            <w:tcW w:w="1276" w:type="dxa"/>
          </w:tcPr>
          <w:p w:rsidR="007F6B1C" w:rsidRPr="002D199E" w:rsidRDefault="002D199E" w:rsidP="002D199E">
            <w:pPr>
              <w:pStyle w:val="naisf"/>
              <w:spacing w:before="0" w:beforeAutospacing="0" w:after="0" w:afterAutospacing="0"/>
              <w:jc w:val="center"/>
            </w:pPr>
            <w:r w:rsidRPr="002D199E">
              <w:t>0</w:t>
            </w:r>
          </w:p>
        </w:tc>
        <w:tc>
          <w:tcPr>
            <w:tcW w:w="1287" w:type="dxa"/>
          </w:tcPr>
          <w:p w:rsidR="007F6B1C" w:rsidRPr="002D199E" w:rsidRDefault="002D199E" w:rsidP="002D199E">
            <w:pPr>
              <w:pStyle w:val="naisf"/>
              <w:spacing w:before="0" w:beforeAutospacing="0" w:after="0" w:afterAutospacing="0"/>
              <w:jc w:val="center"/>
            </w:pPr>
            <w:r w:rsidRPr="002D199E">
              <w:t>0</w:t>
            </w:r>
          </w:p>
        </w:tc>
        <w:tc>
          <w:tcPr>
            <w:tcW w:w="1150" w:type="dxa"/>
          </w:tcPr>
          <w:p w:rsidR="007F6B1C" w:rsidRPr="002D199E" w:rsidRDefault="002D199E" w:rsidP="002D199E">
            <w:pPr>
              <w:pStyle w:val="naisf"/>
              <w:spacing w:before="0" w:beforeAutospacing="0" w:after="0" w:afterAutospacing="0"/>
              <w:jc w:val="center"/>
            </w:pPr>
            <w:r w:rsidRPr="002D199E">
              <w:t>0</w:t>
            </w:r>
          </w:p>
        </w:tc>
        <w:tc>
          <w:tcPr>
            <w:tcW w:w="1195" w:type="dxa"/>
          </w:tcPr>
          <w:p w:rsidR="007F6B1C" w:rsidRPr="002D199E" w:rsidRDefault="002D199E" w:rsidP="002D199E">
            <w:pPr>
              <w:pStyle w:val="naisf"/>
              <w:spacing w:before="0" w:beforeAutospacing="0" w:after="0" w:afterAutospacing="0"/>
              <w:jc w:val="center"/>
            </w:pPr>
            <w:r w:rsidRPr="002D199E">
              <w:t>0</w:t>
            </w:r>
          </w:p>
        </w:tc>
        <w:tc>
          <w:tcPr>
            <w:tcW w:w="1150" w:type="dxa"/>
          </w:tcPr>
          <w:p w:rsidR="007F6B1C" w:rsidRPr="002D199E" w:rsidRDefault="002D199E" w:rsidP="002D199E">
            <w:pPr>
              <w:pStyle w:val="naisf"/>
              <w:spacing w:before="0" w:beforeAutospacing="0" w:after="0" w:afterAutospacing="0"/>
              <w:jc w:val="center"/>
            </w:pPr>
            <w:r w:rsidRPr="002D199E">
              <w:t>0</w:t>
            </w:r>
          </w:p>
        </w:tc>
      </w:tr>
      <w:tr w:rsidR="007F6B1C" w:rsidRPr="005128C9" w:rsidTr="005128C9">
        <w:trPr>
          <w:jc w:val="center"/>
        </w:trPr>
        <w:tc>
          <w:tcPr>
            <w:tcW w:w="3199" w:type="dxa"/>
          </w:tcPr>
          <w:p w:rsidR="007F6B1C" w:rsidRPr="005128C9" w:rsidRDefault="007F6B1C" w:rsidP="000D2380">
            <w:pPr>
              <w:pStyle w:val="naisf"/>
              <w:spacing w:before="0" w:beforeAutospacing="0" w:after="0" w:afterAutospacing="0"/>
              <w:rPr>
                <w:i/>
              </w:rPr>
            </w:pPr>
            <w:r w:rsidRPr="005128C9">
              <w:t>1.2. valsts speciālais budžets</w:t>
            </w:r>
          </w:p>
        </w:tc>
        <w:tc>
          <w:tcPr>
            <w:tcW w:w="1276" w:type="dxa"/>
          </w:tcPr>
          <w:p w:rsidR="007F6B1C" w:rsidRPr="002D199E" w:rsidRDefault="002D199E" w:rsidP="002D199E">
            <w:pPr>
              <w:pStyle w:val="naisf"/>
              <w:spacing w:before="0" w:beforeAutospacing="0" w:after="0" w:afterAutospacing="0"/>
              <w:jc w:val="center"/>
            </w:pPr>
            <w:r w:rsidRPr="002D199E">
              <w:t>0</w:t>
            </w:r>
          </w:p>
        </w:tc>
        <w:tc>
          <w:tcPr>
            <w:tcW w:w="1287" w:type="dxa"/>
          </w:tcPr>
          <w:p w:rsidR="007F6B1C" w:rsidRPr="002D199E" w:rsidRDefault="002D199E" w:rsidP="002D199E">
            <w:pPr>
              <w:pStyle w:val="naisf"/>
              <w:spacing w:before="0" w:beforeAutospacing="0" w:after="0" w:afterAutospacing="0"/>
              <w:jc w:val="center"/>
            </w:pPr>
            <w:r w:rsidRPr="002D199E">
              <w:t>0</w:t>
            </w:r>
          </w:p>
        </w:tc>
        <w:tc>
          <w:tcPr>
            <w:tcW w:w="1150" w:type="dxa"/>
          </w:tcPr>
          <w:p w:rsidR="007F6B1C" w:rsidRPr="002D199E" w:rsidRDefault="002D199E" w:rsidP="002D199E">
            <w:pPr>
              <w:pStyle w:val="naisf"/>
              <w:spacing w:before="0" w:beforeAutospacing="0" w:after="0" w:afterAutospacing="0"/>
              <w:jc w:val="center"/>
            </w:pPr>
            <w:r w:rsidRPr="002D199E">
              <w:t>0</w:t>
            </w:r>
          </w:p>
        </w:tc>
        <w:tc>
          <w:tcPr>
            <w:tcW w:w="1195" w:type="dxa"/>
          </w:tcPr>
          <w:p w:rsidR="007F6B1C" w:rsidRPr="002D199E" w:rsidRDefault="002D199E" w:rsidP="002D199E">
            <w:pPr>
              <w:pStyle w:val="naisf"/>
              <w:spacing w:before="0" w:beforeAutospacing="0" w:after="0" w:afterAutospacing="0"/>
              <w:jc w:val="center"/>
            </w:pPr>
            <w:r w:rsidRPr="002D199E">
              <w:t>0</w:t>
            </w:r>
          </w:p>
        </w:tc>
        <w:tc>
          <w:tcPr>
            <w:tcW w:w="1150" w:type="dxa"/>
          </w:tcPr>
          <w:p w:rsidR="007F6B1C" w:rsidRPr="002D199E" w:rsidRDefault="002D199E" w:rsidP="002D199E">
            <w:pPr>
              <w:pStyle w:val="naisf"/>
              <w:spacing w:before="0" w:beforeAutospacing="0" w:after="0" w:afterAutospacing="0"/>
              <w:jc w:val="center"/>
            </w:pPr>
            <w:r w:rsidRPr="002D199E">
              <w:t>0</w:t>
            </w:r>
          </w:p>
        </w:tc>
      </w:tr>
      <w:tr w:rsidR="007F6B1C" w:rsidRPr="005128C9" w:rsidTr="005128C9">
        <w:trPr>
          <w:jc w:val="center"/>
        </w:trPr>
        <w:tc>
          <w:tcPr>
            <w:tcW w:w="3199" w:type="dxa"/>
          </w:tcPr>
          <w:p w:rsidR="007F6B1C" w:rsidRPr="005128C9" w:rsidRDefault="007F6B1C" w:rsidP="000D2380">
            <w:pPr>
              <w:pStyle w:val="naisf"/>
              <w:spacing w:before="0" w:beforeAutospacing="0" w:after="0" w:afterAutospacing="0"/>
              <w:rPr>
                <w:i/>
              </w:rPr>
            </w:pPr>
            <w:r w:rsidRPr="005128C9">
              <w:t>1.3. pašvaldību budžets</w:t>
            </w:r>
          </w:p>
        </w:tc>
        <w:tc>
          <w:tcPr>
            <w:tcW w:w="1276" w:type="dxa"/>
          </w:tcPr>
          <w:p w:rsidR="007F6B1C" w:rsidRPr="002D199E" w:rsidRDefault="002D199E" w:rsidP="002D199E">
            <w:pPr>
              <w:pStyle w:val="naisf"/>
              <w:spacing w:before="0" w:beforeAutospacing="0" w:after="0" w:afterAutospacing="0"/>
              <w:jc w:val="center"/>
            </w:pPr>
            <w:r w:rsidRPr="002D199E">
              <w:t>0</w:t>
            </w:r>
          </w:p>
        </w:tc>
        <w:tc>
          <w:tcPr>
            <w:tcW w:w="1287" w:type="dxa"/>
          </w:tcPr>
          <w:p w:rsidR="007F6B1C" w:rsidRPr="002D199E" w:rsidRDefault="002D199E" w:rsidP="002D199E">
            <w:pPr>
              <w:pStyle w:val="naisf"/>
              <w:spacing w:before="0" w:beforeAutospacing="0" w:after="0" w:afterAutospacing="0"/>
              <w:jc w:val="center"/>
            </w:pPr>
            <w:r w:rsidRPr="002D199E">
              <w:t>0</w:t>
            </w:r>
          </w:p>
        </w:tc>
        <w:tc>
          <w:tcPr>
            <w:tcW w:w="1150" w:type="dxa"/>
          </w:tcPr>
          <w:p w:rsidR="007F6B1C" w:rsidRPr="002D199E" w:rsidRDefault="002D199E" w:rsidP="002D199E">
            <w:pPr>
              <w:pStyle w:val="naisf"/>
              <w:spacing w:before="0" w:beforeAutospacing="0" w:after="0" w:afterAutospacing="0"/>
              <w:jc w:val="center"/>
            </w:pPr>
            <w:r w:rsidRPr="002D199E">
              <w:t>0</w:t>
            </w:r>
          </w:p>
        </w:tc>
        <w:tc>
          <w:tcPr>
            <w:tcW w:w="1195" w:type="dxa"/>
          </w:tcPr>
          <w:p w:rsidR="007F6B1C" w:rsidRPr="002D199E" w:rsidRDefault="002D199E" w:rsidP="002D199E">
            <w:pPr>
              <w:pStyle w:val="naisf"/>
              <w:spacing w:before="0" w:beforeAutospacing="0" w:after="0" w:afterAutospacing="0"/>
              <w:jc w:val="center"/>
            </w:pPr>
            <w:r w:rsidRPr="002D199E">
              <w:t>0</w:t>
            </w:r>
          </w:p>
        </w:tc>
        <w:tc>
          <w:tcPr>
            <w:tcW w:w="1150" w:type="dxa"/>
          </w:tcPr>
          <w:p w:rsidR="007F6B1C" w:rsidRPr="002D199E" w:rsidRDefault="002D199E" w:rsidP="002D199E">
            <w:pPr>
              <w:pStyle w:val="naisf"/>
              <w:spacing w:before="0" w:beforeAutospacing="0" w:after="0" w:afterAutospacing="0"/>
              <w:jc w:val="center"/>
            </w:pPr>
            <w:r w:rsidRPr="002D199E">
              <w:t>0</w:t>
            </w:r>
          </w:p>
        </w:tc>
      </w:tr>
      <w:tr w:rsidR="007F6B1C" w:rsidRPr="005128C9" w:rsidTr="005128C9">
        <w:trPr>
          <w:jc w:val="center"/>
        </w:trPr>
        <w:tc>
          <w:tcPr>
            <w:tcW w:w="3199" w:type="dxa"/>
          </w:tcPr>
          <w:p w:rsidR="007F6B1C" w:rsidRPr="005128C9" w:rsidRDefault="007F6B1C" w:rsidP="000D2380">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2. Budžeta izdevumi:</w:t>
            </w:r>
          </w:p>
        </w:tc>
        <w:tc>
          <w:tcPr>
            <w:tcW w:w="1276" w:type="dxa"/>
          </w:tcPr>
          <w:p w:rsidR="007F6B1C" w:rsidRPr="002D199E" w:rsidRDefault="002D199E" w:rsidP="002D199E">
            <w:pPr>
              <w:pStyle w:val="naisf"/>
              <w:spacing w:before="0" w:beforeAutospacing="0" w:after="0" w:afterAutospacing="0"/>
              <w:jc w:val="center"/>
            </w:pPr>
            <w:r w:rsidRPr="002D199E">
              <w:t>0</w:t>
            </w:r>
          </w:p>
        </w:tc>
        <w:tc>
          <w:tcPr>
            <w:tcW w:w="1287" w:type="dxa"/>
          </w:tcPr>
          <w:p w:rsidR="007F6B1C" w:rsidRPr="002D199E" w:rsidRDefault="00446031" w:rsidP="002D199E">
            <w:pPr>
              <w:pStyle w:val="naisf"/>
              <w:spacing w:before="0" w:beforeAutospacing="0" w:after="0" w:afterAutospacing="0"/>
              <w:jc w:val="center"/>
            </w:pPr>
            <w:r>
              <w:t>+ 35 572</w:t>
            </w:r>
          </w:p>
        </w:tc>
        <w:tc>
          <w:tcPr>
            <w:tcW w:w="1150" w:type="dxa"/>
          </w:tcPr>
          <w:p w:rsidR="007F6B1C" w:rsidRPr="002D199E" w:rsidRDefault="002D199E" w:rsidP="002D199E">
            <w:pPr>
              <w:pStyle w:val="naisf"/>
              <w:spacing w:before="0" w:beforeAutospacing="0" w:after="0" w:afterAutospacing="0"/>
              <w:jc w:val="center"/>
            </w:pPr>
            <w:r w:rsidRPr="002D199E">
              <w:t>0</w:t>
            </w:r>
          </w:p>
        </w:tc>
        <w:tc>
          <w:tcPr>
            <w:tcW w:w="1195" w:type="dxa"/>
          </w:tcPr>
          <w:p w:rsidR="007F6B1C" w:rsidRPr="002D199E" w:rsidRDefault="002D199E" w:rsidP="002D199E">
            <w:pPr>
              <w:pStyle w:val="naisf"/>
              <w:spacing w:before="0" w:beforeAutospacing="0" w:after="0" w:afterAutospacing="0"/>
              <w:jc w:val="center"/>
            </w:pPr>
            <w:r w:rsidRPr="002D199E">
              <w:t>0</w:t>
            </w:r>
          </w:p>
        </w:tc>
        <w:tc>
          <w:tcPr>
            <w:tcW w:w="1150" w:type="dxa"/>
          </w:tcPr>
          <w:p w:rsidR="007F6B1C" w:rsidRPr="002D199E" w:rsidRDefault="002D199E" w:rsidP="002D199E">
            <w:pPr>
              <w:pStyle w:val="naisf"/>
              <w:spacing w:before="0" w:beforeAutospacing="0" w:after="0" w:afterAutospacing="0"/>
              <w:jc w:val="center"/>
            </w:pPr>
            <w:r w:rsidRPr="002D199E">
              <w:t>0</w:t>
            </w:r>
          </w:p>
        </w:tc>
      </w:tr>
      <w:tr w:rsidR="007F6B1C" w:rsidRPr="005128C9" w:rsidTr="005128C9">
        <w:trPr>
          <w:jc w:val="center"/>
        </w:trPr>
        <w:tc>
          <w:tcPr>
            <w:tcW w:w="3199" w:type="dxa"/>
          </w:tcPr>
          <w:p w:rsidR="007F6B1C" w:rsidRPr="005128C9" w:rsidRDefault="007F6B1C" w:rsidP="000D2380">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2.1. valsts pamatbudžets</w:t>
            </w:r>
          </w:p>
        </w:tc>
        <w:tc>
          <w:tcPr>
            <w:tcW w:w="1276" w:type="dxa"/>
          </w:tcPr>
          <w:p w:rsidR="007F6B1C" w:rsidRPr="002D199E" w:rsidRDefault="002D199E" w:rsidP="002D199E">
            <w:pPr>
              <w:pStyle w:val="naisf"/>
              <w:spacing w:before="0" w:beforeAutospacing="0" w:after="0" w:afterAutospacing="0"/>
              <w:jc w:val="center"/>
            </w:pPr>
            <w:r w:rsidRPr="002D199E">
              <w:t>0</w:t>
            </w:r>
          </w:p>
        </w:tc>
        <w:tc>
          <w:tcPr>
            <w:tcW w:w="1287" w:type="dxa"/>
          </w:tcPr>
          <w:p w:rsidR="007F6B1C" w:rsidRPr="002D199E" w:rsidRDefault="00446031" w:rsidP="002D199E">
            <w:pPr>
              <w:pStyle w:val="naisf"/>
              <w:spacing w:before="0" w:beforeAutospacing="0" w:after="0" w:afterAutospacing="0"/>
              <w:jc w:val="center"/>
            </w:pPr>
            <w:r>
              <w:t>+ 35 572</w:t>
            </w:r>
          </w:p>
        </w:tc>
        <w:tc>
          <w:tcPr>
            <w:tcW w:w="1150" w:type="dxa"/>
          </w:tcPr>
          <w:p w:rsidR="007F6B1C" w:rsidRPr="002D199E" w:rsidRDefault="002D199E" w:rsidP="002D199E">
            <w:pPr>
              <w:pStyle w:val="naisf"/>
              <w:spacing w:before="0" w:beforeAutospacing="0" w:after="0" w:afterAutospacing="0"/>
              <w:jc w:val="center"/>
            </w:pPr>
            <w:r w:rsidRPr="002D199E">
              <w:t>0</w:t>
            </w:r>
          </w:p>
        </w:tc>
        <w:tc>
          <w:tcPr>
            <w:tcW w:w="1195" w:type="dxa"/>
          </w:tcPr>
          <w:p w:rsidR="007F6B1C" w:rsidRPr="002D199E" w:rsidRDefault="002D199E" w:rsidP="002D199E">
            <w:pPr>
              <w:pStyle w:val="naisf"/>
              <w:spacing w:before="0" w:beforeAutospacing="0" w:after="0" w:afterAutospacing="0"/>
              <w:jc w:val="center"/>
            </w:pPr>
            <w:r w:rsidRPr="002D199E">
              <w:t>0</w:t>
            </w:r>
          </w:p>
        </w:tc>
        <w:tc>
          <w:tcPr>
            <w:tcW w:w="1150" w:type="dxa"/>
          </w:tcPr>
          <w:p w:rsidR="007F6B1C" w:rsidRPr="002D199E" w:rsidRDefault="002D199E" w:rsidP="002D199E">
            <w:pPr>
              <w:pStyle w:val="naisf"/>
              <w:spacing w:before="0" w:beforeAutospacing="0" w:after="0" w:afterAutospacing="0"/>
              <w:jc w:val="center"/>
            </w:pPr>
            <w:r w:rsidRPr="002D199E">
              <w:t>0</w:t>
            </w:r>
          </w:p>
        </w:tc>
      </w:tr>
      <w:tr w:rsidR="007F6B1C" w:rsidRPr="005128C9" w:rsidTr="005128C9">
        <w:trPr>
          <w:jc w:val="center"/>
        </w:trPr>
        <w:tc>
          <w:tcPr>
            <w:tcW w:w="3199" w:type="dxa"/>
          </w:tcPr>
          <w:p w:rsidR="007F6B1C" w:rsidRPr="005128C9" w:rsidRDefault="007F6B1C" w:rsidP="000D2380">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2.2. valsts speciālais budžets</w:t>
            </w:r>
          </w:p>
        </w:tc>
        <w:tc>
          <w:tcPr>
            <w:tcW w:w="1276" w:type="dxa"/>
          </w:tcPr>
          <w:p w:rsidR="007F6B1C" w:rsidRPr="002D199E" w:rsidRDefault="002D199E" w:rsidP="002D199E">
            <w:pPr>
              <w:pStyle w:val="naisf"/>
              <w:spacing w:before="0" w:beforeAutospacing="0" w:after="0" w:afterAutospacing="0"/>
              <w:jc w:val="center"/>
            </w:pPr>
            <w:r w:rsidRPr="002D199E">
              <w:t>0</w:t>
            </w:r>
          </w:p>
        </w:tc>
        <w:tc>
          <w:tcPr>
            <w:tcW w:w="1287" w:type="dxa"/>
          </w:tcPr>
          <w:p w:rsidR="007F6B1C" w:rsidRPr="002D199E" w:rsidRDefault="002D199E" w:rsidP="002D199E">
            <w:pPr>
              <w:pStyle w:val="naisf"/>
              <w:spacing w:before="0" w:beforeAutospacing="0" w:after="0" w:afterAutospacing="0"/>
              <w:jc w:val="center"/>
            </w:pPr>
            <w:r w:rsidRPr="002D199E">
              <w:t>0</w:t>
            </w:r>
          </w:p>
        </w:tc>
        <w:tc>
          <w:tcPr>
            <w:tcW w:w="1150" w:type="dxa"/>
          </w:tcPr>
          <w:p w:rsidR="007F6B1C" w:rsidRPr="002D199E" w:rsidRDefault="002D199E" w:rsidP="002D199E">
            <w:pPr>
              <w:pStyle w:val="naisf"/>
              <w:spacing w:before="0" w:beforeAutospacing="0" w:after="0" w:afterAutospacing="0"/>
              <w:jc w:val="center"/>
            </w:pPr>
            <w:r w:rsidRPr="002D199E">
              <w:t>0</w:t>
            </w:r>
          </w:p>
        </w:tc>
        <w:tc>
          <w:tcPr>
            <w:tcW w:w="1195" w:type="dxa"/>
          </w:tcPr>
          <w:p w:rsidR="007F6B1C" w:rsidRPr="002D199E" w:rsidRDefault="002D199E" w:rsidP="002D199E">
            <w:pPr>
              <w:pStyle w:val="naisf"/>
              <w:spacing w:before="0" w:beforeAutospacing="0" w:after="0" w:afterAutospacing="0"/>
              <w:jc w:val="center"/>
            </w:pPr>
            <w:r w:rsidRPr="002D199E">
              <w:t>0</w:t>
            </w:r>
          </w:p>
        </w:tc>
        <w:tc>
          <w:tcPr>
            <w:tcW w:w="1150" w:type="dxa"/>
          </w:tcPr>
          <w:p w:rsidR="007F6B1C" w:rsidRPr="002D199E" w:rsidRDefault="002D199E" w:rsidP="002D199E">
            <w:pPr>
              <w:pStyle w:val="naisf"/>
              <w:spacing w:before="0" w:beforeAutospacing="0" w:after="0" w:afterAutospacing="0"/>
              <w:jc w:val="center"/>
            </w:pPr>
            <w:r w:rsidRPr="002D199E">
              <w:t>0</w:t>
            </w:r>
          </w:p>
        </w:tc>
      </w:tr>
      <w:tr w:rsidR="007F6B1C" w:rsidRPr="005128C9" w:rsidTr="005128C9">
        <w:trPr>
          <w:jc w:val="center"/>
        </w:trPr>
        <w:tc>
          <w:tcPr>
            <w:tcW w:w="3199" w:type="dxa"/>
          </w:tcPr>
          <w:p w:rsidR="007F6B1C" w:rsidRPr="005128C9" w:rsidRDefault="007F6B1C" w:rsidP="000D2380">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 xml:space="preserve">2.3. pašvaldību budžets </w:t>
            </w:r>
          </w:p>
        </w:tc>
        <w:tc>
          <w:tcPr>
            <w:tcW w:w="1276" w:type="dxa"/>
          </w:tcPr>
          <w:p w:rsidR="007F6B1C" w:rsidRPr="002D199E" w:rsidRDefault="002D199E" w:rsidP="002D199E">
            <w:pPr>
              <w:pStyle w:val="naisf"/>
              <w:spacing w:before="0" w:beforeAutospacing="0" w:after="0" w:afterAutospacing="0"/>
              <w:jc w:val="center"/>
            </w:pPr>
            <w:r w:rsidRPr="002D199E">
              <w:t>0</w:t>
            </w:r>
          </w:p>
        </w:tc>
        <w:tc>
          <w:tcPr>
            <w:tcW w:w="1287" w:type="dxa"/>
          </w:tcPr>
          <w:p w:rsidR="007F6B1C" w:rsidRPr="002D199E" w:rsidRDefault="002D199E" w:rsidP="002D199E">
            <w:pPr>
              <w:pStyle w:val="naisf"/>
              <w:spacing w:before="0" w:beforeAutospacing="0" w:after="0" w:afterAutospacing="0"/>
              <w:jc w:val="center"/>
            </w:pPr>
            <w:r w:rsidRPr="002D199E">
              <w:t>0</w:t>
            </w:r>
          </w:p>
        </w:tc>
        <w:tc>
          <w:tcPr>
            <w:tcW w:w="1150" w:type="dxa"/>
          </w:tcPr>
          <w:p w:rsidR="007F6B1C" w:rsidRPr="002D199E" w:rsidRDefault="002D199E" w:rsidP="002D199E">
            <w:pPr>
              <w:pStyle w:val="naisf"/>
              <w:spacing w:before="0" w:beforeAutospacing="0" w:after="0" w:afterAutospacing="0"/>
              <w:jc w:val="center"/>
            </w:pPr>
            <w:r w:rsidRPr="002D199E">
              <w:t>0</w:t>
            </w:r>
          </w:p>
        </w:tc>
        <w:tc>
          <w:tcPr>
            <w:tcW w:w="1195" w:type="dxa"/>
          </w:tcPr>
          <w:p w:rsidR="007F6B1C" w:rsidRPr="002D199E" w:rsidRDefault="002D199E" w:rsidP="002D199E">
            <w:pPr>
              <w:pStyle w:val="naisf"/>
              <w:spacing w:before="0" w:beforeAutospacing="0" w:after="0" w:afterAutospacing="0"/>
              <w:jc w:val="center"/>
            </w:pPr>
            <w:r w:rsidRPr="002D199E">
              <w:t>0</w:t>
            </w:r>
          </w:p>
        </w:tc>
        <w:tc>
          <w:tcPr>
            <w:tcW w:w="1150" w:type="dxa"/>
          </w:tcPr>
          <w:p w:rsidR="007F6B1C" w:rsidRPr="002D199E" w:rsidRDefault="002D199E" w:rsidP="002D199E">
            <w:pPr>
              <w:pStyle w:val="naisf"/>
              <w:spacing w:before="0" w:beforeAutospacing="0" w:after="0" w:afterAutospacing="0"/>
              <w:jc w:val="center"/>
            </w:pPr>
            <w:r w:rsidRPr="002D199E">
              <w:t>0</w:t>
            </w:r>
          </w:p>
        </w:tc>
      </w:tr>
      <w:tr w:rsidR="007F6B1C" w:rsidRPr="005128C9" w:rsidTr="005128C9">
        <w:trPr>
          <w:jc w:val="center"/>
        </w:trPr>
        <w:tc>
          <w:tcPr>
            <w:tcW w:w="3199" w:type="dxa"/>
          </w:tcPr>
          <w:p w:rsidR="007F6B1C" w:rsidRPr="005128C9" w:rsidRDefault="007F6B1C" w:rsidP="000D2380">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3. Finansiālā ietekme:</w:t>
            </w:r>
          </w:p>
        </w:tc>
        <w:tc>
          <w:tcPr>
            <w:tcW w:w="1276" w:type="dxa"/>
            <w:shd w:val="clear" w:color="auto" w:fill="auto"/>
            <w:vAlign w:val="center"/>
          </w:tcPr>
          <w:p w:rsidR="007F6B1C" w:rsidRPr="002D199E" w:rsidRDefault="002D199E" w:rsidP="002D199E">
            <w:pPr>
              <w:pStyle w:val="naisf"/>
              <w:spacing w:before="0" w:beforeAutospacing="0" w:after="0" w:afterAutospacing="0"/>
              <w:jc w:val="center"/>
            </w:pPr>
            <w:r w:rsidRPr="002D199E">
              <w:t>0</w:t>
            </w:r>
          </w:p>
        </w:tc>
        <w:tc>
          <w:tcPr>
            <w:tcW w:w="1287" w:type="dxa"/>
          </w:tcPr>
          <w:p w:rsidR="007F6B1C" w:rsidRPr="002D199E" w:rsidRDefault="00446031" w:rsidP="002D199E">
            <w:pPr>
              <w:pStyle w:val="naisf"/>
              <w:spacing w:before="0" w:beforeAutospacing="0" w:after="0" w:afterAutospacing="0"/>
              <w:jc w:val="center"/>
            </w:pPr>
            <w:r>
              <w:t>- 35 572</w:t>
            </w:r>
          </w:p>
        </w:tc>
        <w:tc>
          <w:tcPr>
            <w:tcW w:w="1150" w:type="dxa"/>
          </w:tcPr>
          <w:p w:rsidR="007F6B1C" w:rsidRPr="002D199E" w:rsidRDefault="002D199E" w:rsidP="002D199E">
            <w:pPr>
              <w:pStyle w:val="naisf"/>
              <w:spacing w:before="0" w:beforeAutospacing="0" w:after="0" w:afterAutospacing="0"/>
              <w:jc w:val="center"/>
            </w:pPr>
            <w:r w:rsidRPr="002D199E">
              <w:t>0</w:t>
            </w:r>
          </w:p>
        </w:tc>
        <w:tc>
          <w:tcPr>
            <w:tcW w:w="1195" w:type="dxa"/>
          </w:tcPr>
          <w:p w:rsidR="007F6B1C" w:rsidRPr="002D199E" w:rsidRDefault="002D199E" w:rsidP="002D199E">
            <w:pPr>
              <w:pStyle w:val="naisf"/>
              <w:spacing w:before="0" w:beforeAutospacing="0" w:after="0" w:afterAutospacing="0"/>
              <w:jc w:val="center"/>
            </w:pPr>
            <w:r w:rsidRPr="002D199E">
              <w:t>0</w:t>
            </w:r>
          </w:p>
        </w:tc>
        <w:tc>
          <w:tcPr>
            <w:tcW w:w="1150" w:type="dxa"/>
          </w:tcPr>
          <w:p w:rsidR="007F6B1C" w:rsidRPr="002D199E" w:rsidRDefault="002D199E" w:rsidP="002D199E">
            <w:pPr>
              <w:pStyle w:val="naisf"/>
              <w:spacing w:before="0" w:beforeAutospacing="0" w:after="0" w:afterAutospacing="0"/>
              <w:jc w:val="center"/>
            </w:pPr>
            <w:r w:rsidRPr="002D199E">
              <w:t>0</w:t>
            </w:r>
          </w:p>
        </w:tc>
      </w:tr>
      <w:tr w:rsidR="007F6B1C" w:rsidRPr="005128C9" w:rsidTr="005128C9">
        <w:trPr>
          <w:jc w:val="center"/>
        </w:trPr>
        <w:tc>
          <w:tcPr>
            <w:tcW w:w="3199" w:type="dxa"/>
          </w:tcPr>
          <w:p w:rsidR="007F6B1C" w:rsidRPr="005128C9" w:rsidRDefault="007F6B1C" w:rsidP="000D2380">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3.1. valsts pamatbudžets</w:t>
            </w:r>
          </w:p>
        </w:tc>
        <w:tc>
          <w:tcPr>
            <w:tcW w:w="1276" w:type="dxa"/>
            <w:shd w:val="clear" w:color="auto" w:fill="auto"/>
          </w:tcPr>
          <w:p w:rsidR="007F6B1C" w:rsidRPr="002D199E" w:rsidRDefault="002D199E" w:rsidP="002D199E">
            <w:pPr>
              <w:pStyle w:val="naisf"/>
              <w:spacing w:before="0" w:beforeAutospacing="0" w:after="0" w:afterAutospacing="0"/>
              <w:jc w:val="center"/>
            </w:pPr>
            <w:r w:rsidRPr="002D199E">
              <w:t>0</w:t>
            </w:r>
          </w:p>
        </w:tc>
        <w:tc>
          <w:tcPr>
            <w:tcW w:w="1287" w:type="dxa"/>
          </w:tcPr>
          <w:p w:rsidR="007F6B1C" w:rsidRPr="002D199E" w:rsidRDefault="00446031" w:rsidP="002D199E">
            <w:pPr>
              <w:pStyle w:val="naisf"/>
              <w:spacing w:before="0" w:beforeAutospacing="0" w:after="0" w:afterAutospacing="0"/>
              <w:jc w:val="center"/>
            </w:pPr>
            <w:r>
              <w:t>- 35 572</w:t>
            </w:r>
          </w:p>
        </w:tc>
        <w:tc>
          <w:tcPr>
            <w:tcW w:w="1150" w:type="dxa"/>
          </w:tcPr>
          <w:p w:rsidR="007F6B1C" w:rsidRPr="002D199E" w:rsidRDefault="002D199E" w:rsidP="002D199E">
            <w:pPr>
              <w:pStyle w:val="naisf"/>
              <w:spacing w:before="0" w:beforeAutospacing="0" w:after="0" w:afterAutospacing="0"/>
              <w:jc w:val="center"/>
            </w:pPr>
            <w:r w:rsidRPr="002D199E">
              <w:t>0</w:t>
            </w:r>
          </w:p>
        </w:tc>
        <w:tc>
          <w:tcPr>
            <w:tcW w:w="1195" w:type="dxa"/>
          </w:tcPr>
          <w:p w:rsidR="007F6B1C" w:rsidRPr="002D199E" w:rsidRDefault="002D199E" w:rsidP="002D199E">
            <w:pPr>
              <w:pStyle w:val="naisf"/>
              <w:spacing w:before="0" w:beforeAutospacing="0" w:after="0" w:afterAutospacing="0"/>
              <w:jc w:val="center"/>
            </w:pPr>
            <w:r w:rsidRPr="002D199E">
              <w:t>0</w:t>
            </w:r>
          </w:p>
        </w:tc>
        <w:tc>
          <w:tcPr>
            <w:tcW w:w="1150" w:type="dxa"/>
          </w:tcPr>
          <w:p w:rsidR="007F6B1C" w:rsidRPr="002D199E" w:rsidRDefault="002D199E" w:rsidP="002D199E">
            <w:pPr>
              <w:pStyle w:val="naisf"/>
              <w:spacing w:before="0" w:beforeAutospacing="0" w:after="0" w:afterAutospacing="0"/>
              <w:jc w:val="center"/>
            </w:pPr>
            <w:r w:rsidRPr="002D199E">
              <w:t>0</w:t>
            </w:r>
          </w:p>
        </w:tc>
      </w:tr>
      <w:tr w:rsidR="007F6B1C" w:rsidRPr="005128C9" w:rsidTr="005128C9">
        <w:trPr>
          <w:jc w:val="center"/>
        </w:trPr>
        <w:tc>
          <w:tcPr>
            <w:tcW w:w="3199" w:type="dxa"/>
          </w:tcPr>
          <w:p w:rsidR="007F6B1C" w:rsidRPr="005128C9" w:rsidRDefault="007F6B1C" w:rsidP="000D2380">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3.2. speciālais budžets</w:t>
            </w:r>
          </w:p>
        </w:tc>
        <w:tc>
          <w:tcPr>
            <w:tcW w:w="1276" w:type="dxa"/>
            <w:shd w:val="clear" w:color="auto" w:fill="auto"/>
          </w:tcPr>
          <w:p w:rsidR="007F6B1C" w:rsidRPr="002D199E" w:rsidRDefault="002D199E" w:rsidP="002D199E">
            <w:pPr>
              <w:pStyle w:val="naisf"/>
              <w:spacing w:before="0" w:beforeAutospacing="0" w:after="0" w:afterAutospacing="0"/>
              <w:jc w:val="center"/>
            </w:pPr>
            <w:r w:rsidRPr="002D199E">
              <w:t>0</w:t>
            </w:r>
          </w:p>
        </w:tc>
        <w:tc>
          <w:tcPr>
            <w:tcW w:w="1287" w:type="dxa"/>
          </w:tcPr>
          <w:p w:rsidR="007F6B1C" w:rsidRPr="002D199E" w:rsidRDefault="002D199E" w:rsidP="002D199E">
            <w:pPr>
              <w:pStyle w:val="naisf"/>
              <w:spacing w:before="0" w:beforeAutospacing="0" w:after="0" w:afterAutospacing="0"/>
              <w:jc w:val="center"/>
            </w:pPr>
            <w:r w:rsidRPr="002D199E">
              <w:t>0</w:t>
            </w:r>
          </w:p>
        </w:tc>
        <w:tc>
          <w:tcPr>
            <w:tcW w:w="1150" w:type="dxa"/>
          </w:tcPr>
          <w:p w:rsidR="007F6B1C" w:rsidRPr="002D199E" w:rsidRDefault="002D199E" w:rsidP="002D199E">
            <w:pPr>
              <w:pStyle w:val="naisf"/>
              <w:spacing w:before="0" w:beforeAutospacing="0" w:after="0" w:afterAutospacing="0"/>
              <w:jc w:val="center"/>
            </w:pPr>
            <w:r w:rsidRPr="002D199E">
              <w:t>0</w:t>
            </w:r>
          </w:p>
        </w:tc>
        <w:tc>
          <w:tcPr>
            <w:tcW w:w="1195" w:type="dxa"/>
          </w:tcPr>
          <w:p w:rsidR="007F6B1C" w:rsidRPr="002D199E" w:rsidRDefault="002D199E" w:rsidP="002D199E">
            <w:pPr>
              <w:pStyle w:val="naisf"/>
              <w:spacing w:before="0" w:beforeAutospacing="0" w:after="0" w:afterAutospacing="0"/>
              <w:jc w:val="center"/>
            </w:pPr>
            <w:r w:rsidRPr="002D199E">
              <w:t>0</w:t>
            </w:r>
          </w:p>
        </w:tc>
        <w:tc>
          <w:tcPr>
            <w:tcW w:w="1150" w:type="dxa"/>
          </w:tcPr>
          <w:p w:rsidR="007F6B1C" w:rsidRPr="002D199E" w:rsidRDefault="002D199E" w:rsidP="002D199E">
            <w:pPr>
              <w:pStyle w:val="naisf"/>
              <w:spacing w:before="0" w:beforeAutospacing="0" w:after="0" w:afterAutospacing="0"/>
              <w:jc w:val="center"/>
            </w:pPr>
            <w:r w:rsidRPr="002D199E">
              <w:t>0</w:t>
            </w:r>
          </w:p>
        </w:tc>
      </w:tr>
      <w:tr w:rsidR="007F6B1C" w:rsidRPr="005128C9" w:rsidTr="005128C9">
        <w:trPr>
          <w:jc w:val="center"/>
        </w:trPr>
        <w:tc>
          <w:tcPr>
            <w:tcW w:w="3199" w:type="dxa"/>
          </w:tcPr>
          <w:p w:rsidR="007F6B1C" w:rsidRPr="005128C9" w:rsidRDefault="007F6B1C" w:rsidP="000D2380">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 xml:space="preserve">3.3. pašvaldību budžets </w:t>
            </w:r>
          </w:p>
        </w:tc>
        <w:tc>
          <w:tcPr>
            <w:tcW w:w="1276" w:type="dxa"/>
            <w:shd w:val="clear" w:color="auto" w:fill="auto"/>
          </w:tcPr>
          <w:p w:rsidR="007F6B1C" w:rsidRPr="002D199E" w:rsidRDefault="002D199E" w:rsidP="002D199E">
            <w:pPr>
              <w:pStyle w:val="naisf"/>
              <w:spacing w:before="0" w:beforeAutospacing="0" w:after="0" w:afterAutospacing="0"/>
              <w:jc w:val="center"/>
            </w:pPr>
            <w:r w:rsidRPr="002D199E">
              <w:t>0</w:t>
            </w:r>
          </w:p>
        </w:tc>
        <w:tc>
          <w:tcPr>
            <w:tcW w:w="1287" w:type="dxa"/>
          </w:tcPr>
          <w:p w:rsidR="007F6B1C" w:rsidRPr="002D199E" w:rsidRDefault="002D199E" w:rsidP="002D199E">
            <w:pPr>
              <w:pStyle w:val="naisf"/>
              <w:spacing w:before="0" w:beforeAutospacing="0" w:after="0" w:afterAutospacing="0"/>
              <w:jc w:val="center"/>
            </w:pPr>
            <w:r w:rsidRPr="002D199E">
              <w:t>0</w:t>
            </w:r>
          </w:p>
        </w:tc>
        <w:tc>
          <w:tcPr>
            <w:tcW w:w="1150" w:type="dxa"/>
          </w:tcPr>
          <w:p w:rsidR="007F6B1C" w:rsidRPr="002D199E" w:rsidRDefault="002D199E" w:rsidP="002D199E">
            <w:pPr>
              <w:pStyle w:val="naisf"/>
              <w:spacing w:before="0" w:beforeAutospacing="0" w:after="0" w:afterAutospacing="0"/>
              <w:jc w:val="center"/>
            </w:pPr>
            <w:r w:rsidRPr="002D199E">
              <w:t>0</w:t>
            </w:r>
          </w:p>
        </w:tc>
        <w:tc>
          <w:tcPr>
            <w:tcW w:w="1195" w:type="dxa"/>
          </w:tcPr>
          <w:p w:rsidR="007F6B1C" w:rsidRPr="002D199E" w:rsidRDefault="002D199E" w:rsidP="002D199E">
            <w:pPr>
              <w:pStyle w:val="naisf"/>
              <w:spacing w:before="0" w:beforeAutospacing="0" w:after="0" w:afterAutospacing="0"/>
              <w:jc w:val="center"/>
            </w:pPr>
            <w:r w:rsidRPr="002D199E">
              <w:t>0</w:t>
            </w:r>
          </w:p>
        </w:tc>
        <w:tc>
          <w:tcPr>
            <w:tcW w:w="1150" w:type="dxa"/>
          </w:tcPr>
          <w:p w:rsidR="007F6B1C" w:rsidRPr="002D199E" w:rsidRDefault="002D199E" w:rsidP="002D199E">
            <w:pPr>
              <w:pStyle w:val="naisf"/>
              <w:spacing w:before="0" w:beforeAutospacing="0" w:after="0" w:afterAutospacing="0"/>
              <w:jc w:val="center"/>
            </w:pPr>
            <w:r w:rsidRPr="002D199E">
              <w:t>0</w:t>
            </w:r>
          </w:p>
        </w:tc>
      </w:tr>
      <w:tr w:rsidR="00156414" w:rsidRPr="005128C9" w:rsidTr="00156414">
        <w:trPr>
          <w:jc w:val="center"/>
        </w:trPr>
        <w:tc>
          <w:tcPr>
            <w:tcW w:w="3199" w:type="dxa"/>
            <w:vMerge w:val="restart"/>
          </w:tcPr>
          <w:p w:rsidR="00156414" w:rsidRPr="005128C9" w:rsidRDefault="00156414" w:rsidP="000D2380">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4. Finanšu līdzekļi papildu izdevumu finansēšanai (kompensējošu izdevumu samazinājumu norāda ar "+" zīmi)</w:t>
            </w:r>
          </w:p>
        </w:tc>
        <w:tc>
          <w:tcPr>
            <w:tcW w:w="1276" w:type="dxa"/>
            <w:vMerge w:val="restart"/>
          </w:tcPr>
          <w:p w:rsidR="00156414" w:rsidRPr="005128C9" w:rsidRDefault="00156414" w:rsidP="000D2380">
            <w:pPr>
              <w:pStyle w:val="naisf"/>
              <w:spacing w:before="0" w:beforeAutospacing="0" w:after="0" w:afterAutospacing="0"/>
              <w:jc w:val="center"/>
              <w:rPr>
                <w:i/>
              </w:rPr>
            </w:pPr>
            <w:r w:rsidRPr="005128C9">
              <w:t>X</w:t>
            </w:r>
          </w:p>
        </w:tc>
        <w:tc>
          <w:tcPr>
            <w:tcW w:w="1287" w:type="dxa"/>
            <w:vMerge w:val="restart"/>
            <w:vAlign w:val="center"/>
          </w:tcPr>
          <w:p w:rsidR="00156414" w:rsidRPr="002D199E" w:rsidRDefault="00156414" w:rsidP="00156414">
            <w:pPr>
              <w:pStyle w:val="naisf"/>
              <w:spacing w:before="0" w:after="0"/>
              <w:jc w:val="center"/>
            </w:pPr>
            <w:r>
              <w:t>+ 35 572</w:t>
            </w:r>
          </w:p>
        </w:tc>
        <w:tc>
          <w:tcPr>
            <w:tcW w:w="1150" w:type="dxa"/>
          </w:tcPr>
          <w:p w:rsidR="00156414" w:rsidRPr="002D199E" w:rsidRDefault="00156414" w:rsidP="002D199E">
            <w:pPr>
              <w:pStyle w:val="naisf"/>
              <w:spacing w:before="0" w:beforeAutospacing="0" w:after="0" w:afterAutospacing="0"/>
              <w:jc w:val="center"/>
            </w:pPr>
            <w:r w:rsidRPr="002D199E">
              <w:t>0</w:t>
            </w:r>
          </w:p>
        </w:tc>
        <w:tc>
          <w:tcPr>
            <w:tcW w:w="1195" w:type="dxa"/>
          </w:tcPr>
          <w:p w:rsidR="00156414" w:rsidRPr="002D199E" w:rsidRDefault="00156414" w:rsidP="002D199E">
            <w:pPr>
              <w:pStyle w:val="naisf"/>
              <w:spacing w:before="0" w:beforeAutospacing="0" w:after="0" w:afterAutospacing="0"/>
              <w:jc w:val="center"/>
            </w:pPr>
            <w:r w:rsidRPr="002D199E">
              <w:t>0</w:t>
            </w:r>
          </w:p>
        </w:tc>
        <w:tc>
          <w:tcPr>
            <w:tcW w:w="1150" w:type="dxa"/>
          </w:tcPr>
          <w:p w:rsidR="00156414" w:rsidRPr="002D199E" w:rsidRDefault="00156414" w:rsidP="002D199E">
            <w:pPr>
              <w:pStyle w:val="naisf"/>
              <w:spacing w:before="0" w:beforeAutospacing="0" w:after="0" w:afterAutospacing="0"/>
              <w:jc w:val="center"/>
            </w:pPr>
            <w:r w:rsidRPr="002D199E">
              <w:t>0</w:t>
            </w:r>
          </w:p>
        </w:tc>
      </w:tr>
      <w:tr w:rsidR="00156414" w:rsidRPr="005128C9" w:rsidTr="005128C9">
        <w:trPr>
          <w:jc w:val="center"/>
        </w:trPr>
        <w:tc>
          <w:tcPr>
            <w:tcW w:w="3199" w:type="dxa"/>
            <w:vMerge/>
          </w:tcPr>
          <w:p w:rsidR="00156414" w:rsidRPr="005128C9" w:rsidRDefault="00156414" w:rsidP="000D2380">
            <w:pPr>
              <w:spacing w:after="0" w:line="240" w:lineRule="auto"/>
              <w:rPr>
                <w:rFonts w:ascii="Times New Roman" w:hAnsi="Times New Roman" w:cs="Times New Roman"/>
                <w:sz w:val="24"/>
                <w:szCs w:val="24"/>
              </w:rPr>
            </w:pPr>
          </w:p>
        </w:tc>
        <w:tc>
          <w:tcPr>
            <w:tcW w:w="1276" w:type="dxa"/>
            <w:vMerge/>
          </w:tcPr>
          <w:p w:rsidR="00156414" w:rsidRPr="005128C9" w:rsidRDefault="00156414" w:rsidP="000D2380">
            <w:pPr>
              <w:pStyle w:val="naisf"/>
              <w:spacing w:before="0" w:beforeAutospacing="0" w:after="0" w:afterAutospacing="0"/>
              <w:jc w:val="center"/>
              <w:rPr>
                <w:i/>
              </w:rPr>
            </w:pPr>
          </w:p>
        </w:tc>
        <w:tc>
          <w:tcPr>
            <w:tcW w:w="1287" w:type="dxa"/>
            <w:vMerge/>
          </w:tcPr>
          <w:p w:rsidR="00156414" w:rsidRPr="002D199E" w:rsidRDefault="00156414" w:rsidP="002D199E">
            <w:pPr>
              <w:pStyle w:val="naisf"/>
              <w:spacing w:before="0" w:after="0"/>
              <w:jc w:val="center"/>
            </w:pPr>
          </w:p>
        </w:tc>
        <w:tc>
          <w:tcPr>
            <w:tcW w:w="1150" w:type="dxa"/>
          </w:tcPr>
          <w:p w:rsidR="00156414" w:rsidRPr="002D199E" w:rsidRDefault="00156414" w:rsidP="002D199E">
            <w:pPr>
              <w:pStyle w:val="naisf"/>
              <w:spacing w:before="0" w:beforeAutospacing="0" w:after="0" w:afterAutospacing="0"/>
              <w:jc w:val="center"/>
            </w:pPr>
            <w:r w:rsidRPr="002D199E">
              <w:t>0</w:t>
            </w:r>
          </w:p>
        </w:tc>
        <w:tc>
          <w:tcPr>
            <w:tcW w:w="1195" w:type="dxa"/>
          </w:tcPr>
          <w:p w:rsidR="00156414" w:rsidRPr="002D199E" w:rsidRDefault="00156414" w:rsidP="002D199E">
            <w:pPr>
              <w:pStyle w:val="naisf"/>
              <w:spacing w:before="0" w:beforeAutospacing="0" w:after="0" w:afterAutospacing="0"/>
              <w:jc w:val="center"/>
            </w:pPr>
            <w:r w:rsidRPr="002D199E">
              <w:t>0</w:t>
            </w:r>
          </w:p>
        </w:tc>
        <w:tc>
          <w:tcPr>
            <w:tcW w:w="1150" w:type="dxa"/>
          </w:tcPr>
          <w:p w:rsidR="00156414" w:rsidRPr="002D199E" w:rsidRDefault="00156414" w:rsidP="002D199E">
            <w:pPr>
              <w:pStyle w:val="naisf"/>
              <w:spacing w:before="0" w:beforeAutospacing="0" w:after="0" w:afterAutospacing="0"/>
              <w:jc w:val="center"/>
            </w:pPr>
            <w:r w:rsidRPr="002D199E">
              <w:t>0</w:t>
            </w:r>
          </w:p>
        </w:tc>
      </w:tr>
      <w:tr w:rsidR="00156414" w:rsidRPr="005128C9" w:rsidTr="005128C9">
        <w:trPr>
          <w:jc w:val="center"/>
        </w:trPr>
        <w:tc>
          <w:tcPr>
            <w:tcW w:w="3199" w:type="dxa"/>
            <w:vMerge/>
          </w:tcPr>
          <w:p w:rsidR="00156414" w:rsidRPr="005128C9" w:rsidRDefault="00156414" w:rsidP="000D2380">
            <w:pPr>
              <w:spacing w:after="0" w:line="240" w:lineRule="auto"/>
              <w:rPr>
                <w:rFonts w:ascii="Times New Roman" w:hAnsi="Times New Roman" w:cs="Times New Roman"/>
                <w:sz w:val="24"/>
                <w:szCs w:val="24"/>
              </w:rPr>
            </w:pPr>
          </w:p>
        </w:tc>
        <w:tc>
          <w:tcPr>
            <w:tcW w:w="1276" w:type="dxa"/>
            <w:vMerge/>
          </w:tcPr>
          <w:p w:rsidR="00156414" w:rsidRPr="005128C9" w:rsidRDefault="00156414" w:rsidP="000D2380">
            <w:pPr>
              <w:pStyle w:val="naisf"/>
              <w:spacing w:before="0" w:beforeAutospacing="0" w:after="0" w:afterAutospacing="0"/>
              <w:jc w:val="center"/>
              <w:rPr>
                <w:i/>
              </w:rPr>
            </w:pPr>
          </w:p>
        </w:tc>
        <w:tc>
          <w:tcPr>
            <w:tcW w:w="1287" w:type="dxa"/>
            <w:vMerge/>
          </w:tcPr>
          <w:p w:rsidR="00156414" w:rsidRPr="002D199E" w:rsidRDefault="00156414" w:rsidP="002D199E">
            <w:pPr>
              <w:pStyle w:val="naisf"/>
              <w:spacing w:before="0" w:beforeAutospacing="0" w:after="0" w:afterAutospacing="0"/>
              <w:jc w:val="center"/>
            </w:pPr>
          </w:p>
        </w:tc>
        <w:tc>
          <w:tcPr>
            <w:tcW w:w="1150" w:type="dxa"/>
          </w:tcPr>
          <w:p w:rsidR="00156414" w:rsidRPr="002D199E" w:rsidRDefault="00156414" w:rsidP="002D199E">
            <w:pPr>
              <w:pStyle w:val="naisf"/>
              <w:spacing w:before="0" w:beforeAutospacing="0" w:after="0" w:afterAutospacing="0"/>
              <w:jc w:val="center"/>
            </w:pPr>
            <w:r w:rsidRPr="002D199E">
              <w:t>0</w:t>
            </w:r>
          </w:p>
        </w:tc>
        <w:tc>
          <w:tcPr>
            <w:tcW w:w="1195" w:type="dxa"/>
          </w:tcPr>
          <w:p w:rsidR="00156414" w:rsidRPr="002D199E" w:rsidRDefault="00156414" w:rsidP="002D199E">
            <w:pPr>
              <w:pStyle w:val="naisf"/>
              <w:spacing w:before="0" w:beforeAutospacing="0" w:after="0" w:afterAutospacing="0"/>
              <w:jc w:val="center"/>
            </w:pPr>
            <w:r w:rsidRPr="002D199E">
              <w:t>0</w:t>
            </w:r>
          </w:p>
        </w:tc>
        <w:tc>
          <w:tcPr>
            <w:tcW w:w="1150" w:type="dxa"/>
          </w:tcPr>
          <w:p w:rsidR="00156414" w:rsidRPr="002D199E" w:rsidRDefault="00156414" w:rsidP="002D199E">
            <w:pPr>
              <w:pStyle w:val="naisf"/>
              <w:spacing w:before="0" w:beforeAutospacing="0" w:after="0" w:afterAutospacing="0"/>
              <w:jc w:val="center"/>
            </w:pPr>
            <w:r w:rsidRPr="002D199E">
              <w:t>0</w:t>
            </w:r>
          </w:p>
        </w:tc>
      </w:tr>
      <w:tr w:rsidR="007F6B1C" w:rsidRPr="005128C9" w:rsidTr="005128C9">
        <w:trPr>
          <w:jc w:val="center"/>
        </w:trPr>
        <w:tc>
          <w:tcPr>
            <w:tcW w:w="3199" w:type="dxa"/>
          </w:tcPr>
          <w:p w:rsidR="007F6B1C" w:rsidRPr="005128C9" w:rsidRDefault="007F6B1C" w:rsidP="000D2380">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5. Precizēta finansiālā ietekme:</w:t>
            </w:r>
          </w:p>
        </w:tc>
        <w:tc>
          <w:tcPr>
            <w:tcW w:w="1276" w:type="dxa"/>
            <w:vMerge w:val="restart"/>
          </w:tcPr>
          <w:p w:rsidR="007F6B1C" w:rsidRPr="005128C9" w:rsidRDefault="007F6B1C" w:rsidP="000D2380">
            <w:pPr>
              <w:pStyle w:val="naisf"/>
              <w:spacing w:before="0" w:beforeAutospacing="0" w:after="0" w:afterAutospacing="0"/>
              <w:jc w:val="center"/>
              <w:rPr>
                <w:i/>
              </w:rPr>
            </w:pPr>
            <w:r w:rsidRPr="005128C9">
              <w:t>X</w:t>
            </w:r>
          </w:p>
        </w:tc>
        <w:tc>
          <w:tcPr>
            <w:tcW w:w="1287" w:type="dxa"/>
          </w:tcPr>
          <w:p w:rsidR="007F6B1C" w:rsidRPr="002D199E" w:rsidRDefault="002D199E" w:rsidP="002D199E">
            <w:pPr>
              <w:pStyle w:val="naisf"/>
              <w:spacing w:before="0" w:beforeAutospacing="0" w:after="0" w:afterAutospacing="0"/>
              <w:jc w:val="center"/>
            </w:pPr>
            <w:r w:rsidRPr="002D199E">
              <w:t>0</w:t>
            </w:r>
          </w:p>
        </w:tc>
        <w:tc>
          <w:tcPr>
            <w:tcW w:w="1150" w:type="dxa"/>
          </w:tcPr>
          <w:p w:rsidR="007F6B1C" w:rsidRPr="002D199E" w:rsidRDefault="002D199E" w:rsidP="002D199E">
            <w:pPr>
              <w:pStyle w:val="naisf"/>
              <w:spacing w:before="0" w:beforeAutospacing="0" w:after="0" w:afterAutospacing="0"/>
              <w:jc w:val="center"/>
            </w:pPr>
            <w:r w:rsidRPr="002D199E">
              <w:t>0</w:t>
            </w:r>
          </w:p>
        </w:tc>
        <w:tc>
          <w:tcPr>
            <w:tcW w:w="1195" w:type="dxa"/>
          </w:tcPr>
          <w:p w:rsidR="007F6B1C" w:rsidRPr="002D199E" w:rsidRDefault="002D199E" w:rsidP="002D199E">
            <w:pPr>
              <w:pStyle w:val="naisf"/>
              <w:spacing w:before="0" w:beforeAutospacing="0" w:after="0" w:afterAutospacing="0"/>
              <w:jc w:val="center"/>
            </w:pPr>
            <w:r w:rsidRPr="002D199E">
              <w:t>0</w:t>
            </w:r>
          </w:p>
        </w:tc>
        <w:tc>
          <w:tcPr>
            <w:tcW w:w="1150" w:type="dxa"/>
          </w:tcPr>
          <w:p w:rsidR="007F6B1C" w:rsidRPr="002D199E" w:rsidRDefault="002D199E" w:rsidP="002D199E">
            <w:pPr>
              <w:pStyle w:val="naisf"/>
              <w:spacing w:before="0" w:beforeAutospacing="0" w:after="0" w:afterAutospacing="0"/>
              <w:jc w:val="center"/>
            </w:pPr>
            <w:r w:rsidRPr="002D199E">
              <w:t>0</w:t>
            </w:r>
          </w:p>
        </w:tc>
      </w:tr>
      <w:tr w:rsidR="007F6B1C" w:rsidRPr="005128C9" w:rsidTr="005128C9">
        <w:trPr>
          <w:jc w:val="center"/>
        </w:trPr>
        <w:tc>
          <w:tcPr>
            <w:tcW w:w="3199" w:type="dxa"/>
          </w:tcPr>
          <w:p w:rsidR="007F6B1C" w:rsidRPr="005128C9" w:rsidRDefault="007F6B1C" w:rsidP="000D2380">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5.1. valsts pamatbudžets</w:t>
            </w:r>
          </w:p>
        </w:tc>
        <w:tc>
          <w:tcPr>
            <w:tcW w:w="1276" w:type="dxa"/>
            <w:vMerge/>
            <w:vAlign w:val="center"/>
          </w:tcPr>
          <w:p w:rsidR="007F6B1C" w:rsidRPr="005128C9" w:rsidRDefault="007F6B1C" w:rsidP="000D2380">
            <w:pPr>
              <w:pStyle w:val="naisf"/>
              <w:spacing w:before="0" w:beforeAutospacing="0" w:after="0" w:afterAutospacing="0"/>
              <w:jc w:val="center"/>
              <w:rPr>
                <w:i/>
              </w:rPr>
            </w:pPr>
          </w:p>
        </w:tc>
        <w:tc>
          <w:tcPr>
            <w:tcW w:w="1287" w:type="dxa"/>
          </w:tcPr>
          <w:p w:rsidR="007F6B1C" w:rsidRPr="002D199E" w:rsidRDefault="002D199E" w:rsidP="002D199E">
            <w:pPr>
              <w:pStyle w:val="naisf"/>
              <w:spacing w:before="0" w:beforeAutospacing="0" w:after="0" w:afterAutospacing="0"/>
              <w:jc w:val="center"/>
            </w:pPr>
            <w:r w:rsidRPr="002D199E">
              <w:t>0</w:t>
            </w:r>
          </w:p>
        </w:tc>
        <w:tc>
          <w:tcPr>
            <w:tcW w:w="1150" w:type="dxa"/>
          </w:tcPr>
          <w:p w:rsidR="007F6B1C" w:rsidRPr="002D199E" w:rsidRDefault="002D199E" w:rsidP="002D199E">
            <w:pPr>
              <w:pStyle w:val="naisf"/>
              <w:spacing w:before="0" w:beforeAutospacing="0" w:after="0" w:afterAutospacing="0"/>
              <w:jc w:val="center"/>
            </w:pPr>
            <w:r w:rsidRPr="002D199E">
              <w:t>0</w:t>
            </w:r>
          </w:p>
        </w:tc>
        <w:tc>
          <w:tcPr>
            <w:tcW w:w="1195" w:type="dxa"/>
          </w:tcPr>
          <w:p w:rsidR="007F6B1C" w:rsidRPr="002D199E" w:rsidRDefault="002D199E" w:rsidP="002D199E">
            <w:pPr>
              <w:pStyle w:val="naisf"/>
              <w:spacing w:before="0" w:beforeAutospacing="0" w:after="0" w:afterAutospacing="0"/>
              <w:jc w:val="center"/>
            </w:pPr>
            <w:r w:rsidRPr="002D199E">
              <w:t>0</w:t>
            </w:r>
          </w:p>
        </w:tc>
        <w:tc>
          <w:tcPr>
            <w:tcW w:w="1150" w:type="dxa"/>
          </w:tcPr>
          <w:p w:rsidR="007F6B1C" w:rsidRPr="002D199E" w:rsidRDefault="002D199E" w:rsidP="002D199E">
            <w:pPr>
              <w:pStyle w:val="naisf"/>
              <w:spacing w:before="0" w:beforeAutospacing="0" w:after="0" w:afterAutospacing="0"/>
              <w:jc w:val="center"/>
            </w:pPr>
            <w:r w:rsidRPr="002D199E">
              <w:t>0</w:t>
            </w:r>
          </w:p>
        </w:tc>
      </w:tr>
      <w:tr w:rsidR="007F6B1C" w:rsidRPr="005128C9" w:rsidTr="005128C9">
        <w:trPr>
          <w:jc w:val="center"/>
        </w:trPr>
        <w:tc>
          <w:tcPr>
            <w:tcW w:w="3199" w:type="dxa"/>
          </w:tcPr>
          <w:p w:rsidR="007F6B1C" w:rsidRPr="005128C9" w:rsidRDefault="007F6B1C" w:rsidP="000D2380">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5.2. speciālais budžets</w:t>
            </w:r>
          </w:p>
        </w:tc>
        <w:tc>
          <w:tcPr>
            <w:tcW w:w="1276" w:type="dxa"/>
            <w:vMerge/>
            <w:vAlign w:val="center"/>
          </w:tcPr>
          <w:p w:rsidR="007F6B1C" w:rsidRPr="005128C9" w:rsidRDefault="007F6B1C" w:rsidP="000D2380">
            <w:pPr>
              <w:pStyle w:val="naisf"/>
              <w:spacing w:before="0" w:beforeAutospacing="0" w:after="0" w:afterAutospacing="0"/>
              <w:jc w:val="center"/>
              <w:rPr>
                <w:i/>
              </w:rPr>
            </w:pPr>
          </w:p>
        </w:tc>
        <w:tc>
          <w:tcPr>
            <w:tcW w:w="1287" w:type="dxa"/>
          </w:tcPr>
          <w:p w:rsidR="007F6B1C" w:rsidRPr="002D199E" w:rsidRDefault="002D199E" w:rsidP="002D199E">
            <w:pPr>
              <w:pStyle w:val="naisf"/>
              <w:spacing w:before="0" w:beforeAutospacing="0" w:after="0" w:afterAutospacing="0"/>
              <w:jc w:val="center"/>
            </w:pPr>
            <w:r w:rsidRPr="002D199E">
              <w:t>0</w:t>
            </w:r>
          </w:p>
        </w:tc>
        <w:tc>
          <w:tcPr>
            <w:tcW w:w="1150" w:type="dxa"/>
          </w:tcPr>
          <w:p w:rsidR="007F6B1C" w:rsidRPr="002D199E" w:rsidRDefault="002D199E" w:rsidP="002D199E">
            <w:pPr>
              <w:pStyle w:val="naisf"/>
              <w:spacing w:before="0" w:beforeAutospacing="0" w:after="0" w:afterAutospacing="0"/>
              <w:jc w:val="center"/>
            </w:pPr>
            <w:r w:rsidRPr="002D199E">
              <w:t>0</w:t>
            </w:r>
          </w:p>
        </w:tc>
        <w:tc>
          <w:tcPr>
            <w:tcW w:w="1195" w:type="dxa"/>
          </w:tcPr>
          <w:p w:rsidR="007F6B1C" w:rsidRPr="002D199E" w:rsidRDefault="002D199E" w:rsidP="002D199E">
            <w:pPr>
              <w:pStyle w:val="naisf"/>
              <w:spacing w:before="0" w:beforeAutospacing="0" w:after="0" w:afterAutospacing="0"/>
              <w:jc w:val="center"/>
            </w:pPr>
            <w:r w:rsidRPr="002D199E">
              <w:t>0</w:t>
            </w:r>
          </w:p>
        </w:tc>
        <w:tc>
          <w:tcPr>
            <w:tcW w:w="1150" w:type="dxa"/>
          </w:tcPr>
          <w:p w:rsidR="007F6B1C" w:rsidRPr="002D199E" w:rsidRDefault="002D199E" w:rsidP="002D199E">
            <w:pPr>
              <w:pStyle w:val="naisf"/>
              <w:spacing w:before="0" w:beforeAutospacing="0" w:after="0" w:afterAutospacing="0"/>
              <w:jc w:val="center"/>
            </w:pPr>
            <w:r w:rsidRPr="002D199E">
              <w:t>0</w:t>
            </w:r>
          </w:p>
        </w:tc>
      </w:tr>
      <w:tr w:rsidR="007F6B1C" w:rsidRPr="005128C9" w:rsidTr="005128C9">
        <w:trPr>
          <w:jc w:val="center"/>
        </w:trPr>
        <w:tc>
          <w:tcPr>
            <w:tcW w:w="3199" w:type="dxa"/>
          </w:tcPr>
          <w:p w:rsidR="007F6B1C" w:rsidRPr="005128C9" w:rsidRDefault="007F6B1C" w:rsidP="000D2380">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 xml:space="preserve">5.3. pašvaldību budžets </w:t>
            </w:r>
          </w:p>
        </w:tc>
        <w:tc>
          <w:tcPr>
            <w:tcW w:w="1276" w:type="dxa"/>
            <w:vMerge/>
            <w:vAlign w:val="center"/>
          </w:tcPr>
          <w:p w:rsidR="007F6B1C" w:rsidRPr="005128C9" w:rsidRDefault="007F6B1C" w:rsidP="000D2380">
            <w:pPr>
              <w:pStyle w:val="naisf"/>
              <w:spacing w:before="0" w:beforeAutospacing="0" w:after="0" w:afterAutospacing="0"/>
              <w:jc w:val="center"/>
              <w:rPr>
                <w:i/>
              </w:rPr>
            </w:pPr>
          </w:p>
        </w:tc>
        <w:tc>
          <w:tcPr>
            <w:tcW w:w="1287" w:type="dxa"/>
          </w:tcPr>
          <w:p w:rsidR="007F6B1C" w:rsidRPr="002D199E" w:rsidRDefault="002D199E" w:rsidP="002D199E">
            <w:pPr>
              <w:pStyle w:val="naisf"/>
              <w:spacing w:before="0" w:beforeAutospacing="0" w:after="0" w:afterAutospacing="0"/>
              <w:jc w:val="center"/>
            </w:pPr>
            <w:r w:rsidRPr="002D199E">
              <w:t>0</w:t>
            </w:r>
          </w:p>
        </w:tc>
        <w:tc>
          <w:tcPr>
            <w:tcW w:w="1150" w:type="dxa"/>
          </w:tcPr>
          <w:p w:rsidR="007F6B1C" w:rsidRPr="002D199E" w:rsidRDefault="002D199E" w:rsidP="002D199E">
            <w:pPr>
              <w:pStyle w:val="naisf"/>
              <w:spacing w:before="0" w:beforeAutospacing="0" w:after="0" w:afterAutospacing="0"/>
              <w:jc w:val="center"/>
            </w:pPr>
            <w:r w:rsidRPr="002D199E">
              <w:t>0</w:t>
            </w:r>
          </w:p>
        </w:tc>
        <w:tc>
          <w:tcPr>
            <w:tcW w:w="1195" w:type="dxa"/>
          </w:tcPr>
          <w:p w:rsidR="007F6B1C" w:rsidRPr="002D199E" w:rsidRDefault="002D199E" w:rsidP="002D199E">
            <w:pPr>
              <w:pStyle w:val="naisf"/>
              <w:spacing w:before="0" w:beforeAutospacing="0" w:after="0" w:afterAutospacing="0"/>
              <w:jc w:val="center"/>
            </w:pPr>
            <w:r w:rsidRPr="002D199E">
              <w:t>0</w:t>
            </w:r>
          </w:p>
        </w:tc>
        <w:tc>
          <w:tcPr>
            <w:tcW w:w="1150" w:type="dxa"/>
          </w:tcPr>
          <w:p w:rsidR="007F6B1C" w:rsidRPr="002D199E" w:rsidRDefault="002D199E" w:rsidP="002D199E">
            <w:pPr>
              <w:pStyle w:val="naisf"/>
              <w:spacing w:before="0" w:beforeAutospacing="0" w:after="0" w:afterAutospacing="0"/>
              <w:jc w:val="center"/>
            </w:pPr>
            <w:r w:rsidRPr="002D199E">
              <w:t>0</w:t>
            </w:r>
          </w:p>
        </w:tc>
      </w:tr>
      <w:tr w:rsidR="007F6B1C" w:rsidRPr="005128C9" w:rsidTr="002D199E">
        <w:trPr>
          <w:jc w:val="center"/>
        </w:trPr>
        <w:tc>
          <w:tcPr>
            <w:tcW w:w="3199" w:type="dxa"/>
          </w:tcPr>
          <w:p w:rsidR="007F6B1C" w:rsidRPr="005128C9" w:rsidRDefault="007F6B1C" w:rsidP="000D2380">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6. Detalizēts ieņēmumu un izdevumu aprēķins (ja nepie</w:t>
            </w:r>
            <w:r w:rsidRPr="005128C9">
              <w:rPr>
                <w:rFonts w:ascii="Times New Roman" w:hAnsi="Times New Roman" w:cs="Times New Roman"/>
                <w:sz w:val="24"/>
                <w:szCs w:val="24"/>
              </w:rPr>
              <w:softHyphen/>
              <w:t>ciešams, detalizētu ieņēmumu un izdevumu aprēķinu var pie</w:t>
            </w:r>
            <w:r w:rsidRPr="005128C9">
              <w:rPr>
                <w:rFonts w:ascii="Times New Roman" w:hAnsi="Times New Roman" w:cs="Times New Roman"/>
                <w:sz w:val="24"/>
                <w:szCs w:val="24"/>
              </w:rPr>
              <w:softHyphen/>
              <w:t>vienot anotācijas pielikumā):</w:t>
            </w:r>
          </w:p>
        </w:tc>
        <w:tc>
          <w:tcPr>
            <w:tcW w:w="6058" w:type="dxa"/>
            <w:gridSpan w:val="5"/>
            <w:vMerge w:val="restart"/>
          </w:tcPr>
          <w:p w:rsidR="002D199E" w:rsidRDefault="002D199E" w:rsidP="002D199E">
            <w:pPr>
              <w:pStyle w:val="naisf"/>
              <w:spacing w:before="0" w:beforeAutospacing="0" w:after="0" w:afterAutospacing="0"/>
              <w:jc w:val="both"/>
            </w:pPr>
            <w:r>
              <w:t xml:space="preserve">Rīkojuma projekts paredz piešķirt finansējumu </w:t>
            </w:r>
            <w:r w:rsidR="00707095">
              <w:t xml:space="preserve">35 572 </w:t>
            </w:r>
            <w:proofErr w:type="spellStart"/>
            <w:r w:rsidR="00707095" w:rsidRPr="00707095">
              <w:rPr>
                <w:i/>
              </w:rPr>
              <w:t>euro</w:t>
            </w:r>
            <w:proofErr w:type="spellEnd"/>
            <w:r w:rsidR="00707095">
              <w:t xml:space="preserve"> </w:t>
            </w:r>
            <w:r>
              <w:t>apmērā  tiesas sprieduma izpildei.</w:t>
            </w:r>
          </w:p>
          <w:p w:rsidR="007F6B1C" w:rsidRPr="002D199E" w:rsidRDefault="007F6B1C" w:rsidP="002D199E">
            <w:pPr>
              <w:pStyle w:val="naisf"/>
              <w:spacing w:before="0" w:beforeAutospacing="0" w:after="0" w:afterAutospacing="0"/>
            </w:pPr>
          </w:p>
        </w:tc>
      </w:tr>
      <w:tr w:rsidR="007F6B1C" w:rsidRPr="005128C9" w:rsidTr="005128C9">
        <w:trPr>
          <w:jc w:val="center"/>
        </w:trPr>
        <w:tc>
          <w:tcPr>
            <w:tcW w:w="3199" w:type="dxa"/>
          </w:tcPr>
          <w:p w:rsidR="007F6B1C" w:rsidRPr="005128C9" w:rsidRDefault="007F6B1C" w:rsidP="000D2380">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6.1. detalizēts ieņēmumu aprēķins</w:t>
            </w:r>
          </w:p>
        </w:tc>
        <w:tc>
          <w:tcPr>
            <w:tcW w:w="6058" w:type="dxa"/>
            <w:gridSpan w:val="5"/>
            <w:vMerge/>
          </w:tcPr>
          <w:p w:rsidR="007F6B1C" w:rsidRPr="005128C9" w:rsidRDefault="007F6B1C" w:rsidP="000D2380">
            <w:pPr>
              <w:pStyle w:val="naisf"/>
              <w:spacing w:before="0" w:beforeAutospacing="0" w:after="0" w:afterAutospacing="0"/>
              <w:rPr>
                <w:b/>
                <w:i/>
              </w:rPr>
            </w:pPr>
          </w:p>
        </w:tc>
      </w:tr>
      <w:tr w:rsidR="007F6B1C" w:rsidRPr="005128C9" w:rsidTr="005128C9">
        <w:trPr>
          <w:jc w:val="center"/>
        </w:trPr>
        <w:tc>
          <w:tcPr>
            <w:tcW w:w="3199" w:type="dxa"/>
          </w:tcPr>
          <w:p w:rsidR="007F6B1C" w:rsidRPr="005128C9" w:rsidRDefault="007F6B1C" w:rsidP="000D2380">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6.2. detalizēts izdevumu aprēķins</w:t>
            </w:r>
          </w:p>
        </w:tc>
        <w:tc>
          <w:tcPr>
            <w:tcW w:w="6058" w:type="dxa"/>
            <w:gridSpan w:val="5"/>
            <w:vMerge/>
          </w:tcPr>
          <w:p w:rsidR="007F6B1C" w:rsidRPr="005128C9" w:rsidRDefault="007F6B1C" w:rsidP="000D2380">
            <w:pPr>
              <w:pStyle w:val="naisf"/>
              <w:spacing w:before="0" w:beforeAutospacing="0" w:after="0" w:afterAutospacing="0"/>
              <w:rPr>
                <w:b/>
                <w:i/>
              </w:rPr>
            </w:pPr>
          </w:p>
        </w:tc>
      </w:tr>
      <w:tr w:rsidR="007F6B1C" w:rsidRPr="005128C9" w:rsidTr="005128C9">
        <w:trPr>
          <w:trHeight w:val="556"/>
          <w:jc w:val="center"/>
        </w:trPr>
        <w:tc>
          <w:tcPr>
            <w:tcW w:w="3199" w:type="dxa"/>
          </w:tcPr>
          <w:p w:rsidR="007F6B1C" w:rsidRPr="005128C9" w:rsidRDefault="007F6B1C" w:rsidP="000D2380">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lastRenderedPageBreak/>
              <w:t>7. Cita informācija</w:t>
            </w:r>
          </w:p>
        </w:tc>
        <w:tc>
          <w:tcPr>
            <w:tcW w:w="6058" w:type="dxa"/>
            <w:gridSpan w:val="5"/>
          </w:tcPr>
          <w:p w:rsidR="007F6B1C" w:rsidRPr="005128C9" w:rsidRDefault="002D199E" w:rsidP="00707095">
            <w:pPr>
              <w:pStyle w:val="naisf"/>
              <w:tabs>
                <w:tab w:val="left" w:pos="4644"/>
              </w:tabs>
              <w:spacing w:before="0" w:beforeAutospacing="0" w:after="0" w:afterAutospacing="0"/>
              <w:rPr>
                <w:b/>
                <w:i/>
              </w:rPr>
            </w:pPr>
            <w:r>
              <w:t>A</w:t>
            </w:r>
            <w:r w:rsidRPr="003231FF">
              <w:t xml:space="preserve">tbilstoši </w:t>
            </w:r>
            <w:proofErr w:type="spellStart"/>
            <w:r w:rsidRPr="003231FF">
              <w:rPr>
                <w:bCs/>
                <w:i/>
                <w:iCs/>
              </w:rPr>
              <w:t>Euro</w:t>
            </w:r>
            <w:proofErr w:type="spellEnd"/>
            <w:r w:rsidRPr="003231FF">
              <w:rPr>
                <w:bCs/>
              </w:rPr>
              <w:t xml:space="preserve"> ieviešanas kārtības likuma 4.panta otrajai daļai,</w:t>
            </w:r>
            <w:r>
              <w:rPr>
                <w:bCs/>
              </w:rPr>
              <w:t xml:space="preserve"> atlīdzība par morālo kaitējumu </w:t>
            </w:r>
            <w:r w:rsidRPr="003231FF">
              <w:rPr>
                <w:bCs/>
              </w:rPr>
              <w:t xml:space="preserve">25 000 </w:t>
            </w:r>
            <w:r w:rsidR="00707095">
              <w:rPr>
                <w:bCs/>
              </w:rPr>
              <w:t xml:space="preserve">latu </w:t>
            </w:r>
            <w:r w:rsidRPr="003231FF">
              <w:rPr>
                <w:bCs/>
              </w:rPr>
              <w:t>apmērā</w:t>
            </w:r>
            <w:r>
              <w:t xml:space="preserve"> k</w:t>
            </w:r>
            <w:r w:rsidRPr="003231FF">
              <w:t>onv</w:t>
            </w:r>
            <w:r>
              <w:t xml:space="preserve">ertējama </w:t>
            </w:r>
            <w:proofErr w:type="spellStart"/>
            <w:r w:rsidRPr="00EC1E2F">
              <w:rPr>
                <w:i/>
              </w:rPr>
              <w:t>euro</w:t>
            </w:r>
            <w:proofErr w:type="spellEnd"/>
            <w:r>
              <w:rPr>
                <w:i/>
              </w:rPr>
              <w:t>,</w:t>
            </w:r>
            <w:r w:rsidRPr="003231FF">
              <w:rPr>
                <w:bCs/>
              </w:rPr>
              <w:t xml:space="preserve"> </w:t>
            </w:r>
            <w:r>
              <w:rPr>
                <w:bCs/>
              </w:rPr>
              <w:t>kopumā veidojot atlīdzību</w:t>
            </w:r>
            <w:r w:rsidRPr="003231FF">
              <w:rPr>
                <w:bCs/>
              </w:rPr>
              <w:t xml:space="preserve"> par morālo kaitējumu </w:t>
            </w:r>
            <w:r w:rsidR="00707095">
              <w:t xml:space="preserve">35 572 </w:t>
            </w:r>
            <w:proofErr w:type="spellStart"/>
            <w:r w:rsidR="00707095" w:rsidRPr="00707095">
              <w:rPr>
                <w:i/>
              </w:rPr>
              <w:t>euro</w:t>
            </w:r>
            <w:proofErr w:type="spellEnd"/>
            <w:r>
              <w:t xml:space="preserve"> apmērā.</w:t>
            </w:r>
          </w:p>
        </w:tc>
      </w:tr>
    </w:tbl>
    <w:p w:rsidR="007F6B1C" w:rsidRPr="005128C9" w:rsidRDefault="007F6B1C" w:rsidP="007F6B1C">
      <w:pPr>
        <w:spacing w:after="0" w:line="240" w:lineRule="auto"/>
        <w:rPr>
          <w:rFonts w:ascii="Times New Roman" w:hAnsi="Times New Roman" w:cs="Times New Roman"/>
          <w:sz w:val="24"/>
          <w:szCs w:val="24"/>
        </w:rPr>
      </w:pPr>
    </w:p>
    <w:tbl>
      <w:tblPr>
        <w:tblW w:w="9296" w:type="dxa"/>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244"/>
      </w:tblGrid>
      <w:tr w:rsidR="007F6B1C" w:rsidRPr="005128C9" w:rsidTr="005128C9">
        <w:trPr>
          <w:trHeight w:val="381"/>
          <w:jc w:val="center"/>
        </w:trPr>
        <w:tc>
          <w:tcPr>
            <w:tcW w:w="9296" w:type="dxa"/>
            <w:gridSpan w:val="3"/>
            <w:vAlign w:val="center"/>
          </w:tcPr>
          <w:p w:rsidR="007F6B1C" w:rsidRPr="00866B22" w:rsidRDefault="007F6B1C" w:rsidP="000D2380">
            <w:pPr>
              <w:pStyle w:val="naisnod"/>
              <w:spacing w:before="0" w:beforeAutospacing="0" w:after="0" w:afterAutospacing="0"/>
              <w:ind w:left="57" w:right="57"/>
              <w:jc w:val="center"/>
            </w:pPr>
            <w:r w:rsidRPr="00866B22">
              <w:rPr>
                <w:b/>
              </w:rPr>
              <w:t>VII. Tiesību akta projekta izpildes nodrošināšana un tās ietekme uz institūcijām</w:t>
            </w:r>
          </w:p>
        </w:tc>
      </w:tr>
      <w:tr w:rsidR="007F6B1C" w:rsidRPr="005128C9" w:rsidTr="005128C9">
        <w:trPr>
          <w:trHeight w:val="427"/>
          <w:jc w:val="center"/>
        </w:trPr>
        <w:tc>
          <w:tcPr>
            <w:tcW w:w="437" w:type="dxa"/>
          </w:tcPr>
          <w:p w:rsidR="007F6B1C" w:rsidRPr="00866B22" w:rsidRDefault="007F6B1C" w:rsidP="000D2380">
            <w:pPr>
              <w:pStyle w:val="naisnod"/>
              <w:spacing w:before="0" w:beforeAutospacing="0" w:after="0" w:afterAutospacing="0"/>
              <w:ind w:left="57" w:right="57"/>
              <w:jc w:val="both"/>
            </w:pPr>
            <w:r w:rsidRPr="00866B22">
              <w:t>1.</w:t>
            </w:r>
          </w:p>
        </w:tc>
        <w:tc>
          <w:tcPr>
            <w:tcW w:w="3615" w:type="dxa"/>
          </w:tcPr>
          <w:p w:rsidR="007F6B1C" w:rsidRPr="00866B22" w:rsidRDefault="007F6B1C" w:rsidP="000D2380">
            <w:pPr>
              <w:pStyle w:val="naisf"/>
              <w:spacing w:before="0" w:beforeAutospacing="0" w:after="0" w:afterAutospacing="0"/>
              <w:ind w:left="57" w:right="57"/>
            </w:pPr>
            <w:r w:rsidRPr="00866B22">
              <w:t>Projekta izpildē iesaistītās institūcijas</w:t>
            </w:r>
          </w:p>
        </w:tc>
        <w:tc>
          <w:tcPr>
            <w:tcW w:w="5244" w:type="dxa"/>
          </w:tcPr>
          <w:p w:rsidR="007F6B1C" w:rsidRPr="00866B22" w:rsidRDefault="00866B22" w:rsidP="000D2380">
            <w:pPr>
              <w:shd w:val="clear" w:color="auto" w:fill="FFFFFF"/>
              <w:spacing w:after="0" w:line="240" w:lineRule="auto"/>
              <w:jc w:val="both"/>
              <w:rPr>
                <w:rFonts w:ascii="Times New Roman" w:hAnsi="Times New Roman" w:cs="Times New Roman"/>
                <w:sz w:val="24"/>
                <w:szCs w:val="24"/>
                <w:lang w:eastAsia="lv-LV"/>
              </w:rPr>
            </w:pPr>
            <w:bookmarkStart w:id="0" w:name="p66"/>
            <w:bookmarkStart w:id="1" w:name="p67"/>
            <w:bookmarkStart w:id="2" w:name="p68"/>
            <w:bookmarkStart w:id="3" w:name="p69"/>
            <w:bookmarkEnd w:id="0"/>
            <w:bookmarkEnd w:id="1"/>
            <w:bookmarkEnd w:id="2"/>
            <w:bookmarkEnd w:id="3"/>
            <w:r w:rsidRPr="00866B22">
              <w:rPr>
                <w:rFonts w:ascii="Times New Roman" w:hAnsi="Times New Roman" w:cs="Times New Roman"/>
                <w:sz w:val="24"/>
                <w:szCs w:val="24"/>
              </w:rPr>
              <w:t>Valsts ugunsdzēsības un glābšanas dienests.</w:t>
            </w:r>
          </w:p>
        </w:tc>
      </w:tr>
      <w:tr w:rsidR="007F6B1C" w:rsidRPr="005128C9" w:rsidTr="005128C9">
        <w:trPr>
          <w:trHeight w:val="463"/>
          <w:jc w:val="center"/>
        </w:trPr>
        <w:tc>
          <w:tcPr>
            <w:tcW w:w="437" w:type="dxa"/>
          </w:tcPr>
          <w:p w:rsidR="007F6B1C" w:rsidRPr="00866B22" w:rsidRDefault="007F6B1C" w:rsidP="000D2380">
            <w:pPr>
              <w:pStyle w:val="naisnod"/>
              <w:spacing w:before="0" w:beforeAutospacing="0" w:after="0" w:afterAutospacing="0"/>
              <w:ind w:left="57" w:right="57"/>
              <w:jc w:val="both"/>
            </w:pPr>
            <w:r w:rsidRPr="00866B22">
              <w:t>2.</w:t>
            </w:r>
          </w:p>
        </w:tc>
        <w:tc>
          <w:tcPr>
            <w:tcW w:w="3615" w:type="dxa"/>
          </w:tcPr>
          <w:p w:rsidR="007F6B1C" w:rsidRPr="00866B22" w:rsidRDefault="007F6B1C" w:rsidP="000D2380">
            <w:pPr>
              <w:pStyle w:val="naisf"/>
              <w:spacing w:before="0" w:beforeAutospacing="0" w:after="0" w:afterAutospacing="0"/>
              <w:ind w:left="57" w:right="57"/>
            </w:pPr>
            <w:r w:rsidRPr="00866B22">
              <w:t>Projekta izpildes ietekme uz pār</w:t>
            </w:r>
            <w:r w:rsidRPr="00866B22">
              <w:softHyphen/>
              <w:t>valdes funkcijām un institucionālo struktūru.</w:t>
            </w:r>
          </w:p>
          <w:p w:rsidR="007F6B1C" w:rsidRPr="00866B22" w:rsidRDefault="007F6B1C" w:rsidP="000D2380">
            <w:pPr>
              <w:pStyle w:val="naisf"/>
              <w:spacing w:before="0" w:beforeAutospacing="0" w:after="0" w:afterAutospacing="0"/>
              <w:ind w:left="57" w:right="57"/>
            </w:pPr>
            <w:r w:rsidRPr="00866B22">
              <w:t>Jaunu institūciju izveide, esošu institūciju likvidācija vai reorga</w:t>
            </w:r>
            <w:r w:rsidRPr="00866B22">
              <w:softHyphen/>
              <w:t>nizācija, to ietekme uz institūcijas cilvēkresursiem.</w:t>
            </w:r>
          </w:p>
        </w:tc>
        <w:tc>
          <w:tcPr>
            <w:tcW w:w="5244" w:type="dxa"/>
          </w:tcPr>
          <w:p w:rsidR="007F6B1C" w:rsidRPr="00866B22" w:rsidRDefault="00866B22" w:rsidP="000D2380">
            <w:pPr>
              <w:shd w:val="clear" w:color="auto" w:fill="FFFFFF"/>
              <w:spacing w:after="0" w:line="240" w:lineRule="auto"/>
              <w:jc w:val="both"/>
              <w:rPr>
                <w:rFonts w:ascii="Times New Roman" w:hAnsi="Times New Roman" w:cs="Times New Roman"/>
                <w:sz w:val="24"/>
                <w:szCs w:val="24"/>
                <w:lang w:eastAsia="lv-LV"/>
              </w:rPr>
            </w:pPr>
            <w:r w:rsidRPr="00866B22">
              <w:rPr>
                <w:rFonts w:ascii="Times New Roman" w:hAnsi="Times New Roman" w:cs="Times New Roman"/>
                <w:sz w:val="24"/>
                <w:szCs w:val="24"/>
              </w:rPr>
              <w:t>Projekts šo jomu neskar</w:t>
            </w:r>
            <w:r w:rsidRPr="00866B22">
              <w:rPr>
                <w:rFonts w:ascii="Times New Roman" w:hAnsi="Times New Roman" w:cs="Times New Roman"/>
                <w:sz w:val="24"/>
                <w:szCs w:val="24"/>
                <w:lang w:eastAsia="lv-LV"/>
              </w:rPr>
              <w:t>.</w:t>
            </w:r>
          </w:p>
        </w:tc>
      </w:tr>
      <w:tr w:rsidR="007F6B1C" w:rsidRPr="005128C9" w:rsidTr="005128C9">
        <w:trPr>
          <w:trHeight w:val="402"/>
          <w:jc w:val="center"/>
        </w:trPr>
        <w:tc>
          <w:tcPr>
            <w:tcW w:w="437" w:type="dxa"/>
            <w:tcBorders>
              <w:top w:val="single" w:sz="4" w:space="0" w:color="auto"/>
              <w:left w:val="single" w:sz="4" w:space="0" w:color="auto"/>
              <w:bottom w:val="single" w:sz="4" w:space="0" w:color="auto"/>
              <w:right w:val="single" w:sz="4" w:space="0" w:color="auto"/>
            </w:tcBorders>
          </w:tcPr>
          <w:p w:rsidR="007F6B1C" w:rsidRPr="00866B22" w:rsidRDefault="007F6B1C" w:rsidP="000D2380">
            <w:pPr>
              <w:pStyle w:val="naisnod"/>
              <w:spacing w:before="0" w:beforeAutospacing="0" w:after="0" w:afterAutospacing="0"/>
              <w:ind w:left="57" w:right="57"/>
              <w:jc w:val="both"/>
            </w:pPr>
            <w:r w:rsidRPr="00866B22">
              <w:t>3.</w:t>
            </w:r>
          </w:p>
        </w:tc>
        <w:tc>
          <w:tcPr>
            <w:tcW w:w="3615" w:type="dxa"/>
            <w:tcBorders>
              <w:top w:val="single" w:sz="4" w:space="0" w:color="auto"/>
              <w:left w:val="single" w:sz="4" w:space="0" w:color="auto"/>
              <w:bottom w:val="single" w:sz="4" w:space="0" w:color="auto"/>
              <w:right w:val="single" w:sz="4" w:space="0" w:color="auto"/>
            </w:tcBorders>
          </w:tcPr>
          <w:p w:rsidR="007F6B1C" w:rsidRPr="00866B22" w:rsidRDefault="007F6B1C" w:rsidP="000D2380">
            <w:pPr>
              <w:pStyle w:val="naisf"/>
              <w:spacing w:before="0" w:beforeAutospacing="0" w:after="0" w:afterAutospacing="0"/>
              <w:ind w:left="57" w:right="57"/>
            </w:pPr>
            <w:r w:rsidRPr="00866B22">
              <w:t>Cita informācija</w:t>
            </w:r>
          </w:p>
        </w:tc>
        <w:tc>
          <w:tcPr>
            <w:tcW w:w="5244" w:type="dxa"/>
            <w:tcBorders>
              <w:top w:val="single" w:sz="4" w:space="0" w:color="auto"/>
              <w:left w:val="single" w:sz="4" w:space="0" w:color="auto"/>
              <w:bottom w:val="single" w:sz="4" w:space="0" w:color="auto"/>
              <w:right w:val="single" w:sz="4" w:space="0" w:color="auto"/>
            </w:tcBorders>
          </w:tcPr>
          <w:p w:rsidR="007F6B1C" w:rsidRPr="00866B22" w:rsidRDefault="00866B22" w:rsidP="000D2380">
            <w:pPr>
              <w:spacing w:after="0" w:line="240" w:lineRule="auto"/>
              <w:ind w:left="57" w:right="57"/>
              <w:jc w:val="both"/>
              <w:rPr>
                <w:rFonts w:ascii="Times New Roman" w:hAnsi="Times New Roman" w:cs="Times New Roman"/>
                <w:sz w:val="24"/>
                <w:szCs w:val="24"/>
                <w:lang w:eastAsia="lv-LV"/>
              </w:rPr>
            </w:pPr>
            <w:r w:rsidRPr="00866B22">
              <w:rPr>
                <w:rFonts w:ascii="Times New Roman" w:hAnsi="Times New Roman" w:cs="Times New Roman"/>
                <w:sz w:val="24"/>
                <w:szCs w:val="24"/>
              </w:rPr>
              <w:t>Nav.</w:t>
            </w:r>
          </w:p>
        </w:tc>
      </w:tr>
    </w:tbl>
    <w:p w:rsidR="00866B22" w:rsidRDefault="00866B22" w:rsidP="005128C9">
      <w:pPr>
        <w:pStyle w:val="naisf"/>
        <w:spacing w:before="0" w:beforeAutospacing="0" w:after="0" w:afterAutospacing="0"/>
      </w:pPr>
    </w:p>
    <w:p w:rsidR="005128C9" w:rsidRPr="005128C9" w:rsidRDefault="005128C9" w:rsidP="005128C9">
      <w:pPr>
        <w:pStyle w:val="naisf"/>
        <w:spacing w:before="0" w:beforeAutospacing="0" w:after="0" w:afterAutospacing="0"/>
      </w:pPr>
      <w:r w:rsidRPr="00707095">
        <w:t xml:space="preserve">Anotācijas II, IV, V, </w:t>
      </w:r>
      <w:r w:rsidRPr="00707095">
        <w:rPr>
          <w:bCs/>
        </w:rPr>
        <w:t xml:space="preserve">VI </w:t>
      </w:r>
      <w:r w:rsidRPr="00707095">
        <w:t>sadaļa – projekts šīs</w:t>
      </w:r>
      <w:r w:rsidRPr="005128C9">
        <w:t xml:space="preserve"> jomas neskar.</w:t>
      </w:r>
    </w:p>
    <w:p w:rsidR="005128C9" w:rsidRDefault="005128C9" w:rsidP="005128C9">
      <w:pPr>
        <w:spacing w:after="0" w:line="240" w:lineRule="auto"/>
        <w:ind w:left="283" w:firstLine="437"/>
        <w:rPr>
          <w:rFonts w:ascii="Times New Roman" w:hAnsi="Times New Roman" w:cs="Times New Roman"/>
          <w:sz w:val="28"/>
          <w:szCs w:val="28"/>
        </w:rPr>
      </w:pPr>
    </w:p>
    <w:p w:rsidR="005128C9" w:rsidRDefault="005128C9" w:rsidP="005128C9">
      <w:pPr>
        <w:spacing w:after="0" w:line="240" w:lineRule="auto"/>
        <w:ind w:left="283" w:firstLine="437"/>
        <w:rPr>
          <w:rFonts w:ascii="Times New Roman" w:hAnsi="Times New Roman" w:cs="Times New Roman"/>
          <w:sz w:val="28"/>
          <w:szCs w:val="28"/>
        </w:rPr>
      </w:pPr>
    </w:p>
    <w:p w:rsidR="005128C9" w:rsidRDefault="005128C9" w:rsidP="005128C9">
      <w:pPr>
        <w:spacing w:after="0" w:line="240" w:lineRule="auto"/>
        <w:ind w:left="283" w:firstLine="437"/>
        <w:rPr>
          <w:rFonts w:ascii="Times New Roman" w:hAnsi="Times New Roman" w:cs="Times New Roman"/>
          <w:sz w:val="28"/>
          <w:szCs w:val="28"/>
        </w:rPr>
      </w:pPr>
    </w:p>
    <w:p w:rsidR="005128C9" w:rsidRDefault="005128C9" w:rsidP="005128C9">
      <w:pPr>
        <w:spacing w:after="0" w:line="240" w:lineRule="auto"/>
        <w:ind w:left="283" w:firstLine="437"/>
        <w:rPr>
          <w:rFonts w:ascii="Times New Roman" w:hAnsi="Times New Roman" w:cs="Times New Roman"/>
          <w:sz w:val="28"/>
          <w:szCs w:val="28"/>
        </w:rPr>
      </w:pPr>
    </w:p>
    <w:p w:rsidR="005128C9" w:rsidRPr="005128C9" w:rsidRDefault="005128C9" w:rsidP="005128C9">
      <w:pPr>
        <w:spacing w:after="0" w:line="240" w:lineRule="auto"/>
        <w:ind w:left="283" w:firstLine="437"/>
        <w:rPr>
          <w:rFonts w:ascii="Times New Roman" w:hAnsi="Times New Roman" w:cs="Times New Roman"/>
          <w:sz w:val="28"/>
          <w:szCs w:val="28"/>
        </w:rPr>
      </w:pPr>
      <w:r w:rsidRPr="005128C9">
        <w:rPr>
          <w:rFonts w:ascii="Times New Roman" w:hAnsi="Times New Roman" w:cs="Times New Roman"/>
          <w:sz w:val="28"/>
          <w:szCs w:val="28"/>
        </w:rPr>
        <w:t>Iekšlietu ministrs</w:t>
      </w:r>
      <w:r w:rsidRPr="005128C9">
        <w:rPr>
          <w:rFonts w:ascii="Times New Roman" w:hAnsi="Times New Roman" w:cs="Times New Roman"/>
          <w:sz w:val="28"/>
          <w:szCs w:val="28"/>
        </w:rPr>
        <w:tab/>
      </w:r>
      <w:r w:rsidRPr="005128C9">
        <w:rPr>
          <w:rFonts w:ascii="Times New Roman" w:hAnsi="Times New Roman" w:cs="Times New Roman"/>
          <w:sz w:val="28"/>
          <w:szCs w:val="28"/>
        </w:rPr>
        <w:tab/>
      </w:r>
      <w:r w:rsidRPr="005128C9">
        <w:rPr>
          <w:rFonts w:ascii="Times New Roman" w:hAnsi="Times New Roman" w:cs="Times New Roman"/>
          <w:sz w:val="28"/>
          <w:szCs w:val="28"/>
        </w:rPr>
        <w:tab/>
      </w:r>
      <w:r w:rsidRPr="005128C9">
        <w:rPr>
          <w:rFonts w:ascii="Times New Roman" w:hAnsi="Times New Roman" w:cs="Times New Roman"/>
          <w:sz w:val="28"/>
          <w:szCs w:val="28"/>
        </w:rPr>
        <w:tab/>
      </w:r>
      <w:r w:rsidRPr="005128C9">
        <w:rPr>
          <w:rFonts w:ascii="Times New Roman" w:hAnsi="Times New Roman" w:cs="Times New Roman"/>
          <w:sz w:val="28"/>
          <w:szCs w:val="28"/>
        </w:rPr>
        <w:tab/>
      </w:r>
      <w:r w:rsidRPr="005128C9">
        <w:rPr>
          <w:rFonts w:ascii="Times New Roman" w:hAnsi="Times New Roman" w:cs="Times New Roman"/>
          <w:sz w:val="28"/>
          <w:szCs w:val="28"/>
        </w:rPr>
        <w:tab/>
        <w:t>R.Kozlovskis</w:t>
      </w:r>
    </w:p>
    <w:p w:rsidR="005128C9" w:rsidRPr="005128C9" w:rsidRDefault="005128C9" w:rsidP="005128C9">
      <w:pPr>
        <w:spacing w:after="0" w:line="240" w:lineRule="auto"/>
        <w:rPr>
          <w:rFonts w:ascii="Times New Roman" w:hAnsi="Times New Roman" w:cs="Times New Roman"/>
          <w:sz w:val="28"/>
          <w:szCs w:val="28"/>
        </w:rPr>
      </w:pPr>
      <w:r w:rsidRPr="005128C9">
        <w:rPr>
          <w:rFonts w:ascii="Times New Roman" w:hAnsi="Times New Roman" w:cs="Times New Roman"/>
          <w:sz w:val="28"/>
          <w:szCs w:val="28"/>
        </w:rPr>
        <w:tab/>
      </w:r>
      <w:r w:rsidRPr="005128C9">
        <w:rPr>
          <w:rFonts w:ascii="Times New Roman" w:hAnsi="Times New Roman" w:cs="Times New Roman"/>
          <w:sz w:val="28"/>
          <w:szCs w:val="28"/>
        </w:rPr>
        <w:tab/>
      </w:r>
      <w:r w:rsidRPr="005128C9">
        <w:rPr>
          <w:rFonts w:ascii="Times New Roman" w:hAnsi="Times New Roman" w:cs="Times New Roman"/>
          <w:sz w:val="28"/>
          <w:szCs w:val="28"/>
        </w:rPr>
        <w:tab/>
      </w:r>
      <w:r w:rsidRPr="005128C9">
        <w:rPr>
          <w:rFonts w:ascii="Times New Roman" w:hAnsi="Times New Roman" w:cs="Times New Roman"/>
          <w:sz w:val="28"/>
          <w:szCs w:val="28"/>
        </w:rPr>
        <w:tab/>
      </w:r>
      <w:r w:rsidRPr="005128C9">
        <w:rPr>
          <w:rFonts w:ascii="Times New Roman" w:hAnsi="Times New Roman" w:cs="Times New Roman"/>
          <w:sz w:val="28"/>
          <w:szCs w:val="28"/>
        </w:rPr>
        <w:tab/>
      </w:r>
      <w:r w:rsidRPr="005128C9">
        <w:rPr>
          <w:rFonts w:ascii="Times New Roman" w:hAnsi="Times New Roman" w:cs="Times New Roman"/>
          <w:sz w:val="28"/>
          <w:szCs w:val="28"/>
        </w:rPr>
        <w:tab/>
      </w:r>
      <w:r w:rsidRPr="005128C9">
        <w:rPr>
          <w:rFonts w:ascii="Times New Roman" w:hAnsi="Times New Roman" w:cs="Times New Roman"/>
          <w:sz w:val="28"/>
          <w:szCs w:val="28"/>
        </w:rPr>
        <w:tab/>
      </w:r>
    </w:p>
    <w:p w:rsidR="005128C9" w:rsidRPr="005128C9" w:rsidRDefault="005128C9" w:rsidP="005128C9">
      <w:pPr>
        <w:pStyle w:val="naisf"/>
        <w:spacing w:before="0" w:beforeAutospacing="0" w:after="0" w:afterAutospacing="0"/>
        <w:ind w:firstLine="720"/>
        <w:rPr>
          <w:sz w:val="28"/>
          <w:szCs w:val="28"/>
        </w:rPr>
      </w:pPr>
      <w:r w:rsidRPr="005128C9">
        <w:rPr>
          <w:sz w:val="28"/>
          <w:szCs w:val="28"/>
        </w:rPr>
        <w:t>Vīza: valsts sekretāre  _______</w:t>
      </w:r>
      <w:r w:rsidRPr="005128C9">
        <w:rPr>
          <w:sz w:val="28"/>
          <w:szCs w:val="28"/>
        </w:rPr>
        <w:softHyphen/>
        <w:t>_____________ I.Pētersone</w:t>
      </w:r>
      <w:r>
        <w:rPr>
          <w:sz w:val="28"/>
          <w:szCs w:val="28"/>
        </w:rPr>
        <w:t>–</w:t>
      </w:r>
      <w:r w:rsidRPr="005128C9">
        <w:rPr>
          <w:sz w:val="28"/>
          <w:szCs w:val="28"/>
        </w:rPr>
        <w:t>Godmane</w:t>
      </w:r>
    </w:p>
    <w:p w:rsidR="005128C9" w:rsidRDefault="005128C9" w:rsidP="005128C9">
      <w:pPr>
        <w:pStyle w:val="naisf"/>
        <w:spacing w:before="0" w:beforeAutospacing="0" w:after="0" w:afterAutospacing="0"/>
        <w:rPr>
          <w:sz w:val="28"/>
          <w:szCs w:val="28"/>
        </w:rPr>
      </w:pPr>
    </w:p>
    <w:p w:rsidR="00707095" w:rsidRDefault="00707095" w:rsidP="005128C9">
      <w:pPr>
        <w:pStyle w:val="naisf"/>
        <w:spacing w:before="0" w:beforeAutospacing="0" w:after="0" w:afterAutospacing="0"/>
        <w:rPr>
          <w:sz w:val="28"/>
          <w:szCs w:val="28"/>
        </w:rPr>
      </w:pPr>
    </w:p>
    <w:p w:rsidR="00707095" w:rsidRDefault="00707095" w:rsidP="005128C9">
      <w:pPr>
        <w:pStyle w:val="naisf"/>
        <w:spacing w:before="0" w:beforeAutospacing="0" w:after="0" w:afterAutospacing="0"/>
        <w:rPr>
          <w:sz w:val="28"/>
          <w:szCs w:val="28"/>
        </w:rPr>
      </w:pPr>
    </w:p>
    <w:p w:rsidR="00707095" w:rsidRDefault="00707095" w:rsidP="005128C9">
      <w:pPr>
        <w:pStyle w:val="naisf"/>
        <w:spacing w:before="0" w:beforeAutospacing="0" w:after="0" w:afterAutospacing="0"/>
        <w:rPr>
          <w:sz w:val="28"/>
          <w:szCs w:val="28"/>
        </w:rPr>
      </w:pPr>
    </w:p>
    <w:p w:rsidR="00707095" w:rsidRDefault="00707095" w:rsidP="005128C9">
      <w:pPr>
        <w:pStyle w:val="naisf"/>
        <w:spacing w:before="0" w:beforeAutospacing="0" w:after="0" w:afterAutospacing="0"/>
        <w:rPr>
          <w:sz w:val="28"/>
          <w:szCs w:val="28"/>
        </w:rPr>
      </w:pPr>
    </w:p>
    <w:p w:rsidR="00707095" w:rsidRDefault="00707095" w:rsidP="005128C9">
      <w:pPr>
        <w:pStyle w:val="naisf"/>
        <w:spacing w:before="0" w:beforeAutospacing="0" w:after="0" w:afterAutospacing="0"/>
        <w:rPr>
          <w:sz w:val="28"/>
          <w:szCs w:val="28"/>
        </w:rPr>
      </w:pPr>
    </w:p>
    <w:p w:rsidR="00707095" w:rsidRDefault="00707095" w:rsidP="005128C9">
      <w:pPr>
        <w:pStyle w:val="naisf"/>
        <w:spacing w:before="0" w:beforeAutospacing="0" w:after="0" w:afterAutospacing="0"/>
        <w:rPr>
          <w:sz w:val="28"/>
          <w:szCs w:val="28"/>
        </w:rPr>
      </w:pPr>
    </w:p>
    <w:p w:rsidR="00707095" w:rsidRPr="005128C9" w:rsidRDefault="00707095" w:rsidP="005128C9">
      <w:pPr>
        <w:pStyle w:val="naisf"/>
        <w:spacing w:before="0" w:beforeAutospacing="0" w:after="0" w:afterAutospacing="0"/>
        <w:rPr>
          <w:sz w:val="28"/>
          <w:szCs w:val="28"/>
        </w:rPr>
      </w:pPr>
    </w:p>
    <w:p w:rsidR="005128C9" w:rsidRPr="00866B22" w:rsidRDefault="005128C9" w:rsidP="00866B22">
      <w:pPr>
        <w:pStyle w:val="naisf"/>
        <w:spacing w:before="0" w:beforeAutospacing="0" w:after="0" w:afterAutospacing="0"/>
        <w:rPr>
          <w:sz w:val="28"/>
          <w:szCs w:val="28"/>
        </w:rPr>
      </w:pPr>
    </w:p>
    <w:p w:rsidR="005128C9" w:rsidRPr="00866B22" w:rsidRDefault="005128C9" w:rsidP="00866B22">
      <w:pPr>
        <w:pStyle w:val="naisf"/>
        <w:spacing w:before="0" w:beforeAutospacing="0" w:after="0" w:afterAutospacing="0"/>
        <w:rPr>
          <w:sz w:val="20"/>
          <w:szCs w:val="20"/>
        </w:rPr>
      </w:pPr>
      <w:r w:rsidRPr="00866B22">
        <w:rPr>
          <w:sz w:val="20"/>
          <w:szCs w:val="20"/>
        </w:rPr>
        <w:fldChar w:fldCharType="begin"/>
      </w:r>
      <w:r w:rsidRPr="00866B22">
        <w:rPr>
          <w:sz w:val="20"/>
          <w:szCs w:val="20"/>
          <w:lang w:val="ru-RU"/>
        </w:rPr>
        <w:instrText xml:space="preserve"> TIME \@ "dd.MM.yyyy H:mm" </w:instrText>
      </w:r>
      <w:r w:rsidRPr="00866B22">
        <w:rPr>
          <w:sz w:val="20"/>
          <w:szCs w:val="20"/>
        </w:rPr>
        <w:fldChar w:fldCharType="separate"/>
      </w:r>
      <w:r w:rsidR="00551A2F">
        <w:rPr>
          <w:noProof/>
          <w:sz w:val="20"/>
          <w:szCs w:val="20"/>
          <w:lang w:val="ru-RU"/>
        </w:rPr>
        <w:t>10.01.2014 9:39</w:t>
      </w:r>
      <w:r w:rsidRPr="00866B22">
        <w:rPr>
          <w:sz w:val="20"/>
          <w:szCs w:val="20"/>
        </w:rPr>
        <w:fldChar w:fldCharType="end"/>
      </w:r>
    </w:p>
    <w:p w:rsidR="005128C9" w:rsidRPr="00866B22" w:rsidRDefault="005128C9" w:rsidP="00866B22">
      <w:pPr>
        <w:spacing w:after="0" w:line="240" w:lineRule="auto"/>
        <w:rPr>
          <w:rFonts w:ascii="Times New Roman" w:hAnsi="Times New Roman" w:cs="Times New Roman"/>
          <w:sz w:val="20"/>
          <w:szCs w:val="20"/>
        </w:rPr>
      </w:pPr>
      <w:r w:rsidRPr="00866B22">
        <w:rPr>
          <w:rFonts w:ascii="Times New Roman" w:hAnsi="Times New Roman" w:cs="Times New Roman"/>
          <w:sz w:val="20"/>
          <w:szCs w:val="20"/>
        </w:rPr>
        <w:fldChar w:fldCharType="begin"/>
      </w:r>
      <w:r w:rsidRPr="00866B22">
        <w:rPr>
          <w:rFonts w:ascii="Times New Roman" w:hAnsi="Times New Roman" w:cs="Times New Roman"/>
          <w:sz w:val="20"/>
          <w:szCs w:val="20"/>
        </w:rPr>
        <w:instrText xml:space="preserve"> NUMWORDS   \* MERGEFORMAT </w:instrText>
      </w:r>
      <w:r w:rsidRPr="00866B22">
        <w:rPr>
          <w:rFonts w:ascii="Times New Roman" w:hAnsi="Times New Roman" w:cs="Times New Roman"/>
          <w:sz w:val="20"/>
          <w:szCs w:val="20"/>
        </w:rPr>
        <w:fldChar w:fldCharType="separate"/>
      </w:r>
      <w:r w:rsidR="00551A2F">
        <w:rPr>
          <w:rFonts w:ascii="Times New Roman" w:hAnsi="Times New Roman" w:cs="Times New Roman"/>
          <w:noProof/>
          <w:sz w:val="20"/>
          <w:szCs w:val="20"/>
        </w:rPr>
        <w:t>709</w:t>
      </w:r>
      <w:r w:rsidRPr="00866B22">
        <w:rPr>
          <w:rFonts w:ascii="Times New Roman" w:hAnsi="Times New Roman" w:cs="Times New Roman"/>
          <w:sz w:val="20"/>
          <w:szCs w:val="20"/>
        </w:rPr>
        <w:fldChar w:fldCharType="end"/>
      </w:r>
      <w:bookmarkStart w:id="4" w:name="_GoBack"/>
      <w:bookmarkEnd w:id="4"/>
    </w:p>
    <w:p w:rsidR="00866B22" w:rsidRPr="00866B22" w:rsidRDefault="00866B22" w:rsidP="00866B22">
      <w:pPr>
        <w:spacing w:after="0" w:line="240" w:lineRule="auto"/>
        <w:jc w:val="both"/>
        <w:rPr>
          <w:rFonts w:ascii="Times New Roman" w:hAnsi="Times New Roman" w:cs="Times New Roman"/>
          <w:sz w:val="20"/>
          <w:szCs w:val="20"/>
        </w:rPr>
      </w:pPr>
      <w:proofErr w:type="spellStart"/>
      <w:r w:rsidRPr="00866B22">
        <w:rPr>
          <w:rFonts w:ascii="Times New Roman" w:hAnsi="Times New Roman" w:cs="Times New Roman"/>
          <w:sz w:val="20"/>
          <w:szCs w:val="20"/>
        </w:rPr>
        <w:t>A.Tupiņa</w:t>
      </w:r>
      <w:proofErr w:type="spellEnd"/>
    </w:p>
    <w:p w:rsidR="00866B22" w:rsidRPr="00866B22" w:rsidRDefault="00866B22" w:rsidP="00866B22">
      <w:pPr>
        <w:spacing w:after="0" w:line="240" w:lineRule="auto"/>
        <w:rPr>
          <w:rFonts w:ascii="Times New Roman" w:hAnsi="Times New Roman" w:cs="Times New Roman"/>
          <w:b/>
          <w:sz w:val="20"/>
          <w:szCs w:val="20"/>
        </w:rPr>
      </w:pPr>
      <w:r w:rsidRPr="00866B22">
        <w:rPr>
          <w:rFonts w:ascii="Times New Roman" w:hAnsi="Times New Roman" w:cs="Times New Roman"/>
          <w:sz w:val="20"/>
          <w:szCs w:val="20"/>
        </w:rPr>
        <w:t>67075875, arta.tupina@vugd.gov.lv</w:t>
      </w:r>
    </w:p>
    <w:p w:rsidR="007F6B1C" w:rsidRPr="00866B22" w:rsidRDefault="007F6B1C" w:rsidP="00866B22">
      <w:pPr>
        <w:spacing w:after="0" w:line="240" w:lineRule="auto"/>
        <w:rPr>
          <w:rFonts w:ascii="Times New Roman" w:hAnsi="Times New Roman" w:cs="Times New Roman"/>
        </w:rPr>
      </w:pPr>
    </w:p>
    <w:p w:rsidR="007F6B1C" w:rsidRPr="00866B22" w:rsidRDefault="007F6B1C" w:rsidP="00866B22">
      <w:pPr>
        <w:spacing w:after="0" w:line="240" w:lineRule="auto"/>
        <w:rPr>
          <w:rFonts w:ascii="Times New Roman" w:hAnsi="Times New Roman" w:cs="Times New Roman"/>
        </w:rPr>
      </w:pPr>
    </w:p>
    <w:p w:rsidR="007F6B1C" w:rsidRPr="00866B22" w:rsidRDefault="007F6B1C" w:rsidP="00866B22">
      <w:pPr>
        <w:spacing w:after="0" w:line="240" w:lineRule="auto"/>
        <w:rPr>
          <w:rFonts w:ascii="Times New Roman" w:hAnsi="Times New Roman" w:cs="Times New Roman"/>
        </w:rPr>
      </w:pPr>
    </w:p>
    <w:p w:rsidR="007F6B1C" w:rsidRPr="005128C9" w:rsidRDefault="007F6B1C">
      <w:pPr>
        <w:rPr>
          <w:rFonts w:ascii="Times New Roman" w:hAnsi="Times New Roman" w:cs="Times New Roman"/>
        </w:rPr>
      </w:pPr>
    </w:p>
    <w:p w:rsidR="007F6B1C" w:rsidRPr="005128C9" w:rsidRDefault="007F6B1C">
      <w:pPr>
        <w:rPr>
          <w:rFonts w:ascii="Times New Roman" w:hAnsi="Times New Roman" w:cs="Times New Roman"/>
        </w:rPr>
      </w:pPr>
    </w:p>
    <w:p w:rsidR="005128C9" w:rsidRPr="005128C9" w:rsidRDefault="005128C9">
      <w:pPr>
        <w:rPr>
          <w:rFonts w:ascii="Times New Roman" w:hAnsi="Times New Roman" w:cs="Times New Roman"/>
        </w:rPr>
      </w:pPr>
    </w:p>
    <w:sectPr w:rsidR="005128C9" w:rsidRPr="005128C9" w:rsidSect="00707095">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517" w:rsidRDefault="00280517" w:rsidP="00866B22">
      <w:pPr>
        <w:spacing w:after="0" w:line="240" w:lineRule="auto"/>
      </w:pPr>
      <w:r>
        <w:separator/>
      </w:r>
    </w:p>
  </w:endnote>
  <w:endnote w:type="continuationSeparator" w:id="0">
    <w:p w:rsidR="00280517" w:rsidRDefault="00280517" w:rsidP="00866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B22" w:rsidRPr="00866B22" w:rsidRDefault="00866B22" w:rsidP="00866B22">
    <w:pPr>
      <w:pStyle w:val="NormalWeb"/>
      <w:spacing w:before="0" w:beforeAutospacing="0" w:after="0" w:afterAutospacing="0"/>
      <w:jc w:val="both"/>
      <w:rPr>
        <w:bCs/>
        <w:sz w:val="18"/>
        <w:szCs w:val="18"/>
      </w:rPr>
    </w:pPr>
    <w:r w:rsidRPr="00CA36B7">
      <w:rPr>
        <w:sz w:val="18"/>
        <w:szCs w:val="18"/>
      </w:rPr>
      <w:fldChar w:fldCharType="begin"/>
    </w:r>
    <w:r w:rsidRPr="00CA36B7">
      <w:rPr>
        <w:sz w:val="18"/>
        <w:szCs w:val="18"/>
      </w:rPr>
      <w:instrText xml:space="preserve"> FILENAME </w:instrText>
    </w:r>
    <w:r w:rsidRPr="00CA36B7">
      <w:rPr>
        <w:sz w:val="18"/>
        <w:szCs w:val="18"/>
      </w:rPr>
      <w:fldChar w:fldCharType="separate"/>
    </w:r>
    <w:r w:rsidR="007B643A">
      <w:rPr>
        <w:noProof/>
        <w:sz w:val="18"/>
        <w:szCs w:val="18"/>
      </w:rPr>
      <w:t>IeMAnot_100114_Talsi</w:t>
    </w:r>
    <w:r w:rsidRPr="00CA36B7">
      <w:rPr>
        <w:sz w:val="18"/>
        <w:szCs w:val="18"/>
      </w:rPr>
      <w:fldChar w:fldCharType="end"/>
    </w:r>
    <w:r>
      <w:rPr>
        <w:sz w:val="18"/>
        <w:szCs w:val="18"/>
      </w:rPr>
      <w:t>; Mi</w:t>
    </w:r>
    <w:r w:rsidRPr="00350D58">
      <w:rPr>
        <w:bCs/>
        <w:sz w:val="18"/>
        <w:szCs w:val="18"/>
      </w:rPr>
      <w:t>nistru kabineta rīkojuma projekta „</w:t>
    </w:r>
    <w:r w:rsidRPr="00CA36B7">
      <w:rPr>
        <w:bCs/>
        <w:sz w:val="18"/>
        <w:szCs w:val="18"/>
      </w:rPr>
      <w:t>Par finanšu līdzekļu piešķiršanu no valsts budžeta</w:t>
    </w:r>
    <w:r>
      <w:rPr>
        <w:bCs/>
        <w:sz w:val="18"/>
        <w:szCs w:val="18"/>
      </w:rPr>
      <w:t xml:space="preserve"> </w:t>
    </w:r>
    <w:r w:rsidRPr="00CA36B7">
      <w:rPr>
        <w:bCs/>
        <w:sz w:val="18"/>
        <w:szCs w:val="18"/>
      </w:rPr>
      <w:t>programmas „Līdzekļi neparedzētiem gadījumiem””</w:t>
    </w:r>
    <w:r>
      <w:rPr>
        <w:bCs/>
        <w:sz w:val="18"/>
        <w:szCs w:val="18"/>
      </w:rPr>
      <w:t xml:space="preserve"> </w:t>
    </w:r>
    <w:r w:rsidRPr="00350D58">
      <w:rPr>
        <w:bCs/>
        <w:sz w:val="18"/>
        <w:szCs w:val="18"/>
      </w:rPr>
      <w:t xml:space="preserve">sākotnējās ietekmes novērtējuma </w:t>
    </w:r>
    <w:smartTag w:uri="schemas-tilde-lv/tildestengine" w:element="veidnes">
      <w:smartTagPr>
        <w:attr w:name="id" w:val="-1"/>
        <w:attr w:name="baseform" w:val="ziņojums"/>
        <w:attr w:name="text" w:val="ziņojums"/>
      </w:smartTagPr>
      <w:r w:rsidRPr="00350D58">
        <w:rPr>
          <w:bCs/>
          <w:sz w:val="18"/>
          <w:szCs w:val="18"/>
        </w:rPr>
        <w:t>ziņojums</w:t>
      </w:r>
    </w:smartTag>
    <w:r w:rsidRPr="00350D58">
      <w:rPr>
        <w:bCs/>
        <w:sz w:val="18"/>
        <w:szCs w:val="18"/>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095" w:rsidRPr="00707095" w:rsidRDefault="00707095" w:rsidP="00707095">
    <w:pPr>
      <w:pStyle w:val="NormalWeb"/>
      <w:spacing w:before="0" w:beforeAutospacing="0" w:after="0" w:afterAutospacing="0"/>
      <w:jc w:val="both"/>
      <w:rPr>
        <w:bCs/>
        <w:sz w:val="18"/>
        <w:szCs w:val="18"/>
      </w:rPr>
    </w:pPr>
    <w:r w:rsidRPr="00CA36B7">
      <w:rPr>
        <w:sz w:val="18"/>
        <w:szCs w:val="18"/>
      </w:rPr>
      <w:fldChar w:fldCharType="begin"/>
    </w:r>
    <w:r w:rsidRPr="00CA36B7">
      <w:rPr>
        <w:sz w:val="18"/>
        <w:szCs w:val="18"/>
      </w:rPr>
      <w:instrText xml:space="preserve"> FILENAME </w:instrText>
    </w:r>
    <w:r w:rsidRPr="00CA36B7">
      <w:rPr>
        <w:sz w:val="18"/>
        <w:szCs w:val="18"/>
      </w:rPr>
      <w:fldChar w:fldCharType="separate"/>
    </w:r>
    <w:r w:rsidR="007B643A">
      <w:rPr>
        <w:noProof/>
        <w:sz w:val="18"/>
        <w:szCs w:val="18"/>
      </w:rPr>
      <w:t>IeMAnot_100114_Talsi</w:t>
    </w:r>
    <w:r w:rsidRPr="00CA36B7">
      <w:rPr>
        <w:sz w:val="18"/>
        <w:szCs w:val="18"/>
      </w:rPr>
      <w:fldChar w:fldCharType="end"/>
    </w:r>
    <w:r>
      <w:rPr>
        <w:sz w:val="18"/>
        <w:szCs w:val="18"/>
      </w:rPr>
      <w:t>; Mi</w:t>
    </w:r>
    <w:r w:rsidRPr="00350D58">
      <w:rPr>
        <w:bCs/>
        <w:sz w:val="18"/>
        <w:szCs w:val="18"/>
      </w:rPr>
      <w:t>nistru kabineta rīkojuma projekta „</w:t>
    </w:r>
    <w:r w:rsidRPr="00CA36B7">
      <w:rPr>
        <w:bCs/>
        <w:sz w:val="18"/>
        <w:szCs w:val="18"/>
      </w:rPr>
      <w:t>Par finanšu līdzekļu piešķiršanu no valsts budžeta</w:t>
    </w:r>
    <w:r>
      <w:rPr>
        <w:bCs/>
        <w:sz w:val="18"/>
        <w:szCs w:val="18"/>
      </w:rPr>
      <w:t xml:space="preserve"> </w:t>
    </w:r>
    <w:r w:rsidRPr="00CA36B7">
      <w:rPr>
        <w:bCs/>
        <w:sz w:val="18"/>
        <w:szCs w:val="18"/>
      </w:rPr>
      <w:t>programmas „Līdzekļi neparedzētiem gadījumiem””</w:t>
    </w:r>
    <w:r>
      <w:rPr>
        <w:bCs/>
        <w:sz w:val="18"/>
        <w:szCs w:val="18"/>
      </w:rPr>
      <w:t xml:space="preserve"> </w:t>
    </w:r>
    <w:r w:rsidRPr="00350D58">
      <w:rPr>
        <w:bCs/>
        <w:sz w:val="18"/>
        <w:szCs w:val="18"/>
      </w:rPr>
      <w:t xml:space="preserve">sākotnējās ietekmes novērtējuma </w:t>
    </w:r>
    <w:smartTag w:uri="schemas-tilde-lv/tildestengine" w:element="veidnes">
      <w:smartTagPr>
        <w:attr w:name="id" w:val="-1"/>
        <w:attr w:name="baseform" w:val="ziņojums"/>
        <w:attr w:name="text" w:val="ziņojums"/>
      </w:smartTagPr>
      <w:r w:rsidRPr="00350D58">
        <w:rPr>
          <w:bCs/>
          <w:sz w:val="18"/>
          <w:szCs w:val="18"/>
        </w:rPr>
        <w:t>ziņojums</w:t>
      </w:r>
    </w:smartTag>
    <w:r w:rsidRPr="00350D58">
      <w:rPr>
        <w:bCs/>
        <w:sz w:val="18"/>
        <w:szCs w:val="18"/>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517" w:rsidRDefault="00280517" w:rsidP="00866B22">
      <w:pPr>
        <w:spacing w:after="0" w:line="240" w:lineRule="auto"/>
      </w:pPr>
      <w:r>
        <w:separator/>
      </w:r>
    </w:p>
  </w:footnote>
  <w:footnote w:type="continuationSeparator" w:id="0">
    <w:p w:rsidR="00280517" w:rsidRDefault="00280517" w:rsidP="00866B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928557"/>
      <w:docPartObj>
        <w:docPartGallery w:val="Page Numbers (Top of Page)"/>
        <w:docPartUnique/>
      </w:docPartObj>
    </w:sdtPr>
    <w:sdtEndPr>
      <w:rPr>
        <w:rFonts w:ascii="Times New Roman" w:hAnsi="Times New Roman" w:cs="Times New Roman"/>
        <w:noProof/>
        <w:sz w:val="24"/>
        <w:szCs w:val="24"/>
      </w:rPr>
    </w:sdtEndPr>
    <w:sdtContent>
      <w:p w:rsidR="00707095" w:rsidRPr="00707095" w:rsidRDefault="00707095">
        <w:pPr>
          <w:pStyle w:val="Header"/>
          <w:jc w:val="center"/>
          <w:rPr>
            <w:rFonts w:ascii="Times New Roman" w:hAnsi="Times New Roman" w:cs="Times New Roman"/>
            <w:sz w:val="24"/>
            <w:szCs w:val="24"/>
          </w:rPr>
        </w:pPr>
        <w:r w:rsidRPr="00707095">
          <w:rPr>
            <w:rFonts w:ascii="Times New Roman" w:hAnsi="Times New Roman" w:cs="Times New Roman"/>
            <w:sz w:val="24"/>
            <w:szCs w:val="24"/>
          </w:rPr>
          <w:fldChar w:fldCharType="begin"/>
        </w:r>
        <w:r w:rsidRPr="00707095">
          <w:rPr>
            <w:rFonts w:ascii="Times New Roman" w:hAnsi="Times New Roman" w:cs="Times New Roman"/>
            <w:sz w:val="24"/>
            <w:szCs w:val="24"/>
          </w:rPr>
          <w:instrText xml:space="preserve"> PAGE   \* MERGEFORMAT </w:instrText>
        </w:r>
        <w:r w:rsidRPr="00707095">
          <w:rPr>
            <w:rFonts w:ascii="Times New Roman" w:hAnsi="Times New Roman" w:cs="Times New Roman"/>
            <w:sz w:val="24"/>
            <w:szCs w:val="24"/>
          </w:rPr>
          <w:fldChar w:fldCharType="separate"/>
        </w:r>
        <w:r w:rsidR="00551A2F">
          <w:rPr>
            <w:rFonts w:ascii="Times New Roman" w:hAnsi="Times New Roman" w:cs="Times New Roman"/>
            <w:noProof/>
            <w:sz w:val="24"/>
            <w:szCs w:val="24"/>
          </w:rPr>
          <w:t>3</w:t>
        </w:r>
        <w:r w:rsidRPr="00707095">
          <w:rPr>
            <w:rFonts w:ascii="Times New Roman" w:hAnsi="Times New Roman" w:cs="Times New Roman"/>
            <w:noProof/>
            <w:sz w:val="24"/>
            <w:szCs w:val="24"/>
          </w:rPr>
          <w:fldChar w:fldCharType="end"/>
        </w:r>
      </w:p>
    </w:sdtContent>
  </w:sdt>
  <w:p w:rsidR="00866B22" w:rsidRDefault="00866B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F4142"/>
    <w:multiLevelType w:val="hybridMultilevel"/>
    <w:tmpl w:val="8390C216"/>
    <w:lvl w:ilvl="0" w:tplc="05526748">
      <w:start w:val="1"/>
      <w:numFmt w:val="bullet"/>
      <w:lvlText w:val=""/>
      <w:lvlJc w:val="left"/>
      <w:pPr>
        <w:tabs>
          <w:tab w:val="num" w:pos="1140"/>
        </w:tabs>
        <w:ind w:left="1140" w:hanging="360"/>
      </w:pPr>
      <w:rPr>
        <w:rFonts w:ascii="Symbol" w:hAnsi="Symbol" w:hint="default"/>
        <w:color w:val="auto"/>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B1C"/>
    <w:rsid w:val="00052F8E"/>
    <w:rsid w:val="000578DF"/>
    <w:rsid w:val="000A0997"/>
    <w:rsid w:val="000E1E22"/>
    <w:rsid w:val="00156414"/>
    <w:rsid w:val="00280517"/>
    <w:rsid w:val="002D199E"/>
    <w:rsid w:val="003C2E25"/>
    <w:rsid w:val="00446031"/>
    <w:rsid w:val="005128C9"/>
    <w:rsid w:val="00551A2F"/>
    <w:rsid w:val="00707095"/>
    <w:rsid w:val="007B643A"/>
    <w:rsid w:val="007F6B1C"/>
    <w:rsid w:val="00866B22"/>
    <w:rsid w:val="00A17882"/>
    <w:rsid w:val="00A26486"/>
    <w:rsid w:val="00E306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B1C"/>
  </w:style>
  <w:style w:type="paragraph" w:styleId="Heading3">
    <w:name w:val="heading 3"/>
    <w:basedOn w:val="Normal"/>
    <w:link w:val="Heading3Char"/>
    <w:uiPriority w:val="9"/>
    <w:qFormat/>
    <w:rsid w:val="007F6B1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6B1C"/>
    <w:rPr>
      <w:rFonts w:ascii="Times New Roman" w:eastAsia="Times New Roman" w:hAnsi="Times New Roman" w:cs="Times New Roman"/>
      <w:b/>
      <w:bCs/>
      <w:sz w:val="27"/>
      <w:szCs w:val="27"/>
      <w:lang w:eastAsia="lv-LV"/>
    </w:rPr>
  </w:style>
  <w:style w:type="paragraph" w:customStyle="1" w:styleId="naisf">
    <w:name w:val="naisf"/>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rsid w:val="005128C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akstzCharChar">
    <w:name w:val="Rakstz. Char Char"/>
    <w:basedOn w:val="Normal"/>
    <w:rsid w:val="002D199E"/>
    <w:pPr>
      <w:spacing w:after="160" w:line="240" w:lineRule="exact"/>
    </w:pPr>
    <w:rPr>
      <w:rFonts w:ascii="Tahoma" w:eastAsia="Times New Roman" w:hAnsi="Tahoma" w:cs="Times New Roman"/>
      <w:sz w:val="20"/>
      <w:szCs w:val="20"/>
      <w:lang w:val="en-US"/>
    </w:rPr>
  </w:style>
  <w:style w:type="paragraph" w:styleId="Header">
    <w:name w:val="header"/>
    <w:basedOn w:val="Normal"/>
    <w:link w:val="HeaderChar"/>
    <w:uiPriority w:val="99"/>
    <w:unhideWhenUsed/>
    <w:rsid w:val="00866B22"/>
    <w:pPr>
      <w:tabs>
        <w:tab w:val="center" w:pos="4153"/>
        <w:tab w:val="right" w:pos="8306"/>
      </w:tabs>
      <w:spacing w:after="0" w:line="240" w:lineRule="auto"/>
    </w:pPr>
  </w:style>
  <w:style w:type="character" w:customStyle="1" w:styleId="HeaderChar">
    <w:name w:val="Header Char"/>
    <w:basedOn w:val="DefaultParagraphFont"/>
    <w:link w:val="Header"/>
    <w:uiPriority w:val="99"/>
    <w:rsid w:val="00866B22"/>
  </w:style>
  <w:style w:type="paragraph" w:styleId="Footer">
    <w:name w:val="footer"/>
    <w:basedOn w:val="Normal"/>
    <w:link w:val="FooterChar"/>
    <w:uiPriority w:val="99"/>
    <w:unhideWhenUsed/>
    <w:rsid w:val="00866B22"/>
    <w:pPr>
      <w:tabs>
        <w:tab w:val="center" w:pos="4153"/>
        <w:tab w:val="right" w:pos="8306"/>
      </w:tabs>
      <w:spacing w:after="0" w:line="240" w:lineRule="auto"/>
    </w:pPr>
  </w:style>
  <w:style w:type="character" w:customStyle="1" w:styleId="FooterChar">
    <w:name w:val="Footer Char"/>
    <w:basedOn w:val="DefaultParagraphFont"/>
    <w:link w:val="Footer"/>
    <w:uiPriority w:val="99"/>
    <w:rsid w:val="00866B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B1C"/>
  </w:style>
  <w:style w:type="paragraph" w:styleId="Heading3">
    <w:name w:val="heading 3"/>
    <w:basedOn w:val="Normal"/>
    <w:link w:val="Heading3Char"/>
    <w:uiPriority w:val="9"/>
    <w:qFormat/>
    <w:rsid w:val="007F6B1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6B1C"/>
    <w:rPr>
      <w:rFonts w:ascii="Times New Roman" w:eastAsia="Times New Roman" w:hAnsi="Times New Roman" w:cs="Times New Roman"/>
      <w:b/>
      <w:bCs/>
      <w:sz w:val="27"/>
      <w:szCs w:val="27"/>
      <w:lang w:eastAsia="lv-LV"/>
    </w:rPr>
  </w:style>
  <w:style w:type="paragraph" w:customStyle="1" w:styleId="naisf">
    <w:name w:val="naisf"/>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rsid w:val="005128C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akstzCharChar">
    <w:name w:val="Rakstz. Char Char"/>
    <w:basedOn w:val="Normal"/>
    <w:rsid w:val="002D199E"/>
    <w:pPr>
      <w:spacing w:after="160" w:line="240" w:lineRule="exact"/>
    </w:pPr>
    <w:rPr>
      <w:rFonts w:ascii="Tahoma" w:eastAsia="Times New Roman" w:hAnsi="Tahoma" w:cs="Times New Roman"/>
      <w:sz w:val="20"/>
      <w:szCs w:val="20"/>
      <w:lang w:val="en-US"/>
    </w:rPr>
  </w:style>
  <w:style w:type="paragraph" w:styleId="Header">
    <w:name w:val="header"/>
    <w:basedOn w:val="Normal"/>
    <w:link w:val="HeaderChar"/>
    <w:uiPriority w:val="99"/>
    <w:unhideWhenUsed/>
    <w:rsid w:val="00866B22"/>
    <w:pPr>
      <w:tabs>
        <w:tab w:val="center" w:pos="4153"/>
        <w:tab w:val="right" w:pos="8306"/>
      </w:tabs>
      <w:spacing w:after="0" w:line="240" w:lineRule="auto"/>
    </w:pPr>
  </w:style>
  <w:style w:type="character" w:customStyle="1" w:styleId="HeaderChar">
    <w:name w:val="Header Char"/>
    <w:basedOn w:val="DefaultParagraphFont"/>
    <w:link w:val="Header"/>
    <w:uiPriority w:val="99"/>
    <w:rsid w:val="00866B22"/>
  </w:style>
  <w:style w:type="paragraph" w:styleId="Footer">
    <w:name w:val="footer"/>
    <w:basedOn w:val="Normal"/>
    <w:link w:val="FooterChar"/>
    <w:uiPriority w:val="99"/>
    <w:unhideWhenUsed/>
    <w:rsid w:val="00866B22"/>
    <w:pPr>
      <w:tabs>
        <w:tab w:val="center" w:pos="4153"/>
        <w:tab w:val="right" w:pos="8306"/>
      </w:tabs>
      <w:spacing w:after="0" w:line="240" w:lineRule="auto"/>
    </w:pPr>
  </w:style>
  <w:style w:type="character" w:customStyle="1" w:styleId="FooterChar">
    <w:name w:val="Footer Char"/>
    <w:basedOn w:val="DefaultParagraphFont"/>
    <w:link w:val="Footer"/>
    <w:uiPriority w:val="99"/>
    <w:rsid w:val="00866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731</Words>
  <Characters>4563</Characters>
  <Application>Microsoft Office Word</Application>
  <DocSecurity>0</DocSecurity>
  <Lines>304</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Frolova</dc:creator>
  <cp:lastModifiedBy>Santa Frolova</cp:lastModifiedBy>
  <cp:revision>14</cp:revision>
  <cp:lastPrinted>2014-01-06T10:40:00Z</cp:lastPrinted>
  <dcterms:created xsi:type="dcterms:W3CDTF">2014-01-06T07:40:00Z</dcterms:created>
  <dcterms:modified xsi:type="dcterms:W3CDTF">2014-01-10T07:39:00Z</dcterms:modified>
</cp:coreProperties>
</file>