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6C" w:rsidRPr="00A75594" w:rsidRDefault="0006006C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5594">
        <w:rPr>
          <w:rFonts w:ascii="Times New Roman" w:hAnsi="Times New Roman" w:cs="Times New Roman"/>
          <w:sz w:val="24"/>
          <w:szCs w:val="24"/>
        </w:rPr>
        <w:t>.pielikums</w:t>
      </w:r>
    </w:p>
    <w:p w:rsidR="0006006C" w:rsidRDefault="0006006C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06006C" w:rsidRDefault="0006006C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94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290615" w:rsidRDefault="00290615" w:rsidP="00CA4F3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825" w:rsidRPr="00741B74" w:rsidRDefault="00214C57" w:rsidP="00CA4F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41B74">
        <w:rPr>
          <w:rFonts w:ascii="Times New Roman" w:hAnsi="Times New Roman" w:cs="Times New Roman"/>
          <w:sz w:val="24"/>
          <w:szCs w:val="24"/>
        </w:rPr>
        <w:t>Valsts policijai papildu ne</w:t>
      </w:r>
      <w:r w:rsidR="00741B74" w:rsidRPr="00741B74">
        <w:rPr>
          <w:rFonts w:ascii="Times New Roman" w:hAnsi="Times New Roman" w:cs="Times New Roman"/>
          <w:sz w:val="24"/>
          <w:szCs w:val="24"/>
        </w:rPr>
        <w:t>pieciešamo līdzekļu aprēķins (107 nodarbinātie)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83"/>
        <w:gridCol w:w="2380"/>
        <w:gridCol w:w="4960"/>
        <w:gridCol w:w="1360"/>
        <w:gridCol w:w="1294"/>
        <w:gridCol w:w="1294"/>
        <w:gridCol w:w="1294"/>
        <w:gridCol w:w="1300"/>
      </w:tblGrid>
      <w:tr w:rsidR="0065056E" w:rsidRPr="0065056E" w:rsidTr="0065056E">
        <w:trPr>
          <w:trHeight w:val="10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numurs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IKK nosaukums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Paskaidrojums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2014.gadam (ar 01.jūniju), Ls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2015.gadam, 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2016.gadam, Ls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2017.gadam, 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2018.gadam, Ls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192 150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545 116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739 313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874 694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993 828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139 950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465 136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636 023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758 084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863 658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106 182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364 144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497 938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593 505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676 157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337 692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461 424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549 804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626 388</w:t>
            </w:r>
          </w:p>
        </w:tc>
      </w:tr>
      <w:tr w:rsidR="0065056E" w:rsidRPr="0065056E" w:rsidTr="0065056E">
        <w:trPr>
          <w:trHeight w:val="21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 amatalga amatpersonām ar speciālajām dienesta pakāpēm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Inspektori.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Plānotā menešalga - Ls 493.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493×9×6 = Ls 26 622;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493×17×12 = Ls 100 572;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493×24×12 = Ls 141 984;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2017.gadam: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493×29×12 = Ls 171 564;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493×33×12 = Ls 195 228.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141 984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171 564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195 228</w:t>
            </w:r>
          </w:p>
        </w:tc>
      </w:tr>
      <w:tr w:rsidR="0065056E" w:rsidRPr="0065056E" w:rsidTr="0065056E">
        <w:trPr>
          <w:trHeight w:val="23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Pārējo darbinieku mēnešalga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(darba alga)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Plānotā mēnešalga: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9.mēnešalgu grupa - Ls 490;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8.mēnešalgu grupa - Ls 435.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490×21×6+435×6×6 = Ls 77 400;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490×35×12+435×6×12 = Ls 237 120;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490×49×12+435×6×12 = Ls 319 440;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490×59×12+435×6×12 = Ls 378 240;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490×68×12+435×6×12 = Ls 431 160.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319 440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431 160</w:t>
            </w:r>
          </w:p>
        </w:tc>
      </w:tr>
      <w:tr w:rsidR="0065056E" w:rsidRPr="0065056E" w:rsidTr="0065056E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49 769</w:t>
            </w:r>
          </w:p>
        </w:tc>
      </w:tr>
      <w:tr w:rsidR="0065056E" w:rsidRPr="0065056E" w:rsidTr="0065056E">
        <w:trPr>
          <w:trHeight w:val="18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Plānotā pakāpe - kapteinis (Ls 40).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40×9×6 = Ls 2 160;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40×17×12 = Ls 8 160;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40×24×12 = Ls 11 520;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40×29×12 = Ls 13 920;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40×33×12 = Ls 15 840.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15 840</w:t>
            </w:r>
          </w:p>
        </w:tc>
      </w:tr>
      <w:tr w:rsidR="0065056E" w:rsidRPr="0065056E" w:rsidTr="0065056E">
        <w:trPr>
          <w:trHeight w:val="32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Prēmijas, naudas balva un materiālā stimulēšana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Novērtēšana un prēmijas darbiniekiem, naudas balvas amatpersonām ar spec. dienesta pakāpēm (vidēji - 65% no mēnešalgas)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2015.gadam: (435×6+490×35+493×17)×0,65 = Ls 18 292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2016.gadam: (435×6+490×49+493×24)×0,65 = Ls 24 994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2017.gadam: (435×6+490×59+493×29)×0,65 = Ls 29 781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Plāns 2018.gadam: (435×6+490×68+493×33)×0,65 = Ls 33 929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29 781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33 929</w:t>
            </w:r>
          </w:p>
        </w:tc>
      </w:tr>
      <w:tr w:rsidR="0065056E" w:rsidRPr="0065056E" w:rsidTr="0065056E">
        <w:trPr>
          <w:trHeight w:val="10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devēja valsts sociālās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iemaksas, sociāla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 xml:space="preserve">rakstura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pabalsti un kompensācijas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100 992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138 085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164 579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187 501</w:t>
            </w:r>
          </w:p>
        </w:tc>
      </w:tr>
      <w:tr w:rsidR="0065056E" w:rsidRPr="0065056E" w:rsidTr="0065056E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24,09% no 1100.IEKK un 1221.IEKK summām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90 298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123 473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147 169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167 665</w:t>
            </w:r>
          </w:p>
        </w:tc>
      </w:tr>
      <w:tr w:rsidR="0065056E" w:rsidRPr="0065056E" w:rsidTr="0065056E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sociāla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rakstura pabalsti,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 un citi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maksājumi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19 836</w:t>
            </w:r>
          </w:p>
        </w:tc>
      </w:tr>
      <w:tr w:rsidR="0065056E" w:rsidRPr="0065056E" w:rsidTr="0065056E">
        <w:trPr>
          <w:trHeight w:val="3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pabalsti un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kompensācijas, no kuriem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aprēķina ienākuma nodokli,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valsts sociālās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apdrošināšanas obligātās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iemaksas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Atvaļinājuma pabalsts. Tiek plānots 38 % apmēra no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mēnešalgas.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(435×6+490×21+493×9)×0,38 = Ls 6 599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(435×6+490×35+493×17)×0,38 = Ls 10 694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(435×6+490×49+493×24)×0,38 = Ls 14 612;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(435×6+490×59+493×29)×0,38 = Ls 17 410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(435×6+490×68+493×33)×0,38 = Ls 19 836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19 836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28 260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94 575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110 385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124 775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25 680</w:t>
            </w:r>
          </w:p>
        </w:tc>
      </w:tr>
      <w:tr w:rsidR="0065056E" w:rsidRPr="0065056E" w:rsidTr="0065056E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Pasta, telefona un citi sakaru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25 680</w:t>
            </w:r>
          </w:p>
        </w:tc>
      </w:tr>
      <w:tr w:rsidR="0065056E" w:rsidRPr="0065056E" w:rsidTr="0065056E">
        <w:trPr>
          <w:trHeight w:val="21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Telefonu abonēšanas un sarunu izmaksas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20.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20×36×6 = Ls 4 320;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20×58×12 = Ls 13 920;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20×79×12 = Ls 18 960;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20×94×12 = Ls 22 560;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20×107×12 = Ls 25 680.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25 680</w:t>
            </w:r>
          </w:p>
        </w:tc>
      </w:tr>
      <w:tr w:rsidR="0065056E" w:rsidRPr="0065056E" w:rsidTr="0065056E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Krājumi, materiāli,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energoresursi, preces,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biroja preces un inventārs,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 xml:space="preserve">kurus neuzskaita kodā </w:t>
            </w: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56 930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75 615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87 825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99 095</w:t>
            </w:r>
          </w:p>
        </w:tc>
      </w:tr>
      <w:tr w:rsidR="0065056E" w:rsidRPr="0065056E" w:rsidTr="0065056E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 un inventārs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15 635</w:t>
            </w:r>
          </w:p>
        </w:tc>
      </w:tr>
      <w:tr w:rsidR="0065056E" w:rsidRPr="0065056E" w:rsidTr="0065056E">
        <w:trPr>
          <w:trHeight w:val="23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Papīrs, rakstāmpiederumi, galda organizatori,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dokumentu turētāji, tinte u.c.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izdevumi uz vienu nodarbināto mēnesī - Ls 10.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10×36×6 = Ls 2 160;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2015.gadam: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10×58×12 = Ls 6 960;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2016.gadam: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10×79×12 = Ls 9 480;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10×94×12 = Ls 11 280;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10×107×12 = Ls 12 840.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12 840</w:t>
            </w:r>
          </w:p>
        </w:tc>
      </w:tr>
      <w:tr w:rsidR="0065056E" w:rsidRPr="0065056E" w:rsidTr="0065056E">
        <w:trPr>
          <w:trHeight w:val="49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Vidējie izdevumi vienai darba vietai - Ls 105, t.sk.: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biroja krēsls - Ls 50;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galds - Ls 45;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plaukts un pakaramais - Ls 10.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105×36 = Ls 3 780;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105×22 = Ls 2 310;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105×21 = Ls 2 205;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105×15 = Ls 1 575;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105×13 = Ls 1 365.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 Monitori.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Vidēja viena monitora cena - Ls 110.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110×36 = Ls 3 960;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2015.gadam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110×22 = Ls 2 420;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110×21 = Ls 2 310;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110×15 = Ls 1 650;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110×13 = Ls 1 430.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2 795</w:t>
            </w:r>
          </w:p>
        </w:tc>
      </w:tr>
      <w:tr w:rsidR="0065056E" w:rsidRPr="0065056E" w:rsidTr="0065056E">
        <w:trPr>
          <w:trHeight w:val="3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Kārtējā remonta un iestāžu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uzturēšanas materiāli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 Informācijas, sakaru līdzekļu, biroja tehnikas kārtējā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remonta un uzturēšanas materiāli (toneri kopētājam,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printeriem, rezerves daļas u.c.).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Vidēji izdevumi uz vienu nodarbināto mēnesi - Ls 60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(toneri Ls 40, rezerves daļas Ls 20).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2. Saimnieciskās preces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Vidēji izdevumi uz vienu nodarbināto mēnesi - Ls 5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60×36×6+5×36×6  = Ls 14 040;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60×58×12+5×58×12 = Ls 45 240;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60×79×12+5×79×12= Ls 61 620;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60×94×12+5×94×12 = Ls 73 320;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60×107×12+5×107×12 = Ls 83 460.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83 460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5 395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5200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5 395</w:t>
            </w:r>
          </w:p>
        </w:tc>
      </w:tr>
      <w:tr w:rsidR="0065056E" w:rsidRPr="0065056E" w:rsidTr="006505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pamatlīdzekļi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5 395</w:t>
            </w:r>
          </w:p>
        </w:tc>
      </w:tr>
      <w:tr w:rsidR="0065056E" w:rsidRPr="0065056E" w:rsidTr="0065056E">
        <w:trPr>
          <w:trHeight w:val="3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Datortehnika, sakaru un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cita biroja tehnika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6E" w:rsidRPr="0065056E" w:rsidRDefault="0065056E" w:rsidP="00CA4F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Darba vietas iekārtojums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Vienai darba vietai vidēji - Ls 415.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2014.gadam: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415×36 = Ls 14 940;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2015.gadam: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415×22 = Ls 9 130;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Plāns 2016.gadam: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415×21 = Ls 8 715;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2017.gadam: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415×15 = Ls 6 225;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2018.gadam: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415×13 = Ls 5 395.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2. Multifunkcionālās sistēmas (kopētājs, printeris fakss, 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skeneris) (2 gab.)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Vidējā cena - Ls 4 500.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Plāns 2014.gadam:</w:t>
            </w: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4 500×2 = Ls 9 000.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6E" w:rsidRPr="0065056E" w:rsidRDefault="0065056E" w:rsidP="00CA4F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5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5 395</w:t>
            </w:r>
          </w:p>
        </w:tc>
      </w:tr>
    </w:tbl>
    <w:p w:rsidR="00CA4F37" w:rsidRDefault="00CA4F37" w:rsidP="00CA4F37"/>
    <w:p w:rsidR="00CA4F37" w:rsidRDefault="00CA4F37" w:rsidP="00CA4F37"/>
    <w:p w:rsidR="00CA4F37" w:rsidRPr="00500F29" w:rsidRDefault="00CA4F37" w:rsidP="00CA4F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CA4F37" w:rsidRPr="00500F29" w:rsidRDefault="00CA4F37" w:rsidP="00CA4F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F37" w:rsidRPr="00500F29" w:rsidRDefault="00CA4F37" w:rsidP="00CA4F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  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CA4F37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F37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F37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10.04.2013. 12:1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CA4F37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41</w:t>
      </w:r>
      <w:bookmarkStart w:id="0" w:name="_GoBack"/>
      <w:bookmarkEnd w:id="0"/>
    </w:p>
    <w:p w:rsidR="00CA4F37" w:rsidRPr="00F83E1A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E1A">
        <w:rPr>
          <w:rFonts w:ascii="Times New Roman" w:hAnsi="Times New Roman" w:cs="Times New Roman"/>
          <w:sz w:val="20"/>
          <w:szCs w:val="20"/>
        </w:rPr>
        <w:t>N.Dorožko</w:t>
      </w:r>
    </w:p>
    <w:p w:rsidR="00CA4F37" w:rsidRPr="00F83E1A" w:rsidRDefault="00CA4F37" w:rsidP="00CA4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E1A">
        <w:rPr>
          <w:rFonts w:ascii="Times New Roman" w:hAnsi="Times New Roman" w:cs="Times New Roman"/>
          <w:sz w:val="20"/>
          <w:szCs w:val="20"/>
        </w:rPr>
        <w:t>67075408, natalija.dorozko@vp.gov.lv</w:t>
      </w:r>
    </w:p>
    <w:sectPr w:rsidR="00CA4F37" w:rsidRPr="00F83E1A" w:rsidSect="0006006C">
      <w:headerReference w:type="default" r:id="rId8"/>
      <w:foot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64" w:rsidRDefault="000B0464" w:rsidP="00DA657C">
      <w:pPr>
        <w:spacing w:after="0" w:line="240" w:lineRule="auto"/>
      </w:pPr>
      <w:r>
        <w:separator/>
      </w:r>
    </w:p>
  </w:endnote>
  <w:endnote w:type="continuationSeparator" w:id="0">
    <w:p w:rsidR="000B0464" w:rsidRDefault="000B0464" w:rsidP="00D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C" w:rsidRPr="00DA657C" w:rsidRDefault="00DA657C" w:rsidP="00DA657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A657C">
      <w:rPr>
        <w:rFonts w:ascii="Times New Roman" w:hAnsi="Times New Roman" w:cs="Times New Roman"/>
        <w:sz w:val="20"/>
        <w:szCs w:val="20"/>
      </w:rPr>
      <w:fldChar w:fldCharType="begin"/>
    </w:r>
    <w:r w:rsidRPr="00DA65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57C">
      <w:rPr>
        <w:rFonts w:ascii="Times New Roman" w:hAnsi="Times New Roman" w:cs="Times New Roman"/>
        <w:sz w:val="20"/>
        <w:szCs w:val="20"/>
      </w:rPr>
      <w:fldChar w:fldCharType="separate"/>
    </w:r>
    <w:r w:rsidR="00DF3496">
      <w:rPr>
        <w:rFonts w:ascii="Times New Roman" w:hAnsi="Times New Roman" w:cs="Times New Roman"/>
        <w:noProof/>
        <w:sz w:val="20"/>
        <w:szCs w:val="20"/>
      </w:rPr>
      <w:t>IeMZinop2_100413_radar</w:t>
    </w:r>
    <w:r w:rsidRPr="00DA657C">
      <w:rPr>
        <w:rFonts w:ascii="Times New Roman" w:hAnsi="Times New Roman" w:cs="Times New Roman"/>
        <w:sz w:val="20"/>
        <w:szCs w:val="20"/>
      </w:rPr>
      <w:fldChar w:fldCharType="end"/>
    </w:r>
    <w:r w:rsidRPr="00DA657C">
      <w:rPr>
        <w:rFonts w:ascii="Times New Roman" w:hAnsi="Times New Roman" w:cs="Times New Roman"/>
        <w:sz w:val="20"/>
        <w:szCs w:val="20"/>
      </w:rPr>
      <w:t>; 2.pielikums Informatīvajam ziņojumam par pārkāpumu fiksēšanas tehnisko līdzekļu (fotoradaru) ieviešanu</w:t>
    </w:r>
  </w:p>
  <w:p w:rsidR="00DA657C" w:rsidRPr="00DA657C" w:rsidRDefault="00DA657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64" w:rsidRDefault="000B0464" w:rsidP="00DA657C">
      <w:pPr>
        <w:spacing w:after="0" w:line="240" w:lineRule="auto"/>
      </w:pPr>
      <w:r>
        <w:separator/>
      </w:r>
    </w:p>
  </w:footnote>
  <w:footnote w:type="continuationSeparator" w:id="0">
    <w:p w:rsidR="000B0464" w:rsidRDefault="000B0464" w:rsidP="00D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04260" w:rsidRPr="00604260" w:rsidRDefault="0060426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2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4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4F3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042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04260" w:rsidRDefault="00604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234"/>
    <w:multiLevelType w:val="hybridMultilevel"/>
    <w:tmpl w:val="00AC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4"/>
    <w:rsid w:val="00014FF3"/>
    <w:rsid w:val="0006006C"/>
    <w:rsid w:val="00073AFB"/>
    <w:rsid w:val="000B0464"/>
    <w:rsid w:val="0015656B"/>
    <w:rsid w:val="00214C57"/>
    <w:rsid w:val="00286267"/>
    <w:rsid w:val="00290615"/>
    <w:rsid w:val="003076FE"/>
    <w:rsid w:val="00487825"/>
    <w:rsid w:val="004A42E7"/>
    <w:rsid w:val="004A6EC1"/>
    <w:rsid w:val="00604260"/>
    <w:rsid w:val="0065056E"/>
    <w:rsid w:val="006D5D0B"/>
    <w:rsid w:val="00741B74"/>
    <w:rsid w:val="00780579"/>
    <w:rsid w:val="007E15F3"/>
    <w:rsid w:val="00801807"/>
    <w:rsid w:val="00BA1A4A"/>
    <w:rsid w:val="00CA4F37"/>
    <w:rsid w:val="00D62180"/>
    <w:rsid w:val="00D65040"/>
    <w:rsid w:val="00D93290"/>
    <w:rsid w:val="00DA657C"/>
    <w:rsid w:val="00DF3496"/>
    <w:rsid w:val="00EF1C97"/>
    <w:rsid w:val="00F2543A"/>
    <w:rsid w:val="00F83E1A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9</cp:revision>
  <dcterms:created xsi:type="dcterms:W3CDTF">2013-04-08T06:02:00Z</dcterms:created>
  <dcterms:modified xsi:type="dcterms:W3CDTF">2013-04-17T06:32:00Z</dcterms:modified>
</cp:coreProperties>
</file>