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00B" w:rsidRPr="00FD300B" w:rsidRDefault="00FD300B" w:rsidP="00F016F4">
      <w:pPr>
        <w:jc w:val="center"/>
        <w:rPr>
          <w:b/>
        </w:rPr>
      </w:pPr>
      <w:r w:rsidRPr="00FD300B">
        <w:rPr>
          <w:b/>
        </w:rPr>
        <w:t>Ministru kabineta rīkojuma</w:t>
      </w:r>
      <w:r w:rsidR="00605C67">
        <w:rPr>
          <w:b/>
        </w:rPr>
        <w:t xml:space="preserve"> projekta</w:t>
      </w:r>
      <w:r w:rsidRPr="00FD300B">
        <w:rPr>
          <w:b/>
        </w:rPr>
        <w:t xml:space="preserve"> </w:t>
      </w:r>
      <w:r w:rsidR="00F04B8A">
        <w:rPr>
          <w:b/>
        </w:rPr>
        <w:t>„</w:t>
      </w:r>
      <w:r w:rsidR="00F016F4" w:rsidRPr="003F6DC7">
        <w:rPr>
          <w:b/>
        </w:rPr>
        <w:t xml:space="preserve">Par </w:t>
      </w:r>
      <w:r w:rsidR="00F016F4">
        <w:rPr>
          <w:b/>
        </w:rPr>
        <w:t>Eiropas Ekonomikas zonas</w:t>
      </w:r>
      <w:r w:rsidR="00F016F4" w:rsidRPr="003F6DC7">
        <w:rPr>
          <w:b/>
        </w:rPr>
        <w:t xml:space="preserve"> finanšu instrumenta finansētās programmas LV0</w:t>
      </w:r>
      <w:r w:rsidR="00F016F4">
        <w:rPr>
          <w:b/>
        </w:rPr>
        <w:t>3</w:t>
      </w:r>
      <w:r w:rsidR="00F016F4" w:rsidRPr="003F6DC7">
        <w:rPr>
          <w:b/>
        </w:rPr>
        <w:t xml:space="preserve"> „</w:t>
      </w:r>
      <w:r w:rsidR="00F016F4">
        <w:rPr>
          <w:b/>
        </w:rPr>
        <w:t>NVO fonds</w:t>
      </w:r>
      <w:r w:rsidR="00F016F4" w:rsidRPr="003F6DC7">
        <w:rPr>
          <w:b/>
        </w:rPr>
        <w:t xml:space="preserve">” </w:t>
      </w:r>
      <w:smartTag w:uri="schemas-tilde-lv/tildestengine" w:element="veidnes">
        <w:smartTagPr>
          <w:attr w:name="baseform" w:val="iesniegum|s"/>
          <w:attr w:name="id" w:val="-1"/>
          <w:attr w:name="text" w:val="iesnieguma"/>
        </w:smartTagPr>
        <w:r w:rsidR="00F016F4" w:rsidRPr="003F6DC7">
          <w:rPr>
            <w:b/>
          </w:rPr>
          <w:t>iesnieguma</w:t>
        </w:r>
      </w:smartTag>
      <w:r w:rsidR="00F016F4" w:rsidRPr="003F6DC7">
        <w:rPr>
          <w:b/>
        </w:rPr>
        <w:t xml:space="preserve"> </w:t>
      </w:r>
      <w:r w:rsidR="00AC1C75">
        <w:rPr>
          <w:b/>
        </w:rPr>
        <w:t xml:space="preserve">projektu” </w:t>
      </w:r>
      <w:r w:rsidRPr="00FD300B">
        <w:rPr>
          <w:b/>
        </w:rPr>
        <w:t xml:space="preserve">sākotnējās ietekmes novērtējuma </w:t>
      </w:r>
      <w:smartTag w:uri="schemas-tilde-lv/tildestengine" w:element="veidnes">
        <w:smartTagPr>
          <w:attr w:name="text" w:val="ziņojums"/>
          <w:attr w:name="id" w:val="-1"/>
          <w:attr w:name="baseform" w:val="ziņojums"/>
        </w:smartTagPr>
        <w:r w:rsidRPr="00FD300B">
          <w:rPr>
            <w:b/>
          </w:rPr>
          <w:t>ziņojums</w:t>
        </w:r>
      </w:smartTag>
      <w:r w:rsidRPr="00FD300B">
        <w:rPr>
          <w:b/>
        </w:rPr>
        <w:t xml:space="preserve"> (anotācija)</w:t>
      </w:r>
    </w:p>
    <w:p w:rsidR="006574AD" w:rsidRDefault="006574AD"/>
    <w:tbl>
      <w:tblPr>
        <w:tblpPr w:leftFromText="180" w:rightFromText="180" w:vertAnchor="text" w:horzAnchor="margin" w:tblpXSpec="center" w:tblpY="149"/>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87"/>
        <w:gridCol w:w="4315"/>
        <w:gridCol w:w="4860"/>
      </w:tblGrid>
      <w:tr w:rsidR="00AD341F" w:rsidRPr="00A37390" w:rsidTr="00AD341F">
        <w:tc>
          <w:tcPr>
            <w:tcW w:w="9862" w:type="dxa"/>
            <w:gridSpan w:val="3"/>
            <w:vAlign w:val="center"/>
          </w:tcPr>
          <w:p w:rsidR="00AD341F" w:rsidRPr="00A37390" w:rsidRDefault="00AD341F" w:rsidP="00AD341F">
            <w:pPr>
              <w:pStyle w:val="naisnod"/>
              <w:spacing w:before="0" w:after="0"/>
            </w:pPr>
            <w:r w:rsidRPr="00A37390">
              <w:t xml:space="preserve">I. Tiesību </w:t>
            </w:r>
            <w:smartTag w:uri="schemas-tilde-lv/tildestengine" w:element="veidnes">
              <w:smartTagPr>
                <w:attr w:name="text" w:val="akta"/>
                <w:attr w:name="id" w:val="-1"/>
                <w:attr w:name="baseform" w:val="akt|s"/>
              </w:smartTagPr>
              <w:r w:rsidRPr="00A37390">
                <w:t>akta</w:t>
              </w:r>
            </w:smartTag>
            <w:r w:rsidRPr="00A37390">
              <w:t xml:space="preserve"> projekta izstrādes nepieciešamība</w:t>
            </w:r>
          </w:p>
        </w:tc>
      </w:tr>
      <w:tr w:rsidR="00AD341F" w:rsidRPr="00A37390" w:rsidTr="00AD341F">
        <w:trPr>
          <w:trHeight w:val="630"/>
        </w:trPr>
        <w:tc>
          <w:tcPr>
            <w:tcW w:w="687" w:type="dxa"/>
          </w:tcPr>
          <w:p w:rsidR="00AD341F" w:rsidRPr="00A37390" w:rsidRDefault="00AD341F" w:rsidP="00AD341F">
            <w:pPr>
              <w:pStyle w:val="naiskr"/>
              <w:spacing w:before="0" w:after="0"/>
            </w:pPr>
            <w:r w:rsidRPr="00A37390">
              <w:t>1.</w:t>
            </w:r>
          </w:p>
        </w:tc>
        <w:tc>
          <w:tcPr>
            <w:tcW w:w="4315" w:type="dxa"/>
          </w:tcPr>
          <w:p w:rsidR="00AD341F" w:rsidRPr="00F04B8A" w:rsidRDefault="00AD341F" w:rsidP="00F04B8A">
            <w:pPr>
              <w:jc w:val="both"/>
              <w:rPr>
                <w:bCs/>
              </w:rPr>
            </w:pPr>
            <w:r w:rsidRPr="00F04B8A">
              <w:rPr>
                <w:bCs/>
              </w:rPr>
              <w:t>Pamatojums</w:t>
            </w:r>
          </w:p>
        </w:tc>
        <w:tc>
          <w:tcPr>
            <w:tcW w:w="4860" w:type="dxa"/>
          </w:tcPr>
          <w:p w:rsidR="006D1C26" w:rsidRPr="006D1C26" w:rsidRDefault="006D1C26" w:rsidP="006D1C26">
            <w:pPr>
              <w:jc w:val="both"/>
              <w:rPr>
                <w:bCs/>
              </w:rPr>
            </w:pPr>
            <w:r w:rsidRPr="006D1C26">
              <w:rPr>
                <w:bCs/>
              </w:rPr>
              <w:t xml:space="preserve">Ministru kabineta </w:t>
            </w:r>
            <w:smartTag w:uri="schemas-tilde-lv/tildestengine" w:element="veidnes">
              <w:smartTagPr>
                <w:attr w:name="text" w:val="rīkojuma"/>
                <w:attr w:name="id" w:val="-1"/>
                <w:attr w:name="baseform" w:val="rīkojum|s"/>
              </w:smartTagPr>
              <w:r w:rsidRPr="006D1C26">
                <w:rPr>
                  <w:bCs/>
                </w:rPr>
                <w:t>rīkojuma</w:t>
              </w:r>
            </w:smartTag>
            <w:r w:rsidRPr="006D1C26">
              <w:rPr>
                <w:bCs/>
              </w:rPr>
              <w:t xml:space="preserve"> projekts „Par Eiropas Ekonomikas zonas finanšu instrumenta līdzfinansētās programmas LV03 „NVO fonds” (turpmāk – </w:t>
            </w:r>
            <w:smartTag w:uri="schemas-tilde-lv/tildestengine" w:element="veidnes">
              <w:smartTagPr>
                <w:attr w:name="text" w:val="rīkojuma"/>
                <w:attr w:name="id" w:val="-1"/>
                <w:attr w:name="baseform" w:val="rīkojum|s"/>
              </w:smartTagPr>
              <w:r w:rsidRPr="006D1C26">
                <w:rPr>
                  <w:bCs/>
                </w:rPr>
                <w:t>rīkojuma</w:t>
              </w:r>
            </w:smartTag>
            <w:r w:rsidRPr="006D1C26">
              <w:rPr>
                <w:bCs/>
              </w:rPr>
              <w:t xml:space="preserve"> projekts) izstrādāts, ievērojot </w:t>
            </w:r>
            <w:smartTag w:uri="schemas-tilde-lv/tildestengine" w:element="date">
              <w:smartTagPr>
                <w:attr w:name="Year" w:val="2011"/>
                <w:attr w:name="Month" w:val="3"/>
                <w:attr w:name="Day" w:val="29"/>
              </w:smartTagPr>
              <w:r w:rsidRPr="006D1C26">
                <w:rPr>
                  <w:bCs/>
                </w:rPr>
                <w:t>2011.gada 29.marta</w:t>
              </w:r>
            </w:smartTag>
            <w:r w:rsidRPr="006D1C26">
              <w:rPr>
                <w:bCs/>
              </w:rPr>
              <w:t xml:space="preserve"> Ministru kabineta protokollēmuma Nr. 20 62.§„</w:t>
            </w:r>
            <w:r w:rsidRPr="006D1C26">
              <w:t xml:space="preserve"> Noteikumu projekts "Par Latvijas Republikas un Īslandes, Lihtenšteinas Firstistes un Norvēģijas Karalistes saprašanās memorandu par Eiropas Ekonomikas zonas instrumenta ieviešanu 2009.–2014.gadā"</w:t>
            </w:r>
            <w:r w:rsidRPr="006D1C26">
              <w:rPr>
                <w:bCs/>
              </w:rPr>
              <w:t xml:space="preserve"> (turpmāk – MK protokollēmums) 3.3. apakšpunktu, kā arī Latvijas Republikas un </w:t>
            </w:r>
            <w:r w:rsidR="001840B7">
              <w:rPr>
                <w:bCs/>
              </w:rPr>
              <w:t>Islandes</w:t>
            </w:r>
            <w:r w:rsidR="00172B27">
              <w:rPr>
                <w:bCs/>
              </w:rPr>
              <w:t xml:space="preserve">, </w:t>
            </w:r>
            <w:proofErr w:type="gramStart"/>
            <w:r w:rsidR="00172B27">
              <w:rPr>
                <w:bCs/>
              </w:rPr>
              <w:t>Lihtenšteinas firstistes</w:t>
            </w:r>
            <w:proofErr w:type="gramEnd"/>
            <w:r w:rsidR="00172B27">
              <w:rPr>
                <w:bCs/>
              </w:rPr>
              <w:t xml:space="preserve"> un </w:t>
            </w:r>
            <w:r w:rsidRPr="006D1C26">
              <w:rPr>
                <w:bCs/>
              </w:rPr>
              <w:t xml:space="preserve">Norvēģijas Karalistes saprašanās memorandu par Eiropas Ekonomikas zonas finanšu instrumenta ieviešanu 2009.-2014.gadā (turpmāk - saprašanās memorands). </w:t>
            </w:r>
          </w:p>
          <w:p w:rsidR="00C25CF5" w:rsidRPr="00F04B8A" w:rsidRDefault="00C25CF5" w:rsidP="00F04B8A">
            <w:pPr>
              <w:jc w:val="both"/>
              <w:rPr>
                <w:bCs/>
              </w:rPr>
            </w:pPr>
          </w:p>
          <w:p w:rsidR="00801FA1" w:rsidRDefault="00801FA1" w:rsidP="00F04B8A">
            <w:pPr>
              <w:jc w:val="both"/>
              <w:rPr>
                <w:bCs/>
              </w:rPr>
            </w:pPr>
            <w:r w:rsidRPr="00801FA1">
              <w:rPr>
                <w:bCs/>
              </w:rPr>
              <w:t>Eiropas Ekonomikas zonas finanšu instrumenta programmas „NVO fonds” īstenošana</w:t>
            </w:r>
            <w:r w:rsidRPr="00801FA1">
              <w:t xml:space="preserve"> dos</w:t>
            </w:r>
            <w:r w:rsidRPr="00801FA1">
              <w:rPr>
                <w:rFonts w:eastAsia="Calibri"/>
              </w:rPr>
              <w:t xml:space="preserve"> </w:t>
            </w:r>
            <w:r w:rsidRPr="00801FA1">
              <w:t>ieguldījumu</w:t>
            </w:r>
            <w:r w:rsidRPr="00801FA1">
              <w:rPr>
                <w:rFonts w:eastAsia="Calibri"/>
              </w:rPr>
              <w:t xml:space="preserve"> </w:t>
            </w:r>
            <w:r w:rsidRPr="00801FA1">
              <w:t>šādu nacionālo</w:t>
            </w:r>
            <w:r w:rsidRPr="00801FA1">
              <w:rPr>
                <w:rFonts w:eastAsia="Calibri"/>
              </w:rPr>
              <w:t xml:space="preserve"> </w:t>
            </w:r>
            <w:r w:rsidRPr="00801FA1">
              <w:t>politikas</w:t>
            </w:r>
            <w:r w:rsidRPr="00801FA1">
              <w:rPr>
                <w:rFonts w:eastAsia="Calibri"/>
              </w:rPr>
              <w:t xml:space="preserve"> </w:t>
            </w:r>
            <w:r w:rsidRPr="00801FA1">
              <w:t>plānošanas</w:t>
            </w:r>
            <w:r w:rsidRPr="00801FA1">
              <w:rPr>
                <w:rFonts w:eastAsia="Calibri"/>
              </w:rPr>
              <w:t xml:space="preserve"> </w:t>
            </w:r>
            <w:r w:rsidRPr="00801FA1">
              <w:t>dokumentu</w:t>
            </w:r>
            <w:r w:rsidRPr="00801FA1">
              <w:rPr>
                <w:rFonts w:eastAsia="Calibri"/>
              </w:rPr>
              <w:t xml:space="preserve"> </w:t>
            </w:r>
            <w:r w:rsidRPr="00801FA1">
              <w:t>izvirzīto</w:t>
            </w:r>
            <w:r w:rsidRPr="00801FA1">
              <w:rPr>
                <w:rFonts w:eastAsia="Calibri"/>
              </w:rPr>
              <w:t xml:space="preserve"> </w:t>
            </w:r>
            <w:r w:rsidRPr="00801FA1">
              <w:t>mērķu</w:t>
            </w:r>
            <w:r w:rsidRPr="00801FA1">
              <w:rPr>
                <w:rFonts w:eastAsia="Calibri"/>
              </w:rPr>
              <w:t xml:space="preserve"> </w:t>
            </w:r>
            <w:r w:rsidRPr="00801FA1">
              <w:t>sasniegšanā</w:t>
            </w:r>
            <w:r w:rsidRPr="00801FA1">
              <w:rPr>
                <w:bCs/>
              </w:rPr>
              <w:t>:</w:t>
            </w:r>
            <w:r w:rsidRPr="006D594B">
              <w:rPr>
                <w:bCs/>
              </w:rPr>
              <w:t xml:space="preserve"> Latvijas ilgtspējīgas attīstības stratēģij</w:t>
            </w:r>
            <w:r>
              <w:rPr>
                <w:bCs/>
              </w:rPr>
              <w:t>a</w:t>
            </w:r>
            <w:r w:rsidRPr="006D594B">
              <w:rPr>
                <w:bCs/>
              </w:rPr>
              <w:t xml:space="preserve"> līdz 2030.gadam</w:t>
            </w:r>
            <w:r>
              <w:rPr>
                <w:bCs/>
              </w:rPr>
              <w:t>,</w:t>
            </w:r>
            <w:r w:rsidRPr="00837671">
              <w:rPr>
                <w:sz w:val="20"/>
                <w:szCs w:val="20"/>
              </w:rPr>
              <w:t xml:space="preserve"> </w:t>
            </w:r>
            <w:r w:rsidRPr="00801FA1">
              <w:t>Nacionālās</w:t>
            </w:r>
            <w:r w:rsidRPr="00801FA1">
              <w:rPr>
                <w:rFonts w:eastAsia="Calibri"/>
              </w:rPr>
              <w:t xml:space="preserve"> </w:t>
            </w:r>
            <w:r w:rsidRPr="00801FA1">
              <w:t>identitātes</w:t>
            </w:r>
            <w:r w:rsidRPr="00801FA1">
              <w:rPr>
                <w:rFonts w:eastAsia="Calibri"/>
              </w:rPr>
              <w:t xml:space="preserve"> </w:t>
            </w:r>
            <w:r w:rsidRPr="00801FA1">
              <w:t>un</w:t>
            </w:r>
            <w:r w:rsidRPr="00801FA1">
              <w:rPr>
                <w:rFonts w:eastAsia="Calibri"/>
              </w:rPr>
              <w:t xml:space="preserve"> </w:t>
            </w:r>
            <w:r w:rsidRPr="00801FA1">
              <w:t>sabiedrības</w:t>
            </w:r>
            <w:r w:rsidRPr="00801FA1">
              <w:rPr>
                <w:rFonts w:eastAsia="Calibri"/>
              </w:rPr>
              <w:t xml:space="preserve"> </w:t>
            </w:r>
            <w:r w:rsidRPr="00801FA1">
              <w:t>integrācijas</w:t>
            </w:r>
            <w:r w:rsidRPr="00801FA1">
              <w:rPr>
                <w:rFonts w:eastAsia="Calibri"/>
              </w:rPr>
              <w:t xml:space="preserve"> </w:t>
            </w:r>
            <w:r w:rsidRPr="00801FA1">
              <w:t>politikas pamatnostādnes 2012.-2018.gadam,</w:t>
            </w:r>
            <w:proofErr w:type="gramStart"/>
            <w:r w:rsidRPr="00801FA1">
              <w:t xml:space="preserve">  </w:t>
            </w:r>
            <w:proofErr w:type="gramEnd"/>
            <w:r w:rsidRPr="00801FA1">
              <w:t xml:space="preserve">Latvijas kopējais </w:t>
            </w:r>
            <w:r w:rsidR="00933BFF">
              <w:t xml:space="preserve">sociālās </w:t>
            </w:r>
            <w:r w:rsidRPr="00801FA1">
              <w:t>iekļaušanas memorands,  Jaunatnes</w:t>
            </w:r>
            <w:r w:rsidRPr="00801FA1">
              <w:rPr>
                <w:rFonts w:eastAsia="Calibri"/>
              </w:rPr>
              <w:t xml:space="preserve"> </w:t>
            </w:r>
            <w:r w:rsidRPr="00801FA1">
              <w:t>politikas</w:t>
            </w:r>
            <w:r w:rsidRPr="00801FA1">
              <w:rPr>
                <w:rFonts w:eastAsia="Calibri"/>
              </w:rPr>
              <w:t xml:space="preserve"> </w:t>
            </w:r>
            <w:r w:rsidRPr="00801FA1">
              <w:t>pamatnostādnes</w:t>
            </w:r>
            <w:r w:rsidRPr="00801FA1">
              <w:rPr>
                <w:rFonts w:eastAsia="Calibri"/>
              </w:rPr>
              <w:t xml:space="preserve"> </w:t>
            </w:r>
            <w:r w:rsidRPr="00801FA1">
              <w:t>2009.</w:t>
            </w:r>
            <w:r w:rsidRPr="00801FA1">
              <w:rPr>
                <w:rFonts w:eastAsia="Calibri"/>
              </w:rPr>
              <w:t>–</w:t>
            </w:r>
            <w:r w:rsidRPr="00801FA1">
              <w:t>2018.gadam,  Invaliditātes</w:t>
            </w:r>
            <w:r w:rsidRPr="00801FA1">
              <w:rPr>
                <w:rFonts w:eastAsia="Calibri"/>
              </w:rPr>
              <w:t xml:space="preserve"> </w:t>
            </w:r>
            <w:r w:rsidRPr="00801FA1">
              <w:t>un</w:t>
            </w:r>
            <w:r w:rsidRPr="00801FA1">
              <w:rPr>
                <w:rFonts w:eastAsia="Calibri"/>
              </w:rPr>
              <w:t xml:space="preserve"> </w:t>
            </w:r>
            <w:r w:rsidRPr="00801FA1">
              <w:t>tās</w:t>
            </w:r>
            <w:r w:rsidRPr="00801FA1">
              <w:rPr>
                <w:rFonts w:eastAsia="Calibri"/>
              </w:rPr>
              <w:t xml:space="preserve"> </w:t>
            </w:r>
            <w:r w:rsidRPr="00801FA1">
              <w:t>izraisīto</w:t>
            </w:r>
            <w:r w:rsidRPr="00801FA1">
              <w:rPr>
                <w:rFonts w:eastAsia="Calibri"/>
              </w:rPr>
              <w:t xml:space="preserve"> </w:t>
            </w:r>
            <w:r w:rsidRPr="00801FA1">
              <w:t>seku</w:t>
            </w:r>
            <w:r w:rsidRPr="00801FA1">
              <w:rPr>
                <w:rFonts w:eastAsia="Calibri"/>
              </w:rPr>
              <w:t xml:space="preserve"> </w:t>
            </w:r>
            <w:r w:rsidRPr="00801FA1">
              <w:t>mazināšanas</w:t>
            </w:r>
            <w:r w:rsidRPr="00801FA1">
              <w:rPr>
                <w:rFonts w:eastAsia="Calibri"/>
              </w:rPr>
              <w:t xml:space="preserve"> </w:t>
            </w:r>
            <w:r w:rsidRPr="00801FA1">
              <w:t>politikas</w:t>
            </w:r>
            <w:r w:rsidRPr="00801FA1">
              <w:rPr>
                <w:rFonts w:eastAsia="Calibri"/>
              </w:rPr>
              <w:t xml:space="preserve"> </w:t>
            </w:r>
            <w:r w:rsidRPr="00801FA1">
              <w:t>pamatnostādnes</w:t>
            </w:r>
            <w:r w:rsidRPr="00801FA1">
              <w:rPr>
                <w:rFonts w:eastAsia="Calibri"/>
              </w:rPr>
              <w:t xml:space="preserve"> </w:t>
            </w:r>
            <w:r w:rsidRPr="00801FA1">
              <w:t>2005.-2015.gadam,  Ģimenes</w:t>
            </w:r>
            <w:r w:rsidRPr="00801FA1">
              <w:rPr>
                <w:rFonts w:eastAsia="Calibri"/>
              </w:rPr>
              <w:t xml:space="preserve"> </w:t>
            </w:r>
            <w:r w:rsidRPr="00801FA1">
              <w:t>valsts</w:t>
            </w:r>
            <w:r w:rsidRPr="00801FA1">
              <w:rPr>
                <w:rFonts w:eastAsia="Calibri"/>
              </w:rPr>
              <w:t xml:space="preserve"> </w:t>
            </w:r>
            <w:r w:rsidRPr="00801FA1">
              <w:t>politikas</w:t>
            </w:r>
            <w:r w:rsidRPr="00801FA1">
              <w:rPr>
                <w:rFonts w:eastAsia="Calibri"/>
              </w:rPr>
              <w:t xml:space="preserve"> </w:t>
            </w:r>
            <w:r w:rsidRPr="00801FA1">
              <w:t>pamatnostādnes</w:t>
            </w:r>
            <w:r w:rsidRPr="00801FA1">
              <w:rPr>
                <w:rFonts w:eastAsia="Calibri"/>
              </w:rPr>
              <w:t xml:space="preserve"> </w:t>
            </w:r>
            <w:r w:rsidRPr="00801FA1">
              <w:t>2011.-2017.gadam,  Programma</w:t>
            </w:r>
            <w:r w:rsidRPr="00801FA1">
              <w:rPr>
                <w:rFonts w:eastAsia="Calibri"/>
              </w:rPr>
              <w:t xml:space="preserve"> </w:t>
            </w:r>
            <w:r w:rsidRPr="00801FA1">
              <w:t>vardarbības</w:t>
            </w:r>
            <w:r w:rsidRPr="00801FA1">
              <w:rPr>
                <w:rFonts w:eastAsia="Calibri"/>
              </w:rPr>
              <w:t xml:space="preserve"> </w:t>
            </w:r>
            <w:r w:rsidRPr="00801FA1">
              <w:t>ģimenē</w:t>
            </w:r>
            <w:r w:rsidRPr="00801FA1">
              <w:rPr>
                <w:rFonts w:eastAsia="Calibri"/>
              </w:rPr>
              <w:t xml:space="preserve"> </w:t>
            </w:r>
            <w:r w:rsidRPr="00801FA1">
              <w:t>mazināšanai</w:t>
            </w:r>
            <w:r w:rsidRPr="00801FA1">
              <w:rPr>
                <w:rFonts w:eastAsia="Calibri"/>
              </w:rPr>
              <w:t xml:space="preserve"> </w:t>
            </w:r>
            <w:r w:rsidRPr="00801FA1">
              <w:t>2008.-2011.gadam</w:t>
            </w:r>
            <w:r>
              <w:t xml:space="preserve">. </w:t>
            </w:r>
            <w:r w:rsidRPr="00801FA1">
              <w:rPr>
                <w:rFonts w:eastAsia="Calibri"/>
              </w:rPr>
              <w:t xml:space="preserve">Plāns dzimumu līdztiesības īstenošanai 2012. – 2014.gadam. Programmas īstenošana sekmēs arī </w:t>
            </w:r>
            <w:r w:rsidRPr="00801FA1">
              <w:t>Latvijas</w:t>
            </w:r>
            <w:r w:rsidRPr="00801FA1">
              <w:rPr>
                <w:rFonts w:eastAsia="Calibri"/>
              </w:rPr>
              <w:t xml:space="preserve"> </w:t>
            </w:r>
            <w:r w:rsidRPr="00801FA1">
              <w:t>plānošanas</w:t>
            </w:r>
            <w:r w:rsidRPr="00801FA1">
              <w:rPr>
                <w:rFonts w:eastAsia="Calibri"/>
              </w:rPr>
              <w:t xml:space="preserve"> </w:t>
            </w:r>
            <w:r w:rsidRPr="00801FA1">
              <w:t>reģionu</w:t>
            </w:r>
            <w:r w:rsidRPr="00801FA1">
              <w:rPr>
                <w:rFonts w:eastAsia="Calibri"/>
              </w:rPr>
              <w:t xml:space="preserve"> </w:t>
            </w:r>
            <w:r w:rsidRPr="00801FA1">
              <w:t>sociālo</w:t>
            </w:r>
            <w:r w:rsidRPr="00801FA1">
              <w:rPr>
                <w:rFonts w:eastAsia="Calibri"/>
              </w:rPr>
              <w:t xml:space="preserve"> </w:t>
            </w:r>
            <w:r w:rsidRPr="00801FA1">
              <w:t>pakalpojumu</w:t>
            </w:r>
            <w:r w:rsidRPr="00801FA1">
              <w:rPr>
                <w:rFonts w:eastAsia="Calibri"/>
              </w:rPr>
              <w:t xml:space="preserve"> </w:t>
            </w:r>
            <w:r w:rsidRPr="00801FA1">
              <w:t>attīstības</w:t>
            </w:r>
            <w:r w:rsidRPr="00801FA1">
              <w:rPr>
                <w:rFonts w:eastAsia="Calibri"/>
              </w:rPr>
              <w:t xml:space="preserve"> </w:t>
            </w:r>
            <w:r w:rsidRPr="00801FA1">
              <w:t>programmu mērķu sasniegšanu</w:t>
            </w:r>
            <w:r>
              <w:rPr>
                <w:sz w:val="20"/>
                <w:szCs w:val="20"/>
              </w:rPr>
              <w:t>.</w:t>
            </w:r>
          </w:p>
          <w:p w:rsidR="00AD341F" w:rsidRPr="00F04B8A" w:rsidRDefault="00AD341F" w:rsidP="00801FA1">
            <w:pPr>
              <w:jc w:val="both"/>
              <w:rPr>
                <w:bCs/>
              </w:rPr>
            </w:pPr>
          </w:p>
        </w:tc>
      </w:tr>
      <w:tr w:rsidR="00AD341F" w:rsidRPr="003A7F67" w:rsidTr="00874E2A">
        <w:trPr>
          <w:trHeight w:val="9062"/>
        </w:trPr>
        <w:tc>
          <w:tcPr>
            <w:tcW w:w="687" w:type="dxa"/>
          </w:tcPr>
          <w:p w:rsidR="00AD341F" w:rsidRPr="003A7F67" w:rsidRDefault="00AD341F" w:rsidP="00AD341F">
            <w:pPr>
              <w:pStyle w:val="naiskr"/>
              <w:spacing w:before="0" w:after="0"/>
            </w:pPr>
            <w:r w:rsidRPr="003A7F67">
              <w:lastRenderedPageBreak/>
              <w:t>2.</w:t>
            </w:r>
          </w:p>
        </w:tc>
        <w:tc>
          <w:tcPr>
            <w:tcW w:w="4315" w:type="dxa"/>
          </w:tcPr>
          <w:p w:rsidR="00AD341F" w:rsidRPr="003A7F67" w:rsidRDefault="00AD341F" w:rsidP="00AD341F">
            <w:pPr>
              <w:pStyle w:val="naiskr"/>
              <w:tabs>
                <w:tab w:val="left" w:pos="170"/>
              </w:tabs>
              <w:spacing w:before="0" w:after="0"/>
              <w:ind w:left="22"/>
            </w:pPr>
            <w:r w:rsidRPr="003A7F67">
              <w:t>Pašreizējā situācija un problēmas</w:t>
            </w:r>
          </w:p>
        </w:tc>
        <w:tc>
          <w:tcPr>
            <w:tcW w:w="4860" w:type="dxa"/>
          </w:tcPr>
          <w:p w:rsidR="00654A55" w:rsidRPr="003A7F67" w:rsidRDefault="00CE13EB" w:rsidP="00CE13EB">
            <w:pPr>
              <w:ind w:right="17"/>
              <w:jc w:val="both"/>
            </w:pPr>
            <w:r w:rsidRPr="003A7F67">
              <w:t>Latvijā pastāv daudz problēmu, kuras nepieciešams risināt, lai stiprinātu</w:t>
            </w:r>
            <w:r w:rsidRPr="003A7F67">
              <w:rPr>
                <w:rFonts w:eastAsia="Calibri"/>
              </w:rPr>
              <w:t xml:space="preserve"> </w:t>
            </w:r>
            <w:r w:rsidRPr="003A7F67">
              <w:t>pilsoniskās</w:t>
            </w:r>
            <w:r w:rsidRPr="003A7F67">
              <w:rPr>
                <w:rFonts w:eastAsia="Calibri"/>
              </w:rPr>
              <w:t xml:space="preserve"> </w:t>
            </w:r>
            <w:r w:rsidRPr="003A7F67">
              <w:t>sabiedrības</w:t>
            </w:r>
            <w:r w:rsidRPr="003A7F67">
              <w:rPr>
                <w:rFonts w:eastAsia="Calibri"/>
              </w:rPr>
              <w:t xml:space="preserve"> </w:t>
            </w:r>
            <w:r w:rsidRPr="003A7F67">
              <w:t>attīstību</w:t>
            </w:r>
            <w:r w:rsidRPr="003A7F67">
              <w:rPr>
                <w:rFonts w:eastAsia="Calibri"/>
              </w:rPr>
              <w:t xml:space="preserve"> </w:t>
            </w:r>
            <w:r w:rsidRPr="003A7F67">
              <w:t>un</w:t>
            </w:r>
            <w:r w:rsidRPr="003A7F67">
              <w:rPr>
                <w:rFonts w:eastAsia="Calibri"/>
              </w:rPr>
              <w:t xml:space="preserve"> </w:t>
            </w:r>
            <w:r w:rsidRPr="003A7F67">
              <w:t>stiprināt</w:t>
            </w:r>
            <w:r w:rsidRPr="003A7F67">
              <w:rPr>
                <w:rFonts w:eastAsia="Calibri"/>
              </w:rPr>
              <w:t xml:space="preserve"> </w:t>
            </w:r>
            <w:r w:rsidRPr="003A7F67">
              <w:t>atbalstu</w:t>
            </w:r>
            <w:r w:rsidRPr="003A7F67">
              <w:rPr>
                <w:rFonts w:eastAsia="Calibri"/>
              </w:rPr>
              <w:t xml:space="preserve"> </w:t>
            </w:r>
            <w:r w:rsidRPr="003A7F67">
              <w:t>sociālajam</w:t>
            </w:r>
            <w:r w:rsidRPr="003A7F67">
              <w:rPr>
                <w:rFonts w:eastAsia="Calibri"/>
              </w:rPr>
              <w:t xml:space="preserve"> </w:t>
            </w:r>
            <w:r w:rsidRPr="003A7F67">
              <w:t>taisnīgumam,</w:t>
            </w:r>
            <w:r w:rsidRPr="003A7F67">
              <w:rPr>
                <w:rFonts w:eastAsia="Calibri"/>
              </w:rPr>
              <w:t xml:space="preserve"> </w:t>
            </w:r>
            <w:r w:rsidRPr="003A7F67">
              <w:t>demokrātijai</w:t>
            </w:r>
            <w:r w:rsidRPr="003A7F67">
              <w:rPr>
                <w:rFonts w:eastAsia="Calibri"/>
              </w:rPr>
              <w:t xml:space="preserve"> </w:t>
            </w:r>
            <w:r w:rsidRPr="003A7F67">
              <w:t>un</w:t>
            </w:r>
            <w:r w:rsidRPr="003A7F67">
              <w:rPr>
                <w:rFonts w:eastAsia="Calibri"/>
              </w:rPr>
              <w:t xml:space="preserve"> </w:t>
            </w:r>
            <w:r w:rsidRPr="003A7F67">
              <w:t>ilgtspējīgai</w:t>
            </w:r>
            <w:r w:rsidRPr="003A7F67">
              <w:rPr>
                <w:rFonts w:eastAsia="Calibri"/>
              </w:rPr>
              <w:t xml:space="preserve"> </w:t>
            </w:r>
            <w:r w:rsidRPr="003A7F67">
              <w:t xml:space="preserve">attīstībai. </w:t>
            </w:r>
          </w:p>
          <w:p w:rsidR="00CE13EB" w:rsidRPr="003A7F67" w:rsidRDefault="00CE13EB" w:rsidP="00CE13EB">
            <w:pPr>
              <w:ind w:right="17"/>
              <w:jc w:val="both"/>
              <w:rPr>
                <w:rFonts w:eastAsia="Calibri"/>
                <w:b/>
              </w:rPr>
            </w:pPr>
            <w:r w:rsidRPr="003A7F67">
              <w:rPr>
                <w:rFonts w:eastAsia="Calibri"/>
              </w:rPr>
              <w:t>Pilsoniskās sabiedrības kopējā problemātika un izaicinājumi Latvijā:</w:t>
            </w:r>
          </w:p>
          <w:p w:rsidR="00CE13EB" w:rsidRPr="003A7F67" w:rsidRDefault="00CE13EB" w:rsidP="00CE13EB">
            <w:pPr>
              <w:numPr>
                <w:ilvl w:val="0"/>
                <w:numId w:val="2"/>
              </w:numPr>
              <w:tabs>
                <w:tab w:val="clear" w:pos="735"/>
                <w:tab w:val="num" w:pos="283"/>
              </w:tabs>
              <w:ind w:left="283" w:right="17" w:hanging="240"/>
              <w:jc w:val="both"/>
            </w:pPr>
            <w:r w:rsidRPr="003A7F67">
              <w:t>2011.gada</w:t>
            </w:r>
            <w:r w:rsidRPr="003A7F67">
              <w:rPr>
                <w:rFonts w:eastAsia="Calibri"/>
              </w:rPr>
              <w:t xml:space="preserve"> </w:t>
            </w:r>
            <w:r w:rsidRPr="003A7F67">
              <w:t>augustā</w:t>
            </w:r>
            <w:r w:rsidRPr="003A7F67">
              <w:rPr>
                <w:rFonts w:eastAsia="Calibri"/>
              </w:rPr>
              <w:t xml:space="preserve"> </w:t>
            </w:r>
            <w:r w:rsidRPr="003A7F67">
              <w:t>Latvijā</w:t>
            </w:r>
            <w:r w:rsidRPr="003A7F67">
              <w:rPr>
                <w:rFonts w:eastAsia="Calibri"/>
              </w:rPr>
              <w:t xml:space="preserve"> </w:t>
            </w:r>
            <w:r w:rsidRPr="003A7F67">
              <w:t>bija</w:t>
            </w:r>
            <w:r w:rsidRPr="003A7F67">
              <w:rPr>
                <w:rFonts w:eastAsia="Calibri"/>
              </w:rPr>
              <w:t xml:space="preserve"> </w:t>
            </w:r>
            <w:r w:rsidRPr="003A7F67">
              <w:t>reģistrētas</w:t>
            </w:r>
            <w:r w:rsidRPr="003A7F67">
              <w:rPr>
                <w:rFonts w:eastAsia="Calibri"/>
              </w:rPr>
              <w:t xml:space="preserve"> </w:t>
            </w:r>
            <w:r w:rsidRPr="003A7F67">
              <w:t>14704</w:t>
            </w:r>
            <w:r w:rsidRPr="003A7F67">
              <w:rPr>
                <w:rFonts w:eastAsia="Calibri"/>
              </w:rPr>
              <w:t xml:space="preserve"> nevalstiskās </w:t>
            </w:r>
            <w:r w:rsidRPr="003A7F67">
              <w:t>organizācijas (NVO).</w:t>
            </w:r>
            <w:r w:rsidRPr="003A7F67">
              <w:rPr>
                <w:rFonts w:eastAsia="Calibri"/>
              </w:rPr>
              <w:t xml:space="preserve"> </w:t>
            </w:r>
            <w:r w:rsidRPr="003A7F67">
              <w:t>NVO</w:t>
            </w:r>
            <w:r w:rsidRPr="003A7F67">
              <w:rPr>
                <w:rFonts w:eastAsia="Calibri"/>
              </w:rPr>
              <w:t xml:space="preserve"> </w:t>
            </w:r>
            <w:r w:rsidRPr="003A7F67">
              <w:t>ir</w:t>
            </w:r>
            <w:r w:rsidRPr="003A7F67">
              <w:rPr>
                <w:rFonts w:eastAsia="Calibri"/>
              </w:rPr>
              <w:t xml:space="preserve"> </w:t>
            </w:r>
            <w:r w:rsidRPr="003A7F67">
              <w:t>apvienojusies</w:t>
            </w:r>
            <w:r w:rsidRPr="003A7F67">
              <w:rPr>
                <w:rFonts w:eastAsia="Calibri"/>
              </w:rPr>
              <w:t xml:space="preserve"> </w:t>
            </w:r>
            <w:r w:rsidRPr="003A7F67">
              <w:t>salīdzinoši</w:t>
            </w:r>
            <w:r w:rsidRPr="003A7F67">
              <w:rPr>
                <w:rFonts w:eastAsia="Calibri"/>
              </w:rPr>
              <w:t xml:space="preserve"> </w:t>
            </w:r>
            <w:r w:rsidRPr="003A7F67">
              <w:t>maza</w:t>
            </w:r>
            <w:r w:rsidRPr="003A7F67">
              <w:rPr>
                <w:rFonts w:eastAsia="Calibri"/>
              </w:rPr>
              <w:t xml:space="preserve"> </w:t>
            </w:r>
            <w:r w:rsidRPr="003A7F67">
              <w:t>Latvijas</w:t>
            </w:r>
            <w:r w:rsidRPr="003A7F67">
              <w:rPr>
                <w:rFonts w:eastAsia="Calibri"/>
              </w:rPr>
              <w:t xml:space="preserve"> </w:t>
            </w:r>
            <w:r w:rsidRPr="003A7F67">
              <w:t>iedzīvotāju</w:t>
            </w:r>
            <w:r w:rsidRPr="003A7F67">
              <w:rPr>
                <w:rFonts w:eastAsia="Calibri"/>
              </w:rPr>
              <w:t xml:space="preserve"> </w:t>
            </w:r>
            <w:r w:rsidRPr="003A7F67">
              <w:t>daļa,</w:t>
            </w:r>
            <w:r w:rsidRPr="003A7F67">
              <w:rPr>
                <w:rFonts w:eastAsia="Calibri"/>
              </w:rPr>
              <w:t xml:space="preserve"> </w:t>
            </w:r>
            <w:r w:rsidRPr="003A7F67">
              <w:t>kā</w:t>
            </w:r>
            <w:r w:rsidRPr="003A7F67">
              <w:rPr>
                <w:rFonts w:eastAsia="Calibri"/>
              </w:rPr>
              <w:t xml:space="preserve"> </w:t>
            </w:r>
            <w:r w:rsidRPr="003A7F67">
              <w:t>liecina</w:t>
            </w:r>
            <w:r w:rsidRPr="003A7F67">
              <w:rPr>
                <w:rFonts w:eastAsia="Calibri"/>
              </w:rPr>
              <w:t xml:space="preserve"> </w:t>
            </w:r>
            <w:r w:rsidRPr="003A7F67">
              <w:t>2011.gada</w:t>
            </w:r>
            <w:r w:rsidRPr="003A7F67">
              <w:rPr>
                <w:rFonts w:eastAsia="Calibri"/>
              </w:rPr>
              <w:t xml:space="preserve"> </w:t>
            </w:r>
            <w:r w:rsidRPr="003A7F67">
              <w:t>martā</w:t>
            </w:r>
            <w:r w:rsidRPr="003A7F67">
              <w:rPr>
                <w:rFonts w:eastAsia="Calibri"/>
              </w:rPr>
              <w:t xml:space="preserve"> </w:t>
            </w:r>
            <w:r w:rsidRPr="003A7F67">
              <w:t>veiktā</w:t>
            </w:r>
            <w:r w:rsidRPr="003A7F67">
              <w:rPr>
                <w:rFonts w:eastAsia="Calibri"/>
              </w:rPr>
              <w:t xml:space="preserve"> </w:t>
            </w:r>
            <w:r w:rsidRPr="003A7F67">
              <w:t>Latvijas</w:t>
            </w:r>
            <w:r w:rsidRPr="003A7F67">
              <w:rPr>
                <w:rFonts w:eastAsia="Calibri"/>
              </w:rPr>
              <w:t xml:space="preserve"> </w:t>
            </w:r>
            <w:r w:rsidRPr="003A7F67">
              <w:t>fakti</w:t>
            </w:r>
            <w:r w:rsidRPr="003A7F67">
              <w:rPr>
                <w:rFonts w:eastAsia="Calibri"/>
              </w:rPr>
              <w:t xml:space="preserve"> </w:t>
            </w:r>
            <w:r w:rsidRPr="003A7F67">
              <w:t>aptauja</w:t>
            </w:r>
            <w:r w:rsidRPr="003A7F67">
              <w:rPr>
                <w:rStyle w:val="Vresatsauce"/>
                <w:rFonts w:eastAsia="Calibri"/>
              </w:rPr>
              <w:footnoteReference w:id="1"/>
            </w:r>
            <w:r w:rsidRPr="003A7F67">
              <w:t>,</w:t>
            </w:r>
            <w:r w:rsidRPr="003A7F67">
              <w:rPr>
                <w:rFonts w:eastAsia="Calibri"/>
              </w:rPr>
              <w:t xml:space="preserve"> </w:t>
            </w:r>
            <w:r w:rsidRPr="003A7F67">
              <w:t>kopumā</w:t>
            </w:r>
            <w:r w:rsidRPr="003A7F67">
              <w:rPr>
                <w:rFonts w:eastAsia="Calibri"/>
              </w:rPr>
              <w:t xml:space="preserve"> </w:t>
            </w:r>
            <w:r w:rsidRPr="003A7F67">
              <w:t>NVO</w:t>
            </w:r>
            <w:r w:rsidRPr="003A7F67">
              <w:rPr>
                <w:rFonts w:eastAsia="Calibri"/>
              </w:rPr>
              <w:t xml:space="preserve"> </w:t>
            </w:r>
            <w:r w:rsidRPr="003A7F67">
              <w:t>darbojas</w:t>
            </w:r>
            <w:r w:rsidRPr="003A7F67">
              <w:rPr>
                <w:rFonts w:eastAsia="Calibri"/>
              </w:rPr>
              <w:t xml:space="preserve"> </w:t>
            </w:r>
            <w:r w:rsidRPr="003A7F67">
              <w:t>tikai</w:t>
            </w:r>
            <w:r w:rsidRPr="003A7F67">
              <w:rPr>
                <w:rFonts w:eastAsia="Calibri"/>
              </w:rPr>
              <w:t xml:space="preserve"> </w:t>
            </w:r>
            <w:r w:rsidRPr="003A7F67">
              <w:t>10%</w:t>
            </w:r>
            <w:r w:rsidRPr="003A7F67">
              <w:rPr>
                <w:rFonts w:eastAsia="Calibri"/>
              </w:rPr>
              <w:t xml:space="preserve"> </w:t>
            </w:r>
            <w:r w:rsidRPr="003A7F67">
              <w:t>Latvijas</w:t>
            </w:r>
            <w:r w:rsidRPr="003A7F67">
              <w:rPr>
                <w:rFonts w:eastAsia="Calibri"/>
              </w:rPr>
              <w:t xml:space="preserve"> </w:t>
            </w:r>
            <w:r w:rsidRPr="003A7F67">
              <w:t>iedzīvotāju,</w:t>
            </w:r>
            <w:r w:rsidRPr="003A7F67">
              <w:rPr>
                <w:rFonts w:eastAsia="Calibri"/>
              </w:rPr>
              <w:t xml:space="preserve"> </w:t>
            </w:r>
            <w:r w:rsidRPr="003A7F67">
              <w:t>turklāt</w:t>
            </w:r>
            <w:r w:rsidRPr="003A7F67">
              <w:rPr>
                <w:rFonts w:eastAsia="Calibri"/>
              </w:rPr>
              <w:t xml:space="preserve"> </w:t>
            </w:r>
            <w:r w:rsidRPr="003A7F67">
              <w:t>ir</w:t>
            </w:r>
            <w:r w:rsidRPr="003A7F67">
              <w:rPr>
                <w:rFonts w:eastAsia="Calibri"/>
              </w:rPr>
              <w:t xml:space="preserve"> </w:t>
            </w:r>
            <w:r w:rsidRPr="003A7F67">
              <w:t>tendence</w:t>
            </w:r>
            <w:r w:rsidRPr="003A7F67">
              <w:rPr>
                <w:rFonts w:eastAsia="Calibri"/>
              </w:rPr>
              <w:t xml:space="preserve"> šim skaitam </w:t>
            </w:r>
            <w:r w:rsidRPr="003A7F67">
              <w:t xml:space="preserve">samazināties. </w:t>
            </w:r>
            <w:r w:rsidRPr="003A7F67">
              <w:rPr>
                <w:rFonts w:eastAsia="Calibri"/>
              </w:rPr>
              <w:t>La</w:t>
            </w:r>
            <w:r w:rsidRPr="003A7F67">
              <w:t>i</w:t>
            </w:r>
            <w:r w:rsidRPr="003A7F67">
              <w:rPr>
                <w:rFonts w:eastAsia="Calibri"/>
              </w:rPr>
              <w:t xml:space="preserve"> </w:t>
            </w:r>
            <w:r w:rsidRPr="003A7F67">
              <w:t>sekmētu</w:t>
            </w:r>
            <w:r w:rsidRPr="003A7F67">
              <w:rPr>
                <w:rFonts w:eastAsia="Calibri"/>
              </w:rPr>
              <w:t xml:space="preserve"> </w:t>
            </w:r>
            <w:r w:rsidRPr="003A7F67">
              <w:t>organizētu</w:t>
            </w:r>
            <w:r w:rsidRPr="003A7F67">
              <w:rPr>
                <w:rFonts w:eastAsia="Calibri"/>
              </w:rPr>
              <w:t xml:space="preserve"> </w:t>
            </w:r>
            <w:r w:rsidRPr="003A7F67">
              <w:t>un</w:t>
            </w:r>
            <w:r w:rsidRPr="003A7F67">
              <w:rPr>
                <w:rFonts w:eastAsia="Calibri"/>
              </w:rPr>
              <w:t xml:space="preserve"> </w:t>
            </w:r>
            <w:r w:rsidRPr="003A7F67">
              <w:t>ilgtspējīgu</w:t>
            </w:r>
            <w:r w:rsidRPr="003A7F67">
              <w:rPr>
                <w:rFonts w:eastAsia="Calibri"/>
              </w:rPr>
              <w:t xml:space="preserve"> </w:t>
            </w:r>
            <w:r w:rsidRPr="003A7F67">
              <w:t>Latvijas</w:t>
            </w:r>
            <w:r w:rsidRPr="003A7F67">
              <w:rPr>
                <w:rFonts w:eastAsia="Calibri"/>
              </w:rPr>
              <w:t xml:space="preserve"> </w:t>
            </w:r>
            <w:r w:rsidRPr="003A7F67">
              <w:t>pilsoniskās</w:t>
            </w:r>
            <w:r w:rsidRPr="003A7F67">
              <w:rPr>
                <w:rFonts w:eastAsia="Calibri"/>
              </w:rPr>
              <w:t xml:space="preserve"> </w:t>
            </w:r>
            <w:r w:rsidRPr="003A7F67">
              <w:t>sabiedrības</w:t>
            </w:r>
            <w:r w:rsidRPr="003A7F67">
              <w:rPr>
                <w:rFonts w:eastAsia="Calibri"/>
              </w:rPr>
              <w:t xml:space="preserve"> </w:t>
            </w:r>
            <w:r w:rsidRPr="003A7F67">
              <w:t>veidošanos,</w:t>
            </w:r>
            <w:r w:rsidRPr="003A7F67">
              <w:rPr>
                <w:rFonts w:eastAsia="Calibri"/>
              </w:rPr>
              <w:t xml:space="preserve"> </w:t>
            </w:r>
            <w:r w:rsidRPr="003A7F67">
              <w:t>Latvijas</w:t>
            </w:r>
            <w:r w:rsidRPr="003A7F67">
              <w:rPr>
                <w:rFonts w:eastAsia="Calibri"/>
              </w:rPr>
              <w:t xml:space="preserve"> </w:t>
            </w:r>
            <w:r w:rsidRPr="003A7F67">
              <w:t>iedzīvotājiem</w:t>
            </w:r>
            <w:r w:rsidRPr="003A7F67">
              <w:rPr>
                <w:rFonts w:eastAsia="Calibri"/>
              </w:rPr>
              <w:t xml:space="preserve"> </w:t>
            </w:r>
            <w:r w:rsidRPr="003A7F67">
              <w:t>vairāk</w:t>
            </w:r>
            <w:r w:rsidRPr="003A7F67">
              <w:rPr>
                <w:rFonts w:eastAsia="Calibri"/>
              </w:rPr>
              <w:t xml:space="preserve"> </w:t>
            </w:r>
            <w:r w:rsidRPr="003A7F67">
              <w:t>jāiesaistās</w:t>
            </w:r>
            <w:r w:rsidRPr="003A7F67">
              <w:rPr>
                <w:rFonts w:eastAsia="Calibri"/>
              </w:rPr>
              <w:t xml:space="preserve"> </w:t>
            </w:r>
            <w:r w:rsidRPr="003A7F67">
              <w:t>NVO</w:t>
            </w:r>
            <w:r w:rsidRPr="003A7F67">
              <w:rPr>
                <w:rFonts w:eastAsia="Calibri"/>
              </w:rPr>
              <w:t xml:space="preserve"> </w:t>
            </w:r>
            <w:r w:rsidRPr="003A7F67">
              <w:t>darbībā,</w:t>
            </w:r>
            <w:r w:rsidRPr="003A7F67">
              <w:rPr>
                <w:rFonts w:eastAsia="Calibri"/>
              </w:rPr>
              <w:t xml:space="preserve"> </w:t>
            </w:r>
            <w:r w:rsidRPr="003A7F67">
              <w:t>jo</w:t>
            </w:r>
            <w:r w:rsidRPr="003A7F67">
              <w:rPr>
                <w:rFonts w:eastAsia="Calibri"/>
              </w:rPr>
              <w:t xml:space="preserve"> </w:t>
            </w:r>
            <w:r w:rsidRPr="003A7F67">
              <w:t>tieši</w:t>
            </w:r>
            <w:r w:rsidRPr="003A7F67">
              <w:rPr>
                <w:rFonts w:eastAsia="Calibri"/>
              </w:rPr>
              <w:t xml:space="preserve"> </w:t>
            </w:r>
            <w:r w:rsidRPr="003A7F67">
              <w:t>pilsoniskā</w:t>
            </w:r>
            <w:r w:rsidRPr="003A7F67">
              <w:rPr>
                <w:rFonts w:eastAsia="Calibri"/>
              </w:rPr>
              <w:t xml:space="preserve"> </w:t>
            </w:r>
            <w:r w:rsidRPr="003A7F67">
              <w:t>aktivitāte</w:t>
            </w:r>
            <w:r w:rsidRPr="003A7F67">
              <w:rPr>
                <w:rFonts w:eastAsia="Calibri"/>
              </w:rPr>
              <w:t xml:space="preserve"> </w:t>
            </w:r>
            <w:r w:rsidRPr="003A7F67">
              <w:t>palīdz</w:t>
            </w:r>
            <w:r w:rsidRPr="003A7F67">
              <w:rPr>
                <w:rFonts w:eastAsia="Calibri"/>
              </w:rPr>
              <w:t xml:space="preserve"> </w:t>
            </w:r>
            <w:r w:rsidRPr="003A7F67">
              <w:t>nezaudēt</w:t>
            </w:r>
            <w:r w:rsidRPr="003A7F67">
              <w:rPr>
                <w:rFonts w:eastAsia="Calibri"/>
              </w:rPr>
              <w:t xml:space="preserve"> </w:t>
            </w:r>
            <w:r w:rsidRPr="003A7F67">
              <w:t>profesionalitāti</w:t>
            </w:r>
            <w:r w:rsidRPr="003A7F67">
              <w:rPr>
                <w:rFonts w:eastAsia="Calibri"/>
              </w:rPr>
              <w:t xml:space="preserve"> </w:t>
            </w:r>
            <w:r w:rsidRPr="003A7F67">
              <w:t>un</w:t>
            </w:r>
            <w:r w:rsidRPr="003A7F67">
              <w:rPr>
                <w:rFonts w:eastAsia="Calibri"/>
              </w:rPr>
              <w:t xml:space="preserve"> </w:t>
            </w:r>
            <w:r w:rsidRPr="003A7F67">
              <w:t>saglabāt</w:t>
            </w:r>
            <w:r w:rsidRPr="003A7F67">
              <w:rPr>
                <w:rFonts w:eastAsia="Calibri"/>
              </w:rPr>
              <w:t xml:space="preserve"> </w:t>
            </w:r>
            <w:r w:rsidRPr="003A7F67">
              <w:t>aktīvu</w:t>
            </w:r>
            <w:r w:rsidRPr="003A7F67">
              <w:rPr>
                <w:rFonts w:eastAsia="Calibri"/>
              </w:rPr>
              <w:t xml:space="preserve"> </w:t>
            </w:r>
            <w:r w:rsidRPr="003A7F67">
              <w:t>līdzdalību.</w:t>
            </w:r>
            <w:r w:rsidR="008945FB" w:rsidRPr="003A7F67">
              <w:t xml:space="preserve"> Vienlaikus nepieciešams attīstīt</w:t>
            </w:r>
            <w:r w:rsidR="008945FB" w:rsidRPr="003A7F67">
              <w:rPr>
                <w:rFonts w:eastAsia="Calibri"/>
              </w:rPr>
              <w:t xml:space="preserve"> jauna </w:t>
            </w:r>
            <w:r w:rsidR="008945FB" w:rsidRPr="003A7F67">
              <w:t>pilsoniskās</w:t>
            </w:r>
            <w:r w:rsidR="008945FB" w:rsidRPr="003A7F67">
              <w:rPr>
                <w:rFonts w:eastAsia="Calibri"/>
              </w:rPr>
              <w:t xml:space="preserve"> </w:t>
            </w:r>
            <w:r w:rsidR="008945FB" w:rsidRPr="003A7F67">
              <w:t>līdzdalības</w:t>
            </w:r>
            <w:r w:rsidR="008945FB" w:rsidRPr="003A7F67">
              <w:rPr>
                <w:rFonts w:eastAsia="Calibri"/>
              </w:rPr>
              <w:t xml:space="preserve"> </w:t>
            </w:r>
            <w:r w:rsidR="008945FB" w:rsidRPr="003A7F67">
              <w:t>formas (kopienu</w:t>
            </w:r>
            <w:r w:rsidR="008945FB" w:rsidRPr="003A7F67">
              <w:rPr>
                <w:rFonts w:eastAsia="Calibri"/>
              </w:rPr>
              <w:t xml:space="preserve"> </w:t>
            </w:r>
            <w:r w:rsidR="008945FB" w:rsidRPr="003A7F67">
              <w:t>fondi,</w:t>
            </w:r>
            <w:r w:rsidR="008945FB" w:rsidRPr="003A7F67">
              <w:rPr>
                <w:rFonts w:eastAsia="Calibri"/>
              </w:rPr>
              <w:t xml:space="preserve"> </w:t>
            </w:r>
            <w:r w:rsidR="008945FB" w:rsidRPr="003A7F67">
              <w:t>iedzīvotāju</w:t>
            </w:r>
            <w:r w:rsidR="008945FB" w:rsidRPr="003A7F67">
              <w:rPr>
                <w:rFonts w:eastAsia="Calibri"/>
              </w:rPr>
              <w:t xml:space="preserve"> </w:t>
            </w:r>
            <w:r w:rsidR="008945FB" w:rsidRPr="003A7F67">
              <w:t>forumi,</w:t>
            </w:r>
            <w:r w:rsidR="008945FB" w:rsidRPr="003A7F67">
              <w:rPr>
                <w:rFonts w:eastAsia="Calibri"/>
              </w:rPr>
              <w:t xml:space="preserve"> </w:t>
            </w:r>
            <w:r w:rsidR="008945FB" w:rsidRPr="003A7F67">
              <w:t>neformāla</w:t>
            </w:r>
            <w:r w:rsidR="008945FB" w:rsidRPr="003A7F67">
              <w:rPr>
                <w:rFonts w:eastAsia="Calibri"/>
              </w:rPr>
              <w:t xml:space="preserve"> </w:t>
            </w:r>
            <w:r w:rsidR="008945FB" w:rsidRPr="003A7F67">
              <w:t>biedrošanās u.tml.)</w:t>
            </w:r>
            <w:r w:rsidR="008945FB" w:rsidRPr="003A7F67">
              <w:rPr>
                <w:rFonts w:eastAsia="Calibri"/>
              </w:rPr>
              <w:t xml:space="preserve">, kas atbilstu mūsdienu dažādu iedzīvotāju grupu dzīves stilam un tehnoloģiskajām iespējām, vienlaikus </w:t>
            </w:r>
            <w:r w:rsidR="008945FB" w:rsidRPr="003A7F67">
              <w:t>piedāvā</w:t>
            </w:r>
            <w:r w:rsidR="008945FB" w:rsidRPr="003A7F67">
              <w:rPr>
                <w:rFonts w:eastAsia="Calibri"/>
              </w:rPr>
              <w:t xml:space="preserve"> </w:t>
            </w:r>
            <w:r w:rsidR="008945FB" w:rsidRPr="003A7F67">
              <w:t>oriģinālas</w:t>
            </w:r>
            <w:r w:rsidR="008945FB" w:rsidRPr="003A7F67">
              <w:rPr>
                <w:rFonts w:eastAsia="Calibri"/>
              </w:rPr>
              <w:t xml:space="preserve"> </w:t>
            </w:r>
            <w:r w:rsidR="008945FB" w:rsidRPr="003A7F67">
              <w:t>pieejas</w:t>
            </w:r>
            <w:r w:rsidR="008945FB" w:rsidRPr="003A7F67">
              <w:rPr>
                <w:rFonts w:eastAsia="Calibri"/>
              </w:rPr>
              <w:t xml:space="preserve"> </w:t>
            </w:r>
            <w:r w:rsidR="008945FB" w:rsidRPr="003A7F67">
              <w:t>sociālo</w:t>
            </w:r>
            <w:r w:rsidR="008945FB" w:rsidRPr="003A7F67">
              <w:rPr>
                <w:rFonts w:eastAsia="Calibri"/>
              </w:rPr>
              <w:t xml:space="preserve"> </w:t>
            </w:r>
            <w:r w:rsidR="008945FB" w:rsidRPr="003A7F67">
              <w:t>un</w:t>
            </w:r>
            <w:r w:rsidR="008945FB" w:rsidRPr="003A7F67">
              <w:rPr>
                <w:rFonts w:eastAsia="Calibri"/>
              </w:rPr>
              <w:t xml:space="preserve"> </w:t>
            </w:r>
            <w:r w:rsidR="008945FB" w:rsidRPr="003A7F67">
              <w:t>politisko</w:t>
            </w:r>
            <w:r w:rsidR="008945FB" w:rsidRPr="003A7F67">
              <w:rPr>
                <w:rFonts w:eastAsia="Calibri"/>
              </w:rPr>
              <w:t xml:space="preserve"> </w:t>
            </w:r>
            <w:r w:rsidR="008945FB" w:rsidRPr="003A7F67">
              <w:t>problēmu</w:t>
            </w:r>
            <w:r w:rsidR="008945FB" w:rsidRPr="003A7F67">
              <w:rPr>
                <w:rFonts w:eastAsia="Calibri"/>
              </w:rPr>
              <w:t xml:space="preserve"> </w:t>
            </w:r>
            <w:r w:rsidR="008945FB" w:rsidRPr="003A7F67">
              <w:t>risināšanai.</w:t>
            </w:r>
          </w:p>
          <w:p w:rsidR="00CE13EB" w:rsidRPr="003A7F67" w:rsidRDefault="008945FB" w:rsidP="00CE13EB">
            <w:pPr>
              <w:numPr>
                <w:ilvl w:val="0"/>
                <w:numId w:val="2"/>
              </w:numPr>
              <w:tabs>
                <w:tab w:val="clear" w:pos="735"/>
                <w:tab w:val="num" w:pos="283"/>
              </w:tabs>
              <w:ind w:left="283" w:hanging="240"/>
              <w:jc w:val="both"/>
            </w:pPr>
            <w:r w:rsidRPr="003A7F67">
              <w:t>Šobrīd</w:t>
            </w:r>
            <w:r w:rsidRPr="003A7F67">
              <w:rPr>
                <w:rFonts w:eastAsia="Calibri"/>
              </w:rPr>
              <w:t xml:space="preserve"> </w:t>
            </w:r>
            <w:r w:rsidRPr="003A7F67">
              <w:t>NVO</w:t>
            </w:r>
            <w:r w:rsidRPr="003A7F67">
              <w:rPr>
                <w:rFonts w:eastAsia="Calibri"/>
              </w:rPr>
              <w:t xml:space="preserve"> </w:t>
            </w:r>
            <w:r w:rsidRPr="003A7F67">
              <w:t>sektors</w:t>
            </w:r>
            <w:r w:rsidRPr="003A7F67">
              <w:rPr>
                <w:rFonts w:eastAsia="Calibri"/>
              </w:rPr>
              <w:t xml:space="preserve"> </w:t>
            </w:r>
            <w:r w:rsidRPr="003A7F67">
              <w:t>ir</w:t>
            </w:r>
            <w:r w:rsidRPr="003A7F67">
              <w:rPr>
                <w:rFonts w:eastAsia="Calibri"/>
              </w:rPr>
              <w:t xml:space="preserve"> </w:t>
            </w:r>
            <w:r w:rsidRPr="003A7F67">
              <w:t xml:space="preserve">sadrumstalots, saskaņā ar </w:t>
            </w:r>
            <w:r w:rsidRPr="003A7F67">
              <w:rPr>
                <w:rFonts w:eastAsia="Calibri"/>
              </w:rPr>
              <w:t>„</w:t>
            </w:r>
            <w:r w:rsidRPr="003A7F67">
              <w:t>Pārskata</w:t>
            </w:r>
            <w:r w:rsidRPr="003A7F67">
              <w:rPr>
                <w:rFonts w:eastAsia="Calibri"/>
              </w:rPr>
              <w:t xml:space="preserve"> </w:t>
            </w:r>
            <w:r w:rsidRPr="003A7F67">
              <w:t>par</w:t>
            </w:r>
            <w:r w:rsidRPr="003A7F67">
              <w:rPr>
                <w:rFonts w:eastAsia="Calibri"/>
              </w:rPr>
              <w:t xml:space="preserve"> </w:t>
            </w:r>
            <w:r w:rsidRPr="003A7F67">
              <w:t>NVO</w:t>
            </w:r>
            <w:r w:rsidRPr="003A7F67">
              <w:rPr>
                <w:rFonts w:eastAsia="Calibri"/>
              </w:rPr>
              <w:t xml:space="preserve"> </w:t>
            </w:r>
            <w:r w:rsidRPr="003A7F67">
              <w:t>sektoru</w:t>
            </w:r>
            <w:r w:rsidRPr="003A7F67">
              <w:rPr>
                <w:rFonts w:eastAsia="Calibri"/>
              </w:rPr>
              <w:t xml:space="preserve"> </w:t>
            </w:r>
            <w:r w:rsidRPr="003A7F67">
              <w:t>Latvijā</w:t>
            </w:r>
            <w:r w:rsidRPr="003A7F67">
              <w:rPr>
                <w:rFonts w:eastAsia="Calibri"/>
              </w:rPr>
              <w:t xml:space="preserve"> </w:t>
            </w:r>
            <w:r w:rsidRPr="003A7F67">
              <w:t>(2011)</w:t>
            </w:r>
            <w:r w:rsidRPr="003A7F67">
              <w:rPr>
                <w:rFonts w:eastAsia="Calibri"/>
              </w:rPr>
              <w:t>“</w:t>
            </w:r>
            <w:proofErr w:type="gramStart"/>
            <w:r w:rsidRPr="003A7F67">
              <w:rPr>
                <w:rFonts w:eastAsia="Calibri"/>
              </w:rPr>
              <w:t xml:space="preserve">  </w:t>
            </w:r>
            <w:proofErr w:type="gramEnd"/>
            <w:r w:rsidRPr="003A7F67">
              <w:t>datiem tikai</w:t>
            </w:r>
            <w:r w:rsidRPr="003A7F67">
              <w:rPr>
                <w:rFonts w:eastAsia="Calibri"/>
              </w:rPr>
              <w:t xml:space="preserve"> </w:t>
            </w:r>
            <w:r w:rsidRPr="003A7F67">
              <w:t>29%</w:t>
            </w:r>
            <w:r w:rsidRPr="003A7F67">
              <w:rPr>
                <w:rFonts w:eastAsia="Calibri"/>
              </w:rPr>
              <w:t xml:space="preserve"> </w:t>
            </w:r>
            <w:r w:rsidRPr="003A7F67">
              <w:t>NVO</w:t>
            </w:r>
            <w:r w:rsidR="00A376F4" w:rsidRPr="003A7F67">
              <w:t xml:space="preserve"> raksturīga bieža</w:t>
            </w:r>
            <w:r w:rsidR="00A376F4" w:rsidRPr="003A7F67">
              <w:rPr>
                <w:rFonts w:eastAsia="Calibri"/>
              </w:rPr>
              <w:t xml:space="preserve"> </w:t>
            </w:r>
            <w:r w:rsidR="00A376F4" w:rsidRPr="003A7F67">
              <w:t>savstarpēja</w:t>
            </w:r>
            <w:r w:rsidR="00A376F4" w:rsidRPr="003A7F67">
              <w:rPr>
                <w:rFonts w:eastAsia="Calibri"/>
              </w:rPr>
              <w:t xml:space="preserve"> </w:t>
            </w:r>
            <w:r w:rsidR="00A376F4" w:rsidRPr="003A7F67">
              <w:t>sadarbība</w:t>
            </w:r>
            <w:r w:rsidRPr="003A7F67">
              <w:t>,</w:t>
            </w:r>
            <w:r w:rsidRPr="003A7F67">
              <w:rPr>
                <w:rFonts w:eastAsia="Calibri"/>
              </w:rPr>
              <w:t xml:space="preserve"> </w:t>
            </w:r>
            <w:r w:rsidRPr="003A7F67">
              <w:t>un</w:t>
            </w:r>
            <w:r w:rsidRPr="003A7F67">
              <w:rPr>
                <w:rFonts w:eastAsia="Calibri"/>
              </w:rPr>
              <w:t xml:space="preserve"> </w:t>
            </w:r>
            <w:r w:rsidRPr="003A7F67">
              <w:t>tas</w:t>
            </w:r>
            <w:r w:rsidRPr="003A7F67">
              <w:rPr>
                <w:rFonts w:eastAsia="Calibri"/>
              </w:rPr>
              <w:t xml:space="preserve"> </w:t>
            </w:r>
            <w:r w:rsidRPr="003A7F67">
              <w:t>būtiski</w:t>
            </w:r>
            <w:r w:rsidRPr="003A7F67">
              <w:rPr>
                <w:rFonts w:eastAsia="Calibri"/>
              </w:rPr>
              <w:t xml:space="preserve"> </w:t>
            </w:r>
            <w:r w:rsidRPr="003A7F67">
              <w:t>apgrūtina</w:t>
            </w:r>
            <w:r w:rsidRPr="003A7F67">
              <w:rPr>
                <w:rFonts w:eastAsia="Calibri"/>
              </w:rPr>
              <w:t xml:space="preserve"> </w:t>
            </w:r>
            <w:r w:rsidRPr="003A7F67">
              <w:t>konstruktīvu</w:t>
            </w:r>
            <w:r w:rsidRPr="003A7F67">
              <w:rPr>
                <w:rFonts w:eastAsia="Calibri"/>
              </w:rPr>
              <w:t xml:space="preserve"> </w:t>
            </w:r>
            <w:r w:rsidRPr="003A7F67">
              <w:t>dialogu</w:t>
            </w:r>
            <w:r w:rsidRPr="003A7F67">
              <w:rPr>
                <w:rFonts w:eastAsia="Calibri"/>
              </w:rPr>
              <w:t xml:space="preserve"> </w:t>
            </w:r>
            <w:r w:rsidRPr="003A7F67">
              <w:t>ar</w:t>
            </w:r>
            <w:r w:rsidRPr="003A7F67">
              <w:rPr>
                <w:rFonts w:eastAsia="Calibri"/>
              </w:rPr>
              <w:t xml:space="preserve"> </w:t>
            </w:r>
            <w:r w:rsidRPr="003A7F67">
              <w:t>valsti.</w:t>
            </w:r>
            <w:r w:rsidRPr="003A7F67">
              <w:rPr>
                <w:rFonts w:eastAsia="Calibri"/>
              </w:rPr>
              <w:t xml:space="preserve"> </w:t>
            </w:r>
            <w:r w:rsidR="00A376F4" w:rsidRPr="003A7F67">
              <w:rPr>
                <w:rFonts w:eastAsia="Calibri"/>
              </w:rPr>
              <w:t>Tikai 44% no aptaujātām NVO ir pārliecinātas par savas organizācijas spējām ietekmēt lēmumu pieņemšanas procesu.</w:t>
            </w:r>
            <w:r w:rsidR="00A376F4" w:rsidRPr="003A7F67">
              <w:rPr>
                <w:rFonts w:eastAsia="Calibri"/>
                <w:sz w:val="20"/>
                <w:szCs w:val="20"/>
              </w:rPr>
              <w:t xml:space="preserve"> </w:t>
            </w:r>
            <w:r w:rsidRPr="003A7F67">
              <w:t>Arī</w:t>
            </w:r>
            <w:r w:rsidRPr="003A7F67">
              <w:rPr>
                <w:rFonts w:eastAsia="Calibri"/>
              </w:rPr>
              <w:t xml:space="preserve"> </w:t>
            </w:r>
            <w:r w:rsidRPr="003A7F67">
              <w:t>no</w:t>
            </w:r>
            <w:r w:rsidRPr="003A7F67">
              <w:rPr>
                <w:rFonts w:eastAsia="Calibri"/>
              </w:rPr>
              <w:t xml:space="preserve"> </w:t>
            </w:r>
            <w:r w:rsidRPr="003A7F67">
              <w:t>valsts</w:t>
            </w:r>
            <w:r w:rsidRPr="003A7F67">
              <w:rPr>
                <w:rFonts w:eastAsia="Calibri"/>
              </w:rPr>
              <w:t xml:space="preserve"> </w:t>
            </w:r>
            <w:r w:rsidRPr="003A7F67">
              <w:t>un</w:t>
            </w:r>
            <w:r w:rsidRPr="003A7F67">
              <w:rPr>
                <w:rFonts w:eastAsia="Calibri"/>
              </w:rPr>
              <w:t xml:space="preserve"> </w:t>
            </w:r>
            <w:r w:rsidRPr="003A7F67">
              <w:t>pašvaldību</w:t>
            </w:r>
            <w:r w:rsidRPr="003A7F67">
              <w:rPr>
                <w:rFonts w:eastAsia="Calibri"/>
              </w:rPr>
              <w:t xml:space="preserve"> </w:t>
            </w:r>
            <w:r w:rsidRPr="003A7F67">
              <w:t>institūciju</w:t>
            </w:r>
            <w:r w:rsidRPr="003A7F67">
              <w:rPr>
                <w:rFonts w:eastAsia="Calibri"/>
              </w:rPr>
              <w:t xml:space="preserve"> </w:t>
            </w:r>
            <w:r w:rsidRPr="003A7F67">
              <w:t>puses</w:t>
            </w:r>
            <w:r w:rsidRPr="003A7F67">
              <w:rPr>
                <w:rFonts w:eastAsia="Calibri"/>
              </w:rPr>
              <w:t xml:space="preserve"> </w:t>
            </w:r>
            <w:r w:rsidRPr="003A7F67">
              <w:t>nav</w:t>
            </w:r>
            <w:r w:rsidRPr="003A7F67">
              <w:rPr>
                <w:rFonts w:eastAsia="Calibri"/>
              </w:rPr>
              <w:t xml:space="preserve"> </w:t>
            </w:r>
            <w:r w:rsidRPr="003A7F67">
              <w:t>iespējams</w:t>
            </w:r>
            <w:r w:rsidRPr="003A7F67">
              <w:rPr>
                <w:rFonts w:eastAsia="Calibri"/>
              </w:rPr>
              <w:t xml:space="preserve"> </w:t>
            </w:r>
            <w:r w:rsidRPr="003A7F67">
              <w:t>uzklausīt</w:t>
            </w:r>
            <w:r w:rsidRPr="003A7F67">
              <w:rPr>
                <w:rFonts w:eastAsia="Calibri"/>
              </w:rPr>
              <w:t xml:space="preserve"> </w:t>
            </w:r>
            <w:r w:rsidRPr="003A7F67">
              <w:t>vairāk</w:t>
            </w:r>
            <w:r w:rsidRPr="003A7F67">
              <w:rPr>
                <w:rFonts w:eastAsia="Calibri"/>
              </w:rPr>
              <w:t xml:space="preserve"> </w:t>
            </w:r>
            <w:r w:rsidRPr="003A7F67">
              <w:t>kā</w:t>
            </w:r>
            <w:r w:rsidRPr="003A7F67">
              <w:rPr>
                <w:rFonts w:eastAsia="Calibri"/>
              </w:rPr>
              <w:t xml:space="preserve"> </w:t>
            </w:r>
            <w:r w:rsidRPr="003A7F67">
              <w:t>14</w:t>
            </w:r>
            <w:r w:rsidRPr="003A7F67">
              <w:rPr>
                <w:rFonts w:eastAsia="Calibri"/>
              </w:rPr>
              <w:t xml:space="preserve"> </w:t>
            </w:r>
            <w:r w:rsidRPr="003A7F67">
              <w:t>tūkstošus</w:t>
            </w:r>
            <w:r w:rsidRPr="003A7F67">
              <w:rPr>
                <w:rFonts w:eastAsia="Calibri"/>
              </w:rPr>
              <w:t xml:space="preserve"> </w:t>
            </w:r>
            <w:r w:rsidRPr="003A7F67">
              <w:t>organizāciju</w:t>
            </w:r>
            <w:r w:rsidRPr="003A7F67">
              <w:rPr>
                <w:rFonts w:eastAsia="Calibri"/>
              </w:rPr>
              <w:t xml:space="preserve"> </w:t>
            </w:r>
            <w:r w:rsidRPr="003A7F67">
              <w:t>viedokļus</w:t>
            </w:r>
            <w:r w:rsidRPr="003A7F67">
              <w:rPr>
                <w:rFonts w:eastAsia="Calibri"/>
              </w:rPr>
              <w:t xml:space="preserve"> </w:t>
            </w:r>
            <w:r w:rsidRPr="003A7F67">
              <w:t>par</w:t>
            </w:r>
            <w:r w:rsidRPr="003A7F67">
              <w:rPr>
                <w:rFonts w:eastAsia="Calibri"/>
              </w:rPr>
              <w:t xml:space="preserve"> </w:t>
            </w:r>
            <w:r w:rsidRPr="003A7F67">
              <w:t>kādu</w:t>
            </w:r>
            <w:r w:rsidRPr="003A7F67">
              <w:rPr>
                <w:rFonts w:eastAsia="Calibri"/>
              </w:rPr>
              <w:t xml:space="preserve"> </w:t>
            </w:r>
            <w:r w:rsidRPr="003A7F67">
              <w:t>konkrētu</w:t>
            </w:r>
            <w:r w:rsidRPr="003A7F67">
              <w:rPr>
                <w:rFonts w:eastAsia="Calibri"/>
              </w:rPr>
              <w:t xml:space="preserve"> </w:t>
            </w:r>
            <w:r w:rsidRPr="003A7F67">
              <w:t>jautājumu,</w:t>
            </w:r>
            <w:r w:rsidRPr="003A7F67">
              <w:rPr>
                <w:rFonts w:eastAsia="Calibri"/>
              </w:rPr>
              <w:t xml:space="preserve"> </w:t>
            </w:r>
            <w:r w:rsidRPr="003A7F67">
              <w:t>tāpēc</w:t>
            </w:r>
            <w:r w:rsidRPr="003A7F67">
              <w:rPr>
                <w:rFonts w:eastAsia="Calibri"/>
              </w:rPr>
              <w:t xml:space="preserve"> </w:t>
            </w:r>
            <w:r w:rsidRPr="003A7F67">
              <w:t>nepieciešama</w:t>
            </w:r>
            <w:r w:rsidRPr="003A7F67">
              <w:rPr>
                <w:rFonts w:eastAsia="Calibri"/>
              </w:rPr>
              <w:t xml:space="preserve"> </w:t>
            </w:r>
            <w:r w:rsidRPr="003A7F67">
              <w:t>lielāka</w:t>
            </w:r>
            <w:r w:rsidRPr="003A7F67">
              <w:rPr>
                <w:rFonts w:eastAsia="Calibri"/>
              </w:rPr>
              <w:t xml:space="preserve"> </w:t>
            </w:r>
            <w:r w:rsidRPr="003A7F67">
              <w:t>sektora</w:t>
            </w:r>
            <w:r w:rsidRPr="003A7F67">
              <w:rPr>
                <w:rFonts w:eastAsia="Calibri"/>
              </w:rPr>
              <w:t xml:space="preserve"> </w:t>
            </w:r>
            <w:r w:rsidRPr="003A7F67">
              <w:t>konsolidācija.</w:t>
            </w:r>
            <w:r w:rsidRPr="003A7F67">
              <w:rPr>
                <w:rFonts w:eastAsia="Calibri"/>
              </w:rPr>
              <w:t xml:space="preserve"> </w:t>
            </w:r>
            <w:r w:rsidRPr="003A7F67">
              <w:t>Nepieciešam</w:t>
            </w:r>
            <w:r w:rsidR="00EA0503" w:rsidRPr="003A7F67">
              <w:t>s</w:t>
            </w:r>
            <w:r w:rsidRPr="003A7F67">
              <w:rPr>
                <w:rFonts w:eastAsia="Calibri"/>
              </w:rPr>
              <w:t xml:space="preserve"> </w:t>
            </w:r>
            <w:r w:rsidR="00EA0503" w:rsidRPr="003A7F67">
              <w:rPr>
                <w:rFonts w:eastAsia="Calibri"/>
              </w:rPr>
              <w:t xml:space="preserve">stiprināt </w:t>
            </w:r>
            <w:r w:rsidR="00EA0503" w:rsidRPr="003A7F67">
              <w:t>NVO</w:t>
            </w:r>
            <w:r w:rsidR="00EA0503" w:rsidRPr="003A7F67">
              <w:rPr>
                <w:rFonts w:eastAsia="Calibri"/>
              </w:rPr>
              <w:t xml:space="preserve"> </w:t>
            </w:r>
            <w:r w:rsidR="00EA0503" w:rsidRPr="003A7F67">
              <w:t>darbinieku</w:t>
            </w:r>
            <w:r w:rsidR="00EA0503" w:rsidRPr="003A7F67">
              <w:rPr>
                <w:rFonts w:eastAsia="Calibri"/>
              </w:rPr>
              <w:t xml:space="preserve"> </w:t>
            </w:r>
            <w:r w:rsidR="00EA0503" w:rsidRPr="003A7F67">
              <w:t xml:space="preserve">kapacitāti un veicināt </w:t>
            </w:r>
            <w:r w:rsidRPr="003A7F67">
              <w:t>plašāka</w:t>
            </w:r>
            <w:r w:rsidRPr="003A7F67">
              <w:rPr>
                <w:rFonts w:eastAsia="Calibri"/>
              </w:rPr>
              <w:t xml:space="preserve"> </w:t>
            </w:r>
            <w:r w:rsidRPr="003A7F67">
              <w:t>apvienošanās</w:t>
            </w:r>
            <w:r w:rsidRPr="003A7F67">
              <w:rPr>
                <w:rFonts w:eastAsia="Calibri"/>
              </w:rPr>
              <w:t xml:space="preserve"> </w:t>
            </w:r>
            <w:r w:rsidRPr="003A7F67">
              <w:t>koalīcijās</w:t>
            </w:r>
            <w:r w:rsidRPr="003A7F67">
              <w:rPr>
                <w:rFonts w:eastAsia="Calibri"/>
              </w:rPr>
              <w:t xml:space="preserve"> </w:t>
            </w:r>
            <w:r w:rsidRPr="003A7F67">
              <w:t>un</w:t>
            </w:r>
            <w:r w:rsidRPr="003A7F67">
              <w:rPr>
                <w:rFonts w:eastAsia="Calibri"/>
              </w:rPr>
              <w:t xml:space="preserve"> </w:t>
            </w:r>
            <w:r w:rsidRPr="003A7F67">
              <w:t>platformās,</w:t>
            </w:r>
            <w:r w:rsidRPr="003A7F67">
              <w:rPr>
                <w:rFonts w:eastAsia="Calibri"/>
              </w:rPr>
              <w:t xml:space="preserve"> </w:t>
            </w:r>
            <w:r w:rsidRPr="003A7F67">
              <w:t>lai</w:t>
            </w:r>
            <w:r w:rsidRPr="003A7F67">
              <w:rPr>
                <w:rFonts w:eastAsia="Calibri"/>
              </w:rPr>
              <w:t xml:space="preserve"> </w:t>
            </w:r>
            <w:r w:rsidRPr="003A7F67">
              <w:t>efektīvāk</w:t>
            </w:r>
            <w:r w:rsidRPr="003A7F67">
              <w:rPr>
                <w:rFonts w:eastAsia="Calibri"/>
              </w:rPr>
              <w:t xml:space="preserve"> </w:t>
            </w:r>
            <w:r w:rsidRPr="003A7F67">
              <w:t>aizstāvētu</w:t>
            </w:r>
            <w:r w:rsidRPr="003A7F67">
              <w:rPr>
                <w:rFonts w:eastAsia="Calibri"/>
              </w:rPr>
              <w:t xml:space="preserve"> </w:t>
            </w:r>
            <w:r w:rsidRPr="003A7F67">
              <w:t>konkrēto</w:t>
            </w:r>
            <w:r w:rsidRPr="003A7F67">
              <w:rPr>
                <w:rFonts w:eastAsia="Calibri"/>
              </w:rPr>
              <w:t xml:space="preserve"> </w:t>
            </w:r>
            <w:r w:rsidRPr="003A7F67">
              <w:t>sabiedrības</w:t>
            </w:r>
            <w:r w:rsidRPr="003A7F67">
              <w:rPr>
                <w:rFonts w:eastAsia="Calibri"/>
              </w:rPr>
              <w:t xml:space="preserve"> </w:t>
            </w:r>
            <w:r w:rsidRPr="003A7F67">
              <w:t>grupu</w:t>
            </w:r>
            <w:r w:rsidRPr="003A7F67">
              <w:rPr>
                <w:rFonts w:eastAsia="Calibri"/>
              </w:rPr>
              <w:t xml:space="preserve"> </w:t>
            </w:r>
            <w:r w:rsidRPr="003A7F67">
              <w:t>viedokli</w:t>
            </w:r>
            <w:r w:rsidRPr="003A7F67">
              <w:rPr>
                <w:sz w:val="20"/>
                <w:szCs w:val="20"/>
              </w:rPr>
              <w:t>.</w:t>
            </w:r>
          </w:p>
          <w:p w:rsidR="00654A55" w:rsidRPr="003A7F67" w:rsidRDefault="00654A55" w:rsidP="00654A55">
            <w:pPr>
              <w:ind w:left="43"/>
              <w:jc w:val="both"/>
            </w:pPr>
            <w:r w:rsidRPr="003A7F67">
              <w:rPr>
                <w:rFonts w:eastAsia="Calibri"/>
              </w:rPr>
              <w:t>NVO loma sociālekonomiskās situācijas uzlabošanā Latvijā:</w:t>
            </w:r>
          </w:p>
          <w:p w:rsidR="002A067C" w:rsidRPr="003A7F67" w:rsidRDefault="002A067C" w:rsidP="002A067C">
            <w:pPr>
              <w:numPr>
                <w:ilvl w:val="0"/>
                <w:numId w:val="4"/>
              </w:numPr>
              <w:tabs>
                <w:tab w:val="clear" w:pos="735"/>
                <w:tab w:val="num" w:pos="283"/>
              </w:tabs>
              <w:ind w:left="283" w:hanging="240"/>
              <w:jc w:val="both"/>
            </w:pPr>
            <w:r w:rsidRPr="003A7F67">
              <w:t>Ir</w:t>
            </w:r>
            <w:r w:rsidRPr="003A7F67">
              <w:rPr>
                <w:rFonts w:eastAsia="Calibri"/>
              </w:rPr>
              <w:t xml:space="preserve"> </w:t>
            </w:r>
            <w:r w:rsidRPr="003A7F67">
              <w:t>svarīgi</w:t>
            </w:r>
            <w:r w:rsidRPr="003A7F67">
              <w:rPr>
                <w:rFonts w:eastAsia="Calibri"/>
              </w:rPr>
              <w:t xml:space="preserve"> </w:t>
            </w:r>
            <w:r w:rsidRPr="003A7F67">
              <w:t>veicināt</w:t>
            </w:r>
            <w:r w:rsidRPr="003A7F67">
              <w:rPr>
                <w:rFonts w:eastAsia="Calibri"/>
              </w:rPr>
              <w:t xml:space="preserve"> </w:t>
            </w:r>
            <w:r w:rsidRPr="003A7F67">
              <w:t>sabiedrības</w:t>
            </w:r>
            <w:r w:rsidRPr="003A7F67">
              <w:rPr>
                <w:rFonts w:eastAsia="Calibri"/>
              </w:rPr>
              <w:t xml:space="preserve"> </w:t>
            </w:r>
            <w:r w:rsidRPr="003A7F67">
              <w:t>līdzdalību</w:t>
            </w:r>
            <w:r w:rsidRPr="003A7F67">
              <w:rPr>
                <w:rFonts w:eastAsia="Calibri"/>
              </w:rPr>
              <w:t xml:space="preserve"> </w:t>
            </w:r>
            <w:r w:rsidRPr="003A7F67">
              <w:t>vienlīdzīgu</w:t>
            </w:r>
            <w:r w:rsidRPr="003A7F67">
              <w:rPr>
                <w:rFonts w:eastAsia="Calibri"/>
              </w:rPr>
              <w:t xml:space="preserve"> </w:t>
            </w:r>
            <w:r w:rsidRPr="003A7F67">
              <w:t>iespēju</w:t>
            </w:r>
            <w:r w:rsidRPr="003A7F67">
              <w:rPr>
                <w:rFonts w:eastAsia="Calibri"/>
              </w:rPr>
              <w:t xml:space="preserve"> </w:t>
            </w:r>
            <w:r w:rsidRPr="003A7F67">
              <w:t>politikas</w:t>
            </w:r>
            <w:r w:rsidRPr="003A7F67">
              <w:rPr>
                <w:rFonts w:eastAsia="Calibri"/>
              </w:rPr>
              <w:t xml:space="preserve"> </w:t>
            </w:r>
            <w:r w:rsidRPr="003A7F67">
              <w:t>jomā,</w:t>
            </w:r>
            <w:r w:rsidRPr="003A7F67">
              <w:rPr>
                <w:rFonts w:eastAsia="Calibri"/>
              </w:rPr>
              <w:t xml:space="preserve"> </w:t>
            </w:r>
            <w:r w:rsidRPr="003A7F67">
              <w:t>veikt</w:t>
            </w:r>
            <w:r w:rsidRPr="003A7F67">
              <w:rPr>
                <w:rFonts w:eastAsia="Calibri"/>
              </w:rPr>
              <w:t xml:space="preserve"> </w:t>
            </w:r>
            <w:r w:rsidRPr="003A7F67">
              <w:lastRenderedPageBreak/>
              <w:t>informatīvus</w:t>
            </w:r>
            <w:r w:rsidRPr="003A7F67">
              <w:rPr>
                <w:rFonts w:eastAsia="Calibri"/>
              </w:rPr>
              <w:t xml:space="preserve"> </w:t>
            </w:r>
            <w:r w:rsidRPr="003A7F67">
              <w:t>un</w:t>
            </w:r>
            <w:r w:rsidRPr="003A7F67">
              <w:rPr>
                <w:rFonts w:eastAsia="Calibri"/>
              </w:rPr>
              <w:t xml:space="preserve"> </w:t>
            </w:r>
            <w:r w:rsidRPr="003A7F67">
              <w:t>izglītojošus</w:t>
            </w:r>
            <w:r w:rsidRPr="003A7F67">
              <w:rPr>
                <w:rFonts w:eastAsia="Calibri"/>
              </w:rPr>
              <w:t xml:space="preserve"> </w:t>
            </w:r>
            <w:r w:rsidRPr="003A7F67">
              <w:t>pasākumus,</w:t>
            </w:r>
            <w:r w:rsidRPr="003A7F67">
              <w:rPr>
                <w:rFonts w:eastAsia="Calibri"/>
              </w:rPr>
              <w:t xml:space="preserve"> </w:t>
            </w:r>
            <w:r w:rsidRPr="003A7F67">
              <w:t>lai</w:t>
            </w:r>
            <w:r w:rsidRPr="003A7F67">
              <w:rPr>
                <w:rFonts w:eastAsia="Calibri"/>
              </w:rPr>
              <w:t xml:space="preserve"> </w:t>
            </w:r>
            <w:r w:rsidRPr="003A7F67">
              <w:t>novērstu</w:t>
            </w:r>
            <w:r w:rsidRPr="003A7F67">
              <w:rPr>
                <w:rFonts w:eastAsia="Calibri"/>
              </w:rPr>
              <w:t xml:space="preserve"> </w:t>
            </w:r>
            <w:r w:rsidRPr="003A7F67">
              <w:t>diskriminācijas</w:t>
            </w:r>
            <w:r w:rsidRPr="003A7F67">
              <w:rPr>
                <w:rFonts w:eastAsia="Calibri"/>
              </w:rPr>
              <w:t xml:space="preserve"> </w:t>
            </w:r>
            <w:r w:rsidRPr="003A7F67">
              <w:t>draudus</w:t>
            </w:r>
            <w:r w:rsidRPr="003A7F67">
              <w:rPr>
                <w:rFonts w:eastAsia="Calibri"/>
              </w:rPr>
              <w:t xml:space="preserve"> </w:t>
            </w:r>
            <w:r w:rsidRPr="003A7F67">
              <w:t>un</w:t>
            </w:r>
            <w:r w:rsidRPr="003A7F67">
              <w:rPr>
                <w:rFonts w:eastAsia="Calibri"/>
              </w:rPr>
              <w:t xml:space="preserve"> </w:t>
            </w:r>
            <w:r w:rsidRPr="003A7F67">
              <w:t>sabiedrības</w:t>
            </w:r>
            <w:r w:rsidRPr="003A7F67">
              <w:rPr>
                <w:rFonts w:eastAsia="Calibri"/>
              </w:rPr>
              <w:t xml:space="preserve"> </w:t>
            </w:r>
            <w:r w:rsidRPr="003A7F67">
              <w:t>aizspriedumus</w:t>
            </w:r>
            <w:r w:rsidRPr="003A7F67">
              <w:rPr>
                <w:rFonts w:eastAsia="Calibri"/>
              </w:rPr>
              <w:t xml:space="preserve"> </w:t>
            </w:r>
            <w:r w:rsidRPr="003A7F67">
              <w:t>pret</w:t>
            </w:r>
            <w:r w:rsidRPr="003A7F67">
              <w:rPr>
                <w:rFonts w:eastAsia="Calibri"/>
              </w:rPr>
              <w:t xml:space="preserve"> </w:t>
            </w:r>
            <w:r w:rsidRPr="003A7F67">
              <w:t>noteiktām</w:t>
            </w:r>
            <w:r w:rsidRPr="003A7F67">
              <w:rPr>
                <w:rFonts w:eastAsia="Calibri"/>
              </w:rPr>
              <w:t xml:space="preserve"> </w:t>
            </w:r>
            <w:r w:rsidRPr="003A7F67">
              <w:t>sabiedrības</w:t>
            </w:r>
            <w:r w:rsidRPr="003A7F67">
              <w:rPr>
                <w:rFonts w:eastAsia="Calibri"/>
              </w:rPr>
              <w:t xml:space="preserve"> </w:t>
            </w:r>
            <w:r w:rsidRPr="003A7F67">
              <w:t>grupām,</w:t>
            </w:r>
            <w:r w:rsidRPr="003A7F67">
              <w:rPr>
                <w:rFonts w:eastAsia="Calibri"/>
              </w:rPr>
              <w:t xml:space="preserve"> </w:t>
            </w:r>
            <w:r w:rsidRPr="003A7F67">
              <w:t>veicināt</w:t>
            </w:r>
            <w:r w:rsidRPr="003A7F67">
              <w:rPr>
                <w:rFonts w:eastAsia="Calibri"/>
              </w:rPr>
              <w:t xml:space="preserve"> </w:t>
            </w:r>
            <w:r w:rsidRPr="003A7F67">
              <w:t>sociālās</w:t>
            </w:r>
            <w:r w:rsidRPr="003A7F67">
              <w:rPr>
                <w:rFonts w:eastAsia="Calibri"/>
              </w:rPr>
              <w:t xml:space="preserve"> </w:t>
            </w:r>
            <w:r w:rsidRPr="003A7F67">
              <w:t>atstumtības</w:t>
            </w:r>
            <w:r w:rsidRPr="003A7F67">
              <w:rPr>
                <w:rFonts w:eastAsia="Calibri"/>
              </w:rPr>
              <w:t xml:space="preserve"> </w:t>
            </w:r>
            <w:r w:rsidRPr="003A7F67">
              <w:t>riskam</w:t>
            </w:r>
            <w:r w:rsidRPr="003A7F67">
              <w:rPr>
                <w:rFonts w:eastAsia="Calibri"/>
              </w:rPr>
              <w:t xml:space="preserve"> </w:t>
            </w:r>
            <w:r w:rsidRPr="003A7F67">
              <w:t>pakļauto</w:t>
            </w:r>
            <w:r w:rsidRPr="003A7F67">
              <w:rPr>
                <w:rFonts w:eastAsia="Calibri"/>
              </w:rPr>
              <w:t xml:space="preserve"> </w:t>
            </w:r>
            <w:r w:rsidRPr="003A7F67">
              <w:t>iedzīvotāju</w:t>
            </w:r>
            <w:r w:rsidRPr="003A7F67">
              <w:rPr>
                <w:rFonts w:eastAsia="Calibri"/>
              </w:rPr>
              <w:t xml:space="preserve"> </w:t>
            </w:r>
            <w:r w:rsidRPr="003A7F67">
              <w:t>interešu</w:t>
            </w:r>
            <w:r w:rsidRPr="003A7F67">
              <w:rPr>
                <w:rFonts w:eastAsia="Calibri"/>
              </w:rPr>
              <w:t xml:space="preserve"> </w:t>
            </w:r>
            <w:r w:rsidRPr="003A7F67">
              <w:t>aizstāvību</w:t>
            </w:r>
            <w:r w:rsidRPr="003A7F67">
              <w:rPr>
                <w:rFonts w:eastAsia="Calibri"/>
              </w:rPr>
              <w:t xml:space="preserve"> </w:t>
            </w:r>
            <w:r w:rsidRPr="003A7F67">
              <w:t>visos</w:t>
            </w:r>
            <w:r w:rsidRPr="003A7F67">
              <w:rPr>
                <w:rFonts w:eastAsia="Calibri"/>
              </w:rPr>
              <w:t xml:space="preserve"> </w:t>
            </w:r>
            <w:r w:rsidRPr="003A7F67">
              <w:t>līmeņos,</w:t>
            </w:r>
            <w:r w:rsidRPr="003A7F67">
              <w:rPr>
                <w:rFonts w:eastAsia="Calibri"/>
              </w:rPr>
              <w:t xml:space="preserve"> </w:t>
            </w:r>
            <w:r w:rsidRPr="003A7F67">
              <w:t>tādējādi</w:t>
            </w:r>
            <w:r w:rsidRPr="003A7F67">
              <w:rPr>
                <w:rFonts w:eastAsia="Calibri"/>
              </w:rPr>
              <w:t xml:space="preserve"> </w:t>
            </w:r>
            <w:r w:rsidRPr="003A7F67">
              <w:t>arī</w:t>
            </w:r>
            <w:r w:rsidRPr="003A7F67">
              <w:rPr>
                <w:rFonts w:eastAsia="Calibri"/>
              </w:rPr>
              <w:t xml:space="preserve"> </w:t>
            </w:r>
            <w:r w:rsidRPr="003A7F67">
              <w:t>iedzīvinot</w:t>
            </w:r>
            <w:r w:rsidRPr="003A7F67">
              <w:rPr>
                <w:rFonts w:eastAsia="Calibri"/>
              </w:rPr>
              <w:t xml:space="preserve"> </w:t>
            </w:r>
            <w:r w:rsidRPr="003A7F67">
              <w:t>cilvēkdrošības</w:t>
            </w:r>
            <w:r w:rsidRPr="003A7F67">
              <w:rPr>
                <w:rFonts w:eastAsia="Calibri"/>
              </w:rPr>
              <w:t xml:space="preserve"> </w:t>
            </w:r>
            <w:r w:rsidRPr="003A7F67">
              <w:t>konceptu</w:t>
            </w:r>
            <w:r w:rsidRPr="003A7F67">
              <w:rPr>
                <w:rFonts w:eastAsia="Calibri"/>
              </w:rPr>
              <w:t xml:space="preserve"> </w:t>
            </w:r>
            <w:r w:rsidRPr="003A7F67">
              <w:t>Latvijā,</w:t>
            </w:r>
            <w:r w:rsidRPr="003A7F67">
              <w:rPr>
                <w:rFonts w:eastAsia="Calibri"/>
              </w:rPr>
              <w:t xml:space="preserve"> </w:t>
            </w:r>
            <w:r w:rsidRPr="003A7F67">
              <w:t>kā</w:t>
            </w:r>
            <w:r w:rsidRPr="003A7F67">
              <w:rPr>
                <w:rFonts w:eastAsia="Calibri"/>
              </w:rPr>
              <w:t xml:space="preserve"> </w:t>
            </w:r>
            <w:r w:rsidRPr="003A7F67">
              <w:t>arī</w:t>
            </w:r>
            <w:r w:rsidRPr="003A7F67">
              <w:rPr>
                <w:rFonts w:eastAsia="Calibri"/>
              </w:rPr>
              <w:t xml:space="preserve"> </w:t>
            </w:r>
            <w:r w:rsidRPr="003A7F67">
              <w:t>popularizēt</w:t>
            </w:r>
            <w:r w:rsidRPr="003A7F67">
              <w:rPr>
                <w:rFonts w:eastAsia="Calibri"/>
              </w:rPr>
              <w:t xml:space="preserve"> </w:t>
            </w:r>
            <w:r w:rsidRPr="003A7F67">
              <w:t>brīvprātīgo</w:t>
            </w:r>
            <w:r w:rsidRPr="003A7F67">
              <w:rPr>
                <w:rFonts w:eastAsia="Calibri"/>
              </w:rPr>
              <w:t xml:space="preserve"> </w:t>
            </w:r>
            <w:r w:rsidRPr="003A7F67">
              <w:t>darbu,</w:t>
            </w:r>
            <w:r w:rsidRPr="003A7F67">
              <w:rPr>
                <w:rFonts w:eastAsia="Calibri"/>
              </w:rPr>
              <w:t xml:space="preserve"> </w:t>
            </w:r>
            <w:r w:rsidRPr="003A7F67">
              <w:t>līdz ar to</w:t>
            </w:r>
            <w:r w:rsidRPr="003A7F67">
              <w:rPr>
                <w:rFonts w:eastAsia="Calibri"/>
              </w:rPr>
              <w:t xml:space="preserve"> </w:t>
            </w:r>
            <w:r w:rsidRPr="003A7F67">
              <w:t>veicinot</w:t>
            </w:r>
            <w:r w:rsidRPr="003A7F67">
              <w:rPr>
                <w:rFonts w:eastAsia="Calibri"/>
              </w:rPr>
              <w:t xml:space="preserve"> </w:t>
            </w:r>
            <w:r w:rsidRPr="003A7F67">
              <w:t>sabiedrības</w:t>
            </w:r>
            <w:r w:rsidRPr="003A7F67">
              <w:rPr>
                <w:rFonts w:eastAsia="Calibri"/>
              </w:rPr>
              <w:t xml:space="preserve"> </w:t>
            </w:r>
            <w:r w:rsidRPr="003A7F67">
              <w:t>līdzdarbošanos.</w:t>
            </w:r>
            <w:r w:rsidRPr="003A7F67">
              <w:rPr>
                <w:rFonts w:eastAsia="Calibri"/>
              </w:rPr>
              <w:t xml:space="preserve"> </w:t>
            </w:r>
            <w:r w:rsidRPr="003A7F67">
              <w:t>Aktivizējot</w:t>
            </w:r>
            <w:r w:rsidRPr="003A7F67">
              <w:rPr>
                <w:rFonts w:eastAsia="Calibri"/>
              </w:rPr>
              <w:t xml:space="preserve"> </w:t>
            </w:r>
            <w:r w:rsidRPr="003A7F67">
              <w:t>sociālās</w:t>
            </w:r>
            <w:r w:rsidRPr="003A7F67">
              <w:rPr>
                <w:rFonts w:eastAsia="Calibri"/>
              </w:rPr>
              <w:t xml:space="preserve"> </w:t>
            </w:r>
            <w:r w:rsidRPr="003A7F67">
              <w:t>atstumtības</w:t>
            </w:r>
            <w:r w:rsidRPr="003A7F67">
              <w:rPr>
                <w:rFonts w:eastAsia="Calibri"/>
              </w:rPr>
              <w:t xml:space="preserve"> </w:t>
            </w:r>
            <w:r w:rsidRPr="003A7F67">
              <w:t>riskam</w:t>
            </w:r>
            <w:r w:rsidRPr="003A7F67">
              <w:rPr>
                <w:rFonts w:eastAsia="Calibri"/>
              </w:rPr>
              <w:t xml:space="preserve"> </w:t>
            </w:r>
            <w:r w:rsidRPr="003A7F67">
              <w:t>pakļauto</w:t>
            </w:r>
            <w:r w:rsidRPr="003A7F67">
              <w:rPr>
                <w:rFonts w:eastAsia="Calibri"/>
              </w:rPr>
              <w:t xml:space="preserve"> </w:t>
            </w:r>
            <w:r w:rsidRPr="003A7F67">
              <w:t>iedzīvotāju</w:t>
            </w:r>
            <w:r w:rsidRPr="003A7F67">
              <w:rPr>
                <w:rFonts w:eastAsia="Calibri"/>
              </w:rPr>
              <w:t xml:space="preserve"> </w:t>
            </w:r>
            <w:r w:rsidRPr="003A7F67">
              <w:t>grupas,</w:t>
            </w:r>
            <w:r w:rsidRPr="003A7F67">
              <w:rPr>
                <w:rFonts w:eastAsia="Calibri"/>
              </w:rPr>
              <w:t xml:space="preserve"> </w:t>
            </w:r>
            <w:r w:rsidRPr="003A7F67">
              <w:t>veicot</w:t>
            </w:r>
            <w:r w:rsidRPr="003A7F67">
              <w:rPr>
                <w:rFonts w:eastAsia="Calibri"/>
              </w:rPr>
              <w:t xml:space="preserve"> </w:t>
            </w:r>
            <w:r w:rsidRPr="003A7F67">
              <w:t>to</w:t>
            </w:r>
            <w:r w:rsidRPr="003A7F67">
              <w:rPr>
                <w:rFonts w:eastAsia="Calibri"/>
              </w:rPr>
              <w:t xml:space="preserve"> </w:t>
            </w:r>
            <w:r w:rsidRPr="003A7F67">
              <w:t>informēšanu</w:t>
            </w:r>
            <w:r w:rsidRPr="003A7F67">
              <w:rPr>
                <w:rFonts w:eastAsia="Calibri"/>
              </w:rPr>
              <w:t xml:space="preserve"> </w:t>
            </w:r>
            <w:r w:rsidRPr="003A7F67">
              <w:t>un</w:t>
            </w:r>
            <w:r w:rsidRPr="003A7F67">
              <w:rPr>
                <w:rFonts w:eastAsia="Calibri"/>
              </w:rPr>
              <w:t xml:space="preserve"> </w:t>
            </w:r>
            <w:r w:rsidRPr="003A7F67">
              <w:t>izglītošanu,</w:t>
            </w:r>
            <w:r w:rsidRPr="003A7F67">
              <w:rPr>
                <w:rFonts w:eastAsia="Calibri"/>
              </w:rPr>
              <w:t xml:space="preserve"> </w:t>
            </w:r>
            <w:r w:rsidRPr="003A7F67">
              <w:t>kā</w:t>
            </w:r>
            <w:r w:rsidRPr="003A7F67">
              <w:rPr>
                <w:rFonts w:eastAsia="Calibri"/>
              </w:rPr>
              <w:t xml:space="preserve"> </w:t>
            </w:r>
            <w:r w:rsidRPr="003A7F67">
              <w:t>arī</w:t>
            </w:r>
            <w:r w:rsidRPr="003A7F67">
              <w:rPr>
                <w:rFonts w:eastAsia="Calibri"/>
              </w:rPr>
              <w:t xml:space="preserve"> </w:t>
            </w:r>
            <w:r w:rsidRPr="003A7F67">
              <w:t>nodrošinot</w:t>
            </w:r>
            <w:r w:rsidRPr="003A7F67">
              <w:rPr>
                <w:rFonts w:eastAsia="Calibri"/>
              </w:rPr>
              <w:t xml:space="preserve"> </w:t>
            </w:r>
            <w:r w:rsidRPr="003A7F67">
              <w:t>pārējās</w:t>
            </w:r>
            <w:r w:rsidRPr="003A7F67">
              <w:rPr>
                <w:rFonts w:eastAsia="Calibri"/>
              </w:rPr>
              <w:t xml:space="preserve"> </w:t>
            </w:r>
            <w:r w:rsidRPr="003A7F67">
              <w:t>sabiedrības</w:t>
            </w:r>
            <w:r w:rsidRPr="003A7F67">
              <w:rPr>
                <w:rFonts w:eastAsia="Calibri"/>
              </w:rPr>
              <w:t xml:space="preserve"> </w:t>
            </w:r>
            <w:r w:rsidRPr="003A7F67">
              <w:t>izglītošanu,</w:t>
            </w:r>
            <w:r w:rsidRPr="003A7F67">
              <w:rPr>
                <w:rFonts w:eastAsia="Calibri"/>
              </w:rPr>
              <w:t xml:space="preserve"> </w:t>
            </w:r>
            <w:r w:rsidRPr="003A7F67">
              <w:t>tiks</w:t>
            </w:r>
            <w:r w:rsidRPr="003A7F67">
              <w:rPr>
                <w:rFonts w:eastAsia="Calibri"/>
              </w:rPr>
              <w:t xml:space="preserve"> </w:t>
            </w:r>
            <w:r w:rsidRPr="003A7F67">
              <w:t>mazināti</w:t>
            </w:r>
            <w:r w:rsidRPr="003A7F67">
              <w:rPr>
                <w:rFonts w:eastAsia="Calibri"/>
              </w:rPr>
              <w:t xml:space="preserve"> </w:t>
            </w:r>
            <w:r w:rsidRPr="003A7F67">
              <w:t>stereotipi,</w:t>
            </w:r>
            <w:r w:rsidRPr="003A7F67">
              <w:rPr>
                <w:rFonts w:eastAsia="Calibri"/>
              </w:rPr>
              <w:t xml:space="preserve"> kā arī </w:t>
            </w:r>
            <w:r w:rsidRPr="003A7F67">
              <w:t>mazināta</w:t>
            </w:r>
            <w:r w:rsidRPr="003A7F67">
              <w:rPr>
                <w:rFonts w:eastAsia="Calibri"/>
              </w:rPr>
              <w:t xml:space="preserve"> </w:t>
            </w:r>
            <w:r w:rsidRPr="003A7F67">
              <w:t>sociālā</w:t>
            </w:r>
            <w:r w:rsidRPr="003A7F67">
              <w:rPr>
                <w:rFonts w:eastAsia="Calibri"/>
              </w:rPr>
              <w:t xml:space="preserve"> </w:t>
            </w:r>
            <w:r w:rsidRPr="003A7F67">
              <w:t>atstumtība</w:t>
            </w:r>
            <w:r w:rsidRPr="003A7F67">
              <w:rPr>
                <w:rFonts w:eastAsia="Calibri"/>
              </w:rPr>
              <w:t xml:space="preserve"> </w:t>
            </w:r>
            <w:r w:rsidRPr="003A7F67">
              <w:t>un</w:t>
            </w:r>
            <w:r w:rsidRPr="003A7F67">
              <w:rPr>
                <w:rFonts w:eastAsia="Calibri"/>
              </w:rPr>
              <w:t xml:space="preserve"> </w:t>
            </w:r>
            <w:r w:rsidRPr="003A7F67">
              <w:t>diskriminācijas</w:t>
            </w:r>
            <w:r w:rsidRPr="003A7F67">
              <w:rPr>
                <w:rFonts w:eastAsia="Calibri"/>
              </w:rPr>
              <w:t xml:space="preserve"> </w:t>
            </w:r>
            <w:r w:rsidRPr="003A7F67">
              <w:t>draudi.</w:t>
            </w:r>
          </w:p>
          <w:p w:rsidR="00A376F4" w:rsidRPr="003A7F67" w:rsidRDefault="002A067C" w:rsidP="00654A55">
            <w:pPr>
              <w:numPr>
                <w:ilvl w:val="0"/>
                <w:numId w:val="4"/>
              </w:numPr>
              <w:tabs>
                <w:tab w:val="clear" w:pos="735"/>
                <w:tab w:val="num" w:pos="283"/>
              </w:tabs>
              <w:ind w:left="283" w:hanging="240"/>
              <w:jc w:val="both"/>
            </w:pPr>
            <w:r w:rsidRPr="003A7F67">
              <w:t>Ņemot</w:t>
            </w:r>
            <w:r w:rsidRPr="003A7F67">
              <w:rPr>
                <w:rFonts w:eastAsia="Calibri"/>
              </w:rPr>
              <w:t xml:space="preserve"> </w:t>
            </w:r>
            <w:r w:rsidRPr="003A7F67">
              <w:t>vērā</w:t>
            </w:r>
            <w:r w:rsidRPr="003A7F67">
              <w:rPr>
                <w:rFonts w:eastAsia="Calibri"/>
              </w:rPr>
              <w:t xml:space="preserve"> </w:t>
            </w:r>
            <w:r w:rsidRPr="003A7F67">
              <w:t>inovatīvu</w:t>
            </w:r>
            <w:r w:rsidRPr="003A7F67">
              <w:rPr>
                <w:rFonts w:eastAsia="Calibri"/>
              </w:rPr>
              <w:t xml:space="preserve"> </w:t>
            </w:r>
            <w:r w:rsidRPr="003A7F67">
              <w:t>sociālo</w:t>
            </w:r>
            <w:r w:rsidRPr="003A7F67">
              <w:rPr>
                <w:rFonts w:eastAsia="Calibri"/>
              </w:rPr>
              <w:t xml:space="preserve"> </w:t>
            </w:r>
            <w:r w:rsidRPr="003A7F67">
              <w:t>pakalpojumu</w:t>
            </w:r>
            <w:r w:rsidRPr="003A7F67">
              <w:rPr>
                <w:rFonts w:eastAsia="Calibri"/>
              </w:rPr>
              <w:t xml:space="preserve"> </w:t>
            </w:r>
            <w:r w:rsidRPr="003A7F67">
              <w:t>trūkumu,</w:t>
            </w:r>
            <w:r w:rsidRPr="003A7F67">
              <w:rPr>
                <w:rFonts w:eastAsia="Calibri"/>
              </w:rPr>
              <w:t xml:space="preserve"> </w:t>
            </w:r>
            <w:r w:rsidRPr="003A7F67">
              <w:t>valsts</w:t>
            </w:r>
            <w:r w:rsidRPr="003A7F67">
              <w:rPr>
                <w:rFonts w:eastAsia="Calibri"/>
              </w:rPr>
              <w:t xml:space="preserve"> </w:t>
            </w:r>
            <w:r w:rsidRPr="003A7F67">
              <w:t>iedzīvotāju</w:t>
            </w:r>
            <w:r w:rsidRPr="003A7F67">
              <w:rPr>
                <w:rFonts w:eastAsia="Calibri"/>
              </w:rPr>
              <w:t xml:space="preserve"> </w:t>
            </w:r>
            <w:r w:rsidRPr="003A7F67">
              <w:t>pastiprinātu</w:t>
            </w:r>
            <w:r w:rsidRPr="003A7F67">
              <w:rPr>
                <w:rFonts w:eastAsia="Calibri"/>
              </w:rPr>
              <w:t xml:space="preserve"> </w:t>
            </w:r>
            <w:r w:rsidRPr="003A7F67">
              <w:t>emigrāciju,</w:t>
            </w:r>
            <w:r w:rsidRPr="003A7F67">
              <w:rPr>
                <w:rFonts w:eastAsia="Calibri"/>
              </w:rPr>
              <w:t xml:space="preserve"> </w:t>
            </w:r>
            <w:r w:rsidRPr="003A7F67">
              <w:t>lielo</w:t>
            </w:r>
            <w:r w:rsidRPr="003A7F67">
              <w:rPr>
                <w:rFonts w:eastAsia="Calibri"/>
              </w:rPr>
              <w:t xml:space="preserve"> </w:t>
            </w:r>
            <w:r w:rsidRPr="003A7F67">
              <w:t>sociālās</w:t>
            </w:r>
            <w:r w:rsidRPr="003A7F67">
              <w:rPr>
                <w:rFonts w:eastAsia="Calibri"/>
              </w:rPr>
              <w:t xml:space="preserve"> </w:t>
            </w:r>
            <w:r w:rsidRPr="003A7F67">
              <w:t>atstumtības</w:t>
            </w:r>
            <w:r w:rsidRPr="003A7F67">
              <w:rPr>
                <w:rFonts w:eastAsia="Calibri"/>
              </w:rPr>
              <w:t xml:space="preserve"> </w:t>
            </w:r>
            <w:r w:rsidRPr="003A7F67">
              <w:t>riskam</w:t>
            </w:r>
            <w:r w:rsidRPr="003A7F67">
              <w:rPr>
                <w:rFonts w:eastAsia="Calibri"/>
              </w:rPr>
              <w:t xml:space="preserve"> </w:t>
            </w:r>
            <w:r w:rsidRPr="003A7F67">
              <w:t>pakļauto</w:t>
            </w:r>
            <w:r w:rsidRPr="003A7F67">
              <w:rPr>
                <w:rFonts w:eastAsia="Calibri"/>
              </w:rPr>
              <w:t xml:space="preserve"> </w:t>
            </w:r>
            <w:r w:rsidRPr="003A7F67">
              <w:t>iedzīvotāju</w:t>
            </w:r>
            <w:r w:rsidRPr="003A7F67">
              <w:rPr>
                <w:rFonts w:eastAsia="Calibri"/>
              </w:rPr>
              <w:t xml:space="preserve"> </w:t>
            </w:r>
            <w:r w:rsidRPr="003A7F67">
              <w:t>skaitu</w:t>
            </w:r>
            <w:r w:rsidRPr="003A7F67">
              <w:rPr>
                <w:rFonts w:eastAsia="Calibri"/>
              </w:rPr>
              <w:t xml:space="preserve"> </w:t>
            </w:r>
            <w:r w:rsidRPr="003A7F67">
              <w:t>un</w:t>
            </w:r>
            <w:r w:rsidRPr="003A7F67">
              <w:rPr>
                <w:rFonts w:eastAsia="Calibri"/>
              </w:rPr>
              <w:t xml:space="preserve"> </w:t>
            </w:r>
            <w:r w:rsidRPr="003A7F67">
              <w:t>nabadzību,</w:t>
            </w:r>
            <w:r w:rsidRPr="003A7F67">
              <w:rPr>
                <w:rFonts w:eastAsia="Calibri"/>
              </w:rPr>
              <w:t xml:space="preserve"> kā arī ņemot vērā to šobrīd valsts un pašvaldības nevar nodrošināt adekvātus finanšu līdzekļus vairāku akūtu sociālo problēmu risināšanai valstī, </w:t>
            </w:r>
            <w:r w:rsidRPr="003A7F67">
              <w:t>ļoti</w:t>
            </w:r>
            <w:r w:rsidRPr="003A7F67">
              <w:rPr>
                <w:rFonts w:eastAsia="Calibri"/>
              </w:rPr>
              <w:t xml:space="preserve"> </w:t>
            </w:r>
            <w:r w:rsidRPr="003A7F67">
              <w:t>svarīgi</w:t>
            </w:r>
            <w:r w:rsidRPr="003A7F67">
              <w:rPr>
                <w:rFonts w:eastAsia="Calibri"/>
              </w:rPr>
              <w:t xml:space="preserve"> </w:t>
            </w:r>
            <w:r w:rsidRPr="003A7F67">
              <w:t>šajā</w:t>
            </w:r>
            <w:r w:rsidRPr="003A7F67">
              <w:rPr>
                <w:rFonts w:eastAsia="Calibri"/>
              </w:rPr>
              <w:t xml:space="preserve"> </w:t>
            </w:r>
            <w:r w:rsidRPr="003A7F67">
              <w:t>procesā</w:t>
            </w:r>
            <w:r w:rsidRPr="003A7F67">
              <w:rPr>
                <w:rFonts w:eastAsia="Calibri"/>
              </w:rPr>
              <w:t xml:space="preserve"> </w:t>
            </w:r>
            <w:r w:rsidRPr="003A7F67">
              <w:t>iesaistīt</w:t>
            </w:r>
            <w:r w:rsidRPr="003A7F67">
              <w:rPr>
                <w:rFonts w:eastAsia="Calibri"/>
              </w:rPr>
              <w:t xml:space="preserve"> </w:t>
            </w:r>
            <w:r w:rsidRPr="003A7F67">
              <w:t>tieši</w:t>
            </w:r>
            <w:r w:rsidRPr="003A7F67">
              <w:rPr>
                <w:rFonts w:eastAsia="Calibri"/>
              </w:rPr>
              <w:t xml:space="preserve"> </w:t>
            </w:r>
            <w:r w:rsidRPr="003A7F67">
              <w:t>NVO</w:t>
            </w:r>
            <w:r w:rsidRPr="003A7F67">
              <w:rPr>
                <w:rFonts w:eastAsia="Calibri"/>
              </w:rPr>
              <w:t xml:space="preserve"> </w:t>
            </w:r>
            <w:r w:rsidRPr="003A7F67">
              <w:t>ar</w:t>
            </w:r>
            <w:r w:rsidRPr="003A7F67">
              <w:rPr>
                <w:rFonts w:eastAsia="Calibri"/>
              </w:rPr>
              <w:t xml:space="preserve"> </w:t>
            </w:r>
            <w:r w:rsidRPr="003A7F67">
              <w:t>viņu</w:t>
            </w:r>
            <w:r w:rsidRPr="003A7F67">
              <w:rPr>
                <w:rFonts w:eastAsia="Calibri"/>
              </w:rPr>
              <w:t xml:space="preserve"> </w:t>
            </w:r>
            <w:r w:rsidRPr="003A7F67">
              <w:t>pieredzi</w:t>
            </w:r>
            <w:r w:rsidRPr="003A7F67">
              <w:rPr>
                <w:rFonts w:eastAsia="Calibri"/>
              </w:rPr>
              <w:t xml:space="preserve"> </w:t>
            </w:r>
            <w:r w:rsidRPr="003A7F67">
              <w:t>un</w:t>
            </w:r>
            <w:r w:rsidRPr="003A7F67">
              <w:rPr>
                <w:rFonts w:eastAsia="Calibri"/>
              </w:rPr>
              <w:t xml:space="preserve"> </w:t>
            </w:r>
            <w:r w:rsidRPr="003A7F67">
              <w:t>inovatīvo</w:t>
            </w:r>
            <w:r w:rsidRPr="003A7F67">
              <w:rPr>
                <w:rFonts w:eastAsia="Calibri"/>
              </w:rPr>
              <w:t xml:space="preserve"> </w:t>
            </w:r>
            <w:r w:rsidRPr="003A7F67">
              <w:t>pieeju</w:t>
            </w:r>
            <w:r w:rsidRPr="003A7F67">
              <w:rPr>
                <w:rFonts w:eastAsia="Calibri"/>
              </w:rPr>
              <w:t xml:space="preserve"> </w:t>
            </w:r>
            <w:r w:rsidRPr="003A7F67">
              <w:t>dažādu</w:t>
            </w:r>
            <w:r w:rsidRPr="003A7F67">
              <w:rPr>
                <w:rFonts w:eastAsia="Calibri"/>
              </w:rPr>
              <w:t xml:space="preserve"> </w:t>
            </w:r>
            <w:r w:rsidRPr="003A7F67">
              <w:t>sociālo</w:t>
            </w:r>
            <w:r w:rsidRPr="003A7F67">
              <w:rPr>
                <w:rFonts w:eastAsia="Calibri"/>
              </w:rPr>
              <w:t xml:space="preserve"> </w:t>
            </w:r>
            <w:r w:rsidRPr="003A7F67">
              <w:t>pakalpojumu</w:t>
            </w:r>
            <w:r w:rsidRPr="003A7F67">
              <w:rPr>
                <w:rFonts w:eastAsia="Calibri"/>
              </w:rPr>
              <w:t xml:space="preserve"> un sociāla rakstura pasākumu attīstīšanā un </w:t>
            </w:r>
            <w:r w:rsidRPr="003A7F67">
              <w:t>sniegšanā.</w:t>
            </w:r>
          </w:p>
          <w:p w:rsidR="00AD341F" w:rsidRPr="003A7F67" w:rsidRDefault="002A067C" w:rsidP="003A7F67">
            <w:pPr>
              <w:numPr>
                <w:ilvl w:val="0"/>
                <w:numId w:val="4"/>
              </w:numPr>
              <w:tabs>
                <w:tab w:val="clear" w:pos="735"/>
                <w:tab w:val="num" w:pos="283"/>
              </w:tabs>
              <w:ind w:left="283" w:hanging="240"/>
              <w:jc w:val="both"/>
            </w:pPr>
            <w:r w:rsidRPr="003A7F67">
              <w:t>Latvijā</w:t>
            </w:r>
            <w:r w:rsidRPr="003A7F67">
              <w:rPr>
                <w:rFonts w:eastAsia="Calibri"/>
              </w:rPr>
              <w:t xml:space="preserve"> </w:t>
            </w:r>
            <w:r w:rsidRPr="003A7F67">
              <w:t>dzīvo</w:t>
            </w:r>
            <w:r w:rsidRPr="003A7F67">
              <w:rPr>
                <w:rFonts w:eastAsia="Calibri"/>
              </w:rPr>
              <w:t xml:space="preserve"> </w:t>
            </w:r>
            <w:r w:rsidRPr="003A7F67">
              <w:t>vairāk</w:t>
            </w:r>
            <w:r w:rsidRPr="003A7F67">
              <w:rPr>
                <w:rFonts w:eastAsia="Calibri"/>
              </w:rPr>
              <w:t xml:space="preserve"> </w:t>
            </w:r>
            <w:r w:rsidRPr="003A7F67">
              <w:t>kā</w:t>
            </w:r>
            <w:r w:rsidRPr="003A7F67">
              <w:rPr>
                <w:rFonts w:eastAsia="Calibri"/>
              </w:rPr>
              <w:t xml:space="preserve"> </w:t>
            </w:r>
            <w:r w:rsidRPr="003A7F67">
              <w:t>152</w:t>
            </w:r>
            <w:r w:rsidRPr="003A7F67">
              <w:rPr>
                <w:rFonts w:eastAsia="Calibri"/>
              </w:rPr>
              <w:t xml:space="preserve"> </w:t>
            </w:r>
            <w:r w:rsidRPr="003A7F67">
              <w:t>dažādu</w:t>
            </w:r>
            <w:r w:rsidRPr="003A7F67">
              <w:rPr>
                <w:rFonts w:eastAsia="Calibri"/>
              </w:rPr>
              <w:t xml:space="preserve"> </w:t>
            </w:r>
            <w:r w:rsidRPr="003A7F67">
              <w:t>tautību</w:t>
            </w:r>
            <w:r w:rsidRPr="003A7F67">
              <w:rPr>
                <w:rFonts w:eastAsia="Calibri"/>
              </w:rPr>
              <w:t xml:space="preserve"> </w:t>
            </w:r>
            <w:r w:rsidRPr="003A7F67">
              <w:t>iedzīvotāju</w:t>
            </w:r>
            <w:r w:rsidR="00B33250" w:rsidRPr="003A7F67">
              <w:t>. Saskaņā ar PMLP datiem – krievu tautības</w:t>
            </w:r>
            <w:r w:rsidR="00B33250" w:rsidRPr="003A7F67">
              <w:rPr>
                <w:rFonts w:eastAsia="Calibri"/>
              </w:rPr>
              <w:t xml:space="preserve"> </w:t>
            </w:r>
            <w:r w:rsidR="00B33250" w:rsidRPr="003A7F67">
              <w:t>cilvēku</w:t>
            </w:r>
            <w:r w:rsidR="00B33250" w:rsidRPr="003A7F67">
              <w:rPr>
                <w:rFonts w:eastAsia="Calibri"/>
              </w:rPr>
              <w:t xml:space="preserve"> </w:t>
            </w:r>
            <w:r w:rsidR="00B33250" w:rsidRPr="003A7F67">
              <w:t>kopiena</w:t>
            </w:r>
            <w:r w:rsidR="00B33250" w:rsidRPr="003A7F67">
              <w:rPr>
                <w:rFonts w:eastAsia="Calibri"/>
              </w:rPr>
              <w:t xml:space="preserve"> sastāda </w:t>
            </w:r>
            <w:r w:rsidR="00B33250" w:rsidRPr="003A7F67">
              <w:t>Latvijā vairāk</w:t>
            </w:r>
            <w:r w:rsidR="00B33250" w:rsidRPr="003A7F67">
              <w:rPr>
                <w:rFonts w:eastAsia="Calibri"/>
              </w:rPr>
              <w:t xml:space="preserve"> </w:t>
            </w:r>
            <w:r w:rsidR="00B33250" w:rsidRPr="003A7F67">
              <w:t>kā</w:t>
            </w:r>
            <w:r w:rsidR="00B33250" w:rsidRPr="003A7F67">
              <w:rPr>
                <w:rFonts w:eastAsia="Calibri"/>
              </w:rPr>
              <w:t xml:space="preserve"> </w:t>
            </w:r>
            <w:r w:rsidR="00B33250" w:rsidRPr="003A7F67">
              <w:t>600</w:t>
            </w:r>
            <w:r w:rsidR="00B33250" w:rsidRPr="003A7F67">
              <w:rPr>
                <w:rFonts w:eastAsia="Calibri"/>
              </w:rPr>
              <w:t xml:space="preserve"> </w:t>
            </w:r>
            <w:r w:rsidR="00B33250" w:rsidRPr="003A7F67">
              <w:t>tūkstoši</w:t>
            </w:r>
            <w:r w:rsidR="00B33250" w:rsidRPr="003A7F67">
              <w:rPr>
                <w:rFonts w:eastAsia="Calibri"/>
              </w:rPr>
              <w:t xml:space="preserve"> </w:t>
            </w:r>
            <w:r w:rsidR="00B33250" w:rsidRPr="003A7F67">
              <w:t>iedzīvotāju. Mazākumtautību pārstāvji</w:t>
            </w:r>
            <w:r w:rsidR="00B33250" w:rsidRPr="003A7F67">
              <w:rPr>
                <w:rFonts w:eastAsia="Calibri"/>
              </w:rPr>
              <w:t xml:space="preserve"> </w:t>
            </w:r>
            <w:r w:rsidR="00B33250" w:rsidRPr="003A7F67">
              <w:t>ir</w:t>
            </w:r>
            <w:r w:rsidR="00B33250" w:rsidRPr="003A7F67">
              <w:rPr>
                <w:rFonts w:eastAsia="Calibri"/>
              </w:rPr>
              <w:t xml:space="preserve"> vairāk pakļauti dažādiem </w:t>
            </w:r>
            <w:r w:rsidR="00B33250" w:rsidRPr="003A7F67">
              <w:t>riskiem,</w:t>
            </w:r>
            <w:r w:rsidR="00B33250" w:rsidRPr="003A7F67">
              <w:rPr>
                <w:rFonts w:eastAsia="Calibri"/>
              </w:rPr>
              <w:t xml:space="preserve"> </w:t>
            </w:r>
            <w:r w:rsidR="00B33250" w:rsidRPr="003A7F67">
              <w:t>piemēram,</w:t>
            </w:r>
            <w:r w:rsidR="00B33250" w:rsidRPr="003A7F67">
              <w:rPr>
                <w:rFonts w:eastAsia="Calibri"/>
              </w:rPr>
              <w:t xml:space="preserve"> </w:t>
            </w:r>
            <w:r w:rsidR="00B33250" w:rsidRPr="003A7F67">
              <w:t>diskriminācijai</w:t>
            </w:r>
            <w:r w:rsidR="00B33250" w:rsidRPr="003A7F67">
              <w:rPr>
                <w:rFonts w:eastAsia="Calibri"/>
              </w:rPr>
              <w:t xml:space="preserve"> </w:t>
            </w:r>
            <w:r w:rsidR="00B33250" w:rsidRPr="003A7F67">
              <w:t>darba</w:t>
            </w:r>
            <w:r w:rsidR="00B33250" w:rsidRPr="003A7F67">
              <w:rPr>
                <w:rFonts w:eastAsia="Calibri"/>
              </w:rPr>
              <w:t xml:space="preserve"> </w:t>
            </w:r>
            <w:r w:rsidR="00B33250" w:rsidRPr="003A7F67">
              <w:t xml:space="preserve">tirgū Vienlaikus </w:t>
            </w:r>
            <w:r w:rsidR="00B33250" w:rsidRPr="003A7F67">
              <w:rPr>
                <w:rFonts w:eastAsia="Calibri"/>
              </w:rPr>
              <w:t xml:space="preserve">daudzas etniskās grupas ir izveidojušas savas biedrības, kas pārstāv viņu intereses un tiesības. </w:t>
            </w:r>
            <w:r w:rsidR="00B33250" w:rsidRPr="003A7F67">
              <w:t>Diemžēl</w:t>
            </w:r>
            <w:r w:rsidR="00B33250" w:rsidRPr="003A7F67">
              <w:rPr>
                <w:rFonts w:eastAsia="Calibri"/>
              </w:rPr>
              <w:t xml:space="preserve"> </w:t>
            </w:r>
            <w:r w:rsidR="00B33250" w:rsidRPr="003A7F67">
              <w:t>ievērojamie</w:t>
            </w:r>
            <w:r w:rsidR="00B33250" w:rsidRPr="003A7F67">
              <w:rPr>
                <w:rFonts w:eastAsia="Calibri"/>
              </w:rPr>
              <w:t xml:space="preserve"> </w:t>
            </w:r>
            <w:r w:rsidR="00B33250" w:rsidRPr="003A7F67">
              <w:t>budžeta</w:t>
            </w:r>
            <w:r w:rsidR="00B33250" w:rsidRPr="003A7F67">
              <w:rPr>
                <w:rFonts w:eastAsia="Calibri"/>
              </w:rPr>
              <w:t xml:space="preserve"> </w:t>
            </w:r>
            <w:r w:rsidR="00B33250" w:rsidRPr="003A7F67">
              <w:t>samazinājumi</w:t>
            </w:r>
            <w:r w:rsidR="00B33250" w:rsidRPr="003A7F67">
              <w:rPr>
                <w:rFonts w:eastAsia="Calibri"/>
              </w:rPr>
              <w:t xml:space="preserve"> </w:t>
            </w:r>
            <w:r w:rsidR="00B33250" w:rsidRPr="003A7F67">
              <w:t>skāra</w:t>
            </w:r>
            <w:r w:rsidR="00B33250" w:rsidRPr="003A7F67">
              <w:rPr>
                <w:rFonts w:eastAsia="Calibri"/>
              </w:rPr>
              <w:t xml:space="preserve"> </w:t>
            </w:r>
            <w:r w:rsidR="00B33250" w:rsidRPr="003A7F67">
              <w:t>arī</w:t>
            </w:r>
            <w:r w:rsidR="00B33250" w:rsidRPr="003A7F67">
              <w:rPr>
                <w:rFonts w:eastAsia="Calibri"/>
              </w:rPr>
              <w:t xml:space="preserve"> </w:t>
            </w:r>
            <w:r w:rsidR="00B33250" w:rsidRPr="003A7F67">
              <w:t>finansējumu</w:t>
            </w:r>
            <w:r w:rsidR="00B33250" w:rsidRPr="003A7F67">
              <w:rPr>
                <w:rFonts w:eastAsia="Calibri"/>
              </w:rPr>
              <w:t xml:space="preserve"> </w:t>
            </w:r>
            <w:r w:rsidR="00B33250" w:rsidRPr="003A7F67">
              <w:t>programmām,</w:t>
            </w:r>
            <w:r w:rsidR="00B33250" w:rsidRPr="003A7F67">
              <w:rPr>
                <w:rFonts w:eastAsia="Calibri"/>
              </w:rPr>
              <w:t xml:space="preserve"> </w:t>
            </w:r>
            <w:r w:rsidR="00B33250" w:rsidRPr="003A7F67">
              <w:t>kas</w:t>
            </w:r>
            <w:r w:rsidR="00B33250" w:rsidRPr="003A7F67">
              <w:rPr>
                <w:rFonts w:eastAsia="Calibri"/>
              </w:rPr>
              <w:t xml:space="preserve"> </w:t>
            </w:r>
            <w:r w:rsidR="00B33250" w:rsidRPr="003A7F67">
              <w:t>vērstas</w:t>
            </w:r>
            <w:r w:rsidR="00B33250" w:rsidRPr="003A7F67">
              <w:rPr>
                <w:rFonts w:eastAsia="Calibri"/>
              </w:rPr>
              <w:t xml:space="preserve"> </w:t>
            </w:r>
            <w:r w:rsidR="00B33250" w:rsidRPr="003A7F67">
              <w:t>uz</w:t>
            </w:r>
            <w:r w:rsidR="00B33250" w:rsidRPr="003A7F67">
              <w:rPr>
                <w:rFonts w:eastAsia="Calibri"/>
              </w:rPr>
              <w:t xml:space="preserve"> </w:t>
            </w:r>
            <w:r w:rsidR="00B33250" w:rsidRPr="003A7F67">
              <w:t>mazākumtautību</w:t>
            </w:r>
            <w:r w:rsidR="00B33250" w:rsidRPr="003A7F67">
              <w:rPr>
                <w:rFonts w:eastAsia="Calibri"/>
              </w:rPr>
              <w:t xml:space="preserve"> </w:t>
            </w:r>
            <w:r w:rsidR="00B33250" w:rsidRPr="003A7F67">
              <w:t>valodas</w:t>
            </w:r>
            <w:r w:rsidR="00B33250" w:rsidRPr="003A7F67">
              <w:rPr>
                <w:rFonts w:eastAsia="Calibri"/>
              </w:rPr>
              <w:t xml:space="preserve"> </w:t>
            </w:r>
            <w:r w:rsidR="00B33250" w:rsidRPr="003A7F67">
              <w:t>un</w:t>
            </w:r>
            <w:r w:rsidR="00B33250" w:rsidRPr="003A7F67">
              <w:rPr>
                <w:rFonts w:eastAsia="Calibri"/>
              </w:rPr>
              <w:t xml:space="preserve"> </w:t>
            </w:r>
            <w:r w:rsidR="00B33250" w:rsidRPr="003A7F67">
              <w:t>tradīciju</w:t>
            </w:r>
            <w:r w:rsidR="00B33250" w:rsidRPr="003A7F67">
              <w:rPr>
                <w:rFonts w:eastAsia="Calibri"/>
              </w:rPr>
              <w:t xml:space="preserve"> </w:t>
            </w:r>
            <w:r w:rsidR="00B33250" w:rsidRPr="003A7F67">
              <w:t xml:space="preserve">saglabāšanu, kā arī </w:t>
            </w:r>
            <w:r w:rsidR="00C93924" w:rsidRPr="003A7F67">
              <w:t>vienotas sabiedrības izveides stiprināšanā.</w:t>
            </w:r>
            <w:r w:rsidR="00B33250" w:rsidRPr="003A7F67">
              <w:t xml:space="preserve"> Ņemot to vērā, kā arī multikulturālās sabiedrības attīstības tendences, ir nepieciešams stiprināt saliedētas sabiedrības pamatus Latvijā un sekmēt</w:t>
            </w:r>
            <w:r w:rsidR="00B33250" w:rsidRPr="003A7F67">
              <w:rPr>
                <w:rFonts w:eastAsia="Calibri"/>
              </w:rPr>
              <w:t xml:space="preserve"> </w:t>
            </w:r>
            <w:r w:rsidR="00B33250" w:rsidRPr="003A7F67">
              <w:t>starpkultūru</w:t>
            </w:r>
            <w:r w:rsidR="00B33250" w:rsidRPr="003A7F67">
              <w:rPr>
                <w:rFonts w:eastAsia="Calibri"/>
              </w:rPr>
              <w:t xml:space="preserve"> </w:t>
            </w:r>
            <w:r w:rsidR="00B33250" w:rsidRPr="003A7F67">
              <w:t>dialoga</w:t>
            </w:r>
            <w:r w:rsidR="00B33250" w:rsidRPr="003A7F67">
              <w:rPr>
                <w:rFonts w:eastAsia="Calibri"/>
              </w:rPr>
              <w:t xml:space="preserve"> </w:t>
            </w:r>
            <w:r w:rsidR="00B33250" w:rsidRPr="003A7F67">
              <w:t>veidošanos,</w:t>
            </w:r>
            <w:r w:rsidR="00B33250" w:rsidRPr="003A7F67">
              <w:rPr>
                <w:rFonts w:eastAsia="Calibri"/>
              </w:rPr>
              <w:t xml:space="preserve"> </w:t>
            </w:r>
            <w:r w:rsidR="00C93924" w:rsidRPr="003A7F67">
              <w:t>sapratnes</w:t>
            </w:r>
            <w:r w:rsidR="00C93924" w:rsidRPr="003A7F67">
              <w:rPr>
                <w:rFonts w:eastAsia="Calibri"/>
              </w:rPr>
              <w:t xml:space="preserve"> </w:t>
            </w:r>
            <w:r w:rsidR="00C93924" w:rsidRPr="003A7F67">
              <w:t>un</w:t>
            </w:r>
            <w:r w:rsidR="00C93924" w:rsidRPr="003A7F67">
              <w:rPr>
                <w:rFonts w:eastAsia="Calibri"/>
              </w:rPr>
              <w:t xml:space="preserve"> </w:t>
            </w:r>
            <w:r w:rsidR="00C93924" w:rsidRPr="003A7F67">
              <w:t>sadarbības</w:t>
            </w:r>
            <w:r w:rsidR="00C93924" w:rsidRPr="003A7F67">
              <w:rPr>
                <w:rFonts w:eastAsia="Calibri"/>
              </w:rPr>
              <w:t xml:space="preserve"> </w:t>
            </w:r>
            <w:r w:rsidR="00C93924" w:rsidRPr="003A7F67">
              <w:t>veicināšanā</w:t>
            </w:r>
            <w:r w:rsidR="00C93924" w:rsidRPr="003A7F67">
              <w:rPr>
                <w:rFonts w:eastAsia="Calibri"/>
              </w:rPr>
              <w:t xml:space="preserve"> </w:t>
            </w:r>
            <w:r w:rsidR="00C93924" w:rsidRPr="003A7F67">
              <w:t>starp</w:t>
            </w:r>
            <w:r w:rsidR="00C93924" w:rsidRPr="003A7F67">
              <w:rPr>
                <w:rFonts w:eastAsia="Calibri"/>
              </w:rPr>
              <w:t xml:space="preserve"> </w:t>
            </w:r>
            <w:r w:rsidR="00C93924" w:rsidRPr="003A7F67">
              <w:t>dažādu</w:t>
            </w:r>
            <w:r w:rsidR="00C93924" w:rsidRPr="003A7F67">
              <w:rPr>
                <w:rFonts w:eastAsia="Calibri"/>
              </w:rPr>
              <w:t xml:space="preserve"> </w:t>
            </w:r>
            <w:r w:rsidR="00C93924" w:rsidRPr="003A7F67">
              <w:t>tautību</w:t>
            </w:r>
            <w:r w:rsidR="00C93924" w:rsidRPr="003A7F67">
              <w:rPr>
                <w:rFonts w:eastAsia="Calibri"/>
              </w:rPr>
              <w:t xml:space="preserve"> </w:t>
            </w:r>
            <w:r w:rsidR="00C93924" w:rsidRPr="003A7F67">
              <w:t xml:space="preserve">pārstāvjiem, </w:t>
            </w:r>
            <w:r w:rsidR="00B33250" w:rsidRPr="003A7F67">
              <w:t>latviešu</w:t>
            </w:r>
            <w:r w:rsidR="00B33250" w:rsidRPr="003A7F67">
              <w:rPr>
                <w:rFonts w:eastAsia="Calibri"/>
              </w:rPr>
              <w:t xml:space="preserve"> </w:t>
            </w:r>
            <w:r w:rsidR="00B33250" w:rsidRPr="003A7F67">
              <w:t>valodas, vēstures un kultūras</w:t>
            </w:r>
            <w:r w:rsidR="00B33250" w:rsidRPr="003A7F67">
              <w:rPr>
                <w:rFonts w:eastAsia="Calibri"/>
              </w:rPr>
              <w:t xml:space="preserve"> </w:t>
            </w:r>
            <w:r w:rsidR="00B33250" w:rsidRPr="003A7F67">
              <w:t>apguvi,</w:t>
            </w:r>
            <w:r w:rsidR="00B33250" w:rsidRPr="003A7F67">
              <w:rPr>
                <w:rFonts w:eastAsia="Calibri"/>
              </w:rPr>
              <w:t xml:space="preserve"> </w:t>
            </w:r>
            <w:r w:rsidR="00B33250" w:rsidRPr="003A7F67">
              <w:t>kā</w:t>
            </w:r>
            <w:r w:rsidR="00B33250" w:rsidRPr="003A7F67">
              <w:rPr>
                <w:rFonts w:eastAsia="Calibri"/>
              </w:rPr>
              <w:t xml:space="preserve"> </w:t>
            </w:r>
            <w:r w:rsidR="00B33250" w:rsidRPr="003A7F67">
              <w:t>arī</w:t>
            </w:r>
            <w:r w:rsidR="00B33250" w:rsidRPr="003A7F67">
              <w:rPr>
                <w:rFonts w:eastAsia="Calibri"/>
              </w:rPr>
              <w:t xml:space="preserve"> </w:t>
            </w:r>
            <w:r w:rsidR="00B33250" w:rsidRPr="003A7F67">
              <w:t>cilvēktiesību</w:t>
            </w:r>
            <w:r w:rsidR="00B33250" w:rsidRPr="003A7F67">
              <w:rPr>
                <w:rFonts w:eastAsia="Calibri"/>
              </w:rPr>
              <w:t xml:space="preserve">, </w:t>
            </w:r>
            <w:r w:rsidR="00B33250" w:rsidRPr="003A7F67">
              <w:t>diskriminācijas,</w:t>
            </w:r>
            <w:r w:rsidR="00B33250" w:rsidRPr="003A7F67">
              <w:rPr>
                <w:rFonts w:eastAsia="Calibri"/>
              </w:rPr>
              <w:t xml:space="preserve"> </w:t>
            </w:r>
            <w:r w:rsidR="00B33250" w:rsidRPr="003A7F67">
              <w:t>ksenofobijas</w:t>
            </w:r>
            <w:r w:rsidR="00B33250" w:rsidRPr="003A7F67">
              <w:rPr>
                <w:rFonts w:eastAsia="Calibri"/>
              </w:rPr>
              <w:t xml:space="preserve"> </w:t>
            </w:r>
            <w:r w:rsidR="00B33250" w:rsidRPr="003A7F67">
              <w:t>izskaušanu</w:t>
            </w:r>
            <w:r w:rsidR="00B33250" w:rsidRPr="003A7F67">
              <w:rPr>
                <w:rFonts w:eastAsia="Calibri"/>
              </w:rPr>
              <w:t xml:space="preserve"> </w:t>
            </w:r>
            <w:r w:rsidR="00B33250" w:rsidRPr="003A7F67">
              <w:t>un</w:t>
            </w:r>
            <w:r w:rsidR="00B33250" w:rsidRPr="003A7F67">
              <w:rPr>
                <w:rFonts w:eastAsia="Calibri"/>
              </w:rPr>
              <w:t xml:space="preserve"> </w:t>
            </w:r>
            <w:r w:rsidR="00B33250" w:rsidRPr="003A7F67">
              <w:t>vienlīdzīgu</w:t>
            </w:r>
            <w:r w:rsidR="00B33250" w:rsidRPr="003A7F67">
              <w:rPr>
                <w:rFonts w:eastAsia="Calibri"/>
              </w:rPr>
              <w:t xml:space="preserve"> </w:t>
            </w:r>
            <w:r w:rsidR="00B33250" w:rsidRPr="003A7F67">
              <w:t>iespēju</w:t>
            </w:r>
            <w:r w:rsidR="00B33250" w:rsidRPr="003A7F67">
              <w:rPr>
                <w:rFonts w:eastAsia="Calibri"/>
              </w:rPr>
              <w:t xml:space="preserve"> </w:t>
            </w:r>
            <w:r w:rsidR="00B33250" w:rsidRPr="003A7F67">
              <w:t>ievērošanu</w:t>
            </w:r>
            <w:r w:rsidR="00C93924" w:rsidRPr="003A7F67">
              <w:t>.</w:t>
            </w:r>
          </w:p>
        </w:tc>
      </w:tr>
      <w:tr w:rsidR="00AD341F" w:rsidRPr="00A37390" w:rsidTr="00AD341F">
        <w:trPr>
          <w:trHeight w:val="1071"/>
        </w:trPr>
        <w:tc>
          <w:tcPr>
            <w:tcW w:w="687" w:type="dxa"/>
          </w:tcPr>
          <w:p w:rsidR="00AD341F" w:rsidRPr="00A37390" w:rsidRDefault="00AD341F" w:rsidP="00AD341F">
            <w:pPr>
              <w:pStyle w:val="naiskr"/>
              <w:spacing w:before="0" w:after="0"/>
            </w:pPr>
            <w:r w:rsidRPr="00A37390">
              <w:lastRenderedPageBreak/>
              <w:t>3.</w:t>
            </w:r>
          </w:p>
        </w:tc>
        <w:tc>
          <w:tcPr>
            <w:tcW w:w="4315" w:type="dxa"/>
          </w:tcPr>
          <w:p w:rsidR="00AD341F" w:rsidRPr="00A37390" w:rsidRDefault="00AD341F" w:rsidP="00AD341F">
            <w:pPr>
              <w:pStyle w:val="naiskr"/>
              <w:spacing w:before="0" w:after="0"/>
              <w:ind w:left="22"/>
            </w:pPr>
            <w:r w:rsidRPr="00A37390">
              <w:t>Saistītie politikas ietekmes novērtējumi un pētījumi</w:t>
            </w:r>
          </w:p>
        </w:tc>
        <w:tc>
          <w:tcPr>
            <w:tcW w:w="4860" w:type="dxa"/>
          </w:tcPr>
          <w:p w:rsidR="00AD341F" w:rsidRPr="00A37390" w:rsidRDefault="00A72155" w:rsidP="00AD341F">
            <w:pPr>
              <w:pStyle w:val="Vresteksts"/>
              <w:spacing w:before="120" w:after="120"/>
              <w:ind w:left="102" w:right="142"/>
              <w:rPr>
                <w:sz w:val="24"/>
                <w:szCs w:val="24"/>
              </w:rPr>
            </w:pPr>
            <w:r w:rsidRPr="00AF0B4F">
              <w:rPr>
                <w:sz w:val="24"/>
                <w:szCs w:val="24"/>
              </w:rPr>
              <w:t>Projekts šo jomu neskar</w:t>
            </w:r>
          </w:p>
        </w:tc>
      </w:tr>
      <w:tr w:rsidR="00AD341F" w:rsidRPr="00A37390" w:rsidTr="00AD341F">
        <w:trPr>
          <w:trHeight w:val="384"/>
        </w:trPr>
        <w:tc>
          <w:tcPr>
            <w:tcW w:w="687" w:type="dxa"/>
          </w:tcPr>
          <w:p w:rsidR="00AD341F" w:rsidRPr="00A37390" w:rsidRDefault="00AD341F" w:rsidP="00AD341F">
            <w:pPr>
              <w:pStyle w:val="naiskr"/>
              <w:spacing w:before="0" w:after="0"/>
            </w:pPr>
            <w:r w:rsidRPr="00A37390">
              <w:t>4.</w:t>
            </w:r>
          </w:p>
        </w:tc>
        <w:tc>
          <w:tcPr>
            <w:tcW w:w="4315" w:type="dxa"/>
          </w:tcPr>
          <w:p w:rsidR="00AD341F" w:rsidRPr="00A37390" w:rsidRDefault="00AD341F" w:rsidP="00AD341F">
            <w:pPr>
              <w:pStyle w:val="naiskr"/>
              <w:spacing w:before="0" w:after="0"/>
              <w:ind w:left="22"/>
            </w:pPr>
            <w:r w:rsidRPr="00A37390">
              <w:t>Tiesiskā regulējuma mērķis un būtība</w:t>
            </w:r>
          </w:p>
        </w:tc>
        <w:tc>
          <w:tcPr>
            <w:tcW w:w="4860" w:type="dxa"/>
          </w:tcPr>
          <w:p w:rsidR="00C93924" w:rsidRPr="00B32492" w:rsidRDefault="00C93924" w:rsidP="00C93924">
            <w:pPr>
              <w:jc w:val="both"/>
              <w:rPr>
                <w:bCs/>
              </w:rPr>
            </w:pPr>
            <w:r w:rsidRPr="006D1C26">
              <w:t>Saprašanās</w:t>
            </w:r>
            <w:r w:rsidRPr="006D1C26">
              <w:rPr>
                <w:rFonts w:eastAsia="Calibri"/>
                <w:sz w:val="20"/>
              </w:rPr>
              <w:t xml:space="preserve"> </w:t>
            </w:r>
            <w:r w:rsidRPr="006D1C26">
              <w:t>memorands nosaka,</w:t>
            </w:r>
            <w:r w:rsidRPr="006D1C26">
              <w:rPr>
                <w:rFonts w:eastAsia="Calibri"/>
              </w:rPr>
              <w:t xml:space="preserve"> </w:t>
            </w:r>
            <w:r w:rsidRPr="006D1C26">
              <w:t>ka</w:t>
            </w:r>
            <w:r w:rsidRPr="006D1C26">
              <w:rPr>
                <w:rFonts w:eastAsia="Calibri"/>
              </w:rPr>
              <w:t xml:space="preserve"> </w:t>
            </w:r>
            <w:r w:rsidRPr="006D1C26">
              <w:t>būtiska</w:t>
            </w:r>
            <w:r w:rsidRPr="006D1C26">
              <w:rPr>
                <w:rFonts w:eastAsia="Calibri"/>
              </w:rPr>
              <w:t xml:space="preserve"> </w:t>
            </w:r>
            <w:r w:rsidRPr="006D1C26">
              <w:t>atbalsta</w:t>
            </w:r>
            <w:r w:rsidRPr="006D1C26">
              <w:rPr>
                <w:rFonts w:eastAsia="Calibri"/>
              </w:rPr>
              <w:t xml:space="preserve"> </w:t>
            </w:r>
            <w:r w:rsidRPr="006D1C26">
              <w:t>daļa</w:t>
            </w:r>
            <w:r w:rsidRPr="006D1C26">
              <w:rPr>
                <w:rFonts w:eastAsia="Calibri"/>
              </w:rPr>
              <w:t xml:space="preserve"> </w:t>
            </w:r>
            <w:r w:rsidRPr="006D1C26">
              <w:t>Eiropas Ekonomikas zonas instrumenta</w:t>
            </w:r>
            <w:r w:rsidRPr="006D1C26">
              <w:rPr>
                <w:rFonts w:eastAsia="Calibri"/>
              </w:rPr>
              <w:t xml:space="preserve"> </w:t>
            </w:r>
            <w:r w:rsidRPr="006D1C26">
              <w:t>ieviešanā</w:t>
            </w:r>
            <w:r w:rsidRPr="006D1C26">
              <w:rPr>
                <w:rFonts w:eastAsia="Calibri"/>
              </w:rPr>
              <w:t xml:space="preserve"> </w:t>
            </w:r>
            <w:r w:rsidRPr="006D1C26">
              <w:t>2009.-2014.gada</w:t>
            </w:r>
            <w:r w:rsidRPr="006D1C26">
              <w:rPr>
                <w:rFonts w:eastAsia="Calibri"/>
              </w:rPr>
              <w:t xml:space="preserve"> </w:t>
            </w:r>
            <w:r w:rsidRPr="006D1C26">
              <w:t>periodam</w:t>
            </w:r>
            <w:r w:rsidRPr="006D1C26">
              <w:rPr>
                <w:rFonts w:eastAsia="Calibri"/>
              </w:rPr>
              <w:t xml:space="preserve"> </w:t>
            </w:r>
            <w:r w:rsidRPr="006D1C26">
              <w:t>ir</w:t>
            </w:r>
            <w:r w:rsidRPr="006D1C26">
              <w:rPr>
                <w:rFonts w:eastAsia="Calibri"/>
              </w:rPr>
              <w:t xml:space="preserve"> </w:t>
            </w:r>
            <w:r w:rsidRPr="00B32492">
              <w:t>jānovirza</w:t>
            </w:r>
            <w:r w:rsidRPr="00B32492">
              <w:rPr>
                <w:rFonts w:eastAsia="Calibri"/>
              </w:rPr>
              <w:t xml:space="preserve"> </w:t>
            </w:r>
            <w:r w:rsidRPr="00B32492">
              <w:t>pilsoniskās</w:t>
            </w:r>
            <w:r w:rsidRPr="00B32492">
              <w:rPr>
                <w:rFonts w:eastAsia="Calibri"/>
              </w:rPr>
              <w:t xml:space="preserve"> </w:t>
            </w:r>
            <w:r w:rsidRPr="00B32492">
              <w:t>sabiedrības</w:t>
            </w:r>
            <w:r w:rsidRPr="00B32492">
              <w:rPr>
                <w:rFonts w:eastAsia="Calibri"/>
              </w:rPr>
              <w:t xml:space="preserve"> </w:t>
            </w:r>
            <w:r w:rsidRPr="00B32492">
              <w:t>atbalstam</w:t>
            </w:r>
            <w:r w:rsidRPr="00B32492">
              <w:rPr>
                <w:rFonts w:eastAsia="Calibri"/>
              </w:rPr>
              <w:t xml:space="preserve"> </w:t>
            </w:r>
            <w:r w:rsidR="00BA79D1" w:rsidRPr="00B32492">
              <w:t>Latvijā, t.i. programmai „ NVO fonds”.</w:t>
            </w:r>
          </w:p>
          <w:p w:rsidR="00BA79D1" w:rsidRPr="00B32492" w:rsidRDefault="00C93924" w:rsidP="00BA79D1">
            <w:pPr>
              <w:jc w:val="both"/>
              <w:rPr>
                <w:rFonts w:eastAsia="Calibri"/>
              </w:rPr>
            </w:pPr>
            <w:r w:rsidRPr="00B32492">
              <w:t xml:space="preserve"> </w:t>
            </w:r>
            <w:r w:rsidR="00BA79D1" w:rsidRPr="00B32492">
              <w:t>Programma</w:t>
            </w:r>
            <w:r w:rsidR="00BA79D1" w:rsidRPr="00B32492">
              <w:rPr>
                <w:rFonts w:eastAsia="Calibri"/>
              </w:rPr>
              <w:t xml:space="preserve"> </w:t>
            </w:r>
            <w:r w:rsidR="00BA79D1" w:rsidRPr="00B32492">
              <w:t>tiks</w:t>
            </w:r>
            <w:r w:rsidR="00BA79D1" w:rsidRPr="00B32492">
              <w:rPr>
                <w:rFonts w:eastAsia="Calibri"/>
              </w:rPr>
              <w:t xml:space="preserve"> </w:t>
            </w:r>
            <w:r w:rsidR="00BA79D1" w:rsidRPr="00B32492">
              <w:t>ieviesta</w:t>
            </w:r>
            <w:r w:rsidR="00BA79D1" w:rsidRPr="00B32492">
              <w:rPr>
                <w:rFonts w:eastAsia="Calibri"/>
              </w:rPr>
              <w:t xml:space="preserve"> </w:t>
            </w:r>
            <w:r w:rsidR="00BA79D1" w:rsidRPr="00B32492">
              <w:t>kā</w:t>
            </w:r>
            <w:r w:rsidR="00BA79D1" w:rsidRPr="00B32492">
              <w:rPr>
                <w:rFonts w:eastAsia="Calibri"/>
              </w:rPr>
              <w:t xml:space="preserve"> </w:t>
            </w:r>
            <w:r w:rsidR="00BA79D1" w:rsidRPr="00B32492">
              <w:t>divas</w:t>
            </w:r>
            <w:r w:rsidR="00BA79D1" w:rsidRPr="00B32492">
              <w:rPr>
                <w:rFonts w:eastAsia="Calibri"/>
              </w:rPr>
              <w:t xml:space="preserve"> </w:t>
            </w:r>
            <w:r w:rsidR="00BA79D1" w:rsidRPr="00B32492">
              <w:t>grantu</w:t>
            </w:r>
            <w:r w:rsidR="00BA79D1" w:rsidRPr="00B32492">
              <w:rPr>
                <w:rFonts w:eastAsia="Calibri"/>
              </w:rPr>
              <w:t xml:space="preserve"> </w:t>
            </w:r>
            <w:r w:rsidR="00BA79D1" w:rsidRPr="00B32492">
              <w:t>shēmas.</w:t>
            </w:r>
            <w:r w:rsidR="00BA79D1" w:rsidRPr="00B32492">
              <w:rPr>
                <w:rFonts w:eastAsia="Calibri"/>
              </w:rPr>
              <w:t xml:space="preserve"> </w:t>
            </w:r>
          </w:p>
          <w:p w:rsidR="00BA79D1" w:rsidRPr="00B32492" w:rsidRDefault="00BA79D1" w:rsidP="00B32492">
            <w:pPr>
              <w:numPr>
                <w:ilvl w:val="0"/>
                <w:numId w:val="8"/>
              </w:numPr>
              <w:tabs>
                <w:tab w:val="clear" w:pos="778"/>
                <w:tab w:val="num" w:pos="523"/>
              </w:tabs>
              <w:suppressAutoHyphens/>
              <w:ind w:left="523" w:hanging="360"/>
              <w:jc w:val="both"/>
            </w:pPr>
            <w:r w:rsidRPr="00B32492">
              <w:rPr>
                <w:rFonts w:eastAsia="Calibri"/>
                <w:b/>
              </w:rPr>
              <w:t>„</w:t>
            </w:r>
            <w:r w:rsidRPr="00B32492">
              <w:rPr>
                <w:b/>
              </w:rPr>
              <w:t>NVO</w:t>
            </w:r>
            <w:r w:rsidRPr="00B32492">
              <w:rPr>
                <w:rFonts w:eastAsia="Calibri"/>
                <w:b/>
              </w:rPr>
              <w:t xml:space="preserve"> </w:t>
            </w:r>
            <w:r w:rsidRPr="00B32492">
              <w:rPr>
                <w:b/>
              </w:rPr>
              <w:t>darbības</w:t>
            </w:r>
            <w:r w:rsidRPr="00B32492">
              <w:rPr>
                <w:rFonts w:eastAsia="Calibri"/>
                <w:b/>
              </w:rPr>
              <w:t xml:space="preserve"> </w:t>
            </w:r>
            <w:r w:rsidRPr="00B32492">
              <w:rPr>
                <w:b/>
              </w:rPr>
              <w:t>atbalsta</w:t>
            </w:r>
            <w:r w:rsidRPr="00B32492">
              <w:rPr>
                <w:rFonts w:eastAsia="Calibri"/>
                <w:b/>
              </w:rPr>
              <w:t xml:space="preserve"> </w:t>
            </w:r>
            <w:r w:rsidRPr="00B32492">
              <w:rPr>
                <w:b/>
              </w:rPr>
              <w:t>programma</w:t>
            </w:r>
            <w:r w:rsidRPr="00B32492">
              <w:rPr>
                <w:rFonts w:eastAsia="Calibri"/>
                <w:b/>
              </w:rPr>
              <w:t>”</w:t>
            </w:r>
          </w:p>
          <w:p w:rsidR="00B32492" w:rsidRDefault="00BA79D1" w:rsidP="00B32492">
            <w:pPr>
              <w:tabs>
                <w:tab w:val="num" w:pos="283"/>
              </w:tabs>
              <w:suppressAutoHyphens/>
              <w:ind w:left="283"/>
              <w:jc w:val="both"/>
            </w:pPr>
            <w:r w:rsidRPr="00B32492">
              <w:t>Grantu</w:t>
            </w:r>
            <w:r w:rsidRPr="00B32492">
              <w:rPr>
                <w:rFonts w:eastAsia="Calibri"/>
              </w:rPr>
              <w:t xml:space="preserve"> </w:t>
            </w:r>
            <w:r w:rsidRPr="00B32492">
              <w:t>shēmai</w:t>
            </w:r>
            <w:r w:rsidRPr="00B32492">
              <w:rPr>
                <w:rFonts w:eastAsia="Calibri"/>
              </w:rPr>
              <w:t xml:space="preserve"> </w:t>
            </w:r>
            <w:r w:rsidRPr="00B32492">
              <w:t>tiek</w:t>
            </w:r>
            <w:r w:rsidRPr="00B32492">
              <w:rPr>
                <w:rFonts w:eastAsia="Calibri"/>
              </w:rPr>
              <w:t xml:space="preserve"> </w:t>
            </w:r>
            <w:r w:rsidRPr="00B32492">
              <w:t>paredzēti</w:t>
            </w:r>
            <w:r w:rsidRPr="00B32492">
              <w:rPr>
                <w:rFonts w:eastAsia="Calibri"/>
              </w:rPr>
              <w:t xml:space="preserve"> </w:t>
            </w:r>
            <w:r w:rsidRPr="00B32492">
              <w:t>40%</w:t>
            </w:r>
            <w:r w:rsidRPr="00B32492">
              <w:rPr>
                <w:rFonts w:eastAsia="Calibri"/>
              </w:rPr>
              <w:t xml:space="preserve"> </w:t>
            </w:r>
            <w:r w:rsidRPr="00B32492">
              <w:t>no</w:t>
            </w:r>
            <w:r w:rsidRPr="00B32492">
              <w:rPr>
                <w:rFonts w:eastAsia="Calibri"/>
              </w:rPr>
              <w:t xml:space="preserve"> </w:t>
            </w:r>
            <w:r w:rsidRPr="00B32492">
              <w:t>kopējā</w:t>
            </w:r>
            <w:r w:rsidRPr="00B32492">
              <w:rPr>
                <w:rFonts w:eastAsia="Calibri"/>
              </w:rPr>
              <w:t xml:space="preserve"> </w:t>
            </w:r>
            <w:r w:rsidRPr="00B32492">
              <w:t>programmas</w:t>
            </w:r>
            <w:r w:rsidRPr="00B32492">
              <w:rPr>
                <w:rFonts w:eastAsia="Calibri"/>
              </w:rPr>
              <w:t xml:space="preserve"> </w:t>
            </w:r>
            <w:r w:rsidRPr="00B32492">
              <w:t>ietvaros</w:t>
            </w:r>
            <w:r w:rsidRPr="00B32492">
              <w:rPr>
                <w:rFonts w:eastAsia="Calibri"/>
              </w:rPr>
              <w:t xml:space="preserve"> </w:t>
            </w:r>
            <w:r w:rsidRPr="00B32492">
              <w:t>paredzētā</w:t>
            </w:r>
            <w:r w:rsidRPr="00B32492">
              <w:rPr>
                <w:rFonts w:eastAsia="Calibri"/>
              </w:rPr>
              <w:t xml:space="preserve"> </w:t>
            </w:r>
            <w:r w:rsidRPr="00B32492">
              <w:t>finansējuma</w:t>
            </w:r>
            <w:r w:rsidRPr="00B32492">
              <w:rPr>
                <w:rFonts w:eastAsia="Calibri"/>
              </w:rPr>
              <w:t xml:space="preserve"> </w:t>
            </w:r>
            <w:r w:rsidRPr="00B32492">
              <w:t>projektiem.</w:t>
            </w:r>
            <w:r w:rsidRPr="00B32492">
              <w:rPr>
                <w:rFonts w:eastAsia="Calibri"/>
              </w:rPr>
              <w:t xml:space="preserve"> </w:t>
            </w:r>
            <w:r w:rsidRPr="00B32492">
              <w:t>Grantu</w:t>
            </w:r>
            <w:r w:rsidRPr="00B32492">
              <w:rPr>
                <w:rFonts w:eastAsia="Calibri"/>
              </w:rPr>
              <w:t xml:space="preserve"> </w:t>
            </w:r>
            <w:r w:rsidRPr="00B32492">
              <w:t>shēmas</w:t>
            </w:r>
            <w:r w:rsidRPr="00B32492">
              <w:rPr>
                <w:rFonts w:eastAsia="Calibri"/>
              </w:rPr>
              <w:t xml:space="preserve"> </w:t>
            </w:r>
            <w:r w:rsidRPr="00B32492">
              <w:t>atbalsts</w:t>
            </w:r>
            <w:r w:rsidRPr="00B32492">
              <w:rPr>
                <w:rFonts w:eastAsia="Calibri"/>
              </w:rPr>
              <w:t xml:space="preserve"> </w:t>
            </w:r>
            <w:r w:rsidRPr="00B32492">
              <w:t>ir</w:t>
            </w:r>
            <w:r w:rsidRPr="00B32492">
              <w:rPr>
                <w:rFonts w:eastAsia="Calibri"/>
              </w:rPr>
              <w:t xml:space="preserve"> </w:t>
            </w:r>
            <w:r w:rsidRPr="00B32492">
              <w:t>paredzēts</w:t>
            </w:r>
            <w:r w:rsidRPr="00B32492">
              <w:rPr>
                <w:rFonts w:eastAsia="Calibri"/>
              </w:rPr>
              <w:t xml:space="preserve"> </w:t>
            </w:r>
            <w:r w:rsidRPr="00B32492">
              <w:t>NVO</w:t>
            </w:r>
            <w:r w:rsidRPr="00B32492">
              <w:rPr>
                <w:rFonts w:eastAsia="Calibri"/>
              </w:rPr>
              <w:t xml:space="preserve"> </w:t>
            </w:r>
            <w:r w:rsidRPr="00B32492">
              <w:t>ikdienas</w:t>
            </w:r>
            <w:r w:rsidRPr="00B32492">
              <w:rPr>
                <w:rFonts w:eastAsia="Calibri"/>
              </w:rPr>
              <w:t xml:space="preserve"> </w:t>
            </w:r>
            <w:r w:rsidRPr="00B32492">
              <w:t>darbības</w:t>
            </w:r>
            <w:r w:rsidRPr="00B32492">
              <w:rPr>
                <w:rFonts w:eastAsia="Calibri"/>
              </w:rPr>
              <w:t xml:space="preserve"> </w:t>
            </w:r>
            <w:r w:rsidRPr="00B32492">
              <w:t>atbalstam</w:t>
            </w:r>
            <w:r w:rsidRPr="00B32492">
              <w:rPr>
                <w:rFonts w:eastAsia="Calibri"/>
              </w:rPr>
              <w:t xml:space="preserve"> </w:t>
            </w:r>
            <w:r w:rsidRPr="00B32492">
              <w:t>tādās</w:t>
            </w:r>
            <w:r w:rsidRPr="00B32492">
              <w:rPr>
                <w:rFonts w:eastAsia="Calibri"/>
              </w:rPr>
              <w:t xml:space="preserve"> </w:t>
            </w:r>
            <w:r w:rsidRPr="00B32492">
              <w:t>jomā</w:t>
            </w:r>
            <w:r w:rsidRPr="00B32492">
              <w:rPr>
                <w:rFonts w:eastAsia="Calibri"/>
              </w:rPr>
              <w:t xml:space="preserve"> </w:t>
            </w:r>
            <w:r w:rsidRPr="00B32492">
              <w:t>kā</w:t>
            </w:r>
            <w:r w:rsidRPr="00B32492">
              <w:rPr>
                <w:rFonts w:eastAsia="Calibri"/>
              </w:rPr>
              <w:t xml:space="preserve"> </w:t>
            </w:r>
            <w:r w:rsidRPr="00B32492">
              <w:t>demokrātija</w:t>
            </w:r>
            <w:r w:rsidRPr="00B32492">
              <w:rPr>
                <w:rFonts w:eastAsia="Calibri"/>
              </w:rPr>
              <w:t xml:space="preserve"> </w:t>
            </w:r>
            <w:r w:rsidRPr="00B32492">
              <w:t>un</w:t>
            </w:r>
            <w:r w:rsidRPr="00B32492">
              <w:rPr>
                <w:rFonts w:eastAsia="Calibri"/>
              </w:rPr>
              <w:t xml:space="preserve"> </w:t>
            </w:r>
            <w:r w:rsidRPr="00B32492">
              <w:t>līdzdalības</w:t>
            </w:r>
            <w:r w:rsidRPr="00B32492">
              <w:rPr>
                <w:rFonts w:eastAsia="Calibri"/>
              </w:rPr>
              <w:t xml:space="preserve"> </w:t>
            </w:r>
            <w:r w:rsidRPr="00B32492">
              <w:t>demokrātija;</w:t>
            </w:r>
            <w:r w:rsidRPr="00B32492">
              <w:rPr>
                <w:rFonts w:eastAsia="Calibri"/>
              </w:rPr>
              <w:t xml:space="preserve"> </w:t>
            </w:r>
            <w:r w:rsidRPr="00B32492">
              <w:t>cilvēktiesības,</w:t>
            </w:r>
            <w:r w:rsidRPr="00B32492">
              <w:rPr>
                <w:rFonts w:eastAsia="Calibri"/>
              </w:rPr>
              <w:t xml:space="preserve"> </w:t>
            </w:r>
            <w:r w:rsidRPr="00B32492">
              <w:t>t.sk.</w:t>
            </w:r>
            <w:r w:rsidRPr="00B32492">
              <w:rPr>
                <w:rFonts w:eastAsia="Calibri"/>
              </w:rPr>
              <w:t xml:space="preserve"> </w:t>
            </w:r>
            <w:r w:rsidRPr="00B32492">
              <w:t>minoritāšu</w:t>
            </w:r>
            <w:r w:rsidRPr="00B32492">
              <w:rPr>
                <w:rFonts w:eastAsia="Calibri"/>
              </w:rPr>
              <w:t xml:space="preserve"> </w:t>
            </w:r>
            <w:r w:rsidRPr="00B32492">
              <w:t>tiesības;</w:t>
            </w:r>
            <w:r w:rsidRPr="00B32492">
              <w:rPr>
                <w:rFonts w:eastAsia="Calibri"/>
              </w:rPr>
              <w:t xml:space="preserve"> </w:t>
            </w:r>
            <w:r w:rsidRPr="00B32492">
              <w:t>laba</w:t>
            </w:r>
            <w:r w:rsidRPr="00B32492">
              <w:rPr>
                <w:rFonts w:eastAsia="Calibri"/>
              </w:rPr>
              <w:t xml:space="preserve"> </w:t>
            </w:r>
            <w:r w:rsidRPr="00B32492">
              <w:t>pārvaldība</w:t>
            </w:r>
            <w:r w:rsidRPr="00B32492">
              <w:rPr>
                <w:rFonts w:eastAsia="Calibri"/>
              </w:rPr>
              <w:t xml:space="preserve"> </w:t>
            </w:r>
            <w:r w:rsidRPr="00B32492">
              <w:t>un</w:t>
            </w:r>
            <w:r w:rsidRPr="00B32492">
              <w:rPr>
                <w:rFonts w:eastAsia="Calibri"/>
              </w:rPr>
              <w:t xml:space="preserve"> </w:t>
            </w:r>
            <w:r w:rsidRPr="00B32492">
              <w:t>atklātība;</w:t>
            </w:r>
            <w:r w:rsidRPr="00B32492">
              <w:rPr>
                <w:rFonts w:eastAsia="Calibri"/>
              </w:rPr>
              <w:t xml:space="preserve"> </w:t>
            </w:r>
            <w:r w:rsidRPr="00B32492">
              <w:t>rasisma,</w:t>
            </w:r>
            <w:r w:rsidRPr="00B32492">
              <w:rPr>
                <w:rFonts w:eastAsia="Calibri"/>
              </w:rPr>
              <w:t xml:space="preserve"> </w:t>
            </w:r>
            <w:r w:rsidRPr="00B32492">
              <w:t>ksenofobijas</w:t>
            </w:r>
            <w:r w:rsidRPr="00B32492">
              <w:rPr>
                <w:rFonts w:eastAsia="Calibri"/>
              </w:rPr>
              <w:t xml:space="preserve"> </w:t>
            </w:r>
            <w:r w:rsidRPr="00B32492">
              <w:t>un</w:t>
            </w:r>
            <w:r w:rsidRPr="00B32492">
              <w:rPr>
                <w:rFonts w:eastAsia="Calibri"/>
              </w:rPr>
              <w:t xml:space="preserve"> </w:t>
            </w:r>
            <w:r w:rsidRPr="00B32492">
              <w:t>diskriminācijas</w:t>
            </w:r>
            <w:r w:rsidRPr="00B32492">
              <w:rPr>
                <w:rFonts w:eastAsia="Calibri"/>
              </w:rPr>
              <w:t xml:space="preserve"> </w:t>
            </w:r>
            <w:r w:rsidRPr="00B32492">
              <w:t>ierobežošana;</w:t>
            </w:r>
            <w:r w:rsidRPr="00B32492">
              <w:rPr>
                <w:rFonts w:eastAsia="Calibri"/>
              </w:rPr>
              <w:t xml:space="preserve"> </w:t>
            </w:r>
            <w:r w:rsidRPr="00B32492">
              <w:t>sociālās</w:t>
            </w:r>
            <w:r w:rsidRPr="00B32492">
              <w:rPr>
                <w:rFonts w:eastAsia="Calibri"/>
              </w:rPr>
              <w:t xml:space="preserve"> </w:t>
            </w:r>
            <w:r w:rsidRPr="00B32492">
              <w:t>nevienlīdzības,</w:t>
            </w:r>
            <w:r w:rsidRPr="00B32492">
              <w:rPr>
                <w:rFonts w:eastAsia="Calibri"/>
              </w:rPr>
              <w:t xml:space="preserve"> </w:t>
            </w:r>
            <w:r w:rsidRPr="00B32492">
              <w:t>nabadzības</w:t>
            </w:r>
            <w:r w:rsidRPr="00B32492">
              <w:rPr>
                <w:rFonts w:eastAsia="Calibri"/>
              </w:rPr>
              <w:t xml:space="preserve"> </w:t>
            </w:r>
            <w:r w:rsidRPr="00B32492">
              <w:t xml:space="preserve">un sociālās </w:t>
            </w:r>
            <w:r w:rsidRPr="00B32492">
              <w:rPr>
                <w:rFonts w:eastAsia="Calibri"/>
              </w:rPr>
              <w:t xml:space="preserve"> </w:t>
            </w:r>
            <w:r w:rsidRPr="00B32492">
              <w:t>atstumtības</w:t>
            </w:r>
            <w:r w:rsidRPr="00B32492">
              <w:rPr>
                <w:rFonts w:eastAsia="Calibri"/>
              </w:rPr>
              <w:t xml:space="preserve"> </w:t>
            </w:r>
            <w:r w:rsidRPr="00B32492">
              <w:t>mazināšana,</w:t>
            </w:r>
            <w:r w:rsidRPr="00B32492">
              <w:rPr>
                <w:rFonts w:eastAsia="Calibri"/>
              </w:rPr>
              <w:t xml:space="preserve"> </w:t>
            </w:r>
            <w:r w:rsidRPr="00B32492">
              <w:t>tostarp</w:t>
            </w:r>
            <w:r w:rsidRPr="00B32492">
              <w:rPr>
                <w:rFonts w:eastAsia="Calibri"/>
              </w:rPr>
              <w:t xml:space="preserve"> </w:t>
            </w:r>
            <w:r w:rsidRPr="00B32492">
              <w:t>lauku</w:t>
            </w:r>
            <w:r w:rsidRPr="00B32492">
              <w:rPr>
                <w:rFonts w:eastAsia="Calibri"/>
              </w:rPr>
              <w:t xml:space="preserve"> </w:t>
            </w:r>
            <w:r w:rsidRPr="00B32492">
              <w:t>apvidos</w:t>
            </w:r>
            <w:r w:rsidRPr="00B32492">
              <w:rPr>
                <w:rFonts w:eastAsia="Calibri"/>
              </w:rPr>
              <w:t xml:space="preserve"> </w:t>
            </w:r>
            <w:r w:rsidRPr="00B32492">
              <w:t>un</w:t>
            </w:r>
            <w:r w:rsidRPr="00B32492">
              <w:rPr>
                <w:rFonts w:eastAsia="Calibri"/>
              </w:rPr>
              <w:t xml:space="preserve"> </w:t>
            </w:r>
            <w:r w:rsidRPr="00B32492">
              <w:t>dzimumu</w:t>
            </w:r>
            <w:r w:rsidRPr="00B32492">
              <w:rPr>
                <w:rFonts w:eastAsia="Calibri"/>
              </w:rPr>
              <w:t xml:space="preserve"> </w:t>
            </w:r>
            <w:r w:rsidRPr="00B32492">
              <w:t>vienlīdzība</w:t>
            </w:r>
            <w:r w:rsidRPr="00B32492">
              <w:rPr>
                <w:rFonts w:eastAsia="Calibri"/>
              </w:rPr>
              <w:t xml:space="preserve"> </w:t>
            </w:r>
            <w:r w:rsidRPr="00B32492">
              <w:t>un</w:t>
            </w:r>
            <w:r w:rsidRPr="00B32492">
              <w:rPr>
                <w:rFonts w:eastAsia="Calibri"/>
              </w:rPr>
              <w:t xml:space="preserve"> </w:t>
            </w:r>
            <w:r w:rsidRPr="00B32492">
              <w:t>uz</w:t>
            </w:r>
            <w:r w:rsidRPr="00B32492">
              <w:rPr>
                <w:rFonts w:eastAsia="Calibri"/>
              </w:rPr>
              <w:t xml:space="preserve"> </w:t>
            </w:r>
            <w:r w:rsidRPr="00B32492">
              <w:t>dzimumu</w:t>
            </w:r>
            <w:r w:rsidRPr="00B32492">
              <w:rPr>
                <w:rFonts w:eastAsia="Calibri"/>
              </w:rPr>
              <w:t xml:space="preserve"> </w:t>
            </w:r>
            <w:r w:rsidRPr="00B32492">
              <w:t>balstītas</w:t>
            </w:r>
            <w:r w:rsidRPr="00B32492">
              <w:rPr>
                <w:rFonts w:eastAsia="Calibri"/>
              </w:rPr>
              <w:t xml:space="preserve"> </w:t>
            </w:r>
            <w:r w:rsidRPr="00B32492">
              <w:t>vardarbības</w:t>
            </w:r>
            <w:r w:rsidRPr="00B32492">
              <w:rPr>
                <w:rFonts w:eastAsia="Calibri"/>
              </w:rPr>
              <w:t xml:space="preserve"> </w:t>
            </w:r>
            <w:r w:rsidRPr="00B32492">
              <w:t>mazināšana.</w:t>
            </w:r>
          </w:p>
          <w:p w:rsidR="00BA79D1" w:rsidRPr="00B32492" w:rsidRDefault="00B32492" w:rsidP="00B32492">
            <w:pPr>
              <w:tabs>
                <w:tab w:val="num" w:pos="283"/>
              </w:tabs>
              <w:suppressAutoHyphens/>
              <w:ind w:left="283" w:hanging="120"/>
              <w:jc w:val="both"/>
            </w:pPr>
            <w:r>
              <w:t xml:space="preserve">2) </w:t>
            </w:r>
            <w:r w:rsidR="00BA79D1" w:rsidRPr="00B32492">
              <w:rPr>
                <w:rFonts w:eastAsia="Calibri"/>
                <w:b/>
              </w:rPr>
              <w:t>„</w:t>
            </w:r>
            <w:r w:rsidR="00BA79D1" w:rsidRPr="00B32492">
              <w:rPr>
                <w:b/>
              </w:rPr>
              <w:t>NVO</w:t>
            </w:r>
            <w:r w:rsidR="00BA79D1" w:rsidRPr="00B32492">
              <w:rPr>
                <w:rFonts w:eastAsia="Calibri"/>
                <w:b/>
              </w:rPr>
              <w:t xml:space="preserve"> </w:t>
            </w:r>
            <w:r w:rsidR="00BA79D1" w:rsidRPr="00B32492">
              <w:rPr>
                <w:b/>
              </w:rPr>
              <w:t>projektu</w:t>
            </w:r>
            <w:r w:rsidR="00BA79D1" w:rsidRPr="00B32492">
              <w:rPr>
                <w:rFonts w:eastAsia="Calibri"/>
                <w:b/>
              </w:rPr>
              <w:t xml:space="preserve"> </w:t>
            </w:r>
            <w:r w:rsidR="00BA79D1" w:rsidRPr="00B32492">
              <w:rPr>
                <w:b/>
              </w:rPr>
              <w:t>programma</w:t>
            </w:r>
            <w:r w:rsidR="00BA79D1" w:rsidRPr="00B32492">
              <w:rPr>
                <w:rFonts w:eastAsia="Calibri"/>
                <w:b/>
              </w:rPr>
              <w:t>”</w:t>
            </w:r>
            <w:r w:rsidR="00BA79D1" w:rsidRPr="00B32492">
              <w:t>.</w:t>
            </w:r>
            <w:r w:rsidR="00BA79D1" w:rsidRPr="00B32492">
              <w:rPr>
                <w:rFonts w:eastAsia="Calibri"/>
              </w:rPr>
              <w:t xml:space="preserve"> </w:t>
            </w:r>
          </w:p>
          <w:p w:rsidR="00BA79D1" w:rsidRPr="00B32492" w:rsidRDefault="00BA79D1" w:rsidP="00B32492">
            <w:pPr>
              <w:tabs>
                <w:tab w:val="num" w:pos="403"/>
              </w:tabs>
              <w:suppressAutoHyphens/>
              <w:ind w:left="283"/>
              <w:jc w:val="both"/>
            </w:pPr>
            <w:r w:rsidRPr="00B32492">
              <w:t>Grantu</w:t>
            </w:r>
            <w:r w:rsidRPr="00B32492">
              <w:rPr>
                <w:rFonts w:eastAsia="Calibri"/>
              </w:rPr>
              <w:t xml:space="preserve"> </w:t>
            </w:r>
            <w:r w:rsidRPr="00B32492">
              <w:t>shēmai</w:t>
            </w:r>
            <w:r w:rsidRPr="00B32492">
              <w:rPr>
                <w:rFonts w:eastAsia="Calibri"/>
              </w:rPr>
              <w:t xml:space="preserve"> </w:t>
            </w:r>
            <w:r w:rsidRPr="00B32492">
              <w:t>tiek</w:t>
            </w:r>
            <w:r w:rsidRPr="00B32492">
              <w:rPr>
                <w:rFonts w:eastAsia="Calibri"/>
              </w:rPr>
              <w:t xml:space="preserve"> </w:t>
            </w:r>
            <w:r w:rsidRPr="00B32492">
              <w:t>paredzēti</w:t>
            </w:r>
            <w:r w:rsidRPr="00B32492">
              <w:rPr>
                <w:rFonts w:eastAsia="Calibri"/>
              </w:rPr>
              <w:t xml:space="preserve"> </w:t>
            </w:r>
            <w:r w:rsidRPr="00B32492">
              <w:t>60%</w:t>
            </w:r>
            <w:r w:rsidRPr="00B32492">
              <w:rPr>
                <w:rFonts w:eastAsia="Calibri"/>
              </w:rPr>
              <w:t xml:space="preserve"> </w:t>
            </w:r>
            <w:r w:rsidRPr="00B32492">
              <w:t>no</w:t>
            </w:r>
            <w:r w:rsidRPr="00B32492">
              <w:rPr>
                <w:rFonts w:eastAsia="Calibri"/>
              </w:rPr>
              <w:t xml:space="preserve"> </w:t>
            </w:r>
            <w:r w:rsidRPr="00B32492">
              <w:t>kopējā</w:t>
            </w:r>
            <w:r w:rsidRPr="00B32492">
              <w:rPr>
                <w:rFonts w:eastAsia="Calibri"/>
              </w:rPr>
              <w:t xml:space="preserve"> </w:t>
            </w:r>
            <w:r w:rsidRPr="00B32492">
              <w:t>programmas</w:t>
            </w:r>
            <w:r w:rsidRPr="00B32492">
              <w:rPr>
                <w:rFonts w:eastAsia="Calibri"/>
              </w:rPr>
              <w:t xml:space="preserve"> </w:t>
            </w:r>
            <w:r w:rsidRPr="00B32492">
              <w:t>ietvaros</w:t>
            </w:r>
            <w:r w:rsidRPr="00B32492">
              <w:rPr>
                <w:rFonts w:eastAsia="Calibri"/>
              </w:rPr>
              <w:t xml:space="preserve"> </w:t>
            </w:r>
            <w:r w:rsidRPr="00B32492">
              <w:t>paredzētā</w:t>
            </w:r>
            <w:r w:rsidRPr="00B32492">
              <w:rPr>
                <w:rFonts w:eastAsia="Calibri"/>
              </w:rPr>
              <w:t xml:space="preserve"> </w:t>
            </w:r>
            <w:r w:rsidRPr="00B32492">
              <w:t>finansējuma</w:t>
            </w:r>
            <w:r w:rsidRPr="00B32492">
              <w:rPr>
                <w:rFonts w:eastAsia="Calibri"/>
              </w:rPr>
              <w:t xml:space="preserve"> </w:t>
            </w:r>
            <w:r w:rsidRPr="00B32492">
              <w:t>projektiem.</w:t>
            </w:r>
            <w:r w:rsidRPr="00B32492">
              <w:rPr>
                <w:rFonts w:eastAsia="Calibri"/>
              </w:rPr>
              <w:t xml:space="preserve"> </w:t>
            </w:r>
            <w:r w:rsidRPr="00B32492">
              <w:t>Grantu</w:t>
            </w:r>
            <w:r w:rsidRPr="00B32492">
              <w:rPr>
                <w:rFonts w:eastAsia="Calibri"/>
              </w:rPr>
              <w:t xml:space="preserve"> </w:t>
            </w:r>
            <w:r w:rsidRPr="00B32492">
              <w:t>shēmas</w:t>
            </w:r>
            <w:r w:rsidRPr="00B32492">
              <w:rPr>
                <w:rFonts w:eastAsia="Calibri"/>
              </w:rPr>
              <w:t xml:space="preserve"> </w:t>
            </w:r>
            <w:r w:rsidRPr="00B32492">
              <w:t>atbalsts</w:t>
            </w:r>
            <w:r w:rsidRPr="00B32492">
              <w:rPr>
                <w:rFonts w:eastAsia="Calibri"/>
              </w:rPr>
              <w:t xml:space="preserve"> </w:t>
            </w:r>
            <w:r w:rsidRPr="00B32492">
              <w:t>ir</w:t>
            </w:r>
            <w:r w:rsidRPr="00B32492">
              <w:rPr>
                <w:rFonts w:eastAsia="Calibri"/>
              </w:rPr>
              <w:t xml:space="preserve"> </w:t>
            </w:r>
            <w:r w:rsidRPr="00B32492">
              <w:t>paredzēts</w:t>
            </w:r>
            <w:r w:rsidRPr="00B32492">
              <w:rPr>
                <w:rFonts w:eastAsia="Calibri"/>
              </w:rPr>
              <w:t xml:space="preserve"> </w:t>
            </w:r>
            <w:r w:rsidRPr="00B32492">
              <w:t>atbalstīt</w:t>
            </w:r>
            <w:r w:rsidRPr="00B32492">
              <w:rPr>
                <w:rFonts w:eastAsia="Calibri"/>
              </w:rPr>
              <w:t xml:space="preserve"> </w:t>
            </w:r>
            <w:r w:rsidRPr="00B32492">
              <w:t>NVO</w:t>
            </w:r>
            <w:r w:rsidRPr="00B32492">
              <w:rPr>
                <w:rFonts w:eastAsia="Calibri"/>
              </w:rPr>
              <w:t xml:space="preserve"> </w:t>
            </w:r>
            <w:r w:rsidRPr="00B32492">
              <w:t>projektus</w:t>
            </w:r>
            <w:r w:rsidRPr="00B32492">
              <w:rPr>
                <w:rFonts w:eastAsia="Calibri"/>
              </w:rPr>
              <w:t xml:space="preserve"> </w:t>
            </w:r>
            <w:r w:rsidRPr="00B32492">
              <w:t>šādās</w:t>
            </w:r>
            <w:r w:rsidRPr="00B32492">
              <w:rPr>
                <w:rFonts w:eastAsia="Calibri"/>
              </w:rPr>
              <w:t xml:space="preserve"> </w:t>
            </w:r>
            <w:r w:rsidRPr="00B32492">
              <w:t>jomās:</w:t>
            </w:r>
          </w:p>
          <w:p w:rsidR="00BA79D1" w:rsidRPr="00B32492" w:rsidRDefault="00BA79D1" w:rsidP="00B32492">
            <w:pPr>
              <w:pStyle w:val="ListParagraph1"/>
              <w:numPr>
                <w:ilvl w:val="0"/>
                <w:numId w:val="7"/>
              </w:numPr>
              <w:spacing w:after="0" w:line="240" w:lineRule="auto"/>
              <w:ind w:left="523" w:hanging="240"/>
              <w:jc w:val="both"/>
              <w:rPr>
                <w:rFonts w:ascii="Times New Roman" w:hAnsi="Times New Roman" w:cs="Times New Roman"/>
                <w:sz w:val="24"/>
                <w:szCs w:val="24"/>
              </w:rPr>
            </w:pPr>
            <w:r w:rsidRPr="00B32492">
              <w:rPr>
                <w:rFonts w:ascii="Times New Roman" w:hAnsi="Times New Roman" w:cs="Times New Roman"/>
                <w:sz w:val="24"/>
                <w:szCs w:val="24"/>
              </w:rPr>
              <w:t>Sociālā</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sektora</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aktivitātes,</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ieskaitot</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labklājības</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celšanu</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un</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pamatpakalpojumu</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nodrošināšanu,</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vietējās</w:t>
            </w:r>
            <w:r w:rsidR="00880136"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un</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reģionālās</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nevalstisko</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organizāciju</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iniciatīvas</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sociālās</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iekļaušanas</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veicināšanai</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un</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dzimumu</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līdztiesības</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veicināšanai,</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t.sk.</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atbalsts</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sociālās</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atstumtības</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riskam</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pakļautajiem</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bērniem</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un</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jauniešiem;</w:t>
            </w:r>
          </w:p>
          <w:p w:rsidR="00BA79D1" w:rsidRPr="00B32492" w:rsidRDefault="00BA79D1" w:rsidP="00B32492">
            <w:pPr>
              <w:pStyle w:val="ListParagraph1"/>
              <w:numPr>
                <w:ilvl w:val="0"/>
                <w:numId w:val="7"/>
              </w:numPr>
              <w:spacing w:after="0" w:line="240" w:lineRule="auto"/>
              <w:ind w:left="523" w:hanging="240"/>
              <w:jc w:val="both"/>
              <w:rPr>
                <w:rFonts w:ascii="Times New Roman" w:hAnsi="Times New Roman" w:cs="Times New Roman"/>
                <w:sz w:val="24"/>
                <w:szCs w:val="24"/>
              </w:rPr>
            </w:pPr>
            <w:r w:rsidRPr="00B32492">
              <w:rPr>
                <w:rFonts w:ascii="Times New Roman" w:hAnsi="Times New Roman" w:cs="Times New Roman"/>
                <w:sz w:val="24"/>
                <w:szCs w:val="24"/>
              </w:rPr>
              <w:t>Vienotas</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sabiedrības</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izveide</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starpkultūru</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dialogs</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un</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nacionālo</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minoritāšu</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integrācija,</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tai</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skaitā</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nacionālās</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identitātes</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stiprināšana,</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izpratni</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veicinošas</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informatīvās</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aktivitātes</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un</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izglītojošas</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aktivitātes</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par</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pilsonības</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jautājumiem</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un</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valodas</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apmācības</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aktivitātes,</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kas</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veicina </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demokrātisko</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līdzdalību,</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novērš</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diskrimināciju,</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veicina</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iecietību</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un</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sekmē</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pilsonības</w:t>
            </w:r>
            <w:r w:rsidRPr="00B32492">
              <w:rPr>
                <w:rFonts w:ascii="Times New Roman" w:eastAsia="Calibri" w:hAnsi="Times New Roman" w:cs="Times New Roman"/>
                <w:sz w:val="24"/>
                <w:szCs w:val="24"/>
              </w:rPr>
              <w:t xml:space="preserve"> </w:t>
            </w:r>
            <w:r w:rsidRPr="00B32492">
              <w:rPr>
                <w:rFonts w:ascii="Times New Roman" w:hAnsi="Times New Roman" w:cs="Times New Roman"/>
                <w:sz w:val="24"/>
                <w:szCs w:val="24"/>
              </w:rPr>
              <w:t>iegūšanu. </w:t>
            </w:r>
          </w:p>
          <w:p w:rsidR="00BA79D1" w:rsidRPr="00B32492" w:rsidRDefault="00BA79D1" w:rsidP="00BA79D1">
            <w:pPr>
              <w:jc w:val="both"/>
            </w:pPr>
          </w:p>
          <w:p w:rsidR="00BA79D1" w:rsidRPr="00B32492" w:rsidRDefault="00BA79D1" w:rsidP="00BA79D1">
            <w:pPr>
              <w:jc w:val="both"/>
            </w:pPr>
            <w:r w:rsidRPr="00B32492">
              <w:t>Lai</w:t>
            </w:r>
            <w:r w:rsidRPr="00B32492">
              <w:rPr>
                <w:rFonts w:eastAsia="Calibri"/>
              </w:rPr>
              <w:t xml:space="preserve"> </w:t>
            </w:r>
            <w:r w:rsidRPr="00B32492">
              <w:t>nodrošinātu</w:t>
            </w:r>
            <w:r w:rsidRPr="00B32492">
              <w:rPr>
                <w:rFonts w:eastAsia="Calibri"/>
              </w:rPr>
              <w:t xml:space="preserve"> </w:t>
            </w:r>
            <w:r w:rsidRPr="00B32492">
              <w:t>programmas</w:t>
            </w:r>
            <w:r w:rsidRPr="00B32492">
              <w:rPr>
                <w:rFonts w:eastAsia="Calibri"/>
              </w:rPr>
              <w:t xml:space="preserve"> </w:t>
            </w:r>
            <w:r w:rsidRPr="00B32492">
              <w:t>mērķa</w:t>
            </w:r>
            <w:r w:rsidRPr="00B32492">
              <w:rPr>
                <w:rFonts w:eastAsia="Calibri"/>
              </w:rPr>
              <w:t xml:space="preserve"> </w:t>
            </w:r>
            <w:r w:rsidRPr="00B32492">
              <w:t>sasniegšanu,</w:t>
            </w:r>
            <w:r w:rsidRPr="00B32492">
              <w:rPr>
                <w:rFonts w:eastAsia="Calibri"/>
              </w:rPr>
              <w:t xml:space="preserve"> </w:t>
            </w:r>
            <w:r w:rsidRPr="00B32492">
              <w:t>ir</w:t>
            </w:r>
            <w:r w:rsidR="003D6DB3" w:rsidRPr="00B32492">
              <w:rPr>
                <w:rFonts w:eastAsia="Calibri"/>
              </w:rPr>
              <w:t xml:space="preserve"> </w:t>
            </w:r>
            <w:r w:rsidRPr="00B32492">
              <w:t>izvirzīti</w:t>
            </w:r>
            <w:r w:rsidRPr="00B32492">
              <w:rPr>
                <w:rFonts w:eastAsia="Calibri"/>
              </w:rPr>
              <w:t xml:space="preserve"> </w:t>
            </w:r>
            <w:r w:rsidRPr="00B32492">
              <w:t>trīs</w:t>
            </w:r>
            <w:r w:rsidRPr="00B32492">
              <w:rPr>
                <w:rFonts w:eastAsia="Calibri"/>
              </w:rPr>
              <w:t xml:space="preserve"> </w:t>
            </w:r>
            <w:r w:rsidRPr="00B32492">
              <w:t>rezultāti:</w:t>
            </w:r>
          </w:p>
          <w:p w:rsidR="00BA79D1" w:rsidRPr="00B32492" w:rsidRDefault="00BA79D1" w:rsidP="00BA79D1">
            <w:pPr>
              <w:numPr>
                <w:ilvl w:val="0"/>
                <w:numId w:val="5"/>
              </w:numPr>
              <w:suppressAutoHyphens/>
              <w:ind w:left="714" w:hanging="357"/>
              <w:jc w:val="both"/>
            </w:pPr>
            <w:r w:rsidRPr="00B32492">
              <w:t>veicināt</w:t>
            </w:r>
            <w:r w:rsidRPr="00B32492">
              <w:rPr>
                <w:rFonts w:eastAsia="Calibri"/>
              </w:rPr>
              <w:t xml:space="preserve"> </w:t>
            </w:r>
            <w:r w:rsidRPr="00B32492">
              <w:t>aktīvu</w:t>
            </w:r>
            <w:r w:rsidRPr="00B32492">
              <w:rPr>
                <w:rFonts w:eastAsia="Calibri"/>
              </w:rPr>
              <w:t xml:space="preserve"> </w:t>
            </w:r>
            <w:r w:rsidRPr="00B32492">
              <w:t>pilsonisko</w:t>
            </w:r>
            <w:r w:rsidRPr="00B32492">
              <w:rPr>
                <w:rFonts w:eastAsia="Calibri"/>
              </w:rPr>
              <w:t xml:space="preserve"> </w:t>
            </w:r>
            <w:r w:rsidRPr="00B32492">
              <w:t>līdzdalību,</w:t>
            </w:r>
          </w:p>
          <w:p w:rsidR="00BA79D1" w:rsidRPr="00B32492" w:rsidRDefault="00BA79D1" w:rsidP="00BA79D1">
            <w:pPr>
              <w:numPr>
                <w:ilvl w:val="0"/>
                <w:numId w:val="5"/>
              </w:numPr>
              <w:suppressAutoHyphens/>
              <w:jc w:val="both"/>
              <w:rPr>
                <w:rFonts w:eastAsia="Calibri"/>
              </w:rPr>
            </w:pPr>
            <w:r w:rsidRPr="00B32492">
              <w:rPr>
                <w:bCs/>
              </w:rPr>
              <w:lastRenderedPageBreak/>
              <w:t>labklājības,</w:t>
            </w:r>
            <w:r w:rsidRPr="00B32492">
              <w:rPr>
                <w:rFonts w:eastAsia="Calibri"/>
                <w:bCs/>
              </w:rPr>
              <w:t xml:space="preserve"> </w:t>
            </w:r>
            <w:r w:rsidRPr="00B32492">
              <w:rPr>
                <w:bCs/>
              </w:rPr>
              <w:t>t.sk.</w:t>
            </w:r>
            <w:r w:rsidRPr="00B32492">
              <w:rPr>
                <w:rFonts w:eastAsia="Calibri"/>
                <w:bCs/>
              </w:rPr>
              <w:t xml:space="preserve"> </w:t>
            </w:r>
            <w:r w:rsidRPr="00B32492">
              <w:rPr>
                <w:bCs/>
              </w:rPr>
              <w:t>sociālo</w:t>
            </w:r>
            <w:r w:rsidRPr="00B32492">
              <w:rPr>
                <w:rFonts w:eastAsia="Calibri"/>
                <w:bCs/>
              </w:rPr>
              <w:t xml:space="preserve"> </w:t>
            </w:r>
            <w:r w:rsidRPr="00B32492">
              <w:rPr>
                <w:bCs/>
              </w:rPr>
              <w:t>pakalpojumu,</w:t>
            </w:r>
            <w:r w:rsidRPr="00B32492">
              <w:rPr>
                <w:rFonts w:eastAsia="Calibri"/>
                <w:bCs/>
              </w:rPr>
              <w:t xml:space="preserve"> </w:t>
            </w:r>
            <w:r w:rsidRPr="00B32492">
              <w:rPr>
                <w:bCs/>
              </w:rPr>
              <w:t>nodrošināšanas</w:t>
            </w:r>
            <w:r w:rsidRPr="00B32492">
              <w:rPr>
                <w:rFonts w:eastAsia="Calibri"/>
                <w:bCs/>
              </w:rPr>
              <w:t xml:space="preserve"> </w:t>
            </w:r>
            <w:r w:rsidRPr="00B32492">
              <w:rPr>
                <w:bCs/>
              </w:rPr>
              <w:t>palielināšana</w:t>
            </w:r>
            <w:r w:rsidRPr="00B32492">
              <w:rPr>
                <w:rFonts w:eastAsia="Calibri"/>
                <w:bCs/>
              </w:rPr>
              <w:t xml:space="preserve"> </w:t>
            </w:r>
            <w:r w:rsidRPr="00B32492">
              <w:rPr>
                <w:bCs/>
              </w:rPr>
              <w:t>noteiktām</w:t>
            </w:r>
            <w:r w:rsidRPr="00B32492">
              <w:rPr>
                <w:rFonts w:eastAsia="Calibri"/>
                <w:bCs/>
              </w:rPr>
              <w:t xml:space="preserve"> </w:t>
            </w:r>
            <w:r w:rsidRPr="00B32492">
              <w:rPr>
                <w:bCs/>
              </w:rPr>
              <w:t>mērķa</w:t>
            </w:r>
            <w:r w:rsidRPr="00B32492">
              <w:rPr>
                <w:rFonts w:eastAsia="Calibri"/>
                <w:bCs/>
              </w:rPr>
              <w:t xml:space="preserve"> </w:t>
            </w:r>
            <w:r w:rsidRPr="00B32492">
              <w:rPr>
                <w:bCs/>
              </w:rPr>
              <w:t>grupām</w:t>
            </w:r>
            <w:r w:rsidRPr="00B32492">
              <w:rPr>
                <w:rFonts w:eastAsia="Calibri"/>
              </w:rPr>
              <w:t>,</w:t>
            </w:r>
          </w:p>
          <w:p w:rsidR="00C93924" w:rsidRDefault="00BA79D1" w:rsidP="00880136">
            <w:pPr>
              <w:numPr>
                <w:ilvl w:val="0"/>
                <w:numId w:val="5"/>
              </w:numPr>
              <w:suppressAutoHyphens/>
              <w:ind w:left="714" w:hanging="357"/>
              <w:jc w:val="both"/>
            </w:pPr>
            <w:r w:rsidRPr="00B32492">
              <w:t>veicināt</w:t>
            </w:r>
            <w:r w:rsidRPr="00B32492">
              <w:rPr>
                <w:rFonts w:eastAsia="Calibri"/>
              </w:rPr>
              <w:t xml:space="preserve"> </w:t>
            </w:r>
            <w:r w:rsidRPr="00B32492">
              <w:t>demokrātisko</w:t>
            </w:r>
            <w:r w:rsidRPr="00B32492">
              <w:rPr>
                <w:rFonts w:eastAsia="Calibri"/>
              </w:rPr>
              <w:t xml:space="preserve"> </w:t>
            </w:r>
            <w:r w:rsidRPr="00B32492">
              <w:t>vērtību</w:t>
            </w:r>
            <w:r w:rsidRPr="00B32492">
              <w:rPr>
                <w:rFonts w:eastAsia="Calibri"/>
              </w:rPr>
              <w:t xml:space="preserve"> </w:t>
            </w:r>
            <w:r w:rsidRPr="00B32492">
              <w:t>un</w:t>
            </w:r>
            <w:r w:rsidRPr="00B32492">
              <w:rPr>
                <w:rFonts w:eastAsia="Calibri"/>
              </w:rPr>
              <w:t xml:space="preserve"> </w:t>
            </w:r>
            <w:r w:rsidRPr="00B32492">
              <w:t>cilvēktiesību</w:t>
            </w:r>
            <w:r w:rsidRPr="00B32492">
              <w:rPr>
                <w:rFonts w:eastAsia="Calibri"/>
              </w:rPr>
              <w:t xml:space="preserve"> </w:t>
            </w:r>
            <w:r w:rsidRPr="00B32492">
              <w:t>ievērošanu.</w:t>
            </w:r>
          </w:p>
          <w:p w:rsidR="00AD341F" w:rsidRDefault="001014C9" w:rsidP="00AD341F">
            <w:pPr>
              <w:spacing w:before="120" w:after="120"/>
              <w:ind w:left="102" w:right="142"/>
              <w:jc w:val="both"/>
            </w:pPr>
            <w:r w:rsidRPr="00AF0B4F">
              <w:rPr>
                <w:iCs/>
              </w:rPr>
              <w:t xml:space="preserve">Rīkojuma projekts paredz </w:t>
            </w:r>
            <w:r w:rsidR="006D594B" w:rsidRPr="00AF0B4F">
              <w:t>Eiropas Ekonomikas zonas</w:t>
            </w:r>
            <w:r w:rsidRPr="00AF0B4F">
              <w:t xml:space="preserve"> finanšu instrumenta līdzfinansētās programmas LV0</w:t>
            </w:r>
            <w:r w:rsidR="006D594B" w:rsidRPr="00AF0B4F">
              <w:t>3</w:t>
            </w:r>
            <w:r w:rsidRPr="00AF0B4F">
              <w:t xml:space="preserve"> „</w:t>
            </w:r>
            <w:r w:rsidR="006D594B" w:rsidRPr="00AF0B4F">
              <w:t>NVO fonds</w:t>
            </w:r>
            <w:r w:rsidRPr="00AF0B4F">
              <w:t xml:space="preserve">” (turpmāk – programma) </w:t>
            </w:r>
            <w:smartTag w:uri="schemas-tilde-lv/tildestengine" w:element="veidnes">
              <w:smartTagPr>
                <w:attr w:name="baseform" w:val="iesniegum|s"/>
                <w:attr w:name="id" w:val="-1"/>
                <w:attr w:name="text" w:val="iesnieguma"/>
              </w:smartTagPr>
              <w:r w:rsidRPr="00AF0B4F">
                <w:t>iesnieguma</w:t>
              </w:r>
            </w:smartTag>
            <w:r w:rsidRPr="00AF0B4F">
              <w:t xml:space="preserve"> projekta atbalstīšanu un turpmāko</w:t>
            </w:r>
            <w:r w:rsidR="00C25CF5" w:rsidRPr="00AF0B4F">
              <w:t xml:space="preserve"> virzību.</w:t>
            </w:r>
          </w:p>
          <w:p w:rsidR="00C25CF5" w:rsidRPr="00A37390" w:rsidRDefault="00C25CF5" w:rsidP="00BA79D1">
            <w:pPr>
              <w:spacing w:before="100" w:beforeAutospacing="1" w:after="100" w:afterAutospacing="1"/>
              <w:jc w:val="both"/>
            </w:pPr>
          </w:p>
        </w:tc>
      </w:tr>
      <w:tr w:rsidR="00AD341F" w:rsidRPr="00A37390" w:rsidTr="00AD341F">
        <w:trPr>
          <w:trHeight w:val="476"/>
        </w:trPr>
        <w:tc>
          <w:tcPr>
            <w:tcW w:w="687" w:type="dxa"/>
          </w:tcPr>
          <w:p w:rsidR="00AD341F" w:rsidRPr="00A37390" w:rsidRDefault="00AD341F" w:rsidP="00AD341F">
            <w:pPr>
              <w:pStyle w:val="naiskr"/>
              <w:spacing w:before="0" w:after="0"/>
            </w:pPr>
            <w:r w:rsidRPr="00A37390">
              <w:lastRenderedPageBreak/>
              <w:t>5.</w:t>
            </w:r>
          </w:p>
        </w:tc>
        <w:tc>
          <w:tcPr>
            <w:tcW w:w="4315" w:type="dxa"/>
          </w:tcPr>
          <w:p w:rsidR="00AD341F" w:rsidRPr="00A37390" w:rsidRDefault="00AD341F" w:rsidP="00AD341F">
            <w:pPr>
              <w:pStyle w:val="naiskr"/>
              <w:spacing w:before="0" w:after="0"/>
              <w:ind w:left="22"/>
            </w:pPr>
            <w:r w:rsidRPr="00A37390">
              <w:t>Projekta izstrādē iesaistītās institūcijas</w:t>
            </w:r>
          </w:p>
        </w:tc>
        <w:tc>
          <w:tcPr>
            <w:tcW w:w="4860" w:type="dxa"/>
          </w:tcPr>
          <w:p w:rsidR="00AD341F" w:rsidRDefault="00BA79D1" w:rsidP="00086F34">
            <w:pPr>
              <w:pStyle w:val="naiskr"/>
              <w:spacing w:before="120" w:after="120"/>
              <w:ind w:right="142"/>
              <w:jc w:val="both"/>
            </w:pPr>
            <w:r>
              <w:t>Kultūras ministrija, Sabiedrības integrācijas fonds, Labklājības ministrija, Izglītības un zinātnes ministrija, Ārlietu ministrija.</w:t>
            </w:r>
            <w:r w:rsidRPr="001325C1">
              <w:t xml:space="preserve"> </w:t>
            </w:r>
            <w:r w:rsidR="001E232E" w:rsidRPr="001325C1">
              <w:t xml:space="preserve"> </w:t>
            </w:r>
          </w:p>
          <w:p w:rsidR="00BA79D1" w:rsidRPr="00A37390" w:rsidRDefault="00BA79D1" w:rsidP="004C50BE">
            <w:pPr>
              <w:pStyle w:val="naiskr"/>
              <w:spacing w:before="120" w:after="120"/>
              <w:ind w:left="102" w:right="142"/>
              <w:jc w:val="both"/>
            </w:pPr>
          </w:p>
        </w:tc>
      </w:tr>
      <w:tr w:rsidR="00AD341F" w:rsidRPr="000F449A" w:rsidTr="00AD341F">
        <w:trPr>
          <w:trHeight w:val="415"/>
        </w:trPr>
        <w:tc>
          <w:tcPr>
            <w:tcW w:w="687" w:type="dxa"/>
          </w:tcPr>
          <w:p w:rsidR="00AD341F" w:rsidRPr="000F449A" w:rsidRDefault="00AD341F" w:rsidP="00AD341F">
            <w:pPr>
              <w:pStyle w:val="naiskr"/>
              <w:spacing w:before="0" w:after="0"/>
            </w:pPr>
            <w:r w:rsidRPr="000F449A">
              <w:t>6.</w:t>
            </w:r>
          </w:p>
        </w:tc>
        <w:tc>
          <w:tcPr>
            <w:tcW w:w="4315" w:type="dxa"/>
          </w:tcPr>
          <w:p w:rsidR="00AD341F" w:rsidRPr="000F449A" w:rsidRDefault="00AD341F" w:rsidP="00AD341F">
            <w:pPr>
              <w:pStyle w:val="naiskr"/>
              <w:spacing w:before="0" w:after="0"/>
              <w:ind w:left="22"/>
              <w:rPr>
                <w:i/>
              </w:rPr>
            </w:pPr>
            <w:r w:rsidRPr="000F449A">
              <w:t>Iemesli, kādēļ netika nodrošināta sabiedrības līdzdalība</w:t>
            </w:r>
          </w:p>
        </w:tc>
        <w:tc>
          <w:tcPr>
            <w:tcW w:w="4860" w:type="dxa"/>
          </w:tcPr>
          <w:p w:rsidR="00DE1AE1" w:rsidRPr="001A0CA6" w:rsidRDefault="00DE1AE1" w:rsidP="004C50BE">
            <w:pPr>
              <w:spacing w:before="100" w:beforeAutospacing="1" w:after="100" w:afterAutospacing="1"/>
              <w:jc w:val="both"/>
            </w:pPr>
            <w:r>
              <w:t>Nav</w:t>
            </w:r>
          </w:p>
        </w:tc>
      </w:tr>
      <w:tr w:rsidR="00AD341F" w:rsidRPr="000F449A" w:rsidTr="00AD341F">
        <w:tc>
          <w:tcPr>
            <w:tcW w:w="687" w:type="dxa"/>
          </w:tcPr>
          <w:p w:rsidR="00AD341F" w:rsidRPr="000F449A" w:rsidRDefault="00AD341F" w:rsidP="00AD341F">
            <w:pPr>
              <w:pStyle w:val="naiskr"/>
              <w:spacing w:before="0" w:after="0"/>
            </w:pPr>
            <w:r w:rsidRPr="000F449A">
              <w:t>7.</w:t>
            </w:r>
          </w:p>
        </w:tc>
        <w:tc>
          <w:tcPr>
            <w:tcW w:w="4315" w:type="dxa"/>
          </w:tcPr>
          <w:p w:rsidR="00AD341F" w:rsidRPr="000F449A" w:rsidRDefault="00AD341F" w:rsidP="00AD341F">
            <w:pPr>
              <w:pStyle w:val="naiskr"/>
              <w:spacing w:before="0" w:after="0"/>
            </w:pPr>
            <w:r w:rsidRPr="000F449A">
              <w:t>Cita informācija</w:t>
            </w:r>
          </w:p>
        </w:tc>
        <w:tc>
          <w:tcPr>
            <w:tcW w:w="4860" w:type="dxa"/>
          </w:tcPr>
          <w:p w:rsidR="00AD341F" w:rsidRPr="000F449A" w:rsidRDefault="00AD341F" w:rsidP="00DB65D6">
            <w:pPr>
              <w:pStyle w:val="naiskr"/>
              <w:spacing w:before="120" w:after="120"/>
              <w:ind w:right="142"/>
            </w:pPr>
            <w:r w:rsidRPr="000F449A">
              <w:t>Nav.</w:t>
            </w:r>
          </w:p>
        </w:tc>
      </w:tr>
    </w:tbl>
    <w:p w:rsidR="00AD341F" w:rsidRDefault="00AD341F" w:rsidP="00AD341F">
      <w:pPr>
        <w:pStyle w:val="naisf"/>
        <w:spacing w:before="0" w:after="0"/>
      </w:pPr>
    </w:p>
    <w:p w:rsidR="005B773D" w:rsidRDefault="005B773D" w:rsidP="00AD341F">
      <w:pPr>
        <w:pStyle w:val="naisf"/>
        <w:spacing w:before="0" w:after="0"/>
      </w:pPr>
    </w:p>
    <w:p w:rsidR="009261BB" w:rsidRDefault="009261BB" w:rsidP="00AD341F">
      <w:pPr>
        <w:pStyle w:val="naisf"/>
        <w:spacing w:before="0" w:after="0"/>
      </w:pPr>
    </w:p>
    <w:p w:rsidR="009261BB" w:rsidRPr="000F449A" w:rsidRDefault="009261BB" w:rsidP="00AD341F">
      <w:pPr>
        <w:pStyle w:val="naisf"/>
        <w:spacing w:before="0" w:after="0"/>
      </w:pPr>
    </w:p>
    <w:tbl>
      <w:tblPr>
        <w:tblpPr w:leftFromText="180" w:rightFromText="180" w:vertAnchor="text" w:horzAnchor="margin" w:tblpXSpec="center" w:tblpY="149"/>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87"/>
        <w:gridCol w:w="4417"/>
        <w:gridCol w:w="4938"/>
      </w:tblGrid>
      <w:tr w:rsidR="00AD341F" w:rsidRPr="000F449A" w:rsidTr="00AD341F">
        <w:tc>
          <w:tcPr>
            <w:tcW w:w="10042" w:type="dxa"/>
            <w:gridSpan w:val="3"/>
            <w:vAlign w:val="center"/>
          </w:tcPr>
          <w:p w:rsidR="00AD341F" w:rsidRPr="000F449A" w:rsidRDefault="00AD341F" w:rsidP="00AD341F">
            <w:pPr>
              <w:pStyle w:val="naisnod"/>
              <w:spacing w:before="0" w:after="0"/>
            </w:pPr>
            <w:r w:rsidRPr="000F449A">
              <w:t xml:space="preserve">II. Tiesību </w:t>
            </w:r>
            <w:smartTag w:uri="schemas-tilde-lv/tildestengine" w:element="veidnes">
              <w:smartTagPr>
                <w:attr w:name="baseform" w:val="akt|s"/>
                <w:attr w:name="id" w:val="-1"/>
                <w:attr w:name="text" w:val="akta"/>
              </w:smartTagPr>
              <w:r w:rsidRPr="000F449A">
                <w:t>akta</w:t>
              </w:r>
            </w:smartTag>
            <w:r w:rsidRPr="000F449A">
              <w:t xml:space="preserve"> projekta ietekme uz sabiedrību</w:t>
            </w:r>
          </w:p>
        </w:tc>
      </w:tr>
      <w:tr w:rsidR="00AD341F" w:rsidRPr="00A37390" w:rsidTr="00AD341F">
        <w:trPr>
          <w:trHeight w:val="467"/>
        </w:trPr>
        <w:tc>
          <w:tcPr>
            <w:tcW w:w="687" w:type="dxa"/>
          </w:tcPr>
          <w:p w:rsidR="00AD341F" w:rsidRPr="000F449A" w:rsidRDefault="00AD341F" w:rsidP="00AD341F">
            <w:pPr>
              <w:pStyle w:val="naiskr"/>
              <w:spacing w:before="0" w:after="0"/>
            </w:pPr>
            <w:r w:rsidRPr="000F449A">
              <w:t>1.</w:t>
            </w:r>
          </w:p>
        </w:tc>
        <w:tc>
          <w:tcPr>
            <w:tcW w:w="4417" w:type="dxa"/>
          </w:tcPr>
          <w:p w:rsidR="00AD341F" w:rsidRPr="000F449A" w:rsidRDefault="00AD341F" w:rsidP="00AD341F">
            <w:pPr>
              <w:pStyle w:val="naiskr"/>
              <w:spacing w:before="0" w:after="0"/>
            </w:pPr>
            <w:r w:rsidRPr="000F449A">
              <w:t>Sabiedrības mērķgrupa</w:t>
            </w:r>
          </w:p>
        </w:tc>
        <w:tc>
          <w:tcPr>
            <w:tcW w:w="4938" w:type="dxa"/>
          </w:tcPr>
          <w:p w:rsidR="001E232E" w:rsidRPr="00AF0B4F" w:rsidRDefault="004F234F" w:rsidP="001E232E">
            <w:pPr>
              <w:spacing w:before="100" w:beforeAutospacing="1" w:after="100" w:afterAutospacing="1"/>
              <w:jc w:val="both"/>
            </w:pPr>
            <w:r w:rsidRPr="00AF0B4F">
              <w:t>N</w:t>
            </w:r>
            <w:r w:rsidR="001E232E" w:rsidRPr="00AF0B4F">
              <w:t>evalstiskās organizācijas</w:t>
            </w:r>
          </w:p>
          <w:p w:rsidR="00AD341F" w:rsidRPr="00AF0B4F" w:rsidRDefault="00AD341F" w:rsidP="001014C9">
            <w:pPr>
              <w:pStyle w:val="naiskr"/>
              <w:spacing w:before="0" w:after="0"/>
              <w:ind w:left="102" w:right="142"/>
              <w:jc w:val="both"/>
            </w:pPr>
          </w:p>
        </w:tc>
      </w:tr>
      <w:tr w:rsidR="00AD341F" w:rsidRPr="00A37390" w:rsidTr="00AD341F">
        <w:trPr>
          <w:trHeight w:val="523"/>
        </w:trPr>
        <w:tc>
          <w:tcPr>
            <w:tcW w:w="687" w:type="dxa"/>
          </w:tcPr>
          <w:p w:rsidR="00AD341F" w:rsidRPr="00A37390" w:rsidRDefault="00AD341F" w:rsidP="00AD341F">
            <w:pPr>
              <w:pStyle w:val="naiskr"/>
              <w:spacing w:before="0" w:after="0"/>
            </w:pPr>
            <w:r w:rsidRPr="00A37390">
              <w:t>2.</w:t>
            </w:r>
          </w:p>
        </w:tc>
        <w:tc>
          <w:tcPr>
            <w:tcW w:w="4417" w:type="dxa"/>
          </w:tcPr>
          <w:p w:rsidR="00AD341F" w:rsidRPr="00A37390" w:rsidRDefault="00AD341F" w:rsidP="00AD341F">
            <w:pPr>
              <w:pStyle w:val="naiskr"/>
              <w:spacing w:before="0" w:after="0"/>
            </w:pPr>
            <w:r w:rsidRPr="00A37390">
              <w:t>Citas sabiedrības grupas (bez mērķgrupas), kuras tiesiskais regulējums arī ietekmē vai varētu ietekmēt</w:t>
            </w:r>
          </w:p>
        </w:tc>
        <w:tc>
          <w:tcPr>
            <w:tcW w:w="4938" w:type="dxa"/>
          </w:tcPr>
          <w:p w:rsidR="00AD341F" w:rsidRPr="00AF0B4F" w:rsidRDefault="004F234F" w:rsidP="004F234F">
            <w:pPr>
              <w:spacing w:before="100" w:beforeAutospacing="1" w:after="100" w:afterAutospacing="1"/>
              <w:jc w:val="both"/>
            </w:pPr>
            <w:r w:rsidRPr="00AF0B4F">
              <w:t>Nevalstisko organizāciju biedri/ darbinieki/ brīvprātīgie,</w:t>
            </w:r>
            <w:r w:rsidR="003D6DB3" w:rsidRPr="00AF0B4F">
              <w:t xml:space="preserve"> </w:t>
            </w:r>
            <w:r w:rsidRPr="00AF0B4F">
              <w:t>personas, kas pakļautas sociālās atstumtības un nabadzības riskam, t.sk. bērni un jaunieši, no vardarbības cietušas vai vardarbību veikušas personas, cilvēki ar dažādu veidu invaliditāti, Latvijā</w:t>
            </w:r>
            <w:r w:rsidR="003D6DB3">
              <w:t xml:space="preserve"> dzīvojošo mazākumtautību, </w:t>
            </w:r>
            <w:r w:rsidRPr="00AF0B4F">
              <w:t xml:space="preserve">nepilsoņi. </w:t>
            </w:r>
          </w:p>
        </w:tc>
      </w:tr>
      <w:tr w:rsidR="00AD341F" w:rsidRPr="00A37390" w:rsidTr="00AD341F">
        <w:trPr>
          <w:trHeight w:val="517"/>
        </w:trPr>
        <w:tc>
          <w:tcPr>
            <w:tcW w:w="687" w:type="dxa"/>
          </w:tcPr>
          <w:p w:rsidR="00AD341F" w:rsidRPr="00A37390" w:rsidRDefault="00AD341F" w:rsidP="00AD341F">
            <w:pPr>
              <w:pStyle w:val="naiskr"/>
              <w:spacing w:before="0" w:after="0"/>
            </w:pPr>
            <w:r w:rsidRPr="00A37390">
              <w:t>3.</w:t>
            </w:r>
          </w:p>
        </w:tc>
        <w:tc>
          <w:tcPr>
            <w:tcW w:w="4417" w:type="dxa"/>
          </w:tcPr>
          <w:p w:rsidR="00AD341F" w:rsidRPr="00A37390" w:rsidRDefault="00AD341F" w:rsidP="00AD341F">
            <w:pPr>
              <w:pStyle w:val="naiskr"/>
              <w:spacing w:before="0" w:after="0"/>
            </w:pPr>
            <w:r w:rsidRPr="00A37390">
              <w:t>Tiesiskā regulējuma finansiālā ietekme</w:t>
            </w:r>
          </w:p>
        </w:tc>
        <w:tc>
          <w:tcPr>
            <w:tcW w:w="4938" w:type="dxa"/>
          </w:tcPr>
          <w:p w:rsidR="00AD341F" w:rsidRPr="00AF0B4F" w:rsidRDefault="00340BA5" w:rsidP="009B3FCE">
            <w:pPr>
              <w:pStyle w:val="naiskr"/>
              <w:spacing w:before="0" w:after="0"/>
              <w:ind w:left="102" w:right="142"/>
              <w:jc w:val="both"/>
            </w:pPr>
            <w:r w:rsidRPr="00AF0B4F">
              <w:t xml:space="preserve">Pēc programmas apstiprināšanas </w:t>
            </w:r>
            <w:r w:rsidR="00E57D84" w:rsidRPr="00AF0B4F">
              <w:rPr>
                <w:iCs/>
              </w:rPr>
              <w:t>no donor</w:t>
            </w:r>
            <w:r w:rsidRPr="00AF0B4F">
              <w:rPr>
                <w:iCs/>
              </w:rPr>
              <w:t>valsts puses,</w:t>
            </w:r>
            <w:r w:rsidRPr="00AF0B4F">
              <w:t xml:space="preserve"> Latvija varēs pretendēt uz </w:t>
            </w:r>
            <w:r w:rsidR="009B3FCE" w:rsidRPr="00AF0B4F">
              <w:t>10 365 00</w:t>
            </w:r>
            <w:r w:rsidRPr="00AF0B4F">
              <w:t xml:space="preserve"> eiro lielu </w:t>
            </w:r>
            <w:r w:rsidR="009B3FCE" w:rsidRPr="00AF0B4F">
              <w:t xml:space="preserve"> Eiropas Ekonomikas zonas  </w:t>
            </w:r>
            <w:r w:rsidR="00B23630" w:rsidRPr="00AF0B4F">
              <w:t xml:space="preserve"> līdz</w:t>
            </w:r>
            <w:r w:rsidRPr="00AF0B4F">
              <w:t xml:space="preserve">finansējumu programmas īstenošanai  </w:t>
            </w:r>
          </w:p>
        </w:tc>
      </w:tr>
      <w:tr w:rsidR="00AD341F" w:rsidRPr="00A37390" w:rsidTr="00AD341F">
        <w:trPr>
          <w:trHeight w:val="517"/>
        </w:trPr>
        <w:tc>
          <w:tcPr>
            <w:tcW w:w="687" w:type="dxa"/>
          </w:tcPr>
          <w:p w:rsidR="00AD341F" w:rsidRPr="00A37390" w:rsidRDefault="00AD341F" w:rsidP="00AD341F">
            <w:pPr>
              <w:pStyle w:val="naiskr"/>
              <w:spacing w:before="0" w:after="0"/>
            </w:pPr>
            <w:r w:rsidRPr="00A37390">
              <w:t>4.</w:t>
            </w:r>
          </w:p>
        </w:tc>
        <w:tc>
          <w:tcPr>
            <w:tcW w:w="4417" w:type="dxa"/>
          </w:tcPr>
          <w:p w:rsidR="00AD341F" w:rsidRPr="00A37390" w:rsidRDefault="00AD341F" w:rsidP="00AD341F">
            <w:pPr>
              <w:pStyle w:val="naiskr"/>
              <w:spacing w:before="0" w:after="0"/>
            </w:pPr>
            <w:r w:rsidRPr="00A37390">
              <w:t>Tiesiskā regulējuma nefinansiālā ietekme</w:t>
            </w:r>
          </w:p>
        </w:tc>
        <w:tc>
          <w:tcPr>
            <w:tcW w:w="4938" w:type="dxa"/>
          </w:tcPr>
          <w:p w:rsidR="00AD341F" w:rsidRPr="00AF0B4F" w:rsidRDefault="00330EA5" w:rsidP="00AD341F">
            <w:pPr>
              <w:pStyle w:val="naiskr"/>
              <w:spacing w:before="0" w:after="0"/>
              <w:ind w:left="102" w:right="142"/>
              <w:jc w:val="both"/>
            </w:pPr>
            <w:r w:rsidRPr="00AF0B4F">
              <w:t>Projekts šo jomu neskar</w:t>
            </w:r>
          </w:p>
        </w:tc>
      </w:tr>
      <w:tr w:rsidR="00AD341F" w:rsidRPr="00A37390" w:rsidTr="00AD341F">
        <w:trPr>
          <w:trHeight w:val="531"/>
        </w:trPr>
        <w:tc>
          <w:tcPr>
            <w:tcW w:w="687" w:type="dxa"/>
          </w:tcPr>
          <w:p w:rsidR="00AD341F" w:rsidRPr="00A37390" w:rsidRDefault="00AD341F" w:rsidP="00AD341F">
            <w:pPr>
              <w:pStyle w:val="naiskr"/>
              <w:spacing w:before="0" w:after="0"/>
            </w:pPr>
            <w:r w:rsidRPr="00A37390">
              <w:t>5.</w:t>
            </w:r>
          </w:p>
        </w:tc>
        <w:tc>
          <w:tcPr>
            <w:tcW w:w="4417" w:type="dxa"/>
          </w:tcPr>
          <w:p w:rsidR="00AD341F" w:rsidRPr="00A37390" w:rsidRDefault="00AD341F" w:rsidP="00AD341F">
            <w:pPr>
              <w:pStyle w:val="naiskr"/>
              <w:spacing w:before="0" w:after="0"/>
            </w:pPr>
            <w:r w:rsidRPr="00A37390">
              <w:t>Administratīvās procedūras raksturojums</w:t>
            </w:r>
          </w:p>
        </w:tc>
        <w:tc>
          <w:tcPr>
            <w:tcW w:w="4938" w:type="dxa"/>
          </w:tcPr>
          <w:p w:rsidR="00AD341F" w:rsidRPr="00AF0B4F" w:rsidRDefault="00330EA5" w:rsidP="00AD341F">
            <w:pPr>
              <w:pStyle w:val="naiskr"/>
              <w:spacing w:before="0" w:after="0"/>
              <w:ind w:left="102" w:right="142"/>
            </w:pPr>
            <w:r w:rsidRPr="00AF0B4F">
              <w:t>Projekts šo jomu neskar</w:t>
            </w:r>
          </w:p>
        </w:tc>
      </w:tr>
      <w:tr w:rsidR="00AD341F" w:rsidRPr="00A37390" w:rsidTr="00AD341F">
        <w:trPr>
          <w:trHeight w:val="357"/>
        </w:trPr>
        <w:tc>
          <w:tcPr>
            <w:tcW w:w="687" w:type="dxa"/>
          </w:tcPr>
          <w:p w:rsidR="00AD341F" w:rsidRPr="00A37390" w:rsidRDefault="00AD341F" w:rsidP="00AD341F">
            <w:pPr>
              <w:pStyle w:val="naiskr"/>
              <w:spacing w:before="0" w:after="0"/>
            </w:pPr>
            <w:r w:rsidRPr="00A37390">
              <w:t>6.</w:t>
            </w:r>
          </w:p>
        </w:tc>
        <w:tc>
          <w:tcPr>
            <w:tcW w:w="4417" w:type="dxa"/>
          </w:tcPr>
          <w:p w:rsidR="00AD341F" w:rsidRPr="00A37390" w:rsidRDefault="00AD341F" w:rsidP="00AD341F">
            <w:pPr>
              <w:pStyle w:val="naiskr"/>
              <w:spacing w:before="0" w:after="0"/>
            </w:pPr>
            <w:r w:rsidRPr="00A37390">
              <w:t>Administratīvo izmaksu monetārs novērtējums</w:t>
            </w:r>
          </w:p>
        </w:tc>
        <w:tc>
          <w:tcPr>
            <w:tcW w:w="4938" w:type="dxa"/>
          </w:tcPr>
          <w:p w:rsidR="00AD341F" w:rsidRPr="00AF0B4F" w:rsidRDefault="00330EA5" w:rsidP="00AD341F">
            <w:pPr>
              <w:pStyle w:val="naiskr"/>
              <w:spacing w:before="0" w:after="0"/>
              <w:ind w:left="102" w:right="142"/>
            </w:pPr>
            <w:r w:rsidRPr="00AF0B4F">
              <w:t>Projekts šo jomu neskar</w:t>
            </w:r>
          </w:p>
        </w:tc>
      </w:tr>
      <w:tr w:rsidR="00AD341F" w:rsidRPr="00A37390" w:rsidTr="00AD341F">
        <w:tc>
          <w:tcPr>
            <w:tcW w:w="687" w:type="dxa"/>
          </w:tcPr>
          <w:p w:rsidR="00AD341F" w:rsidRPr="00A37390" w:rsidRDefault="00AD341F" w:rsidP="00AD341F">
            <w:pPr>
              <w:pStyle w:val="naiskr"/>
              <w:spacing w:before="0" w:after="0"/>
            </w:pPr>
            <w:r w:rsidRPr="00A37390">
              <w:t>7.</w:t>
            </w:r>
          </w:p>
        </w:tc>
        <w:tc>
          <w:tcPr>
            <w:tcW w:w="4417" w:type="dxa"/>
          </w:tcPr>
          <w:p w:rsidR="00AD341F" w:rsidRPr="00A37390" w:rsidRDefault="00AD341F" w:rsidP="00AD341F">
            <w:pPr>
              <w:pStyle w:val="naiskr"/>
              <w:spacing w:before="0" w:after="0"/>
            </w:pPr>
            <w:r w:rsidRPr="00A37390">
              <w:t>Cita informācija</w:t>
            </w:r>
          </w:p>
        </w:tc>
        <w:tc>
          <w:tcPr>
            <w:tcW w:w="4938" w:type="dxa"/>
          </w:tcPr>
          <w:p w:rsidR="00AD341F" w:rsidRPr="00AF0B4F" w:rsidRDefault="00AD341F" w:rsidP="00AD341F">
            <w:pPr>
              <w:pStyle w:val="naiskr"/>
              <w:spacing w:before="0" w:after="0"/>
              <w:ind w:left="102" w:right="142"/>
            </w:pPr>
            <w:r w:rsidRPr="00AF0B4F">
              <w:t>Nav.</w:t>
            </w:r>
          </w:p>
        </w:tc>
      </w:tr>
    </w:tbl>
    <w:p w:rsidR="00AD341F" w:rsidRDefault="00AD341F" w:rsidP="00AD341F">
      <w:pPr>
        <w:pStyle w:val="naiskr"/>
        <w:tabs>
          <w:tab w:val="left" w:pos="2628"/>
        </w:tabs>
        <w:spacing w:before="0" w:after="0"/>
      </w:pPr>
    </w:p>
    <w:tbl>
      <w:tblPr>
        <w:tblW w:w="6015" w:type="pct"/>
        <w:tblInd w:w="-82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tblPr>
      <w:tblGrid>
        <w:gridCol w:w="3379"/>
        <w:gridCol w:w="1166"/>
        <w:gridCol w:w="1346"/>
        <w:gridCol w:w="1321"/>
        <w:gridCol w:w="1319"/>
        <w:gridCol w:w="1541"/>
      </w:tblGrid>
      <w:tr w:rsidR="00AD341F" w:rsidRPr="0011584F" w:rsidTr="00731F22">
        <w:tc>
          <w:tcPr>
            <w:tcW w:w="5000" w:type="pct"/>
            <w:gridSpan w:val="6"/>
            <w:tcBorders>
              <w:top w:val="outset" w:sz="6" w:space="0" w:color="000000"/>
              <w:bottom w:val="outset" w:sz="6" w:space="0" w:color="000000"/>
            </w:tcBorders>
            <w:vAlign w:val="center"/>
          </w:tcPr>
          <w:p w:rsidR="00AD341F" w:rsidRPr="0011584F" w:rsidRDefault="00AD341F" w:rsidP="00AD341F">
            <w:pPr>
              <w:spacing w:before="100" w:beforeAutospacing="1" w:after="100" w:afterAutospacing="1"/>
              <w:jc w:val="center"/>
              <w:rPr>
                <w:b/>
                <w:bCs/>
                <w:color w:val="000000"/>
              </w:rPr>
            </w:pPr>
            <w:r w:rsidRPr="0011584F">
              <w:rPr>
                <w:b/>
                <w:bCs/>
                <w:color w:val="000000"/>
              </w:rPr>
              <w:lastRenderedPageBreak/>
              <w:t xml:space="preserve">III. Tiesību </w:t>
            </w:r>
            <w:smartTag w:uri="schemas-tilde-lv/tildestengine" w:element="veidnes">
              <w:smartTagPr>
                <w:attr w:name="baseform" w:val="akt|s"/>
                <w:attr w:name="id" w:val="-1"/>
                <w:attr w:name="text" w:val="akta"/>
              </w:smartTagPr>
              <w:r w:rsidRPr="0011584F">
                <w:rPr>
                  <w:b/>
                  <w:bCs/>
                  <w:color w:val="000000"/>
                </w:rPr>
                <w:t>akta</w:t>
              </w:r>
            </w:smartTag>
            <w:r w:rsidRPr="0011584F">
              <w:rPr>
                <w:b/>
                <w:bCs/>
                <w:color w:val="000000"/>
              </w:rPr>
              <w:t xml:space="preserve"> projekta ietekme uz valsts budžetu un pašvaldību budžetiem</w:t>
            </w:r>
          </w:p>
        </w:tc>
      </w:tr>
      <w:tr w:rsidR="00AD341F" w:rsidRPr="0011584F" w:rsidTr="00535E64">
        <w:tc>
          <w:tcPr>
            <w:tcW w:w="1677" w:type="pct"/>
            <w:vMerge w:val="restart"/>
            <w:tcBorders>
              <w:top w:val="outset" w:sz="6" w:space="0" w:color="000000"/>
              <w:bottom w:val="outset" w:sz="6" w:space="0" w:color="000000"/>
              <w:right w:val="outset" w:sz="6" w:space="0" w:color="000000"/>
            </w:tcBorders>
            <w:vAlign w:val="center"/>
          </w:tcPr>
          <w:p w:rsidR="00AD341F" w:rsidRPr="0011584F" w:rsidRDefault="00AD341F" w:rsidP="00AD341F">
            <w:pPr>
              <w:spacing w:before="100" w:beforeAutospacing="1" w:after="100" w:afterAutospacing="1"/>
              <w:jc w:val="center"/>
              <w:rPr>
                <w:b/>
                <w:bCs/>
                <w:color w:val="000000"/>
              </w:rPr>
            </w:pPr>
            <w:r w:rsidRPr="0011584F">
              <w:rPr>
                <w:b/>
                <w:bCs/>
                <w:color w:val="000000"/>
              </w:rPr>
              <w:t>Rādītāji</w:t>
            </w:r>
          </w:p>
        </w:tc>
        <w:tc>
          <w:tcPr>
            <w:tcW w:w="1247" w:type="pct"/>
            <w:gridSpan w:val="2"/>
            <w:vMerge w:val="restar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before="100" w:beforeAutospacing="1" w:after="100" w:afterAutospacing="1"/>
              <w:jc w:val="center"/>
              <w:rPr>
                <w:b/>
                <w:bCs/>
                <w:color w:val="000000"/>
              </w:rPr>
            </w:pPr>
            <w:r w:rsidRPr="0011584F">
              <w:rPr>
                <w:b/>
                <w:bCs/>
                <w:color w:val="000000"/>
              </w:rPr>
              <w:t>201</w:t>
            </w:r>
            <w:r>
              <w:rPr>
                <w:b/>
                <w:bCs/>
                <w:color w:val="000000"/>
              </w:rPr>
              <w:t>1</w:t>
            </w:r>
            <w:r w:rsidRPr="0011584F">
              <w:rPr>
                <w:b/>
                <w:bCs/>
                <w:color w:val="000000"/>
              </w:rPr>
              <w:t>.gads</w:t>
            </w:r>
          </w:p>
        </w:tc>
        <w:tc>
          <w:tcPr>
            <w:tcW w:w="2076" w:type="pct"/>
            <w:gridSpan w:val="3"/>
            <w:tcBorders>
              <w:top w:val="outset" w:sz="6" w:space="0" w:color="000000"/>
              <w:left w:val="outset" w:sz="6" w:space="0" w:color="000000"/>
              <w:bottom w:val="outset" w:sz="6" w:space="0" w:color="000000"/>
            </w:tcBorders>
            <w:vAlign w:val="center"/>
          </w:tcPr>
          <w:p w:rsidR="00AD341F" w:rsidRPr="0011584F" w:rsidRDefault="00AD341F" w:rsidP="00AD341F">
            <w:pPr>
              <w:spacing w:before="100" w:beforeAutospacing="1" w:after="100" w:afterAutospacing="1"/>
              <w:jc w:val="center"/>
              <w:rPr>
                <w:color w:val="000000"/>
              </w:rPr>
            </w:pPr>
            <w:r w:rsidRPr="0011584F">
              <w:rPr>
                <w:color w:val="000000"/>
              </w:rPr>
              <w:t>Turpmākie trīs gadi (tūkst</w:t>
            </w:r>
            <w:smartTag w:uri="schemas-tilde-lv/tildestengine" w:element="currency">
              <w:smartTagPr>
                <w:attr w:name="currency_text" w:val="latu"/>
                <w:attr w:name="currency_value" w:val="."/>
                <w:attr w:name="currency_key" w:val="LVL"/>
                <w:attr w:name="currency_id" w:val="48"/>
              </w:smartTagPr>
              <w:smartTag w:uri="schemas-tilde-lv/tildestengine" w:element="currency2">
                <w:smartTagPr>
                  <w:attr w:name="currency_text" w:val="latu"/>
                  <w:attr w:name="currency_value" w:val="."/>
                  <w:attr w:name="currency_key" w:val="LVL"/>
                  <w:attr w:name="currency_id" w:val="48"/>
                </w:smartTagPr>
                <w:r w:rsidRPr="0011584F">
                  <w:rPr>
                    <w:color w:val="000000"/>
                  </w:rPr>
                  <w:t>. latu</w:t>
                </w:r>
              </w:smartTag>
            </w:smartTag>
            <w:r w:rsidRPr="0011584F">
              <w:rPr>
                <w:color w:val="000000"/>
              </w:rPr>
              <w:t>)</w:t>
            </w:r>
          </w:p>
        </w:tc>
      </w:tr>
      <w:tr w:rsidR="00AD341F" w:rsidRPr="0011584F" w:rsidTr="00535E64">
        <w:tc>
          <w:tcPr>
            <w:tcW w:w="1677" w:type="pct"/>
            <w:vMerge/>
            <w:tcBorders>
              <w:top w:val="outset" w:sz="6" w:space="0" w:color="000000"/>
              <w:bottom w:val="outset" w:sz="6" w:space="0" w:color="000000"/>
              <w:right w:val="outset" w:sz="6" w:space="0" w:color="000000"/>
            </w:tcBorders>
            <w:vAlign w:val="center"/>
          </w:tcPr>
          <w:p w:rsidR="00AD341F" w:rsidRPr="0011584F" w:rsidRDefault="00AD341F" w:rsidP="00AD341F">
            <w:pPr>
              <w:rPr>
                <w:b/>
                <w:bCs/>
                <w:color w:val="000000"/>
              </w:rPr>
            </w:pPr>
          </w:p>
        </w:tc>
        <w:tc>
          <w:tcPr>
            <w:tcW w:w="1247" w:type="pct"/>
            <w:gridSpan w:val="2"/>
            <w:vMerge/>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rPr>
                <w:b/>
                <w:bCs/>
                <w:color w:val="000000"/>
              </w:rPr>
            </w:pPr>
          </w:p>
        </w:tc>
        <w:tc>
          <w:tcPr>
            <w:tcW w:w="656"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before="100" w:beforeAutospacing="1" w:after="100" w:afterAutospacing="1"/>
              <w:jc w:val="center"/>
              <w:rPr>
                <w:b/>
                <w:bCs/>
                <w:color w:val="000000"/>
              </w:rPr>
            </w:pPr>
            <w:r w:rsidRPr="0011584F">
              <w:rPr>
                <w:b/>
                <w:bCs/>
                <w:color w:val="000000"/>
              </w:rPr>
              <w:t>201</w:t>
            </w:r>
            <w:r>
              <w:rPr>
                <w:b/>
                <w:bCs/>
                <w:color w:val="000000"/>
              </w:rPr>
              <w:t>2</w:t>
            </w:r>
            <w:r w:rsidRPr="0011584F">
              <w:rPr>
                <w:b/>
                <w:bCs/>
                <w:color w:val="000000"/>
              </w:rPr>
              <w:t>.g.</w:t>
            </w:r>
          </w:p>
        </w:tc>
        <w:tc>
          <w:tcPr>
            <w:tcW w:w="655"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before="100" w:beforeAutospacing="1" w:after="100" w:afterAutospacing="1"/>
              <w:jc w:val="center"/>
              <w:rPr>
                <w:b/>
                <w:bCs/>
                <w:color w:val="000000"/>
              </w:rPr>
            </w:pPr>
            <w:r w:rsidRPr="0011584F">
              <w:rPr>
                <w:b/>
                <w:bCs/>
                <w:color w:val="000000"/>
              </w:rPr>
              <w:t>201</w:t>
            </w:r>
            <w:r>
              <w:rPr>
                <w:b/>
                <w:bCs/>
                <w:color w:val="000000"/>
              </w:rPr>
              <w:t>3</w:t>
            </w:r>
            <w:r w:rsidRPr="0011584F">
              <w:rPr>
                <w:b/>
                <w:bCs/>
                <w:color w:val="000000"/>
              </w:rPr>
              <w:t>.g.</w:t>
            </w:r>
          </w:p>
        </w:tc>
        <w:tc>
          <w:tcPr>
            <w:tcW w:w="765" w:type="pct"/>
            <w:tcBorders>
              <w:top w:val="outset" w:sz="6" w:space="0" w:color="000000"/>
              <w:left w:val="outset" w:sz="6" w:space="0" w:color="000000"/>
              <w:bottom w:val="outset" w:sz="6" w:space="0" w:color="000000"/>
            </w:tcBorders>
            <w:vAlign w:val="center"/>
          </w:tcPr>
          <w:p w:rsidR="00AD341F" w:rsidRPr="0011584F" w:rsidRDefault="00AD341F" w:rsidP="00AD341F">
            <w:pPr>
              <w:spacing w:before="100" w:beforeAutospacing="1" w:after="100" w:afterAutospacing="1"/>
              <w:jc w:val="center"/>
              <w:rPr>
                <w:b/>
                <w:bCs/>
                <w:color w:val="000000"/>
              </w:rPr>
            </w:pPr>
            <w:r w:rsidRPr="0011584F">
              <w:rPr>
                <w:b/>
                <w:bCs/>
                <w:color w:val="000000"/>
              </w:rPr>
              <w:t>201</w:t>
            </w:r>
            <w:r>
              <w:rPr>
                <w:b/>
                <w:bCs/>
                <w:color w:val="000000"/>
              </w:rPr>
              <w:t>4</w:t>
            </w:r>
            <w:r w:rsidRPr="0011584F">
              <w:rPr>
                <w:b/>
                <w:bCs/>
                <w:color w:val="000000"/>
              </w:rPr>
              <w:t>.g.</w:t>
            </w:r>
          </w:p>
        </w:tc>
      </w:tr>
      <w:tr w:rsidR="00AD341F" w:rsidRPr="0011584F" w:rsidTr="00535E64">
        <w:tc>
          <w:tcPr>
            <w:tcW w:w="1677" w:type="pct"/>
            <w:vMerge/>
            <w:tcBorders>
              <w:top w:val="outset" w:sz="6" w:space="0" w:color="000000"/>
              <w:bottom w:val="outset" w:sz="6" w:space="0" w:color="000000"/>
              <w:right w:val="outset" w:sz="6" w:space="0" w:color="000000"/>
            </w:tcBorders>
            <w:vAlign w:val="center"/>
          </w:tcPr>
          <w:p w:rsidR="00AD341F" w:rsidRPr="0011584F" w:rsidRDefault="00AD341F" w:rsidP="00AD341F">
            <w:pPr>
              <w:rPr>
                <w:b/>
                <w:bCs/>
                <w:color w:val="000000"/>
              </w:rPr>
            </w:pPr>
          </w:p>
        </w:tc>
        <w:tc>
          <w:tcPr>
            <w:tcW w:w="579"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before="100" w:beforeAutospacing="1" w:after="100" w:afterAutospacing="1"/>
              <w:jc w:val="center"/>
              <w:rPr>
                <w:color w:val="000000"/>
              </w:rPr>
            </w:pPr>
            <w:r w:rsidRPr="0011584F">
              <w:rPr>
                <w:color w:val="000000"/>
              </w:rPr>
              <w:t>Saskaņā ar valsts budžetu kārtējam gadam</w:t>
            </w:r>
          </w:p>
        </w:tc>
        <w:tc>
          <w:tcPr>
            <w:tcW w:w="668"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before="100" w:beforeAutospacing="1" w:after="100" w:afterAutospacing="1"/>
              <w:jc w:val="center"/>
              <w:rPr>
                <w:color w:val="000000"/>
              </w:rPr>
            </w:pPr>
            <w:r w:rsidRPr="0011584F">
              <w:rPr>
                <w:color w:val="000000"/>
              </w:rPr>
              <w:t>Izmaiņas kārtējā gadā, salīdzinot ar budžetu kārtējam gadam</w:t>
            </w:r>
          </w:p>
        </w:tc>
        <w:tc>
          <w:tcPr>
            <w:tcW w:w="656"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before="100" w:beforeAutospacing="1" w:after="100" w:afterAutospacing="1"/>
              <w:jc w:val="center"/>
              <w:rPr>
                <w:color w:val="000000"/>
              </w:rPr>
            </w:pPr>
            <w:r w:rsidRPr="0011584F">
              <w:rPr>
                <w:color w:val="000000"/>
              </w:rPr>
              <w:t>Izmaiņas, salīdzinot ar kārtējo (n) gadu</w:t>
            </w:r>
          </w:p>
        </w:tc>
        <w:tc>
          <w:tcPr>
            <w:tcW w:w="655"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before="100" w:beforeAutospacing="1" w:after="100" w:afterAutospacing="1"/>
              <w:jc w:val="center"/>
              <w:rPr>
                <w:color w:val="000000"/>
              </w:rPr>
            </w:pPr>
            <w:r w:rsidRPr="0011584F">
              <w:rPr>
                <w:color w:val="000000"/>
              </w:rPr>
              <w:t>Izmaiņas, salīdzinot ar kārtējo (n) gadu</w:t>
            </w:r>
          </w:p>
        </w:tc>
        <w:tc>
          <w:tcPr>
            <w:tcW w:w="765" w:type="pct"/>
            <w:tcBorders>
              <w:top w:val="outset" w:sz="6" w:space="0" w:color="000000"/>
              <w:left w:val="outset" w:sz="6" w:space="0" w:color="000000"/>
              <w:bottom w:val="outset" w:sz="6" w:space="0" w:color="000000"/>
            </w:tcBorders>
            <w:vAlign w:val="center"/>
          </w:tcPr>
          <w:p w:rsidR="00AD341F" w:rsidRPr="0011584F" w:rsidRDefault="00AD341F" w:rsidP="00AD341F">
            <w:pPr>
              <w:spacing w:before="100" w:beforeAutospacing="1" w:after="100" w:afterAutospacing="1"/>
              <w:jc w:val="center"/>
              <w:rPr>
                <w:color w:val="000000"/>
              </w:rPr>
            </w:pPr>
            <w:r w:rsidRPr="0011584F">
              <w:rPr>
                <w:color w:val="000000"/>
              </w:rPr>
              <w:t>Izmaiņas, salīdzinot ar kārtējo (n) gadu</w:t>
            </w:r>
          </w:p>
        </w:tc>
      </w:tr>
      <w:tr w:rsidR="00AD341F" w:rsidRPr="0011584F" w:rsidTr="00535E64">
        <w:tc>
          <w:tcPr>
            <w:tcW w:w="1677" w:type="pct"/>
            <w:tcBorders>
              <w:top w:val="outset" w:sz="6" w:space="0" w:color="000000"/>
              <w:bottom w:val="outset" w:sz="6" w:space="0" w:color="000000"/>
              <w:right w:val="outset" w:sz="6" w:space="0" w:color="000000"/>
            </w:tcBorders>
            <w:vAlign w:val="center"/>
          </w:tcPr>
          <w:p w:rsidR="00AD341F" w:rsidRPr="0011584F" w:rsidRDefault="00AD341F" w:rsidP="00AD341F">
            <w:pPr>
              <w:spacing w:before="100" w:beforeAutospacing="1" w:after="100" w:afterAutospacing="1"/>
              <w:jc w:val="center"/>
              <w:rPr>
                <w:color w:val="000000"/>
                <w:sz w:val="20"/>
                <w:szCs w:val="20"/>
              </w:rPr>
            </w:pPr>
            <w:r w:rsidRPr="0011584F">
              <w:rPr>
                <w:color w:val="000000"/>
                <w:sz w:val="20"/>
                <w:szCs w:val="20"/>
              </w:rPr>
              <w:t>1</w:t>
            </w:r>
          </w:p>
        </w:tc>
        <w:tc>
          <w:tcPr>
            <w:tcW w:w="579"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before="100" w:beforeAutospacing="1" w:after="100" w:afterAutospacing="1"/>
              <w:jc w:val="center"/>
              <w:rPr>
                <w:color w:val="000000"/>
                <w:sz w:val="20"/>
                <w:szCs w:val="20"/>
              </w:rPr>
            </w:pPr>
            <w:r w:rsidRPr="0011584F">
              <w:rPr>
                <w:color w:val="000000"/>
                <w:sz w:val="20"/>
                <w:szCs w:val="20"/>
              </w:rPr>
              <w:t>2</w:t>
            </w:r>
          </w:p>
        </w:tc>
        <w:tc>
          <w:tcPr>
            <w:tcW w:w="668"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before="100" w:beforeAutospacing="1" w:after="100" w:afterAutospacing="1"/>
              <w:jc w:val="center"/>
              <w:rPr>
                <w:color w:val="000000"/>
                <w:sz w:val="20"/>
                <w:szCs w:val="20"/>
              </w:rPr>
            </w:pPr>
            <w:r w:rsidRPr="0011584F">
              <w:rPr>
                <w:color w:val="000000"/>
                <w:sz w:val="20"/>
                <w:szCs w:val="20"/>
              </w:rPr>
              <w:t>3</w:t>
            </w:r>
          </w:p>
        </w:tc>
        <w:tc>
          <w:tcPr>
            <w:tcW w:w="656"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before="100" w:beforeAutospacing="1" w:after="100" w:afterAutospacing="1"/>
              <w:jc w:val="center"/>
              <w:rPr>
                <w:color w:val="000000"/>
                <w:sz w:val="20"/>
                <w:szCs w:val="20"/>
              </w:rPr>
            </w:pPr>
            <w:r w:rsidRPr="0011584F">
              <w:rPr>
                <w:color w:val="000000"/>
                <w:sz w:val="20"/>
                <w:szCs w:val="20"/>
              </w:rPr>
              <w:t>4</w:t>
            </w:r>
          </w:p>
        </w:tc>
        <w:tc>
          <w:tcPr>
            <w:tcW w:w="655"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before="100" w:beforeAutospacing="1" w:after="100" w:afterAutospacing="1"/>
              <w:jc w:val="center"/>
              <w:rPr>
                <w:color w:val="000000"/>
                <w:sz w:val="20"/>
                <w:szCs w:val="20"/>
              </w:rPr>
            </w:pPr>
            <w:r w:rsidRPr="0011584F">
              <w:rPr>
                <w:color w:val="000000"/>
                <w:sz w:val="20"/>
                <w:szCs w:val="20"/>
              </w:rPr>
              <w:t>5</w:t>
            </w:r>
          </w:p>
        </w:tc>
        <w:tc>
          <w:tcPr>
            <w:tcW w:w="765" w:type="pct"/>
            <w:tcBorders>
              <w:top w:val="outset" w:sz="6" w:space="0" w:color="000000"/>
              <w:left w:val="outset" w:sz="6" w:space="0" w:color="000000"/>
              <w:bottom w:val="outset" w:sz="6" w:space="0" w:color="000000"/>
            </w:tcBorders>
            <w:vAlign w:val="center"/>
          </w:tcPr>
          <w:p w:rsidR="00AD341F" w:rsidRPr="0011584F" w:rsidRDefault="00AD341F" w:rsidP="00AD341F">
            <w:pPr>
              <w:spacing w:before="100" w:beforeAutospacing="1" w:after="100" w:afterAutospacing="1"/>
              <w:jc w:val="center"/>
              <w:rPr>
                <w:color w:val="000000"/>
                <w:sz w:val="20"/>
                <w:szCs w:val="20"/>
              </w:rPr>
            </w:pPr>
            <w:r w:rsidRPr="0011584F">
              <w:rPr>
                <w:color w:val="000000"/>
                <w:sz w:val="20"/>
                <w:szCs w:val="20"/>
              </w:rPr>
              <w:t>6</w:t>
            </w:r>
          </w:p>
        </w:tc>
      </w:tr>
      <w:tr w:rsidR="00AD341F" w:rsidRPr="0011584F" w:rsidTr="00535E64">
        <w:trPr>
          <w:trHeight w:val="220"/>
        </w:trPr>
        <w:tc>
          <w:tcPr>
            <w:tcW w:w="1677" w:type="pct"/>
            <w:tcBorders>
              <w:top w:val="outset" w:sz="6" w:space="0" w:color="000000"/>
              <w:bottom w:val="outset" w:sz="6" w:space="0" w:color="000000"/>
              <w:right w:val="outset" w:sz="6" w:space="0" w:color="000000"/>
            </w:tcBorders>
          </w:tcPr>
          <w:p w:rsidR="00AD341F" w:rsidRPr="008934EE" w:rsidRDefault="00AD341F" w:rsidP="00AD341F">
            <w:pPr>
              <w:spacing w:before="100" w:beforeAutospacing="1" w:after="100" w:afterAutospacing="1"/>
              <w:rPr>
                <w:b/>
                <w:color w:val="000000"/>
              </w:rPr>
            </w:pPr>
            <w:r w:rsidRPr="008934EE">
              <w:rPr>
                <w:b/>
                <w:color w:val="000000"/>
              </w:rPr>
              <w:t>1. Budžeta ieņēmumi:</w:t>
            </w:r>
          </w:p>
        </w:tc>
        <w:tc>
          <w:tcPr>
            <w:tcW w:w="579" w:type="pct"/>
            <w:tcBorders>
              <w:top w:val="outset" w:sz="6" w:space="0" w:color="000000"/>
              <w:left w:val="outset" w:sz="6" w:space="0" w:color="000000"/>
              <w:bottom w:val="outset" w:sz="6" w:space="0" w:color="000000"/>
              <w:right w:val="outset" w:sz="6" w:space="0" w:color="000000"/>
            </w:tcBorders>
            <w:vAlign w:val="center"/>
          </w:tcPr>
          <w:p w:rsidR="00AD341F" w:rsidRPr="008934EE" w:rsidRDefault="00AD341F" w:rsidP="00AD341F">
            <w:pPr>
              <w:spacing w:line="360" w:lineRule="auto"/>
              <w:jc w:val="right"/>
              <w:rPr>
                <w:b/>
                <w:color w:val="000000"/>
              </w:rPr>
            </w:pPr>
            <w:r w:rsidRPr="008934EE">
              <w:rPr>
                <w:b/>
                <w:color w:val="000000"/>
              </w:rPr>
              <w:t>0 </w:t>
            </w:r>
          </w:p>
        </w:tc>
        <w:tc>
          <w:tcPr>
            <w:tcW w:w="668" w:type="pct"/>
            <w:tcBorders>
              <w:top w:val="outset" w:sz="6" w:space="0" w:color="000000"/>
              <w:left w:val="outset" w:sz="6" w:space="0" w:color="000000"/>
              <w:bottom w:val="outset" w:sz="6" w:space="0" w:color="000000"/>
              <w:right w:val="outset" w:sz="6" w:space="0" w:color="000000"/>
            </w:tcBorders>
            <w:vAlign w:val="center"/>
          </w:tcPr>
          <w:p w:rsidR="00AD341F" w:rsidRPr="008934EE" w:rsidRDefault="00AD341F" w:rsidP="00AD341F">
            <w:pPr>
              <w:spacing w:line="360" w:lineRule="auto"/>
              <w:jc w:val="right"/>
              <w:rPr>
                <w:b/>
                <w:color w:val="000000"/>
              </w:rPr>
            </w:pPr>
            <w:r w:rsidRPr="008934EE">
              <w:rPr>
                <w:b/>
                <w:color w:val="000000"/>
              </w:rPr>
              <w:t>0 </w:t>
            </w:r>
          </w:p>
        </w:tc>
        <w:tc>
          <w:tcPr>
            <w:tcW w:w="656" w:type="pct"/>
            <w:tcBorders>
              <w:top w:val="outset" w:sz="6" w:space="0" w:color="000000"/>
              <w:left w:val="outset" w:sz="6" w:space="0" w:color="000000"/>
              <w:bottom w:val="outset" w:sz="6" w:space="0" w:color="000000"/>
              <w:right w:val="outset" w:sz="6" w:space="0" w:color="000000"/>
            </w:tcBorders>
            <w:vAlign w:val="center"/>
          </w:tcPr>
          <w:p w:rsidR="00AD341F" w:rsidRPr="008934EE" w:rsidRDefault="004D694D" w:rsidP="00AD341F">
            <w:pPr>
              <w:spacing w:line="360" w:lineRule="auto"/>
              <w:jc w:val="right"/>
              <w:rPr>
                <w:b/>
                <w:color w:val="000000"/>
              </w:rPr>
            </w:pPr>
            <w:r>
              <w:rPr>
                <w:b/>
                <w:color w:val="000000"/>
              </w:rPr>
              <w:t>355</w:t>
            </w:r>
            <w:r w:rsidR="001675CB">
              <w:rPr>
                <w:b/>
                <w:color w:val="000000"/>
              </w:rPr>
              <w:t>,</w:t>
            </w:r>
            <w:r>
              <w:rPr>
                <w:b/>
                <w:color w:val="000000"/>
              </w:rPr>
              <w:t>3</w:t>
            </w:r>
          </w:p>
        </w:tc>
        <w:tc>
          <w:tcPr>
            <w:tcW w:w="655" w:type="pct"/>
            <w:tcBorders>
              <w:top w:val="outset" w:sz="6" w:space="0" w:color="000000"/>
              <w:left w:val="outset" w:sz="6" w:space="0" w:color="000000"/>
              <w:bottom w:val="outset" w:sz="6" w:space="0" w:color="000000"/>
              <w:right w:val="outset" w:sz="6" w:space="0" w:color="000000"/>
            </w:tcBorders>
            <w:vAlign w:val="center"/>
          </w:tcPr>
          <w:p w:rsidR="00AD341F" w:rsidRPr="008934EE" w:rsidRDefault="001675CB" w:rsidP="00AD341F">
            <w:pPr>
              <w:spacing w:line="360" w:lineRule="auto"/>
              <w:jc w:val="right"/>
              <w:rPr>
                <w:b/>
                <w:color w:val="000000"/>
              </w:rPr>
            </w:pPr>
            <w:r>
              <w:rPr>
                <w:b/>
                <w:color w:val="000000"/>
              </w:rPr>
              <w:t>1 892,</w:t>
            </w:r>
            <w:r w:rsidR="004D694D">
              <w:rPr>
                <w:b/>
                <w:color w:val="000000"/>
              </w:rPr>
              <w:t>2</w:t>
            </w:r>
          </w:p>
        </w:tc>
        <w:tc>
          <w:tcPr>
            <w:tcW w:w="765" w:type="pct"/>
            <w:tcBorders>
              <w:top w:val="outset" w:sz="6" w:space="0" w:color="000000"/>
              <w:left w:val="outset" w:sz="6" w:space="0" w:color="000000"/>
              <w:bottom w:val="outset" w:sz="6" w:space="0" w:color="000000"/>
            </w:tcBorders>
            <w:vAlign w:val="center"/>
          </w:tcPr>
          <w:p w:rsidR="00AD341F" w:rsidRPr="008934EE" w:rsidRDefault="001675CB" w:rsidP="00AD341F">
            <w:pPr>
              <w:spacing w:line="360" w:lineRule="auto"/>
              <w:jc w:val="right"/>
              <w:rPr>
                <w:b/>
                <w:color w:val="000000"/>
              </w:rPr>
            </w:pPr>
            <w:r>
              <w:rPr>
                <w:b/>
                <w:color w:val="000000"/>
              </w:rPr>
              <w:t>2 </w:t>
            </w:r>
            <w:r w:rsidR="004D694D">
              <w:rPr>
                <w:b/>
                <w:color w:val="000000"/>
              </w:rPr>
              <w:t>552</w:t>
            </w:r>
            <w:r>
              <w:rPr>
                <w:b/>
                <w:color w:val="000000"/>
              </w:rPr>
              <w:t>,</w:t>
            </w:r>
            <w:r w:rsidR="004D694D">
              <w:rPr>
                <w:b/>
                <w:color w:val="000000"/>
              </w:rPr>
              <w:t>8</w:t>
            </w:r>
          </w:p>
        </w:tc>
      </w:tr>
      <w:tr w:rsidR="00AD341F" w:rsidRPr="0011584F" w:rsidTr="00535E64">
        <w:tc>
          <w:tcPr>
            <w:tcW w:w="1677" w:type="pct"/>
            <w:tcBorders>
              <w:top w:val="outset" w:sz="6" w:space="0" w:color="000000"/>
              <w:bottom w:val="outset" w:sz="6" w:space="0" w:color="000000"/>
              <w:right w:val="outset" w:sz="6" w:space="0" w:color="000000"/>
            </w:tcBorders>
          </w:tcPr>
          <w:p w:rsidR="00AD341F" w:rsidRPr="0011584F" w:rsidRDefault="00AD341F" w:rsidP="00AD341F">
            <w:pPr>
              <w:spacing w:before="100" w:beforeAutospacing="1" w:after="100" w:afterAutospacing="1"/>
              <w:rPr>
                <w:color w:val="000000"/>
              </w:rPr>
            </w:pPr>
            <w:r w:rsidRPr="0011584F">
              <w:rPr>
                <w:color w:val="000000"/>
              </w:rPr>
              <w:t>1.1. valsts pamatbudžets, tai skaitā ieņēmumi no maksas pakalpojumiem un citi pašu ieņēmumi</w:t>
            </w:r>
          </w:p>
        </w:tc>
        <w:tc>
          <w:tcPr>
            <w:tcW w:w="579"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line="360" w:lineRule="auto"/>
              <w:jc w:val="right"/>
              <w:rPr>
                <w:color w:val="000000"/>
              </w:rPr>
            </w:pPr>
            <w:r w:rsidRPr="0011584F">
              <w:rPr>
                <w:color w:val="000000"/>
              </w:rPr>
              <w:t>0 </w:t>
            </w:r>
          </w:p>
        </w:tc>
        <w:tc>
          <w:tcPr>
            <w:tcW w:w="668"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line="360" w:lineRule="auto"/>
              <w:jc w:val="right"/>
              <w:rPr>
                <w:color w:val="000000"/>
              </w:rPr>
            </w:pPr>
            <w:r w:rsidRPr="0011584F">
              <w:rPr>
                <w:color w:val="000000"/>
              </w:rPr>
              <w:t>0 </w:t>
            </w:r>
          </w:p>
        </w:tc>
        <w:tc>
          <w:tcPr>
            <w:tcW w:w="656"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4D694D" w:rsidP="00AD341F">
            <w:pPr>
              <w:spacing w:line="360" w:lineRule="auto"/>
              <w:jc w:val="right"/>
              <w:rPr>
                <w:color w:val="000000"/>
              </w:rPr>
            </w:pPr>
            <w:r>
              <w:rPr>
                <w:color w:val="000000"/>
              </w:rPr>
              <w:t>355</w:t>
            </w:r>
            <w:r w:rsidR="001675CB">
              <w:rPr>
                <w:color w:val="000000"/>
              </w:rPr>
              <w:t>,</w:t>
            </w:r>
            <w:r>
              <w:rPr>
                <w:color w:val="000000"/>
              </w:rPr>
              <w:t>3</w:t>
            </w:r>
          </w:p>
        </w:tc>
        <w:tc>
          <w:tcPr>
            <w:tcW w:w="655"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1675CB" w:rsidP="00AD341F">
            <w:pPr>
              <w:spacing w:line="360" w:lineRule="auto"/>
              <w:jc w:val="right"/>
              <w:rPr>
                <w:color w:val="000000"/>
              </w:rPr>
            </w:pPr>
            <w:r>
              <w:rPr>
                <w:color w:val="000000"/>
              </w:rPr>
              <w:t>1 892,</w:t>
            </w:r>
            <w:r w:rsidR="004D694D">
              <w:rPr>
                <w:color w:val="000000"/>
              </w:rPr>
              <w:t>2</w:t>
            </w:r>
          </w:p>
        </w:tc>
        <w:tc>
          <w:tcPr>
            <w:tcW w:w="765" w:type="pct"/>
            <w:tcBorders>
              <w:top w:val="outset" w:sz="6" w:space="0" w:color="000000"/>
              <w:left w:val="outset" w:sz="6" w:space="0" w:color="000000"/>
              <w:bottom w:val="outset" w:sz="6" w:space="0" w:color="000000"/>
            </w:tcBorders>
            <w:vAlign w:val="center"/>
          </w:tcPr>
          <w:p w:rsidR="00AD341F" w:rsidRPr="0011584F" w:rsidRDefault="001675CB" w:rsidP="00AD341F">
            <w:pPr>
              <w:spacing w:line="360" w:lineRule="auto"/>
              <w:jc w:val="right"/>
              <w:rPr>
                <w:color w:val="000000"/>
              </w:rPr>
            </w:pPr>
            <w:r>
              <w:rPr>
                <w:color w:val="000000"/>
              </w:rPr>
              <w:t>2 </w:t>
            </w:r>
            <w:r w:rsidR="004D694D">
              <w:rPr>
                <w:color w:val="000000"/>
              </w:rPr>
              <w:t>552</w:t>
            </w:r>
            <w:r>
              <w:rPr>
                <w:color w:val="000000"/>
              </w:rPr>
              <w:t>,</w:t>
            </w:r>
            <w:r w:rsidR="004D694D">
              <w:rPr>
                <w:color w:val="000000"/>
              </w:rPr>
              <w:t>8</w:t>
            </w:r>
          </w:p>
        </w:tc>
      </w:tr>
      <w:tr w:rsidR="00AD341F" w:rsidRPr="0011584F" w:rsidTr="00535E64">
        <w:tc>
          <w:tcPr>
            <w:tcW w:w="1677" w:type="pct"/>
            <w:tcBorders>
              <w:top w:val="outset" w:sz="6" w:space="0" w:color="000000"/>
              <w:bottom w:val="outset" w:sz="6" w:space="0" w:color="000000"/>
              <w:right w:val="outset" w:sz="6" w:space="0" w:color="000000"/>
            </w:tcBorders>
          </w:tcPr>
          <w:p w:rsidR="00AD341F" w:rsidRPr="0011584F" w:rsidRDefault="00AD341F" w:rsidP="00AD341F">
            <w:pPr>
              <w:spacing w:before="100" w:beforeAutospacing="1" w:after="100" w:afterAutospacing="1"/>
              <w:rPr>
                <w:color w:val="000000"/>
              </w:rPr>
            </w:pPr>
            <w:r w:rsidRPr="0011584F">
              <w:rPr>
                <w:color w:val="000000"/>
              </w:rPr>
              <w:t>1.2. valsts speciālais budžets</w:t>
            </w:r>
          </w:p>
        </w:tc>
        <w:tc>
          <w:tcPr>
            <w:tcW w:w="579"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line="360" w:lineRule="auto"/>
              <w:jc w:val="right"/>
              <w:rPr>
                <w:color w:val="000000"/>
              </w:rPr>
            </w:pPr>
            <w:r w:rsidRPr="0011584F">
              <w:rPr>
                <w:color w:val="000000"/>
              </w:rPr>
              <w:t>0 </w:t>
            </w:r>
          </w:p>
        </w:tc>
        <w:tc>
          <w:tcPr>
            <w:tcW w:w="668"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line="360" w:lineRule="auto"/>
              <w:jc w:val="right"/>
              <w:rPr>
                <w:color w:val="000000"/>
              </w:rPr>
            </w:pPr>
            <w:r w:rsidRPr="0011584F">
              <w:rPr>
                <w:color w:val="000000"/>
              </w:rPr>
              <w:t>0 </w:t>
            </w:r>
          </w:p>
        </w:tc>
        <w:tc>
          <w:tcPr>
            <w:tcW w:w="656"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1675CB" w:rsidP="00AD341F">
            <w:pPr>
              <w:spacing w:line="360" w:lineRule="auto"/>
              <w:jc w:val="right"/>
              <w:rPr>
                <w:color w:val="000000"/>
              </w:rPr>
            </w:pPr>
            <w:r>
              <w:rPr>
                <w:color w:val="000000"/>
              </w:rPr>
              <w:t>0</w:t>
            </w:r>
          </w:p>
        </w:tc>
        <w:tc>
          <w:tcPr>
            <w:tcW w:w="655"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1675CB" w:rsidP="00AD341F">
            <w:pPr>
              <w:spacing w:line="360" w:lineRule="auto"/>
              <w:jc w:val="right"/>
              <w:rPr>
                <w:color w:val="000000"/>
              </w:rPr>
            </w:pPr>
            <w:r>
              <w:rPr>
                <w:color w:val="000000"/>
              </w:rPr>
              <w:t>0</w:t>
            </w:r>
          </w:p>
        </w:tc>
        <w:tc>
          <w:tcPr>
            <w:tcW w:w="765" w:type="pct"/>
            <w:tcBorders>
              <w:top w:val="outset" w:sz="6" w:space="0" w:color="000000"/>
              <w:left w:val="outset" w:sz="6" w:space="0" w:color="000000"/>
              <w:bottom w:val="outset" w:sz="6" w:space="0" w:color="000000"/>
            </w:tcBorders>
            <w:vAlign w:val="center"/>
          </w:tcPr>
          <w:p w:rsidR="00AD341F" w:rsidRPr="0011584F" w:rsidRDefault="001675CB" w:rsidP="00AD341F">
            <w:pPr>
              <w:spacing w:line="360" w:lineRule="auto"/>
              <w:jc w:val="right"/>
              <w:rPr>
                <w:color w:val="000000"/>
              </w:rPr>
            </w:pPr>
            <w:r>
              <w:rPr>
                <w:color w:val="000000"/>
              </w:rPr>
              <w:t>0</w:t>
            </w:r>
          </w:p>
        </w:tc>
      </w:tr>
      <w:tr w:rsidR="001675CB" w:rsidRPr="0011584F" w:rsidTr="00535E64">
        <w:tc>
          <w:tcPr>
            <w:tcW w:w="1677" w:type="pct"/>
            <w:tcBorders>
              <w:top w:val="outset" w:sz="6" w:space="0" w:color="000000"/>
              <w:bottom w:val="outset" w:sz="6" w:space="0" w:color="000000"/>
              <w:right w:val="outset" w:sz="6" w:space="0" w:color="000000"/>
            </w:tcBorders>
          </w:tcPr>
          <w:p w:rsidR="001675CB" w:rsidRPr="0011584F" w:rsidRDefault="001675CB" w:rsidP="00AD341F">
            <w:pPr>
              <w:spacing w:before="100" w:beforeAutospacing="1" w:after="100" w:afterAutospacing="1"/>
              <w:rPr>
                <w:color w:val="000000"/>
              </w:rPr>
            </w:pPr>
            <w:r w:rsidRPr="0011584F">
              <w:rPr>
                <w:color w:val="000000"/>
              </w:rPr>
              <w:t>1.3. pašvaldību budžets</w:t>
            </w:r>
          </w:p>
        </w:tc>
        <w:tc>
          <w:tcPr>
            <w:tcW w:w="579" w:type="pct"/>
            <w:tcBorders>
              <w:top w:val="outset" w:sz="6" w:space="0" w:color="000000"/>
              <w:left w:val="outset" w:sz="6" w:space="0" w:color="000000"/>
              <w:bottom w:val="outset" w:sz="6" w:space="0" w:color="000000"/>
              <w:right w:val="outset" w:sz="6" w:space="0" w:color="000000"/>
            </w:tcBorders>
            <w:vAlign w:val="center"/>
          </w:tcPr>
          <w:p w:rsidR="001675CB" w:rsidRPr="0011584F" w:rsidRDefault="001675CB" w:rsidP="00AD341F">
            <w:pPr>
              <w:spacing w:line="360" w:lineRule="auto"/>
              <w:jc w:val="right"/>
              <w:rPr>
                <w:color w:val="000000"/>
              </w:rPr>
            </w:pPr>
            <w:r w:rsidRPr="0011584F">
              <w:rPr>
                <w:color w:val="000000"/>
              </w:rPr>
              <w:t>0 </w:t>
            </w:r>
          </w:p>
        </w:tc>
        <w:tc>
          <w:tcPr>
            <w:tcW w:w="668" w:type="pct"/>
            <w:tcBorders>
              <w:top w:val="outset" w:sz="6" w:space="0" w:color="000000"/>
              <w:left w:val="outset" w:sz="6" w:space="0" w:color="000000"/>
              <w:bottom w:val="outset" w:sz="6" w:space="0" w:color="000000"/>
              <w:right w:val="outset" w:sz="6" w:space="0" w:color="000000"/>
            </w:tcBorders>
            <w:vAlign w:val="center"/>
          </w:tcPr>
          <w:p w:rsidR="001675CB" w:rsidRPr="0011584F" w:rsidRDefault="001675CB" w:rsidP="00AD341F">
            <w:pPr>
              <w:spacing w:line="360" w:lineRule="auto"/>
              <w:jc w:val="right"/>
              <w:rPr>
                <w:color w:val="000000"/>
              </w:rPr>
            </w:pPr>
            <w:r w:rsidRPr="0011584F">
              <w:rPr>
                <w:color w:val="000000"/>
              </w:rPr>
              <w:t>0 </w:t>
            </w:r>
          </w:p>
        </w:tc>
        <w:tc>
          <w:tcPr>
            <w:tcW w:w="656" w:type="pct"/>
            <w:tcBorders>
              <w:top w:val="outset" w:sz="6" w:space="0" w:color="000000"/>
              <w:left w:val="outset" w:sz="6" w:space="0" w:color="000000"/>
              <w:bottom w:val="outset" w:sz="6" w:space="0" w:color="000000"/>
              <w:right w:val="outset" w:sz="6" w:space="0" w:color="000000"/>
            </w:tcBorders>
            <w:vAlign w:val="center"/>
          </w:tcPr>
          <w:p w:rsidR="001675CB" w:rsidRPr="0011584F" w:rsidRDefault="001675CB" w:rsidP="00C26C85">
            <w:pPr>
              <w:spacing w:line="360" w:lineRule="auto"/>
              <w:jc w:val="right"/>
              <w:rPr>
                <w:color w:val="000000"/>
              </w:rPr>
            </w:pPr>
            <w:r>
              <w:rPr>
                <w:color w:val="000000"/>
              </w:rPr>
              <w:t>0</w:t>
            </w:r>
          </w:p>
        </w:tc>
        <w:tc>
          <w:tcPr>
            <w:tcW w:w="655" w:type="pct"/>
            <w:tcBorders>
              <w:top w:val="outset" w:sz="6" w:space="0" w:color="000000"/>
              <w:left w:val="outset" w:sz="6" w:space="0" w:color="000000"/>
              <w:bottom w:val="outset" w:sz="6" w:space="0" w:color="000000"/>
              <w:right w:val="outset" w:sz="6" w:space="0" w:color="000000"/>
            </w:tcBorders>
            <w:vAlign w:val="center"/>
          </w:tcPr>
          <w:p w:rsidR="001675CB" w:rsidRPr="0011584F" w:rsidRDefault="001675CB" w:rsidP="00C26C85">
            <w:pPr>
              <w:spacing w:line="360" w:lineRule="auto"/>
              <w:jc w:val="right"/>
              <w:rPr>
                <w:color w:val="000000"/>
              </w:rPr>
            </w:pPr>
            <w:r>
              <w:rPr>
                <w:color w:val="000000"/>
              </w:rPr>
              <w:t>0</w:t>
            </w:r>
          </w:p>
        </w:tc>
        <w:tc>
          <w:tcPr>
            <w:tcW w:w="765" w:type="pct"/>
            <w:tcBorders>
              <w:top w:val="outset" w:sz="6" w:space="0" w:color="000000"/>
              <w:left w:val="outset" w:sz="6" w:space="0" w:color="000000"/>
              <w:bottom w:val="outset" w:sz="6" w:space="0" w:color="000000"/>
            </w:tcBorders>
            <w:vAlign w:val="center"/>
          </w:tcPr>
          <w:p w:rsidR="001675CB" w:rsidRPr="0011584F" w:rsidRDefault="001675CB" w:rsidP="00C26C85">
            <w:pPr>
              <w:spacing w:line="360" w:lineRule="auto"/>
              <w:jc w:val="right"/>
              <w:rPr>
                <w:color w:val="000000"/>
              </w:rPr>
            </w:pPr>
            <w:r>
              <w:rPr>
                <w:color w:val="000000"/>
              </w:rPr>
              <w:t>0</w:t>
            </w:r>
          </w:p>
        </w:tc>
      </w:tr>
      <w:tr w:rsidR="001675CB" w:rsidRPr="0011584F" w:rsidTr="00535E64">
        <w:tc>
          <w:tcPr>
            <w:tcW w:w="1677" w:type="pct"/>
            <w:tcBorders>
              <w:top w:val="outset" w:sz="6" w:space="0" w:color="000000"/>
              <w:bottom w:val="outset" w:sz="6" w:space="0" w:color="000000"/>
              <w:right w:val="outset" w:sz="6" w:space="0" w:color="000000"/>
            </w:tcBorders>
          </w:tcPr>
          <w:p w:rsidR="001675CB" w:rsidRPr="008934EE" w:rsidRDefault="001675CB" w:rsidP="00AD341F">
            <w:pPr>
              <w:spacing w:before="100" w:beforeAutospacing="1" w:after="100" w:afterAutospacing="1"/>
              <w:rPr>
                <w:b/>
                <w:color w:val="000000"/>
              </w:rPr>
            </w:pPr>
            <w:r w:rsidRPr="008934EE">
              <w:rPr>
                <w:b/>
                <w:color w:val="000000"/>
              </w:rPr>
              <w:t>2. Budžeta izdevumi:</w:t>
            </w:r>
          </w:p>
        </w:tc>
        <w:tc>
          <w:tcPr>
            <w:tcW w:w="579" w:type="pct"/>
            <w:tcBorders>
              <w:top w:val="outset" w:sz="6" w:space="0" w:color="000000"/>
              <w:left w:val="outset" w:sz="6" w:space="0" w:color="000000"/>
              <w:bottom w:val="outset" w:sz="6" w:space="0" w:color="000000"/>
              <w:right w:val="outset" w:sz="6" w:space="0" w:color="000000"/>
            </w:tcBorders>
            <w:vAlign w:val="center"/>
          </w:tcPr>
          <w:p w:rsidR="001675CB" w:rsidRPr="008934EE" w:rsidRDefault="001675CB" w:rsidP="00AD341F">
            <w:pPr>
              <w:spacing w:line="360" w:lineRule="auto"/>
              <w:jc w:val="right"/>
              <w:rPr>
                <w:b/>
                <w:color w:val="000000"/>
              </w:rPr>
            </w:pPr>
            <w:r w:rsidRPr="008934EE">
              <w:rPr>
                <w:b/>
                <w:color w:val="000000"/>
              </w:rPr>
              <w:t>0 </w:t>
            </w:r>
          </w:p>
        </w:tc>
        <w:tc>
          <w:tcPr>
            <w:tcW w:w="668" w:type="pct"/>
            <w:tcBorders>
              <w:top w:val="outset" w:sz="6" w:space="0" w:color="000000"/>
              <w:left w:val="outset" w:sz="6" w:space="0" w:color="000000"/>
              <w:bottom w:val="outset" w:sz="6" w:space="0" w:color="000000"/>
              <w:right w:val="outset" w:sz="6" w:space="0" w:color="000000"/>
            </w:tcBorders>
            <w:vAlign w:val="center"/>
          </w:tcPr>
          <w:p w:rsidR="001675CB" w:rsidRPr="008934EE" w:rsidRDefault="001675CB" w:rsidP="00AD341F">
            <w:pPr>
              <w:spacing w:line="360" w:lineRule="auto"/>
              <w:jc w:val="right"/>
              <w:rPr>
                <w:b/>
                <w:color w:val="000000"/>
              </w:rPr>
            </w:pPr>
            <w:r w:rsidRPr="008934EE">
              <w:rPr>
                <w:b/>
                <w:color w:val="000000"/>
              </w:rPr>
              <w:t>0 </w:t>
            </w:r>
          </w:p>
        </w:tc>
        <w:tc>
          <w:tcPr>
            <w:tcW w:w="656" w:type="pct"/>
            <w:tcBorders>
              <w:top w:val="outset" w:sz="6" w:space="0" w:color="000000"/>
              <w:left w:val="outset" w:sz="6" w:space="0" w:color="000000"/>
              <w:bottom w:val="outset" w:sz="6" w:space="0" w:color="000000"/>
              <w:right w:val="outset" w:sz="6" w:space="0" w:color="000000"/>
            </w:tcBorders>
            <w:vAlign w:val="center"/>
          </w:tcPr>
          <w:p w:rsidR="001675CB" w:rsidRPr="008934EE" w:rsidRDefault="004D694D" w:rsidP="00C26C85">
            <w:pPr>
              <w:spacing w:line="360" w:lineRule="auto"/>
              <w:jc w:val="right"/>
              <w:rPr>
                <w:b/>
                <w:color w:val="000000"/>
              </w:rPr>
            </w:pPr>
            <w:r>
              <w:rPr>
                <w:b/>
                <w:color w:val="000000"/>
              </w:rPr>
              <w:t>355</w:t>
            </w:r>
            <w:r w:rsidR="001675CB">
              <w:rPr>
                <w:b/>
                <w:color w:val="000000"/>
              </w:rPr>
              <w:t>,</w:t>
            </w:r>
            <w:r>
              <w:rPr>
                <w:b/>
                <w:color w:val="000000"/>
              </w:rPr>
              <w:t>3</w:t>
            </w:r>
          </w:p>
        </w:tc>
        <w:tc>
          <w:tcPr>
            <w:tcW w:w="655" w:type="pct"/>
            <w:tcBorders>
              <w:top w:val="outset" w:sz="6" w:space="0" w:color="000000"/>
              <w:left w:val="outset" w:sz="6" w:space="0" w:color="000000"/>
              <w:bottom w:val="outset" w:sz="6" w:space="0" w:color="000000"/>
              <w:right w:val="outset" w:sz="6" w:space="0" w:color="000000"/>
            </w:tcBorders>
            <w:vAlign w:val="center"/>
          </w:tcPr>
          <w:p w:rsidR="001675CB" w:rsidRPr="008934EE" w:rsidRDefault="001675CB" w:rsidP="00C26C85">
            <w:pPr>
              <w:spacing w:line="360" w:lineRule="auto"/>
              <w:jc w:val="right"/>
              <w:rPr>
                <w:b/>
                <w:color w:val="000000"/>
              </w:rPr>
            </w:pPr>
            <w:r>
              <w:rPr>
                <w:b/>
                <w:color w:val="000000"/>
              </w:rPr>
              <w:t>1 892,</w:t>
            </w:r>
            <w:r w:rsidR="004D694D">
              <w:rPr>
                <w:b/>
                <w:color w:val="000000"/>
              </w:rPr>
              <w:t>2</w:t>
            </w:r>
          </w:p>
        </w:tc>
        <w:tc>
          <w:tcPr>
            <w:tcW w:w="765" w:type="pct"/>
            <w:tcBorders>
              <w:top w:val="outset" w:sz="6" w:space="0" w:color="000000"/>
              <w:left w:val="outset" w:sz="6" w:space="0" w:color="000000"/>
              <w:bottom w:val="outset" w:sz="6" w:space="0" w:color="000000"/>
            </w:tcBorders>
            <w:vAlign w:val="center"/>
          </w:tcPr>
          <w:p w:rsidR="001675CB" w:rsidRPr="008934EE" w:rsidRDefault="001675CB" w:rsidP="00C26C85">
            <w:pPr>
              <w:spacing w:line="360" w:lineRule="auto"/>
              <w:jc w:val="right"/>
              <w:rPr>
                <w:b/>
                <w:color w:val="000000"/>
              </w:rPr>
            </w:pPr>
            <w:r>
              <w:rPr>
                <w:b/>
                <w:color w:val="000000"/>
              </w:rPr>
              <w:t>2 </w:t>
            </w:r>
            <w:r w:rsidR="004D694D">
              <w:rPr>
                <w:b/>
                <w:color w:val="000000"/>
              </w:rPr>
              <w:t>552</w:t>
            </w:r>
            <w:r>
              <w:rPr>
                <w:b/>
                <w:color w:val="000000"/>
              </w:rPr>
              <w:t>,</w:t>
            </w:r>
            <w:r w:rsidR="004D694D">
              <w:rPr>
                <w:b/>
                <w:color w:val="000000"/>
              </w:rPr>
              <w:t>8</w:t>
            </w:r>
          </w:p>
        </w:tc>
      </w:tr>
      <w:tr w:rsidR="001675CB" w:rsidRPr="0011584F" w:rsidTr="00535E64">
        <w:tc>
          <w:tcPr>
            <w:tcW w:w="1677" w:type="pct"/>
            <w:tcBorders>
              <w:top w:val="outset" w:sz="6" w:space="0" w:color="000000"/>
              <w:bottom w:val="outset" w:sz="6" w:space="0" w:color="000000"/>
              <w:right w:val="outset" w:sz="6" w:space="0" w:color="000000"/>
            </w:tcBorders>
          </w:tcPr>
          <w:p w:rsidR="001675CB" w:rsidRPr="0011584F" w:rsidRDefault="001675CB" w:rsidP="00AD341F">
            <w:pPr>
              <w:spacing w:before="100" w:beforeAutospacing="1" w:after="100" w:afterAutospacing="1"/>
              <w:rPr>
                <w:color w:val="000000"/>
              </w:rPr>
            </w:pPr>
            <w:r w:rsidRPr="0011584F">
              <w:rPr>
                <w:color w:val="000000"/>
              </w:rPr>
              <w:t>2.1. valsts pamatbudžets</w:t>
            </w:r>
          </w:p>
        </w:tc>
        <w:tc>
          <w:tcPr>
            <w:tcW w:w="579" w:type="pct"/>
            <w:tcBorders>
              <w:top w:val="outset" w:sz="6" w:space="0" w:color="000000"/>
              <w:left w:val="outset" w:sz="6" w:space="0" w:color="000000"/>
              <w:bottom w:val="outset" w:sz="6" w:space="0" w:color="000000"/>
              <w:right w:val="outset" w:sz="6" w:space="0" w:color="000000"/>
            </w:tcBorders>
            <w:vAlign w:val="center"/>
          </w:tcPr>
          <w:p w:rsidR="001675CB" w:rsidRPr="0011584F" w:rsidRDefault="001675CB" w:rsidP="00AD341F">
            <w:pPr>
              <w:spacing w:line="360" w:lineRule="auto"/>
              <w:jc w:val="right"/>
              <w:rPr>
                <w:color w:val="000000"/>
              </w:rPr>
            </w:pPr>
            <w:r w:rsidRPr="0011584F">
              <w:rPr>
                <w:color w:val="000000"/>
              </w:rPr>
              <w:t>0 </w:t>
            </w:r>
          </w:p>
        </w:tc>
        <w:tc>
          <w:tcPr>
            <w:tcW w:w="668" w:type="pct"/>
            <w:tcBorders>
              <w:top w:val="outset" w:sz="6" w:space="0" w:color="000000"/>
              <w:left w:val="outset" w:sz="6" w:space="0" w:color="000000"/>
              <w:bottom w:val="outset" w:sz="6" w:space="0" w:color="000000"/>
              <w:right w:val="outset" w:sz="6" w:space="0" w:color="000000"/>
            </w:tcBorders>
            <w:vAlign w:val="center"/>
          </w:tcPr>
          <w:p w:rsidR="001675CB" w:rsidRPr="0011584F" w:rsidRDefault="001675CB" w:rsidP="00AD341F">
            <w:pPr>
              <w:spacing w:line="360" w:lineRule="auto"/>
              <w:jc w:val="right"/>
              <w:rPr>
                <w:color w:val="000000"/>
              </w:rPr>
            </w:pPr>
            <w:r w:rsidRPr="0011584F">
              <w:rPr>
                <w:color w:val="000000"/>
              </w:rPr>
              <w:t>0 </w:t>
            </w:r>
          </w:p>
        </w:tc>
        <w:tc>
          <w:tcPr>
            <w:tcW w:w="656" w:type="pct"/>
            <w:tcBorders>
              <w:top w:val="outset" w:sz="6" w:space="0" w:color="000000"/>
              <w:left w:val="outset" w:sz="6" w:space="0" w:color="000000"/>
              <w:bottom w:val="outset" w:sz="6" w:space="0" w:color="000000"/>
              <w:right w:val="outset" w:sz="6" w:space="0" w:color="000000"/>
            </w:tcBorders>
            <w:vAlign w:val="center"/>
          </w:tcPr>
          <w:p w:rsidR="001675CB" w:rsidRPr="0011584F" w:rsidRDefault="004D694D" w:rsidP="00C26C85">
            <w:pPr>
              <w:spacing w:line="360" w:lineRule="auto"/>
              <w:jc w:val="right"/>
              <w:rPr>
                <w:color w:val="000000"/>
              </w:rPr>
            </w:pPr>
            <w:r>
              <w:rPr>
                <w:color w:val="000000"/>
              </w:rPr>
              <w:t>355</w:t>
            </w:r>
            <w:r w:rsidR="001675CB">
              <w:rPr>
                <w:color w:val="000000"/>
              </w:rPr>
              <w:t>,</w:t>
            </w:r>
            <w:r>
              <w:rPr>
                <w:color w:val="000000"/>
              </w:rPr>
              <w:t>3</w:t>
            </w:r>
          </w:p>
        </w:tc>
        <w:tc>
          <w:tcPr>
            <w:tcW w:w="655" w:type="pct"/>
            <w:tcBorders>
              <w:top w:val="outset" w:sz="6" w:space="0" w:color="000000"/>
              <w:left w:val="outset" w:sz="6" w:space="0" w:color="000000"/>
              <w:bottom w:val="outset" w:sz="6" w:space="0" w:color="000000"/>
              <w:right w:val="outset" w:sz="6" w:space="0" w:color="000000"/>
            </w:tcBorders>
            <w:vAlign w:val="center"/>
          </w:tcPr>
          <w:p w:rsidR="001675CB" w:rsidRPr="0011584F" w:rsidRDefault="001675CB" w:rsidP="00C26C85">
            <w:pPr>
              <w:spacing w:line="360" w:lineRule="auto"/>
              <w:jc w:val="right"/>
              <w:rPr>
                <w:color w:val="000000"/>
              </w:rPr>
            </w:pPr>
            <w:r>
              <w:rPr>
                <w:color w:val="000000"/>
              </w:rPr>
              <w:t>1 892,</w:t>
            </w:r>
            <w:r w:rsidR="004D694D">
              <w:rPr>
                <w:color w:val="000000"/>
              </w:rPr>
              <w:t>2</w:t>
            </w:r>
          </w:p>
        </w:tc>
        <w:tc>
          <w:tcPr>
            <w:tcW w:w="765" w:type="pct"/>
            <w:tcBorders>
              <w:top w:val="outset" w:sz="6" w:space="0" w:color="000000"/>
              <w:left w:val="outset" w:sz="6" w:space="0" w:color="000000"/>
              <w:bottom w:val="outset" w:sz="6" w:space="0" w:color="000000"/>
            </w:tcBorders>
            <w:vAlign w:val="center"/>
          </w:tcPr>
          <w:p w:rsidR="001675CB" w:rsidRPr="0011584F" w:rsidRDefault="001675CB" w:rsidP="00C26C85">
            <w:pPr>
              <w:spacing w:line="360" w:lineRule="auto"/>
              <w:jc w:val="right"/>
              <w:rPr>
                <w:color w:val="000000"/>
              </w:rPr>
            </w:pPr>
            <w:r>
              <w:rPr>
                <w:color w:val="000000"/>
              </w:rPr>
              <w:t>2 </w:t>
            </w:r>
            <w:r w:rsidR="004D694D">
              <w:rPr>
                <w:color w:val="000000"/>
              </w:rPr>
              <w:t>552</w:t>
            </w:r>
            <w:r>
              <w:rPr>
                <w:color w:val="000000"/>
              </w:rPr>
              <w:t>,</w:t>
            </w:r>
            <w:r w:rsidR="004D694D">
              <w:rPr>
                <w:color w:val="000000"/>
              </w:rPr>
              <w:t>8</w:t>
            </w:r>
          </w:p>
        </w:tc>
      </w:tr>
      <w:tr w:rsidR="001675CB" w:rsidRPr="0011584F" w:rsidTr="00535E64">
        <w:tc>
          <w:tcPr>
            <w:tcW w:w="1677" w:type="pct"/>
            <w:tcBorders>
              <w:top w:val="outset" w:sz="6" w:space="0" w:color="000000"/>
              <w:bottom w:val="outset" w:sz="6" w:space="0" w:color="000000"/>
              <w:right w:val="outset" w:sz="6" w:space="0" w:color="000000"/>
            </w:tcBorders>
          </w:tcPr>
          <w:p w:rsidR="001675CB" w:rsidRPr="0011584F" w:rsidRDefault="001675CB" w:rsidP="00AD341F">
            <w:pPr>
              <w:spacing w:before="100" w:beforeAutospacing="1" w:after="100" w:afterAutospacing="1"/>
              <w:rPr>
                <w:color w:val="000000"/>
              </w:rPr>
            </w:pPr>
            <w:smartTag w:uri="schemas-tilde-lv/tildestengine" w:element="date">
              <w:smartTagPr>
                <w:attr w:name="Day" w:val="1"/>
                <w:attr w:name="Month" w:val="1"/>
                <w:attr w:name="Year" w:val="2002"/>
              </w:smartTagPr>
              <w:r>
                <w:rPr>
                  <w:color w:val="000000"/>
                </w:rPr>
                <w:t>2.1.1</w:t>
              </w:r>
            </w:smartTag>
            <w:r>
              <w:rPr>
                <w:color w:val="000000"/>
              </w:rPr>
              <w:t>. avansa maksājumi</w:t>
            </w:r>
          </w:p>
        </w:tc>
        <w:tc>
          <w:tcPr>
            <w:tcW w:w="579" w:type="pct"/>
            <w:tcBorders>
              <w:top w:val="outset" w:sz="6" w:space="0" w:color="000000"/>
              <w:left w:val="outset" w:sz="6" w:space="0" w:color="000000"/>
              <w:bottom w:val="outset" w:sz="6" w:space="0" w:color="000000"/>
              <w:right w:val="outset" w:sz="6" w:space="0" w:color="000000"/>
            </w:tcBorders>
            <w:vAlign w:val="center"/>
          </w:tcPr>
          <w:p w:rsidR="001675CB" w:rsidRPr="0011584F" w:rsidRDefault="001675CB" w:rsidP="00AD341F">
            <w:pPr>
              <w:spacing w:line="360" w:lineRule="auto"/>
              <w:jc w:val="right"/>
              <w:rPr>
                <w:color w:val="000000"/>
              </w:rPr>
            </w:pPr>
            <w:r>
              <w:rPr>
                <w:color w:val="000000"/>
              </w:rPr>
              <w:t>0</w:t>
            </w:r>
          </w:p>
        </w:tc>
        <w:tc>
          <w:tcPr>
            <w:tcW w:w="668" w:type="pct"/>
            <w:tcBorders>
              <w:top w:val="outset" w:sz="6" w:space="0" w:color="000000"/>
              <w:left w:val="outset" w:sz="6" w:space="0" w:color="000000"/>
              <w:bottom w:val="outset" w:sz="6" w:space="0" w:color="000000"/>
              <w:right w:val="outset" w:sz="6" w:space="0" w:color="000000"/>
            </w:tcBorders>
            <w:vAlign w:val="center"/>
          </w:tcPr>
          <w:p w:rsidR="001675CB" w:rsidRPr="0011584F" w:rsidRDefault="001675CB" w:rsidP="00AD341F">
            <w:pPr>
              <w:spacing w:line="360" w:lineRule="auto"/>
              <w:jc w:val="right"/>
              <w:rPr>
                <w:color w:val="000000"/>
              </w:rPr>
            </w:pPr>
            <w:r>
              <w:rPr>
                <w:color w:val="000000"/>
              </w:rPr>
              <w:t>0</w:t>
            </w:r>
          </w:p>
        </w:tc>
        <w:tc>
          <w:tcPr>
            <w:tcW w:w="656" w:type="pct"/>
            <w:tcBorders>
              <w:top w:val="outset" w:sz="6" w:space="0" w:color="000000"/>
              <w:left w:val="outset" w:sz="6" w:space="0" w:color="000000"/>
              <w:bottom w:val="outset" w:sz="6" w:space="0" w:color="000000"/>
              <w:right w:val="outset" w:sz="6" w:space="0" w:color="000000"/>
            </w:tcBorders>
            <w:vAlign w:val="center"/>
          </w:tcPr>
          <w:p w:rsidR="001675CB" w:rsidRPr="0011584F" w:rsidRDefault="001675CB" w:rsidP="00C26C85">
            <w:pPr>
              <w:spacing w:line="360" w:lineRule="auto"/>
              <w:jc w:val="right"/>
              <w:rPr>
                <w:color w:val="000000"/>
              </w:rPr>
            </w:pPr>
            <w:r>
              <w:rPr>
                <w:color w:val="000000"/>
              </w:rPr>
              <w:t>0</w:t>
            </w:r>
          </w:p>
        </w:tc>
        <w:tc>
          <w:tcPr>
            <w:tcW w:w="655" w:type="pct"/>
            <w:tcBorders>
              <w:top w:val="outset" w:sz="6" w:space="0" w:color="000000"/>
              <w:left w:val="outset" w:sz="6" w:space="0" w:color="000000"/>
              <w:bottom w:val="outset" w:sz="6" w:space="0" w:color="000000"/>
              <w:right w:val="outset" w:sz="6" w:space="0" w:color="000000"/>
            </w:tcBorders>
            <w:vAlign w:val="center"/>
          </w:tcPr>
          <w:p w:rsidR="001675CB" w:rsidRPr="0011584F" w:rsidRDefault="001675CB" w:rsidP="00C26C85">
            <w:pPr>
              <w:spacing w:line="360" w:lineRule="auto"/>
              <w:jc w:val="right"/>
              <w:rPr>
                <w:color w:val="000000"/>
              </w:rPr>
            </w:pPr>
            <w:r>
              <w:rPr>
                <w:color w:val="000000"/>
              </w:rPr>
              <w:t>0</w:t>
            </w:r>
          </w:p>
        </w:tc>
        <w:tc>
          <w:tcPr>
            <w:tcW w:w="765" w:type="pct"/>
            <w:tcBorders>
              <w:top w:val="outset" w:sz="6" w:space="0" w:color="000000"/>
              <w:left w:val="outset" w:sz="6" w:space="0" w:color="000000"/>
              <w:bottom w:val="outset" w:sz="6" w:space="0" w:color="000000"/>
            </w:tcBorders>
            <w:vAlign w:val="center"/>
          </w:tcPr>
          <w:p w:rsidR="001675CB" w:rsidRPr="0011584F" w:rsidRDefault="001675CB" w:rsidP="00C26C85">
            <w:pPr>
              <w:spacing w:line="360" w:lineRule="auto"/>
              <w:jc w:val="right"/>
              <w:rPr>
                <w:color w:val="000000"/>
              </w:rPr>
            </w:pPr>
            <w:r>
              <w:rPr>
                <w:color w:val="000000"/>
              </w:rPr>
              <w:t>0</w:t>
            </w:r>
          </w:p>
        </w:tc>
      </w:tr>
      <w:tr w:rsidR="00AD341F" w:rsidRPr="0011584F" w:rsidTr="00535E64">
        <w:tc>
          <w:tcPr>
            <w:tcW w:w="1677" w:type="pct"/>
            <w:tcBorders>
              <w:top w:val="outset" w:sz="6" w:space="0" w:color="000000"/>
              <w:bottom w:val="outset" w:sz="6" w:space="0" w:color="000000"/>
              <w:right w:val="outset" w:sz="6" w:space="0" w:color="000000"/>
            </w:tcBorders>
          </w:tcPr>
          <w:p w:rsidR="00AD341F" w:rsidRPr="0011584F" w:rsidRDefault="00AD341F" w:rsidP="00AD341F">
            <w:pPr>
              <w:spacing w:before="100" w:beforeAutospacing="1" w:after="100" w:afterAutospacing="1"/>
              <w:rPr>
                <w:color w:val="000000"/>
              </w:rPr>
            </w:pPr>
            <w:r w:rsidRPr="0011584F">
              <w:rPr>
                <w:color w:val="000000"/>
              </w:rPr>
              <w:t>2.2. valsts speciālais budžets</w:t>
            </w:r>
          </w:p>
        </w:tc>
        <w:tc>
          <w:tcPr>
            <w:tcW w:w="579"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line="360" w:lineRule="auto"/>
              <w:jc w:val="right"/>
              <w:rPr>
                <w:color w:val="000000"/>
              </w:rPr>
            </w:pPr>
            <w:r w:rsidRPr="0011584F">
              <w:rPr>
                <w:color w:val="000000"/>
              </w:rPr>
              <w:t>0 </w:t>
            </w:r>
          </w:p>
        </w:tc>
        <w:tc>
          <w:tcPr>
            <w:tcW w:w="668"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line="360" w:lineRule="auto"/>
              <w:jc w:val="right"/>
              <w:rPr>
                <w:color w:val="000000"/>
              </w:rPr>
            </w:pPr>
            <w:r w:rsidRPr="0011584F">
              <w:rPr>
                <w:color w:val="000000"/>
              </w:rPr>
              <w:t>0 </w:t>
            </w:r>
          </w:p>
        </w:tc>
        <w:tc>
          <w:tcPr>
            <w:tcW w:w="656"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line="360" w:lineRule="auto"/>
              <w:jc w:val="right"/>
              <w:rPr>
                <w:color w:val="000000"/>
              </w:rPr>
            </w:pPr>
            <w:r w:rsidRPr="0011584F">
              <w:rPr>
                <w:color w:val="000000"/>
              </w:rPr>
              <w:t>0 </w:t>
            </w:r>
          </w:p>
        </w:tc>
        <w:tc>
          <w:tcPr>
            <w:tcW w:w="655"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line="360" w:lineRule="auto"/>
              <w:jc w:val="right"/>
              <w:rPr>
                <w:color w:val="000000"/>
              </w:rPr>
            </w:pPr>
            <w:r w:rsidRPr="0011584F">
              <w:rPr>
                <w:color w:val="000000"/>
              </w:rPr>
              <w:t>0 </w:t>
            </w:r>
          </w:p>
        </w:tc>
        <w:tc>
          <w:tcPr>
            <w:tcW w:w="765" w:type="pct"/>
            <w:tcBorders>
              <w:top w:val="outset" w:sz="6" w:space="0" w:color="000000"/>
              <w:left w:val="outset" w:sz="6" w:space="0" w:color="000000"/>
              <w:bottom w:val="outset" w:sz="6" w:space="0" w:color="000000"/>
            </w:tcBorders>
            <w:vAlign w:val="center"/>
          </w:tcPr>
          <w:p w:rsidR="00AD341F" w:rsidRPr="0011584F" w:rsidRDefault="00AD341F" w:rsidP="00AD341F">
            <w:pPr>
              <w:spacing w:line="360" w:lineRule="auto"/>
              <w:jc w:val="right"/>
              <w:rPr>
                <w:color w:val="000000"/>
              </w:rPr>
            </w:pPr>
            <w:r w:rsidRPr="0011584F">
              <w:rPr>
                <w:color w:val="000000"/>
              </w:rPr>
              <w:t>0 </w:t>
            </w:r>
          </w:p>
        </w:tc>
      </w:tr>
      <w:tr w:rsidR="001675CB" w:rsidRPr="0011584F" w:rsidTr="00535E64">
        <w:tc>
          <w:tcPr>
            <w:tcW w:w="1677" w:type="pct"/>
            <w:tcBorders>
              <w:top w:val="outset" w:sz="6" w:space="0" w:color="000000"/>
              <w:bottom w:val="outset" w:sz="6" w:space="0" w:color="000000"/>
              <w:right w:val="outset" w:sz="6" w:space="0" w:color="000000"/>
            </w:tcBorders>
          </w:tcPr>
          <w:p w:rsidR="001675CB" w:rsidRPr="0011584F" w:rsidRDefault="001675CB" w:rsidP="00AD341F">
            <w:pPr>
              <w:spacing w:before="100" w:beforeAutospacing="1" w:after="100" w:afterAutospacing="1"/>
              <w:rPr>
                <w:color w:val="000000"/>
              </w:rPr>
            </w:pPr>
            <w:r w:rsidRPr="0011584F">
              <w:rPr>
                <w:color w:val="000000"/>
              </w:rPr>
              <w:t>2.3. pašvaldību budžets</w:t>
            </w:r>
          </w:p>
        </w:tc>
        <w:tc>
          <w:tcPr>
            <w:tcW w:w="579" w:type="pct"/>
            <w:tcBorders>
              <w:top w:val="outset" w:sz="6" w:space="0" w:color="000000"/>
              <w:left w:val="outset" w:sz="6" w:space="0" w:color="000000"/>
              <w:bottom w:val="outset" w:sz="6" w:space="0" w:color="000000"/>
              <w:right w:val="outset" w:sz="6" w:space="0" w:color="000000"/>
            </w:tcBorders>
            <w:vAlign w:val="center"/>
          </w:tcPr>
          <w:p w:rsidR="001675CB" w:rsidRPr="0011584F" w:rsidRDefault="001675CB" w:rsidP="00AD341F">
            <w:pPr>
              <w:spacing w:line="360" w:lineRule="auto"/>
              <w:jc w:val="right"/>
              <w:rPr>
                <w:color w:val="000000"/>
              </w:rPr>
            </w:pPr>
            <w:r w:rsidRPr="0011584F">
              <w:rPr>
                <w:color w:val="000000"/>
              </w:rPr>
              <w:t>0 </w:t>
            </w:r>
          </w:p>
        </w:tc>
        <w:tc>
          <w:tcPr>
            <w:tcW w:w="668" w:type="pct"/>
            <w:tcBorders>
              <w:top w:val="outset" w:sz="6" w:space="0" w:color="000000"/>
              <w:left w:val="outset" w:sz="6" w:space="0" w:color="000000"/>
              <w:bottom w:val="outset" w:sz="6" w:space="0" w:color="000000"/>
              <w:right w:val="outset" w:sz="6" w:space="0" w:color="000000"/>
            </w:tcBorders>
            <w:vAlign w:val="center"/>
          </w:tcPr>
          <w:p w:rsidR="001675CB" w:rsidRPr="0011584F" w:rsidRDefault="001675CB" w:rsidP="00AD341F">
            <w:pPr>
              <w:spacing w:line="360" w:lineRule="auto"/>
              <w:jc w:val="right"/>
              <w:rPr>
                <w:color w:val="000000"/>
              </w:rPr>
            </w:pPr>
            <w:r w:rsidRPr="0011584F">
              <w:rPr>
                <w:color w:val="000000"/>
              </w:rPr>
              <w:t>0 </w:t>
            </w:r>
          </w:p>
        </w:tc>
        <w:tc>
          <w:tcPr>
            <w:tcW w:w="656" w:type="pct"/>
            <w:tcBorders>
              <w:top w:val="outset" w:sz="6" w:space="0" w:color="000000"/>
              <w:left w:val="outset" w:sz="6" w:space="0" w:color="000000"/>
              <w:bottom w:val="outset" w:sz="6" w:space="0" w:color="000000"/>
              <w:right w:val="outset" w:sz="6" w:space="0" w:color="000000"/>
            </w:tcBorders>
            <w:vAlign w:val="center"/>
          </w:tcPr>
          <w:p w:rsidR="001675CB" w:rsidRPr="0011584F" w:rsidRDefault="001675CB" w:rsidP="00C26C85">
            <w:pPr>
              <w:spacing w:line="360" w:lineRule="auto"/>
              <w:jc w:val="right"/>
              <w:rPr>
                <w:color w:val="000000"/>
              </w:rPr>
            </w:pPr>
            <w:r>
              <w:rPr>
                <w:color w:val="000000"/>
              </w:rPr>
              <w:t>0</w:t>
            </w:r>
          </w:p>
        </w:tc>
        <w:tc>
          <w:tcPr>
            <w:tcW w:w="655" w:type="pct"/>
            <w:tcBorders>
              <w:top w:val="outset" w:sz="6" w:space="0" w:color="000000"/>
              <w:left w:val="outset" w:sz="6" w:space="0" w:color="000000"/>
              <w:bottom w:val="outset" w:sz="6" w:space="0" w:color="000000"/>
              <w:right w:val="outset" w:sz="6" w:space="0" w:color="000000"/>
            </w:tcBorders>
            <w:vAlign w:val="center"/>
          </w:tcPr>
          <w:p w:rsidR="001675CB" w:rsidRPr="0011584F" w:rsidRDefault="001675CB" w:rsidP="00C26C85">
            <w:pPr>
              <w:spacing w:line="360" w:lineRule="auto"/>
              <w:jc w:val="right"/>
              <w:rPr>
                <w:color w:val="000000"/>
              </w:rPr>
            </w:pPr>
            <w:r>
              <w:rPr>
                <w:color w:val="000000"/>
              </w:rPr>
              <w:t>0</w:t>
            </w:r>
          </w:p>
        </w:tc>
        <w:tc>
          <w:tcPr>
            <w:tcW w:w="765" w:type="pct"/>
            <w:tcBorders>
              <w:top w:val="outset" w:sz="6" w:space="0" w:color="000000"/>
              <w:left w:val="outset" w:sz="6" w:space="0" w:color="000000"/>
              <w:bottom w:val="outset" w:sz="6" w:space="0" w:color="000000"/>
            </w:tcBorders>
            <w:vAlign w:val="center"/>
          </w:tcPr>
          <w:p w:rsidR="001675CB" w:rsidRPr="0011584F" w:rsidRDefault="001675CB" w:rsidP="00C26C85">
            <w:pPr>
              <w:spacing w:line="360" w:lineRule="auto"/>
              <w:jc w:val="right"/>
              <w:rPr>
                <w:color w:val="000000"/>
              </w:rPr>
            </w:pPr>
            <w:r>
              <w:rPr>
                <w:color w:val="000000"/>
              </w:rPr>
              <w:t>0</w:t>
            </w:r>
          </w:p>
        </w:tc>
      </w:tr>
      <w:tr w:rsidR="00AD341F" w:rsidRPr="0011584F" w:rsidTr="00535E64">
        <w:tc>
          <w:tcPr>
            <w:tcW w:w="1677" w:type="pct"/>
            <w:tcBorders>
              <w:top w:val="outset" w:sz="6" w:space="0" w:color="000000"/>
              <w:bottom w:val="outset" w:sz="6" w:space="0" w:color="000000"/>
              <w:right w:val="outset" w:sz="6" w:space="0" w:color="000000"/>
            </w:tcBorders>
          </w:tcPr>
          <w:p w:rsidR="00AD341F" w:rsidRPr="008934EE" w:rsidRDefault="00AD341F" w:rsidP="00AD341F">
            <w:pPr>
              <w:spacing w:before="100" w:beforeAutospacing="1" w:after="100" w:afterAutospacing="1"/>
              <w:rPr>
                <w:b/>
                <w:color w:val="000000"/>
              </w:rPr>
            </w:pPr>
            <w:r w:rsidRPr="008934EE">
              <w:rPr>
                <w:b/>
                <w:color w:val="000000"/>
              </w:rPr>
              <w:t>3. Finansiālā ietekme:</w:t>
            </w:r>
          </w:p>
        </w:tc>
        <w:tc>
          <w:tcPr>
            <w:tcW w:w="579" w:type="pct"/>
            <w:tcBorders>
              <w:top w:val="outset" w:sz="6" w:space="0" w:color="000000"/>
              <w:left w:val="outset" w:sz="6" w:space="0" w:color="000000"/>
              <w:bottom w:val="outset" w:sz="6" w:space="0" w:color="000000"/>
              <w:right w:val="outset" w:sz="6" w:space="0" w:color="000000"/>
            </w:tcBorders>
            <w:vAlign w:val="center"/>
          </w:tcPr>
          <w:p w:rsidR="00AD341F" w:rsidRPr="008934EE" w:rsidRDefault="00AD341F" w:rsidP="00AD341F">
            <w:pPr>
              <w:spacing w:line="360" w:lineRule="auto"/>
              <w:jc w:val="right"/>
              <w:rPr>
                <w:b/>
                <w:color w:val="000000"/>
              </w:rPr>
            </w:pPr>
            <w:r w:rsidRPr="008934EE">
              <w:rPr>
                <w:b/>
                <w:color w:val="000000"/>
              </w:rPr>
              <w:t>0</w:t>
            </w:r>
          </w:p>
        </w:tc>
        <w:tc>
          <w:tcPr>
            <w:tcW w:w="668" w:type="pct"/>
            <w:tcBorders>
              <w:top w:val="outset" w:sz="6" w:space="0" w:color="000000"/>
              <w:left w:val="outset" w:sz="6" w:space="0" w:color="000000"/>
              <w:bottom w:val="outset" w:sz="6" w:space="0" w:color="000000"/>
              <w:right w:val="outset" w:sz="6" w:space="0" w:color="000000"/>
            </w:tcBorders>
            <w:vAlign w:val="center"/>
          </w:tcPr>
          <w:p w:rsidR="00AD341F" w:rsidRPr="008934EE" w:rsidRDefault="00AD341F" w:rsidP="00AD341F">
            <w:pPr>
              <w:spacing w:line="360" w:lineRule="auto"/>
              <w:jc w:val="right"/>
              <w:rPr>
                <w:b/>
                <w:color w:val="000000"/>
              </w:rPr>
            </w:pPr>
            <w:r w:rsidRPr="008934EE">
              <w:rPr>
                <w:b/>
                <w:color w:val="000000"/>
              </w:rPr>
              <w:t>0 </w:t>
            </w:r>
          </w:p>
        </w:tc>
        <w:tc>
          <w:tcPr>
            <w:tcW w:w="656" w:type="pct"/>
            <w:tcBorders>
              <w:top w:val="outset" w:sz="6" w:space="0" w:color="000000"/>
              <w:left w:val="outset" w:sz="6" w:space="0" w:color="000000"/>
              <w:bottom w:val="outset" w:sz="6" w:space="0" w:color="000000"/>
              <w:right w:val="outset" w:sz="6" w:space="0" w:color="000000"/>
            </w:tcBorders>
            <w:vAlign w:val="center"/>
          </w:tcPr>
          <w:p w:rsidR="00AD341F" w:rsidRPr="008934EE" w:rsidRDefault="001675CB" w:rsidP="00AD341F">
            <w:pPr>
              <w:spacing w:line="360" w:lineRule="auto"/>
              <w:jc w:val="right"/>
              <w:rPr>
                <w:b/>
                <w:color w:val="000000"/>
              </w:rPr>
            </w:pPr>
            <w:r>
              <w:rPr>
                <w:b/>
                <w:color w:val="000000"/>
              </w:rPr>
              <w:t>0</w:t>
            </w:r>
          </w:p>
        </w:tc>
        <w:tc>
          <w:tcPr>
            <w:tcW w:w="655" w:type="pct"/>
            <w:tcBorders>
              <w:top w:val="outset" w:sz="6" w:space="0" w:color="000000"/>
              <w:left w:val="outset" w:sz="6" w:space="0" w:color="000000"/>
              <w:bottom w:val="outset" w:sz="6" w:space="0" w:color="000000"/>
              <w:right w:val="outset" w:sz="6" w:space="0" w:color="000000"/>
            </w:tcBorders>
            <w:vAlign w:val="center"/>
          </w:tcPr>
          <w:p w:rsidR="00AD341F" w:rsidRPr="008934EE" w:rsidRDefault="001675CB" w:rsidP="00AD341F">
            <w:pPr>
              <w:spacing w:line="360" w:lineRule="auto"/>
              <w:jc w:val="right"/>
              <w:rPr>
                <w:b/>
                <w:color w:val="000000"/>
              </w:rPr>
            </w:pPr>
            <w:r>
              <w:rPr>
                <w:b/>
                <w:color w:val="000000"/>
              </w:rPr>
              <w:t>0</w:t>
            </w:r>
          </w:p>
        </w:tc>
        <w:tc>
          <w:tcPr>
            <w:tcW w:w="765" w:type="pct"/>
            <w:tcBorders>
              <w:top w:val="outset" w:sz="6" w:space="0" w:color="000000"/>
              <w:left w:val="outset" w:sz="6" w:space="0" w:color="000000"/>
              <w:bottom w:val="outset" w:sz="6" w:space="0" w:color="000000"/>
            </w:tcBorders>
            <w:vAlign w:val="center"/>
          </w:tcPr>
          <w:p w:rsidR="00AD341F" w:rsidRPr="008934EE" w:rsidRDefault="001675CB" w:rsidP="00AD341F">
            <w:pPr>
              <w:spacing w:line="360" w:lineRule="auto"/>
              <w:jc w:val="right"/>
              <w:rPr>
                <w:b/>
                <w:color w:val="000000"/>
              </w:rPr>
            </w:pPr>
            <w:r>
              <w:rPr>
                <w:b/>
                <w:color w:val="000000"/>
              </w:rPr>
              <w:t>0</w:t>
            </w:r>
          </w:p>
        </w:tc>
      </w:tr>
      <w:tr w:rsidR="001675CB" w:rsidRPr="0011584F" w:rsidTr="00535E64">
        <w:tc>
          <w:tcPr>
            <w:tcW w:w="1677" w:type="pct"/>
            <w:tcBorders>
              <w:top w:val="outset" w:sz="6" w:space="0" w:color="000000"/>
              <w:bottom w:val="outset" w:sz="6" w:space="0" w:color="000000"/>
              <w:right w:val="outset" w:sz="6" w:space="0" w:color="000000"/>
            </w:tcBorders>
          </w:tcPr>
          <w:p w:rsidR="001675CB" w:rsidRPr="0011584F" w:rsidRDefault="001675CB" w:rsidP="00AD341F">
            <w:pPr>
              <w:spacing w:before="100" w:beforeAutospacing="1" w:after="100" w:afterAutospacing="1"/>
              <w:rPr>
                <w:color w:val="000000"/>
              </w:rPr>
            </w:pPr>
            <w:r w:rsidRPr="0011584F">
              <w:rPr>
                <w:color w:val="000000"/>
              </w:rPr>
              <w:t>3.1. valsts pamatbudžets</w:t>
            </w:r>
          </w:p>
        </w:tc>
        <w:tc>
          <w:tcPr>
            <w:tcW w:w="579" w:type="pct"/>
            <w:tcBorders>
              <w:top w:val="outset" w:sz="6" w:space="0" w:color="000000"/>
              <w:left w:val="outset" w:sz="6" w:space="0" w:color="000000"/>
              <w:bottom w:val="outset" w:sz="6" w:space="0" w:color="000000"/>
              <w:right w:val="outset" w:sz="6" w:space="0" w:color="000000"/>
            </w:tcBorders>
            <w:vAlign w:val="center"/>
          </w:tcPr>
          <w:p w:rsidR="001675CB" w:rsidRPr="0011584F" w:rsidRDefault="001675CB" w:rsidP="00AD341F">
            <w:pPr>
              <w:spacing w:line="360" w:lineRule="auto"/>
              <w:jc w:val="right"/>
              <w:rPr>
                <w:color w:val="000000"/>
              </w:rPr>
            </w:pPr>
            <w:r w:rsidRPr="0011584F">
              <w:rPr>
                <w:color w:val="000000"/>
              </w:rPr>
              <w:t>0</w:t>
            </w:r>
          </w:p>
        </w:tc>
        <w:tc>
          <w:tcPr>
            <w:tcW w:w="668" w:type="pct"/>
            <w:tcBorders>
              <w:top w:val="outset" w:sz="6" w:space="0" w:color="000000"/>
              <w:left w:val="outset" w:sz="6" w:space="0" w:color="000000"/>
              <w:bottom w:val="outset" w:sz="6" w:space="0" w:color="000000"/>
              <w:right w:val="outset" w:sz="6" w:space="0" w:color="000000"/>
            </w:tcBorders>
            <w:vAlign w:val="center"/>
          </w:tcPr>
          <w:p w:rsidR="001675CB" w:rsidRPr="0011584F" w:rsidRDefault="001675CB" w:rsidP="00AD341F">
            <w:pPr>
              <w:spacing w:line="360" w:lineRule="auto"/>
              <w:jc w:val="right"/>
              <w:rPr>
                <w:color w:val="000000"/>
              </w:rPr>
            </w:pPr>
            <w:r w:rsidRPr="0011584F">
              <w:rPr>
                <w:color w:val="000000"/>
              </w:rPr>
              <w:t>0 </w:t>
            </w:r>
          </w:p>
        </w:tc>
        <w:tc>
          <w:tcPr>
            <w:tcW w:w="656" w:type="pct"/>
            <w:tcBorders>
              <w:top w:val="outset" w:sz="6" w:space="0" w:color="000000"/>
              <w:left w:val="outset" w:sz="6" w:space="0" w:color="000000"/>
              <w:bottom w:val="outset" w:sz="6" w:space="0" w:color="000000"/>
              <w:right w:val="outset" w:sz="6" w:space="0" w:color="000000"/>
            </w:tcBorders>
            <w:vAlign w:val="center"/>
          </w:tcPr>
          <w:p w:rsidR="001675CB" w:rsidRPr="0011584F" w:rsidRDefault="001675CB" w:rsidP="00C26C85">
            <w:pPr>
              <w:spacing w:line="360" w:lineRule="auto"/>
              <w:jc w:val="right"/>
              <w:rPr>
                <w:color w:val="000000"/>
              </w:rPr>
            </w:pPr>
            <w:r>
              <w:rPr>
                <w:color w:val="000000"/>
              </w:rPr>
              <w:t>0</w:t>
            </w:r>
          </w:p>
        </w:tc>
        <w:tc>
          <w:tcPr>
            <w:tcW w:w="655" w:type="pct"/>
            <w:tcBorders>
              <w:top w:val="outset" w:sz="6" w:space="0" w:color="000000"/>
              <w:left w:val="outset" w:sz="6" w:space="0" w:color="000000"/>
              <w:bottom w:val="outset" w:sz="6" w:space="0" w:color="000000"/>
              <w:right w:val="outset" w:sz="6" w:space="0" w:color="000000"/>
            </w:tcBorders>
            <w:vAlign w:val="center"/>
          </w:tcPr>
          <w:p w:rsidR="001675CB" w:rsidRPr="0011584F" w:rsidRDefault="001675CB" w:rsidP="00C26C85">
            <w:pPr>
              <w:spacing w:line="360" w:lineRule="auto"/>
              <w:jc w:val="right"/>
              <w:rPr>
                <w:color w:val="000000"/>
              </w:rPr>
            </w:pPr>
            <w:r>
              <w:rPr>
                <w:color w:val="000000"/>
              </w:rPr>
              <w:t>0</w:t>
            </w:r>
          </w:p>
        </w:tc>
        <w:tc>
          <w:tcPr>
            <w:tcW w:w="765" w:type="pct"/>
            <w:tcBorders>
              <w:top w:val="outset" w:sz="6" w:space="0" w:color="000000"/>
              <w:left w:val="outset" w:sz="6" w:space="0" w:color="000000"/>
              <w:bottom w:val="outset" w:sz="6" w:space="0" w:color="000000"/>
            </w:tcBorders>
            <w:vAlign w:val="center"/>
          </w:tcPr>
          <w:p w:rsidR="001675CB" w:rsidRPr="0011584F" w:rsidRDefault="001675CB" w:rsidP="00C26C85">
            <w:pPr>
              <w:spacing w:line="360" w:lineRule="auto"/>
              <w:jc w:val="right"/>
              <w:rPr>
                <w:color w:val="000000"/>
              </w:rPr>
            </w:pPr>
            <w:r>
              <w:rPr>
                <w:color w:val="000000"/>
              </w:rPr>
              <w:t>0</w:t>
            </w:r>
          </w:p>
        </w:tc>
      </w:tr>
      <w:tr w:rsidR="001675CB" w:rsidRPr="0011584F" w:rsidTr="00535E64">
        <w:tc>
          <w:tcPr>
            <w:tcW w:w="1677" w:type="pct"/>
            <w:tcBorders>
              <w:top w:val="outset" w:sz="6" w:space="0" w:color="000000"/>
              <w:bottom w:val="outset" w:sz="6" w:space="0" w:color="000000"/>
              <w:right w:val="outset" w:sz="6" w:space="0" w:color="000000"/>
            </w:tcBorders>
          </w:tcPr>
          <w:p w:rsidR="001675CB" w:rsidRPr="0011584F" w:rsidRDefault="001675CB" w:rsidP="00AD341F">
            <w:pPr>
              <w:spacing w:before="100" w:beforeAutospacing="1" w:after="100" w:afterAutospacing="1"/>
              <w:rPr>
                <w:color w:val="000000"/>
              </w:rPr>
            </w:pPr>
            <w:r w:rsidRPr="0011584F">
              <w:rPr>
                <w:color w:val="000000"/>
              </w:rPr>
              <w:t>3.2. speciālais budžets</w:t>
            </w:r>
          </w:p>
        </w:tc>
        <w:tc>
          <w:tcPr>
            <w:tcW w:w="579" w:type="pct"/>
            <w:tcBorders>
              <w:top w:val="outset" w:sz="6" w:space="0" w:color="000000"/>
              <w:left w:val="outset" w:sz="6" w:space="0" w:color="000000"/>
              <w:bottom w:val="outset" w:sz="6" w:space="0" w:color="000000"/>
              <w:right w:val="outset" w:sz="6" w:space="0" w:color="000000"/>
            </w:tcBorders>
            <w:vAlign w:val="center"/>
          </w:tcPr>
          <w:p w:rsidR="001675CB" w:rsidRPr="0011584F" w:rsidRDefault="001675CB" w:rsidP="00AD341F">
            <w:pPr>
              <w:spacing w:line="360" w:lineRule="auto"/>
              <w:jc w:val="right"/>
              <w:rPr>
                <w:color w:val="000000"/>
              </w:rPr>
            </w:pPr>
            <w:r w:rsidRPr="0011584F">
              <w:rPr>
                <w:color w:val="000000"/>
              </w:rPr>
              <w:t>0 </w:t>
            </w:r>
          </w:p>
        </w:tc>
        <w:tc>
          <w:tcPr>
            <w:tcW w:w="668" w:type="pct"/>
            <w:tcBorders>
              <w:top w:val="outset" w:sz="6" w:space="0" w:color="000000"/>
              <w:left w:val="outset" w:sz="6" w:space="0" w:color="000000"/>
              <w:bottom w:val="outset" w:sz="6" w:space="0" w:color="000000"/>
              <w:right w:val="outset" w:sz="6" w:space="0" w:color="000000"/>
            </w:tcBorders>
            <w:vAlign w:val="center"/>
          </w:tcPr>
          <w:p w:rsidR="001675CB" w:rsidRPr="0011584F" w:rsidRDefault="001675CB" w:rsidP="00AD341F">
            <w:pPr>
              <w:spacing w:line="360" w:lineRule="auto"/>
              <w:jc w:val="right"/>
              <w:rPr>
                <w:color w:val="000000"/>
              </w:rPr>
            </w:pPr>
            <w:r w:rsidRPr="0011584F">
              <w:rPr>
                <w:color w:val="000000"/>
              </w:rPr>
              <w:t>0 </w:t>
            </w:r>
          </w:p>
        </w:tc>
        <w:tc>
          <w:tcPr>
            <w:tcW w:w="656" w:type="pct"/>
            <w:tcBorders>
              <w:top w:val="outset" w:sz="6" w:space="0" w:color="000000"/>
              <w:left w:val="outset" w:sz="6" w:space="0" w:color="000000"/>
              <w:bottom w:val="outset" w:sz="6" w:space="0" w:color="000000"/>
              <w:right w:val="outset" w:sz="6" w:space="0" w:color="000000"/>
            </w:tcBorders>
            <w:vAlign w:val="center"/>
          </w:tcPr>
          <w:p w:rsidR="001675CB" w:rsidRPr="0011584F" w:rsidRDefault="001675CB" w:rsidP="00C26C85">
            <w:pPr>
              <w:spacing w:line="360" w:lineRule="auto"/>
              <w:jc w:val="right"/>
              <w:rPr>
                <w:color w:val="000000"/>
              </w:rPr>
            </w:pPr>
            <w:r>
              <w:rPr>
                <w:color w:val="000000"/>
              </w:rPr>
              <w:t>0</w:t>
            </w:r>
          </w:p>
        </w:tc>
        <w:tc>
          <w:tcPr>
            <w:tcW w:w="655" w:type="pct"/>
            <w:tcBorders>
              <w:top w:val="outset" w:sz="6" w:space="0" w:color="000000"/>
              <w:left w:val="outset" w:sz="6" w:space="0" w:color="000000"/>
              <w:bottom w:val="outset" w:sz="6" w:space="0" w:color="000000"/>
              <w:right w:val="outset" w:sz="6" w:space="0" w:color="000000"/>
            </w:tcBorders>
            <w:vAlign w:val="center"/>
          </w:tcPr>
          <w:p w:rsidR="001675CB" w:rsidRPr="0011584F" w:rsidRDefault="001675CB" w:rsidP="00C26C85">
            <w:pPr>
              <w:spacing w:line="360" w:lineRule="auto"/>
              <w:jc w:val="right"/>
              <w:rPr>
                <w:color w:val="000000"/>
              </w:rPr>
            </w:pPr>
            <w:r>
              <w:rPr>
                <w:color w:val="000000"/>
              </w:rPr>
              <w:t>0</w:t>
            </w:r>
          </w:p>
        </w:tc>
        <w:tc>
          <w:tcPr>
            <w:tcW w:w="765" w:type="pct"/>
            <w:tcBorders>
              <w:top w:val="outset" w:sz="6" w:space="0" w:color="000000"/>
              <w:left w:val="outset" w:sz="6" w:space="0" w:color="000000"/>
              <w:bottom w:val="outset" w:sz="6" w:space="0" w:color="000000"/>
            </w:tcBorders>
            <w:vAlign w:val="center"/>
          </w:tcPr>
          <w:p w:rsidR="001675CB" w:rsidRPr="0011584F" w:rsidRDefault="001675CB" w:rsidP="00C26C85">
            <w:pPr>
              <w:spacing w:line="360" w:lineRule="auto"/>
              <w:jc w:val="right"/>
              <w:rPr>
                <w:color w:val="000000"/>
              </w:rPr>
            </w:pPr>
            <w:r>
              <w:rPr>
                <w:color w:val="000000"/>
              </w:rPr>
              <w:t>0</w:t>
            </w:r>
          </w:p>
        </w:tc>
      </w:tr>
      <w:tr w:rsidR="00AD341F" w:rsidRPr="0011584F" w:rsidTr="00535E64">
        <w:tc>
          <w:tcPr>
            <w:tcW w:w="1677" w:type="pct"/>
            <w:tcBorders>
              <w:top w:val="outset" w:sz="6" w:space="0" w:color="000000"/>
              <w:bottom w:val="outset" w:sz="6" w:space="0" w:color="000000"/>
              <w:right w:val="outset" w:sz="6" w:space="0" w:color="000000"/>
            </w:tcBorders>
          </w:tcPr>
          <w:p w:rsidR="00AD341F" w:rsidRPr="0011584F" w:rsidRDefault="00AD341F" w:rsidP="00AD341F">
            <w:pPr>
              <w:spacing w:before="100" w:beforeAutospacing="1" w:after="100" w:afterAutospacing="1"/>
              <w:rPr>
                <w:color w:val="000000"/>
              </w:rPr>
            </w:pPr>
            <w:r w:rsidRPr="0011584F">
              <w:rPr>
                <w:color w:val="000000"/>
              </w:rPr>
              <w:t>3.3. pašvaldību budžets</w:t>
            </w:r>
          </w:p>
        </w:tc>
        <w:tc>
          <w:tcPr>
            <w:tcW w:w="579"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line="360" w:lineRule="auto"/>
              <w:jc w:val="right"/>
              <w:rPr>
                <w:color w:val="000000"/>
              </w:rPr>
            </w:pPr>
            <w:r w:rsidRPr="0011584F">
              <w:rPr>
                <w:color w:val="000000"/>
              </w:rPr>
              <w:t>0 </w:t>
            </w:r>
          </w:p>
        </w:tc>
        <w:tc>
          <w:tcPr>
            <w:tcW w:w="668"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line="360" w:lineRule="auto"/>
              <w:jc w:val="right"/>
              <w:rPr>
                <w:color w:val="000000"/>
              </w:rPr>
            </w:pPr>
            <w:r w:rsidRPr="0011584F">
              <w:rPr>
                <w:color w:val="000000"/>
              </w:rPr>
              <w:t>0 </w:t>
            </w:r>
          </w:p>
        </w:tc>
        <w:tc>
          <w:tcPr>
            <w:tcW w:w="656"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E12C5" w:rsidP="00AD341F">
            <w:pPr>
              <w:jc w:val="right"/>
              <w:rPr>
                <w:color w:val="000000"/>
              </w:rPr>
            </w:pPr>
            <w:r>
              <w:rPr>
                <w:color w:val="000000"/>
              </w:rPr>
              <w:t>0</w:t>
            </w:r>
          </w:p>
        </w:tc>
        <w:tc>
          <w:tcPr>
            <w:tcW w:w="655" w:type="pct"/>
            <w:tcBorders>
              <w:top w:val="outset" w:sz="6" w:space="0" w:color="000000"/>
              <w:left w:val="outset" w:sz="6" w:space="0" w:color="000000"/>
              <w:bottom w:val="outset" w:sz="6" w:space="0" w:color="000000"/>
              <w:right w:val="outset" w:sz="6" w:space="0" w:color="000000"/>
            </w:tcBorders>
            <w:vAlign w:val="center"/>
          </w:tcPr>
          <w:p w:rsidR="00AD341F" w:rsidRPr="00BD6928" w:rsidRDefault="00AE12C5" w:rsidP="00AD341F">
            <w:pPr>
              <w:jc w:val="right"/>
              <w:rPr>
                <w:color w:val="000000"/>
              </w:rPr>
            </w:pPr>
            <w:r>
              <w:rPr>
                <w:color w:val="000000"/>
              </w:rPr>
              <w:t>0</w:t>
            </w:r>
          </w:p>
        </w:tc>
        <w:tc>
          <w:tcPr>
            <w:tcW w:w="765" w:type="pct"/>
            <w:tcBorders>
              <w:top w:val="outset" w:sz="6" w:space="0" w:color="000000"/>
              <w:left w:val="outset" w:sz="6" w:space="0" w:color="000000"/>
              <w:bottom w:val="outset" w:sz="6" w:space="0" w:color="000000"/>
            </w:tcBorders>
            <w:vAlign w:val="center"/>
          </w:tcPr>
          <w:p w:rsidR="00AD341F" w:rsidRPr="00BD6928" w:rsidRDefault="00AE12C5" w:rsidP="00AD341F">
            <w:pPr>
              <w:spacing w:line="360" w:lineRule="auto"/>
              <w:jc w:val="right"/>
              <w:rPr>
                <w:color w:val="000000"/>
              </w:rPr>
            </w:pPr>
            <w:r>
              <w:rPr>
                <w:color w:val="000000"/>
              </w:rPr>
              <w:t>0</w:t>
            </w:r>
          </w:p>
        </w:tc>
      </w:tr>
      <w:tr w:rsidR="00AD341F" w:rsidRPr="0011584F" w:rsidTr="00535E64">
        <w:trPr>
          <w:trHeight w:val="1367"/>
        </w:trPr>
        <w:tc>
          <w:tcPr>
            <w:tcW w:w="1677" w:type="pct"/>
            <w:tcBorders>
              <w:top w:val="outset" w:sz="6" w:space="0" w:color="000000"/>
              <w:bottom w:val="outset" w:sz="6" w:space="0" w:color="000000"/>
              <w:right w:val="outset" w:sz="6" w:space="0" w:color="000000"/>
            </w:tcBorders>
          </w:tcPr>
          <w:p w:rsidR="00AD341F" w:rsidRPr="0011584F" w:rsidRDefault="00AD341F" w:rsidP="00AD341F">
            <w:pPr>
              <w:spacing w:before="100" w:beforeAutospacing="1" w:after="100" w:afterAutospacing="1"/>
              <w:rPr>
                <w:color w:val="000000"/>
              </w:rPr>
            </w:pPr>
            <w:r w:rsidRPr="0011584F">
              <w:rPr>
                <w:color w:val="000000"/>
              </w:rPr>
              <w:t>4. Finanšu līdzekļi papildu izde</w:t>
            </w:r>
            <w:r w:rsidRPr="0011584F">
              <w:rPr>
                <w:color w:val="000000"/>
              </w:rPr>
              <w:softHyphen/>
              <w:t>vumu finansēšanai (kompensējošu izdevumu samazinājumu norāda ar "+" zīmi)</w:t>
            </w:r>
          </w:p>
        </w:tc>
        <w:tc>
          <w:tcPr>
            <w:tcW w:w="579" w:type="pct"/>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spacing w:before="100" w:beforeAutospacing="1" w:after="100" w:afterAutospacing="1"/>
              <w:jc w:val="center"/>
              <w:rPr>
                <w:color w:val="000000"/>
              </w:rPr>
            </w:pPr>
            <w:r w:rsidRPr="0011584F">
              <w:rPr>
                <w:color w:val="000000"/>
              </w:rPr>
              <w:t>X</w:t>
            </w:r>
          </w:p>
        </w:tc>
        <w:tc>
          <w:tcPr>
            <w:tcW w:w="668" w:type="pct"/>
            <w:tcBorders>
              <w:top w:val="outset" w:sz="6" w:space="0" w:color="000000"/>
              <w:left w:val="outset" w:sz="6" w:space="0" w:color="000000"/>
              <w:right w:val="outset" w:sz="6" w:space="0" w:color="000000"/>
            </w:tcBorders>
          </w:tcPr>
          <w:p w:rsidR="00AD341F" w:rsidRDefault="00AD341F" w:rsidP="00AD341F">
            <w:r>
              <w:t>0</w:t>
            </w:r>
          </w:p>
        </w:tc>
        <w:tc>
          <w:tcPr>
            <w:tcW w:w="656" w:type="pct"/>
            <w:tcBorders>
              <w:top w:val="outset" w:sz="6" w:space="0" w:color="000000"/>
              <w:left w:val="outset" w:sz="6" w:space="0" w:color="000000"/>
              <w:right w:val="outset" w:sz="6" w:space="0" w:color="000000"/>
            </w:tcBorders>
          </w:tcPr>
          <w:p w:rsidR="00AD341F" w:rsidRDefault="00AD341F" w:rsidP="00AD341F">
            <w:r>
              <w:t>0</w:t>
            </w:r>
          </w:p>
        </w:tc>
        <w:tc>
          <w:tcPr>
            <w:tcW w:w="655" w:type="pct"/>
            <w:tcBorders>
              <w:top w:val="outset" w:sz="6" w:space="0" w:color="000000"/>
              <w:left w:val="outset" w:sz="6" w:space="0" w:color="000000"/>
              <w:right w:val="outset" w:sz="6" w:space="0" w:color="000000"/>
            </w:tcBorders>
          </w:tcPr>
          <w:p w:rsidR="00AD341F" w:rsidRDefault="00AD341F" w:rsidP="00AD341F">
            <w:r>
              <w:t>0</w:t>
            </w:r>
          </w:p>
        </w:tc>
        <w:tc>
          <w:tcPr>
            <w:tcW w:w="765" w:type="pct"/>
            <w:tcBorders>
              <w:top w:val="outset" w:sz="6" w:space="0" w:color="000000"/>
              <w:left w:val="outset" w:sz="6" w:space="0" w:color="000000"/>
            </w:tcBorders>
          </w:tcPr>
          <w:p w:rsidR="00AD341F" w:rsidRDefault="00AD341F" w:rsidP="00AD341F">
            <w:r>
              <w:t>0</w:t>
            </w:r>
          </w:p>
        </w:tc>
      </w:tr>
      <w:tr w:rsidR="00AD341F" w:rsidRPr="0011584F" w:rsidTr="00535E64">
        <w:trPr>
          <w:trHeight w:val="233"/>
        </w:trPr>
        <w:tc>
          <w:tcPr>
            <w:tcW w:w="1677" w:type="pct"/>
            <w:tcBorders>
              <w:top w:val="outset" w:sz="6" w:space="0" w:color="000000"/>
              <w:bottom w:val="outset" w:sz="6" w:space="0" w:color="000000"/>
              <w:right w:val="outset" w:sz="6" w:space="0" w:color="000000"/>
            </w:tcBorders>
          </w:tcPr>
          <w:p w:rsidR="00AD341F" w:rsidRPr="0011584F" w:rsidRDefault="00AD341F" w:rsidP="00AD341F">
            <w:pPr>
              <w:spacing w:before="100" w:beforeAutospacing="1" w:after="100" w:afterAutospacing="1"/>
              <w:rPr>
                <w:color w:val="000000"/>
              </w:rPr>
            </w:pPr>
            <w:r w:rsidRPr="0011584F">
              <w:rPr>
                <w:color w:val="000000"/>
              </w:rPr>
              <w:t>5. Precizēta finansiālā ietekme:</w:t>
            </w:r>
          </w:p>
        </w:tc>
        <w:tc>
          <w:tcPr>
            <w:tcW w:w="579" w:type="pct"/>
            <w:vMerge w:val="restart"/>
            <w:tcBorders>
              <w:top w:val="outset" w:sz="6" w:space="0" w:color="000000"/>
              <w:left w:val="outset" w:sz="6" w:space="0" w:color="000000"/>
              <w:bottom w:val="outset" w:sz="6" w:space="0" w:color="000000"/>
              <w:right w:val="outset" w:sz="6" w:space="0" w:color="000000"/>
            </w:tcBorders>
          </w:tcPr>
          <w:p w:rsidR="00AD341F" w:rsidRPr="0011584F" w:rsidRDefault="00AD341F" w:rsidP="00AD341F">
            <w:pPr>
              <w:spacing w:before="100" w:beforeAutospacing="1" w:after="100" w:afterAutospacing="1"/>
              <w:jc w:val="center"/>
              <w:rPr>
                <w:color w:val="000000"/>
              </w:rPr>
            </w:pPr>
            <w:r w:rsidRPr="0011584F">
              <w:rPr>
                <w:color w:val="000000"/>
              </w:rPr>
              <w:t>X</w:t>
            </w:r>
          </w:p>
        </w:tc>
        <w:tc>
          <w:tcPr>
            <w:tcW w:w="668" w:type="pct"/>
            <w:tcBorders>
              <w:top w:val="outset" w:sz="6" w:space="0" w:color="000000"/>
              <w:left w:val="outset" w:sz="6" w:space="0" w:color="000000"/>
              <w:bottom w:val="outset" w:sz="6" w:space="0" w:color="000000"/>
              <w:right w:val="outset" w:sz="6" w:space="0" w:color="000000"/>
            </w:tcBorders>
          </w:tcPr>
          <w:p w:rsidR="00AD341F" w:rsidRDefault="00AD341F" w:rsidP="00AD341F">
            <w:r>
              <w:t>0</w:t>
            </w:r>
          </w:p>
        </w:tc>
        <w:tc>
          <w:tcPr>
            <w:tcW w:w="656" w:type="pct"/>
            <w:tcBorders>
              <w:top w:val="outset" w:sz="6" w:space="0" w:color="000000"/>
              <w:left w:val="outset" w:sz="6" w:space="0" w:color="000000"/>
              <w:bottom w:val="outset" w:sz="6" w:space="0" w:color="000000"/>
              <w:right w:val="outset" w:sz="6" w:space="0" w:color="000000"/>
            </w:tcBorders>
          </w:tcPr>
          <w:p w:rsidR="00AD341F" w:rsidRDefault="00AD341F" w:rsidP="00AD341F">
            <w:r>
              <w:t>0</w:t>
            </w:r>
          </w:p>
        </w:tc>
        <w:tc>
          <w:tcPr>
            <w:tcW w:w="655" w:type="pct"/>
            <w:tcBorders>
              <w:top w:val="outset" w:sz="6" w:space="0" w:color="000000"/>
              <w:left w:val="outset" w:sz="6" w:space="0" w:color="000000"/>
              <w:bottom w:val="outset" w:sz="6" w:space="0" w:color="000000"/>
              <w:right w:val="outset" w:sz="6" w:space="0" w:color="000000"/>
            </w:tcBorders>
          </w:tcPr>
          <w:p w:rsidR="00AD341F" w:rsidRDefault="00AD341F" w:rsidP="00AD341F">
            <w:r>
              <w:t>0</w:t>
            </w:r>
          </w:p>
        </w:tc>
        <w:tc>
          <w:tcPr>
            <w:tcW w:w="765" w:type="pct"/>
            <w:tcBorders>
              <w:top w:val="outset" w:sz="6" w:space="0" w:color="000000"/>
              <w:left w:val="outset" w:sz="6" w:space="0" w:color="000000"/>
              <w:bottom w:val="outset" w:sz="6" w:space="0" w:color="000000"/>
            </w:tcBorders>
          </w:tcPr>
          <w:p w:rsidR="00AD341F" w:rsidRDefault="00AD341F" w:rsidP="00AD341F">
            <w:r>
              <w:t>0</w:t>
            </w:r>
          </w:p>
        </w:tc>
      </w:tr>
      <w:tr w:rsidR="00AD341F" w:rsidRPr="0011584F" w:rsidTr="00535E64">
        <w:tc>
          <w:tcPr>
            <w:tcW w:w="1677" w:type="pct"/>
            <w:tcBorders>
              <w:top w:val="outset" w:sz="6" w:space="0" w:color="000000"/>
              <w:bottom w:val="outset" w:sz="6" w:space="0" w:color="000000"/>
              <w:right w:val="outset" w:sz="6" w:space="0" w:color="000000"/>
            </w:tcBorders>
          </w:tcPr>
          <w:p w:rsidR="00AD341F" w:rsidRPr="0011584F" w:rsidRDefault="00AD341F" w:rsidP="00AD341F">
            <w:pPr>
              <w:spacing w:before="100" w:beforeAutospacing="1" w:after="100" w:afterAutospacing="1"/>
              <w:rPr>
                <w:color w:val="000000"/>
              </w:rPr>
            </w:pPr>
            <w:r w:rsidRPr="0011584F">
              <w:rPr>
                <w:color w:val="000000"/>
              </w:rPr>
              <w:t>5.1. valsts pamatbudžets</w:t>
            </w:r>
          </w:p>
        </w:tc>
        <w:tc>
          <w:tcPr>
            <w:tcW w:w="579" w:type="pct"/>
            <w:vMerge/>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rPr>
                <w:color w:val="000000"/>
              </w:rPr>
            </w:pPr>
          </w:p>
        </w:tc>
        <w:tc>
          <w:tcPr>
            <w:tcW w:w="668" w:type="pct"/>
            <w:tcBorders>
              <w:top w:val="outset" w:sz="6" w:space="0" w:color="000000"/>
              <w:left w:val="outset" w:sz="6" w:space="0" w:color="000000"/>
              <w:bottom w:val="outset" w:sz="6" w:space="0" w:color="000000"/>
              <w:right w:val="outset" w:sz="6" w:space="0" w:color="000000"/>
            </w:tcBorders>
          </w:tcPr>
          <w:p w:rsidR="00AD341F" w:rsidRDefault="00AD341F" w:rsidP="00AD341F">
            <w:r>
              <w:t>0</w:t>
            </w:r>
          </w:p>
        </w:tc>
        <w:tc>
          <w:tcPr>
            <w:tcW w:w="656" w:type="pct"/>
            <w:tcBorders>
              <w:top w:val="outset" w:sz="6" w:space="0" w:color="000000"/>
              <w:left w:val="outset" w:sz="6" w:space="0" w:color="000000"/>
              <w:bottom w:val="outset" w:sz="6" w:space="0" w:color="000000"/>
              <w:right w:val="outset" w:sz="6" w:space="0" w:color="000000"/>
            </w:tcBorders>
          </w:tcPr>
          <w:p w:rsidR="00AD341F" w:rsidRDefault="00AD341F" w:rsidP="00AD341F">
            <w:r>
              <w:t>0</w:t>
            </w:r>
          </w:p>
        </w:tc>
        <w:tc>
          <w:tcPr>
            <w:tcW w:w="655" w:type="pct"/>
            <w:tcBorders>
              <w:top w:val="outset" w:sz="6" w:space="0" w:color="000000"/>
              <w:left w:val="outset" w:sz="6" w:space="0" w:color="000000"/>
              <w:bottom w:val="outset" w:sz="6" w:space="0" w:color="000000"/>
              <w:right w:val="outset" w:sz="6" w:space="0" w:color="000000"/>
            </w:tcBorders>
          </w:tcPr>
          <w:p w:rsidR="00AD341F" w:rsidRDefault="00AD341F" w:rsidP="00AD341F">
            <w:r>
              <w:t>0</w:t>
            </w:r>
          </w:p>
        </w:tc>
        <w:tc>
          <w:tcPr>
            <w:tcW w:w="765" w:type="pct"/>
            <w:tcBorders>
              <w:top w:val="outset" w:sz="6" w:space="0" w:color="000000"/>
              <w:left w:val="outset" w:sz="6" w:space="0" w:color="000000"/>
              <w:bottom w:val="outset" w:sz="6" w:space="0" w:color="000000"/>
            </w:tcBorders>
          </w:tcPr>
          <w:p w:rsidR="00AD341F" w:rsidRDefault="00AD341F" w:rsidP="00AD341F">
            <w:r>
              <w:t>0</w:t>
            </w:r>
          </w:p>
        </w:tc>
      </w:tr>
      <w:tr w:rsidR="00AD341F" w:rsidRPr="0011584F" w:rsidTr="00535E64">
        <w:tc>
          <w:tcPr>
            <w:tcW w:w="1677" w:type="pct"/>
            <w:tcBorders>
              <w:top w:val="outset" w:sz="6" w:space="0" w:color="000000"/>
              <w:bottom w:val="outset" w:sz="6" w:space="0" w:color="000000"/>
              <w:right w:val="outset" w:sz="6" w:space="0" w:color="000000"/>
            </w:tcBorders>
          </w:tcPr>
          <w:p w:rsidR="00AD341F" w:rsidRPr="0011584F" w:rsidRDefault="00AD341F" w:rsidP="00AD341F">
            <w:pPr>
              <w:spacing w:before="100" w:beforeAutospacing="1" w:after="100" w:afterAutospacing="1"/>
              <w:rPr>
                <w:color w:val="000000"/>
              </w:rPr>
            </w:pPr>
            <w:r w:rsidRPr="0011584F">
              <w:rPr>
                <w:color w:val="000000"/>
              </w:rPr>
              <w:t>5.2. speciālais budžets</w:t>
            </w:r>
          </w:p>
        </w:tc>
        <w:tc>
          <w:tcPr>
            <w:tcW w:w="579" w:type="pct"/>
            <w:vMerge/>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rPr>
                <w:color w:val="000000"/>
              </w:rPr>
            </w:pPr>
          </w:p>
        </w:tc>
        <w:tc>
          <w:tcPr>
            <w:tcW w:w="668" w:type="pct"/>
            <w:tcBorders>
              <w:top w:val="outset" w:sz="6" w:space="0" w:color="000000"/>
              <w:left w:val="outset" w:sz="6" w:space="0" w:color="000000"/>
              <w:bottom w:val="outset" w:sz="6" w:space="0" w:color="000000"/>
              <w:right w:val="outset" w:sz="6" w:space="0" w:color="000000"/>
            </w:tcBorders>
          </w:tcPr>
          <w:p w:rsidR="00AD341F" w:rsidRDefault="00AD341F" w:rsidP="00AD341F">
            <w:r>
              <w:t>0</w:t>
            </w:r>
          </w:p>
        </w:tc>
        <w:tc>
          <w:tcPr>
            <w:tcW w:w="656" w:type="pct"/>
            <w:tcBorders>
              <w:top w:val="outset" w:sz="6" w:space="0" w:color="000000"/>
              <w:left w:val="outset" w:sz="6" w:space="0" w:color="000000"/>
              <w:bottom w:val="outset" w:sz="6" w:space="0" w:color="000000"/>
              <w:right w:val="outset" w:sz="6" w:space="0" w:color="000000"/>
            </w:tcBorders>
          </w:tcPr>
          <w:p w:rsidR="00AD341F" w:rsidRDefault="00AD341F" w:rsidP="00AD341F">
            <w:r>
              <w:t>0</w:t>
            </w:r>
          </w:p>
        </w:tc>
        <w:tc>
          <w:tcPr>
            <w:tcW w:w="655" w:type="pct"/>
            <w:tcBorders>
              <w:top w:val="outset" w:sz="6" w:space="0" w:color="000000"/>
              <w:left w:val="outset" w:sz="6" w:space="0" w:color="000000"/>
              <w:bottom w:val="outset" w:sz="6" w:space="0" w:color="000000"/>
              <w:right w:val="outset" w:sz="6" w:space="0" w:color="000000"/>
            </w:tcBorders>
          </w:tcPr>
          <w:p w:rsidR="00AD341F" w:rsidRDefault="00AD341F" w:rsidP="00AD341F">
            <w:r>
              <w:t>0</w:t>
            </w:r>
          </w:p>
        </w:tc>
        <w:tc>
          <w:tcPr>
            <w:tcW w:w="765" w:type="pct"/>
            <w:tcBorders>
              <w:top w:val="outset" w:sz="6" w:space="0" w:color="000000"/>
              <w:left w:val="outset" w:sz="6" w:space="0" w:color="000000"/>
              <w:bottom w:val="outset" w:sz="6" w:space="0" w:color="000000"/>
            </w:tcBorders>
          </w:tcPr>
          <w:p w:rsidR="00AD341F" w:rsidRDefault="00AD341F" w:rsidP="00AD341F">
            <w:r>
              <w:t>0</w:t>
            </w:r>
          </w:p>
        </w:tc>
      </w:tr>
      <w:tr w:rsidR="00AD341F" w:rsidRPr="0011584F" w:rsidTr="00535E64">
        <w:tc>
          <w:tcPr>
            <w:tcW w:w="1677" w:type="pct"/>
            <w:tcBorders>
              <w:top w:val="outset" w:sz="6" w:space="0" w:color="000000"/>
              <w:bottom w:val="outset" w:sz="6" w:space="0" w:color="000000"/>
              <w:right w:val="outset" w:sz="6" w:space="0" w:color="000000"/>
            </w:tcBorders>
          </w:tcPr>
          <w:p w:rsidR="00AD341F" w:rsidRPr="0011584F" w:rsidRDefault="00AD341F" w:rsidP="00AD341F">
            <w:pPr>
              <w:spacing w:before="100" w:beforeAutospacing="1" w:after="100" w:afterAutospacing="1"/>
              <w:rPr>
                <w:color w:val="000000"/>
              </w:rPr>
            </w:pPr>
            <w:r w:rsidRPr="0011584F">
              <w:rPr>
                <w:color w:val="000000"/>
              </w:rPr>
              <w:t>5.3. pašvaldību budžets</w:t>
            </w:r>
          </w:p>
        </w:tc>
        <w:tc>
          <w:tcPr>
            <w:tcW w:w="579" w:type="pct"/>
            <w:vMerge/>
            <w:tcBorders>
              <w:top w:val="outset" w:sz="6" w:space="0" w:color="000000"/>
              <w:left w:val="outset" w:sz="6" w:space="0" w:color="000000"/>
              <w:bottom w:val="outset" w:sz="6" w:space="0" w:color="000000"/>
              <w:right w:val="outset" w:sz="6" w:space="0" w:color="000000"/>
            </w:tcBorders>
            <w:vAlign w:val="center"/>
          </w:tcPr>
          <w:p w:rsidR="00AD341F" w:rsidRPr="0011584F" w:rsidRDefault="00AD341F" w:rsidP="00AD341F">
            <w:pPr>
              <w:rPr>
                <w:color w:val="000000"/>
              </w:rPr>
            </w:pPr>
          </w:p>
        </w:tc>
        <w:tc>
          <w:tcPr>
            <w:tcW w:w="668" w:type="pct"/>
            <w:tcBorders>
              <w:top w:val="outset" w:sz="6" w:space="0" w:color="000000"/>
              <w:left w:val="outset" w:sz="6" w:space="0" w:color="000000"/>
              <w:bottom w:val="outset" w:sz="6" w:space="0" w:color="000000"/>
              <w:right w:val="outset" w:sz="6" w:space="0" w:color="000000"/>
            </w:tcBorders>
          </w:tcPr>
          <w:p w:rsidR="00AD341F" w:rsidRDefault="00AD341F" w:rsidP="00AD341F">
            <w:r>
              <w:t>0</w:t>
            </w:r>
          </w:p>
        </w:tc>
        <w:tc>
          <w:tcPr>
            <w:tcW w:w="656" w:type="pct"/>
            <w:tcBorders>
              <w:top w:val="outset" w:sz="6" w:space="0" w:color="000000"/>
              <w:left w:val="outset" w:sz="6" w:space="0" w:color="000000"/>
              <w:bottom w:val="outset" w:sz="6" w:space="0" w:color="000000"/>
              <w:right w:val="outset" w:sz="6" w:space="0" w:color="000000"/>
            </w:tcBorders>
          </w:tcPr>
          <w:p w:rsidR="00AD341F" w:rsidRDefault="00AD341F" w:rsidP="00AD341F">
            <w:r>
              <w:t>0</w:t>
            </w:r>
          </w:p>
        </w:tc>
        <w:tc>
          <w:tcPr>
            <w:tcW w:w="655" w:type="pct"/>
            <w:tcBorders>
              <w:top w:val="outset" w:sz="6" w:space="0" w:color="000000"/>
              <w:left w:val="outset" w:sz="6" w:space="0" w:color="000000"/>
              <w:bottom w:val="outset" w:sz="6" w:space="0" w:color="000000"/>
              <w:right w:val="outset" w:sz="6" w:space="0" w:color="000000"/>
            </w:tcBorders>
          </w:tcPr>
          <w:p w:rsidR="00AD341F" w:rsidRDefault="00AD341F" w:rsidP="00AD341F">
            <w:r>
              <w:t>0</w:t>
            </w:r>
          </w:p>
        </w:tc>
        <w:tc>
          <w:tcPr>
            <w:tcW w:w="765" w:type="pct"/>
            <w:tcBorders>
              <w:top w:val="outset" w:sz="6" w:space="0" w:color="000000"/>
              <w:left w:val="outset" w:sz="6" w:space="0" w:color="000000"/>
              <w:bottom w:val="outset" w:sz="6" w:space="0" w:color="000000"/>
            </w:tcBorders>
          </w:tcPr>
          <w:p w:rsidR="00AD341F" w:rsidRDefault="00AD341F" w:rsidP="00AD341F">
            <w:r>
              <w:t>0</w:t>
            </w:r>
          </w:p>
        </w:tc>
      </w:tr>
      <w:tr w:rsidR="00AD341F" w:rsidRPr="0011584F" w:rsidTr="00731F22">
        <w:tc>
          <w:tcPr>
            <w:tcW w:w="1677" w:type="pct"/>
            <w:tcBorders>
              <w:top w:val="outset" w:sz="6" w:space="0" w:color="000000"/>
              <w:bottom w:val="outset" w:sz="6" w:space="0" w:color="000000"/>
              <w:right w:val="outset" w:sz="6" w:space="0" w:color="000000"/>
            </w:tcBorders>
          </w:tcPr>
          <w:p w:rsidR="00AD341F" w:rsidRPr="0011584F" w:rsidRDefault="00AD341F" w:rsidP="00AD341F">
            <w:pPr>
              <w:spacing w:before="100" w:beforeAutospacing="1" w:after="100" w:afterAutospacing="1"/>
              <w:rPr>
                <w:color w:val="000000"/>
              </w:rPr>
            </w:pPr>
            <w:r w:rsidRPr="0011584F">
              <w:rPr>
                <w:color w:val="000000"/>
              </w:rPr>
              <w:t>6. Detalizēts ieņēmumu un izdevu</w:t>
            </w:r>
            <w:r w:rsidRPr="0011584F">
              <w:rPr>
                <w:color w:val="000000"/>
              </w:rPr>
              <w:softHyphen/>
              <w:t xml:space="preserve">mu aprēķins (ja </w:t>
            </w:r>
            <w:r w:rsidRPr="0011584F">
              <w:rPr>
                <w:color w:val="000000"/>
              </w:rPr>
              <w:lastRenderedPageBreak/>
              <w:t>nepieciešams, detalizētu ieņēmumu un izdevumu aprēķinu var pievienot anotācijas pielikumā):</w:t>
            </w:r>
          </w:p>
        </w:tc>
        <w:tc>
          <w:tcPr>
            <w:tcW w:w="3323" w:type="pct"/>
            <w:gridSpan w:val="5"/>
            <w:vMerge w:val="restart"/>
            <w:tcBorders>
              <w:top w:val="outset" w:sz="6" w:space="0" w:color="000000"/>
              <w:left w:val="outset" w:sz="6" w:space="0" w:color="000000"/>
              <w:bottom w:val="outset" w:sz="6" w:space="0" w:color="000000"/>
            </w:tcBorders>
          </w:tcPr>
          <w:p w:rsidR="00D625B1" w:rsidRDefault="00D625B1" w:rsidP="00D625B1">
            <w:pPr>
              <w:jc w:val="both"/>
            </w:pPr>
            <w:r w:rsidRPr="00CA4D99">
              <w:rPr>
                <w:color w:val="000000"/>
              </w:rPr>
              <w:lastRenderedPageBreak/>
              <w:t xml:space="preserve">Programmas īstenošanai paredzēti </w:t>
            </w:r>
            <w:r w:rsidR="003D6DB3">
              <w:rPr>
                <w:color w:val="000000"/>
              </w:rPr>
              <w:t>7 284 563,</w:t>
            </w:r>
            <w:r w:rsidR="00AF0B4F" w:rsidRPr="00CA4D99">
              <w:rPr>
                <w:color w:val="000000"/>
              </w:rPr>
              <w:t>46</w:t>
            </w:r>
            <w:r w:rsidRPr="00CA4D99">
              <w:rPr>
                <w:color w:val="000000"/>
              </w:rPr>
              <w:t xml:space="preserve"> lati </w:t>
            </w:r>
            <w:r w:rsidR="00E57D84" w:rsidRPr="00CA4D99">
              <w:rPr>
                <w:color w:val="000000"/>
              </w:rPr>
              <w:t>(</w:t>
            </w:r>
            <w:r w:rsidR="00AF0B4F" w:rsidRPr="00CA4D99">
              <w:rPr>
                <w:color w:val="000000"/>
              </w:rPr>
              <w:t>10</w:t>
            </w:r>
            <w:r w:rsidR="001675CB">
              <w:rPr>
                <w:color w:val="000000"/>
              </w:rPr>
              <w:t> </w:t>
            </w:r>
            <w:r w:rsidR="00AF0B4F" w:rsidRPr="00CA4D99">
              <w:rPr>
                <w:color w:val="000000"/>
              </w:rPr>
              <w:t>365</w:t>
            </w:r>
            <w:r w:rsidR="001675CB" w:rsidRPr="00CA4D99">
              <w:rPr>
                <w:color w:val="000000"/>
              </w:rPr>
              <w:t> </w:t>
            </w:r>
            <w:r w:rsidR="00AF0B4F" w:rsidRPr="00CA4D99">
              <w:rPr>
                <w:color w:val="000000"/>
              </w:rPr>
              <w:t>000</w:t>
            </w:r>
            <w:r w:rsidRPr="00CA4D99">
              <w:rPr>
                <w:color w:val="000000"/>
              </w:rPr>
              <w:t xml:space="preserve"> EUR), no kuriem </w:t>
            </w:r>
            <w:r w:rsidR="00AF0B4F" w:rsidRPr="00CA4D99">
              <w:rPr>
                <w:color w:val="000000"/>
              </w:rPr>
              <w:t>7 284</w:t>
            </w:r>
            <w:r w:rsidR="001675CB">
              <w:rPr>
                <w:color w:val="000000"/>
              </w:rPr>
              <w:t> </w:t>
            </w:r>
            <w:r w:rsidR="00AF0B4F" w:rsidRPr="00CA4D99">
              <w:rPr>
                <w:color w:val="000000"/>
              </w:rPr>
              <w:t>563</w:t>
            </w:r>
            <w:r w:rsidR="001675CB">
              <w:rPr>
                <w:color w:val="000000"/>
              </w:rPr>
              <w:t>,</w:t>
            </w:r>
            <w:r w:rsidR="00AF0B4F" w:rsidRPr="00CA4D99">
              <w:rPr>
                <w:color w:val="000000"/>
              </w:rPr>
              <w:t xml:space="preserve">46 </w:t>
            </w:r>
            <w:r w:rsidRPr="00CA4D99">
              <w:rPr>
                <w:color w:val="000000"/>
              </w:rPr>
              <w:t>lati (</w:t>
            </w:r>
            <w:r w:rsidR="00AF0B4F" w:rsidRPr="00CA4D99">
              <w:rPr>
                <w:color w:val="000000"/>
              </w:rPr>
              <w:t>10</w:t>
            </w:r>
            <w:r w:rsidR="001675CB">
              <w:rPr>
                <w:color w:val="000000"/>
              </w:rPr>
              <w:t> </w:t>
            </w:r>
            <w:r w:rsidR="00AF0B4F" w:rsidRPr="00CA4D99">
              <w:rPr>
                <w:color w:val="000000"/>
              </w:rPr>
              <w:t>365</w:t>
            </w:r>
            <w:r w:rsidR="001675CB" w:rsidRPr="00CA4D99">
              <w:rPr>
                <w:color w:val="000000"/>
              </w:rPr>
              <w:t> </w:t>
            </w:r>
            <w:r w:rsidR="00AF0B4F" w:rsidRPr="00CA4D99">
              <w:rPr>
                <w:color w:val="000000"/>
              </w:rPr>
              <w:t xml:space="preserve">000 </w:t>
            </w:r>
            <w:r w:rsidRPr="00CA4D99">
              <w:rPr>
                <w:color w:val="000000"/>
              </w:rPr>
              <w:t xml:space="preserve">EUR) </w:t>
            </w:r>
            <w:r w:rsidR="001675CB">
              <w:rPr>
                <w:color w:val="000000"/>
              </w:rPr>
              <w:t>jeb</w:t>
            </w:r>
            <w:r w:rsidRPr="00CA4D99">
              <w:rPr>
                <w:color w:val="000000"/>
              </w:rPr>
              <w:t xml:space="preserve"> </w:t>
            </w:r>
            <w:r w:rsidR="00AF0B4F" w:rsidRPr="00CA4D99">
              <w:rPr>
                <w:color w:val="000000"/>
              </w:rPr>
              <w:t>100</w:t>
            </w:r>
            <w:r w:rsidRPr="00CA4D99">
              <w:rPr>
                <w:color w:val="000000"/>
              </w:rPr>
              <w:t xml:space="preserve">% no </w:t>
            </w:r>
            <w:r w:rsidRPr="00CA4D99">
              <w:rPr>
                <w:color w:val="000000"/>
              </w:rPr>
              <w:lastRenderedPageBreak/>
              <w:t xml:space="preserve">programmas finansējuma ir </w:t>
            </w:r>
            <w:r w:rsidR="00AF0B4F" w:rsidRPr="00CA4D99">
              <w:rPr>
                <w:color w:val="000000"/>
              </w:rPr>
              <w:t>Eiropas Ekonomikas zonas</w:t>
            </w:r>
            <w:r w:rsidRPr="00CA4D99">
              <w:rPr>
                <w:color w:val="000000"/>
              </w:rPr>
              <w:t xml:space="preserve"> finanšu instrumenta</w:t>
            </w:r>
            <w:r w:rsidRPr="00CA4D99">
              <w:t xml:space="preserve"> finansējums</w:t>
            </w:r>
            <w:r w:rsidR="00AF0B4F" w:rsidRPr="00CA4D99">
              <w:t xml:space="preserve">. </w:t>
            </w:r>
            <w:r w:rsidRPr="00CA4D99">
              <w:t>Plānots, ka finansējums programmas īstenošanai būs nepieciešams no 2012. līdz 201</w:t>
            </w:r>
            <w:r w:rsidR="00AF0B4F" w:rsidRPr="00CA4D99">
              <w:t>7</w:t>
            </w:r>
            <w:r w:rsidRPr="00CA4D99">
              <w:t>.gadam</w:t>
            </w:r>
            <w:r w:rsidR="00CA4D99" w:rsidRPr="00CA4D99">
              <w:t>.</w:t>
            </w:r>
          </w:p>
          <w:p w:rsidR="00AD341F" w:rsidRPr="00752EBA" w:rsidRDefault="00AD341F" w:rsidP="00AD341F">
            <w:pPr>
              <w:jc w:val="both"/>
            </w:pPr>
          </w:p>
        </w:tc>
      </w:tr>
      <w:tr w:rsidR="00AD341F" w:rsidRPr="0011584F" w:rsidTr="00731F22">
        <w:tc>
          <w:tcPr>
            <w:tcW w:w="1677" w:type="pct"/>
            <w:tcBorders>
              <w:top w:val="outset" w:sz="6" w:space="0" w:color="000000"/>
              <w:bottom w:val="outset" w:sz="6" w:space="0" w:color="000000"/>
              <w:right w:val="outset" w:sz="6" w:space="0" w:color="000000"/>
            </w:tcBorders>
          </w:tcPr>
          <w:p w:rsidR="00AD341F" w:rsidRPr="0011584F" w:rsidRDefault="00AD341F" w:rsidP="00AD341F">
            <w:pPr>
              <w:spacing w:before="100" w:beforeAutospacing="1" w:after="100" w:afterAutospacing="1"/>
              <w:rPr>
                <w:color w:val="000000"/>
              </w:rPr>
            </w:pPr>
            <w:r w:rsidRPr="0011584F">
              <w:rPr>
                <w:color w:val="000000"/>
              </w:rPr>
              <w:lastRenderedPageBreak/>
              <w:t>6.1. detalizēts ieņēmumu aprēķins</w:t>
            </w:r>
          </w:p>
        </w:tc>
        <w:tc>
          <w:tcPr>
            <w:tcW w:w="3323" w:type="pct"/>
            <w:gridSpan w:val="5"/>
            <w:vMerge/>
            <w:tcBorders>
              <w:top w:val="outset" w:sz="6" w:space="0" w:color="000000"/>
              <w:left w:val="outset" w:sz="6" w:space="0" w:color="000000"/>
              <w:bottom w:val="outset" w:sz="6" w:space="0" w:color="000000"/>
            </w:tcBorders>
            <w:vAlign w:val="center"/>
          </w:tcPr>
          <w:p w:rsidR="00AD341F" w:rsidRPr="0011584F" w:rsidRDefault="00AD341F" w:rsidP="00AD341F">
            <w:pPr>
              <w:rPr>
                <w:color w:val="000000"/>
              </w:rPr>
            </w:pPr>
          </w:p>
        </w:tc>
      </w:tr>
      <w:tr w:rsidR="00AD341F" w:rsidRPr="0011584F" w:rsidTr="00731F22">
        <w:tc>
          <w:tcPr>
            <w:tcW w:w="1677" w:type="pct"/>
            <w:tcBorders>
              <w:top w:val="outset" w:sz="6" w:space="0" w:color="000000"/>
              <w:bottom w:val="outset" w:sz="6" w:space="0" w:color="000000"/>
              <w:right w:val="outset" w:sz="6" w:space="0" w:color="000000"/>
            </w:tcBorders>
          </w:tcPr>
          <w:p w:rsidR="00AD341F" w:rsidRPr="0011584F" w:rsidRDefault="00AD341F" w:rsidP="00AD341F">
            <w:pPr>
              <w:spacing w:before="100" w:beforeAutospacing="1" w:after="100" w:afterAutospacing="1"/>
              <w:rPr>
                <w:color w:val="000000"/>
              </w:rPr>
            </w:pPr>
            <w:r w:rsidRPr="0011584F">
              <w:rPr>
                <w:color w:val="000000"/>
              </w:rPr>
              <w:t>6.2. detalizēts izdevumu aprēķins</w:t>
            </w:r>
          </w:p>
        </w:tc>
        <w:tc>
          <w:tcPr>
            <w:tcW w:w="3323" w:type="pct"/>
            <w:gridSpan w:val="5"/>
            <w:vMerge/>
            <w:tcBorders>
              <w:top w:val="outset" w:sz="6" w:space="0" w:color="000000"/>
              <w:left w:val="outset" w:sz="6" w:space="0" w:color="000000"/>
              <w:bottom w:val="outset" w:sz="6" w:space="0" w:color="000000"/>
            </w:tcBorders>
            <w:vAlign w:val="center"/>
          </w:tcPr>
          <w:p w:rsidR="00AD341F" w:rsidRPr="0011584F" w:rsidRDefault="00AD341F" w:rsidP="00AD341F">
            <w:pPr>
              <w:rPr>
                <w:color w:val="000000"/>
              </w:rPr>
            </w:pPr>
          </w:p>
        </w:tc>
      </w:tr>
      <w:tr w:rsidR="00AD341F" w:rsidRPr="0011584F" w:rsidTr="00731F22">
        <w:tc>
          <w:tcPr>
            <w:tcW w:w="1677" w:type="pct"/>
            <w:tcBorders>
              <w:top w:val="outset" w:sz="6" w:space="0" w:color="000000"/>
              <w:bottom w:val="outset" w:sz="6" w:space="0" w:color="000000"/>
              <w:right w:val="outset" w:sz="6" w:space="0" w:color="000000"/>
            </w:tcBorders>
          </w:tcPr>
          <w:p w:rsidR="00AD341F" w:rsidRPr="0011584F" w:rsidRDefault="00AD341F" w:rsidP="00AD341F">
            <w:pPr>
              <w:spacing w:before="100" w:beforeAutospacing="1" w:after="100" w:afterAutospacing="1"/>
              <w:rPr>
                <w:color w:val="000000"/>
              </w:rPr>
            </w:pPr>
            <w:r w:rsidRPr="0011584F">
              <w:rPr>
                <w:color w:val="000000"/>
              </w:rPr>
              <w:t>7. Cita informācija</w:t>
            </w:r>
          </w:p>
        </w:tc>
        <w:tc>
          <w:tcPr>
            <w:tcW w:w="3323" w:type="pct"/>
            <w:gridSpan w:val="5"/>
            <w:tcBorders>
              <w:top w:val="outset" w:sz="6" w:space="0" w:color="000000"/>
              <w:left w:val="outset" w:sz="6" w:space="0" w:color="000000"/>
              <w:bottom w:val="outset" w:sz="6" w:space="0" w:color="000000"/>
            </w:tcBorders>
          </w:tcPr>
          <w:p w:rsidR="00AD341F" w:rsidRPr="0011584F" w:rsidRDefault="00AD341F" w:rsidP="00AD341F">
            <w:pPr>
              <w:spacing w:before="100" w:beforeAutospacing="1" w:after="100" w:afterAutospacing="1"/>
              <w:rPr>
                <w:color w:val="000000"/>
              </w:rPr>
            </w:pPr>
            <w:r w:rsidRPr="00A37390">
              <w:t>Nav</w:t>
            </w:r>
            <w:r>
              <w:t>.</w:t>
            </w:r>
          </w:p>
        </w:tc>
      </w:tr>
    </w:tbl>
    <w:p w:rsidR="00AD341F" w:rsidRDefault="00AD341F" w:rsidP="00AD341F">
      <w:pPr>
        <w:pStyle w:val="naiskr"/>
        <w:tabs>
          <w:tab w:val="left" w:pos="2628"/>
        </w:tabs>
        <w:spacing w:before="0" w:after="0"/>
      </w:pPr>
    </w:p>
    <w:tbl>
      <w:tblPr>
        <w:tblW w:w="10098"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320"/>
        <w:gridCol w:w="4590"/>
      </w:tblGrid>
      <w:tr w:rsidR="00AD341F" w:rsidRPr="007C0F2C" w:rsidTr="00AD341F">
        <w:trPr>
          <w:jc w:val="center"/>
        </w:trPr>
        <w:tc>
          <w:tcPr>
            <w:tcW w:w="10098" w:type="dxa"/>
            <w:gridSpan w:val="3"/>
          </w:tcPr>
          <w:p w:rsidR="00AD341F" w:rsidRPr="007C0F2C" w:rsidRDefault="00AD341F" w:rsidP="00AD341F">
            <w:pPr>
              <w:pStyle w:val="naisnod"/>
              <w:spacing w:before="0" w:after="0"/>
              <w:jc w:val="both"/>
            </w:pPr>
            <w:r w:rsidRPr="00004EFF">
              <w:t xml:space="preserve">IV. Tiesību </w:t>
            </w:r>
            <w:smartTag w:uri="schemas-tilde-lv/tildestengine" w:element="veidnes">
              <w:smartTagPr>
                <w:attr w:name="baseform" w:val="akt|s"/>
                <w:attr w:name="id" w:val="-1"/>
                <w:attr w:name="text" w:val="akta"/>
              </w:smartTagPr>
              <w:r w:rsidRPr="00004EFF">
                <w:t>akta</w:t>
              </w:r>
            </w:smartTag>
            <w:r w:rsidRPr="00004EFF">
              <w:t xml:space="preserve"> projekta ietekme uz spēkā esošo tiesību normu sistēmu</w:t>
            </w:r>
            <w:r w:rsidRPr="007C0F2C">
              <w:t xml:space="preserve"> </w:t>
            </w:r>
          </w:p>
        </w:tc>
      </w:tr>
      <w:tr w:rsidR="00AD341F" w:rsidRPr="00AF0B4F" w:rsidTr="00AD341F">
        <w:trPr>
          <w:jc w:val="center"/>
        </w:trPr>
        <w:tc>
          <w:tcPr>
            <w:tcW w:w="1188" w:type="dxa"/>
          </w:tcPr>
          <w:p w:rsidR="00AD341F" w:rsidRPr="0025465D" w:rsidRDefault="00AD341F" w:rsidP="00AD341F">
            <w:pPr>
              <w:pStyle w:val="naiskr"/>
              <w:spacing w:before="0" w:after="0"/>
            </w:pPr>
            <w:r w:rsidRPr="0025465D">
              <w:t>1.</w:t>
            </w:r>
          </w:p>
        </w:tc>
        <w:tc>
          <w:tcPr>
            <w:tcW w:w="4320" w:type="dxa"/>
          </w:tcPr>
          <w:p w:rsidR="00AD341F" w:rsidRPr="0025465D" w:rsidRDefault="00AD341F" w:rsidP="00AD341F">
            <w:pPr>
              <w:pStyle w:val="naiskr"/>
              <w:spacing w:before="0" w:after="0"/>
            </w:pPr>
            <w:r w:rsidRPr="00004EFF">
              <w:t xml:space="preserve">Nepieciešamie saistītie tiesību </w:t>
            </w:r>
            <w:smartTag w:uri="schemas-tilde-lv/tildestengine" w:element="veidnes">
              <w:smartTagPr>
                <w:attr w:name="baseform" w:val="akt|s"/>
                <w:attr w:name="id" w:val="-1"/>
                <w:attr w:name="text" w:val="aktu"/>
              </w:smartTagPr>
              <w:r w:rsidRPr="00004EFF">
                <w:t>aktu</w:t>
              </w:r>
            </w:smartTag>
            <w:r w:rsidRPr="00004EFF">
              <w:t xml:space="preserve"> projekti</w:t>
            </w:r>
          </w:p>
        </w:tc>
        <w:tc>
          <w:tcPr>
            <w:tcW w:w="4590" w:type="dxa"/>
          </w:tcPr>
          <w:p w:rsidR="00AD341F" w:rsidRPr="00AF0B4F" w:rsidRDefault="001E232E" w:rsidP="001D43C8">
            <w:pPr>
              <w:pStyle w:val="naiskr"/>
              <w:tabs>
                <w:tab w:val="left" w:pos="2628"/>
              </w:tabs>
              <w:spacing w:before="0" w:after="0"/>
              <w:ind w:left="102" w:right="142"/>
              <w:jc w:val="both"/>
              <w:rPr>
                <w:iCs/>
              </w:rPr>
            </w:pPr>
            <w:r w:rsidRPr="00AF0B4F">
              <w:rPr>
                <w:iCs/>
              </w:rPr>
              <w:t xml:space="preserve">Pēc programmas apstiprināšanas no </w:t>
            </w:r>
            <w:r w:rsidR="00E57D84" w:rsidRPr="00AF0B4F">
              <w:rPr>
                <w:iCs/>
              </w:rPr>
              <w:t>donor</w:t>
            </w:r>
            <w:r w:rsidRPr="00AF0B4F">
              <w:rPr>
                <w:iCs/>
              </w:rPr>
              <w:t>valsts puses</w:t>
            </w:r>
            <w:r w:rsidR="00AE12C5" w:rsidRPr="00AF0B4F">
              <w:rPr>
                <w:iCs/>
              </w:rPr>
              <w:t xml:space="preserve"> tiks izstrādāti Ministru kabineta noteikumi</w:t>
            </w:r>
            <w:r w:rsidR="001D43C8" w:rsidRPr="00AF0B4F">
              <w:rPr>
                <w:iCs/>
              </w:rPr>
              <w:t>, kas noteiks programmas ieviešanas un uzraudzības kārtību</w:t>
            </w:r>
            <w:r w:rsidR="00E57D84" w:rsidRPr="00AF0B4F">
              <w:rPr>
                <w:iCs/>
              </w:rPr>
              <w:t>.</w:t>
            </w:r>
          </w:p>
        </w:tc>
      </w:tr>
      <w:tr w:rsidR="00AD341F" w:rsidRPr="00AF0B4F" w:rsidTr="00AD341F">
        <w:trPr>
          <w:jc w:val="center"/>
        </w:trPr>
        <w:tc>
          <w:tcPr>
            <w:tcW w:w="1188" w:type="dxa"/>
          </w:tcPr>
          <w:p w:rsidR="00AD341F" w:rsidRPr="0025465D" w:rsidRDefault="00AD341F" w:rsidP="00AD341F">
            <w:pPr>
              <w:pStyle w:val="naiskr"/>
              <w:spacing w:before="0" w:after="0"/>
            </w:pPr>
            <w:r w:rsidRPr="00004EFF">
              <w:t>2.</w:t>
            </w:r>
          </w:p>
        </w:tc>
        <w:tc>
          <w:tcPr>
            <w:tcW w:w="4320" w:type="dxa"/>
          </w:tcPr>
          <w:p w:rsidR="00AD341F" w:rsidRPr="0025465D" w:rsidRDefault="00AD341F" w:rsidP="00AD341F">
            <w:pPr>
              <w:pStyle w:val="naiskr"/>
              <w:spacing w:before="0" w:after="0"/>
            </w:pPr>
            <w:r w:rsidRPr="00004EFF">
              <w:t>Cita informācija</w:t>
            </w:r>
          </w:p>
        </w:tc>
        <w:tc>
          <w:tcPr>
            <w:tcW w:w="4590" w:type="dxa"/>
          </w:tcPr>
          <w:p w:rsidR="00AD341F" w:rsidRPr="00AF0B4F" w:rsidRDefault="00AD341F" w:rsidP="00AD341F">
            <w:pPr>
              <w:pStyle w:val="naiskr"/>
              <w:tabs>
                <w:tab w:val="left" w:pos="2628"/>
              </w:tabs>
              <w:spacing w:before="0" w:after="0"/>
              <w:ind w:left="102" w:right="142"/>
              <w:jc w:val="both"/>
            </w:pPr>
            <w:r w:rsidRPr="00AF0B4F">
              <w:t>Nav attiecināms.</w:t>
            </w:r>
          </w:p>
        </w:tc>
      </w:tr>
    </w:tbl>
    <w:p w:rsidR="00AD341F" w:rsidRDefault="00AD341F" w:rsidP="00AD341F">
      <w:pPr>
        <w:pStyle w:val="naiskr"/>
        <w:tabs>
          <w:tab w:val="left" w:pos="2628"/>
        </w:tabs>
        <w:spacing w:before="0" w:after="0"/>
      </w:pPr>
    </w:p>
    <w:p w:rsidR="00AD341F" w:rsidRDefault="00AD341F" w:rsidP="00AD341F">
      <w:pPr>
        <w:pStyle w:val="naiskr"/>
        <w:tabs>
          <w:tab w:val="left" w:pos="2628"/>
        </w:tabs>
        <w:spacing w:before="0" w:after="0"/>
      </w:pPr>
    </w:p>
    <w:tbl>
      <w:tblPr>
        <w:tblW w:w="10098"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320"/>
        <w:gridCol w:w="4590"/>
      </w:tblGrid>
      <w:tr w:rsidR="00AD341F" w:rsidRPr="008A6CD9" w:rsidTr="00AD341F">
        <w:trPr>
          <w:jc w:val="center"/>
        </w:trPr>
        <w:tc>
          <w:tcPr>
            <w:tcW w:w="10098" w:type="dxa"/>
            <w:gridSpan w:val="3"/>
          </w:tcPr>
          <w:p w:rsidR="00AD341F" w:rsidRPr="007C0F2C" w:rsidRDefault="00AD341F" w:rsidP="00AD341F">
            <w:pPr>
              <w:pStyle w:val="naisnod"/>
              <w:spacing w:before="0" w:after="0"/>
              <w:jc w:val="both"/>
            </w:pPr>
            <w:r w:rsidRPr="007C0F2C">
              <w:t xml:space="preserve">V. Tiesību </w:t>
            </w:r>
            <w:smartTag w:uri="schemas-tilde-lv/tildestengine" w:element="veidnes">
              <w:smartTagPr>
                <w:attr w:name="text" w:val="akta"/>
                <w:attr w:name="id" w:val="-1"/>
                <w:attr w:name="baseform" w:val="akt|s"/>
              </w:smartTagPr>
              <w:r w:rsidRPr="007C0F2C">
                <w:t>akta</w:t>
              </w:r>
            </w:smartTag>
            <w:r w:rsidRPr="007C0F2C">
              <w:t xml:space="preserve"> projekta atbilstība Latvijas Republikas starptautiskajām saistībām</w:t>
            </w:r>
          </w:p>
        </w:tc>
      </w:tr>
      <w:tr w:rsidR="00AD341F" w:rsidRPr="00A411F4" w:rsidTr="00AD341F">
        <w:trPr>
          <w:jc w:val="center"/>
        </w:trPr>
        <w:tc>
          <w:tcPr>
            <w:tcW w:w="1188" w:type="dxa"/>
          </w:tcPr>
          <w:p w:rsidR="00AD341F" w:rsidRPr="0025465D" w:rsidRDefault="00AD341F" w:rsidP="00AD341F">
            <w:pPr>
              <w:pStyle w:val="naiskr"/>
              <w:spacing w:before="0" w:after="0"/>
            </w:pPr>
            <w:r w:rsidRPr="0025465D">
              <w:t>1.</w:t>
            </w:r>
          </w:p>
        </w:tc>
        <w:tc>
          <w:tcPr>
            <w:tcW w:w="4320" w:type="dxa"/>
          </w:tcPr>
          <w:p w:rsidR="00AD341F" w:rsidRPr="0025465D" w:rsidRDefault="00AD341F" w:rsidP="00AD341F">
            <w:pPr>
              <w:pStyle w:val="naiskr"/>
              <w:spacing w:before="0" w:after="0"/>
            </w:pPr>
            <w:r w:rsidRPr="0025465D">
              <w:t>Saistības pret Eiropas Savienību</w:t>
            </w:r>
          </w:p>
        </w:tc>
        <w:tc>
          <w:tcPr>
            <w:tcW w:w="4590" w:type="dxa"/>
          </w:tcPr>
          <w:p w:rsidR="00AD341F" w:rsidRPr="00021D7E" w:rsidRDefault="00021D7E" w:rsidP="00AD341F">
            <w:pPr>
              <w:pStyle w:val="naiskr"/>
              <w:tabs>
                <w:tab w:val="left" w:pos="2628"/>
              </w:tabs>
              <w:spacing w:before="0" w:after="0"/>
              <w:ind w:left="102" w:right="142"/>
              <w:jc w:val="both"/>
              <w:rPr>
                <w:iCs/>
              </w:rPr>
            </w:pPr>
            <w:r w:rsidRPr="00021D7E">
              <w:t>Projekts šo jomu neskar</w:t>
            </w:r>
          </w:p>
        </w:tc>
      </w:tr>
      <w:tr w:rsidR="00AD341F" w:rsidRPr="00A411F4" w:rsidTr="00AD341F">
        <w:trPr>
          <w:jc w:val="center"/>
        </w:trPr>
        <w:tc>
          <w:tcPr>
            <w:tcW w:w="1188" w:type="dxa"/>
          </w:tcPr>
          <w:p w:rsidR="00AD341F" w:rsidRPr="0025465D" w:rsidRDefault="00AD341F" w:rsidP="00AD341F">
            <w:pPr>
              <w:pStyle w:val="naiskr"/>
              <w:spacing w:before="0" w:after="0"/>
            </w:pPr>
            <w:r w:rsidRPr="0025465D">
              <w:t>2.</w:t>
            </w:r>
          </w:p>
        </w:tc>
        <w:tc>
          <w:tcPr>
            <w:tcW w:w="4320" w:type="dxa"/>
          </w:tcPr>
          <w:p w:rsidR="00AD341F" w:rsidRPr="0025465D" w:rsidRDefault="00AD341F" w:rsidP="00AD341F">
            <w:pPr>
              <w:pStyle w:val="naiskr"/>
              <w:spacing w:before="0" w:after="0"/>
            </w:pPr>
            <w:r w:rsidRPr="0025465D">
              <w:t>Citas starptautiskās saistības</w:t>
            </w:r>
          </w:p>
        </w:tc>
        <w:tc>
          <w:tcPr>
            <w:tcW w:w="4590" w:type="dxa"/>
          </w:tcPr>
          <w:p w:rsidR="00AD341F" w:rsidRPr="00021D7E" w:rsidRDefault="00021D7E" w:rsidP="00AF0B4F">
            <w:pPr>
              <w:pStyle w:val="naisf"/>
              <w:spacing w:before="0" w:after="0"/>
              <w:ind w:left="102" w:right="142" w:firstLine="0"/>
            </w:pPr>
            <w:r w:rsidRPr="00021D7E">
              <w:rPr>
                <w:iCs/>
              </w:rPr>
              <w:t xml:space="preserve">Tiesību </w:t>
            </w:r>
            <w:r w:rsidRPr="00AF0B4F">
              <w:rPr>
                <w:iCs/>
              </w:rPr>
              <w:t xml:space="preserve">akta projekts izstrādāts, lai nodrošinātu </w:t>
            </w:r>
            <w:r w:rsidR="00445024" w:rsidRPr="00AF0B4F">
              <w:t xml:space="preserve">Latvijas Republikas un </w:t>
            </w:r>
            <w:r w:rsidR="00AF0B4F">
              <w:t>I</w:t>
            </w:r>
            <w:r w:rsidR="00445024" w:rsidRPr="00AF0B4F">
              <w:t>slandes, Lihtenšteinas Firstistes un Norvēģijas Karalistes saprašanās memoranda par Eiropas Ekonomikas zonas instrumenta ieviešanu 2009.–2014.gadā</w:t>
            </w:r>
            <w:r w:rsidR="00445024" w:rsidRPr="00AF0B4F">
              <w:rPr>
                <w:iCs/>
              </w:rPr>
              <w:t xml:space="preserve"> </w:t>
            </w:r>
            <w:r w:rsidRPr="00AF0B4F">
              <w:rPr>
                <w:iCs/>
              </w:rPr>
              <w:t>(</w:t>
            </w:r>
            <w:r w:rsidR="00AF0B4F" w:rsidRPr="00AF0B4F">
              <w:rPr>
                <w:iCs/>
              </w:rPr>
              <w:t xml:space="preserve">apstiprināts ar </w:t>
            </w:r>
            <w:smartTag w:uri="schemas-tilde-lv/tildestengine" w:element="date">
              <w:smartTagPr>
                <w:attr w:name="Year" w:val="2011"/>
                <w:attr w:name="Month" w:val="3"/>
                <w:attr w:name="Day" w:val="29"/>
              </w:smartTagPr>
              <w:r w:rsidR="00AF0B4F" w:rsidRPr="00AF0B4F">
                <w:rPr>
                  <w:bCs/>
                </w:rPr>
                <w:t>2011.gada 29.marta</w:t>
              </w:r>
            </w:smartTag>
            <w:r w:rsidR="00AF0B4F" w:rsidRPr="00AF0B4F">
              <w:rPr>
                <w:bCs/>
              </w:rPr>
              <w:t xml:space="preserve"> Ministru kabineta protokollēmuma Nr. 20 62.§) </w:t>
            </w:r>
            <w:r w:rsidRPr="00AF0B4F">
              <w:rPr>
                <w:iCs/>
              </w:rPr>
              <w:t xml:space="preserve"> </w:t>
            </w:r>
            <w:r w:rsidR="00860CCB" w:rsidRPr="00AF0B4F">
              <w:rPr>
                <w:iCs/>
              </w:rPr>
              <w:t>īstenošanu</w:t>
            </w:r>
          </w:p>
        </w:tc>
      </w:tr>
      <w:tr w:rsidR="00AD341F" w:rsidRPr="00A411F4" w:rsidTr="00AD341F">
        <w:trPr>
          <w:jc w:val="center"/>
        </w:trPr>
        <w:tc>
          <w:tcPr>
            <w:tcW w:w="1188" w:type="dxa"/>
          </w:tcPr>
          <w:p w:rsidR="00AD341F" w:rsidRPr="0025465D" w:rsidRDefault="00AD341F" w:rsidP="00AD341F">
            <w:pPr>
              <w:pStyle w:val="naiskr"/>
              <w:spacing w:before="0" w:after="0"/>
            </w:pPr>
            <w:r w:rsidRPr="0025465D">
              <w:t>3.</w:t>
            </w:r>
          </w:p>
        </w:tc>
        <w:tc>
          <w:tcPr>
            <w:tcW w:w="4320" w:type="dxa"/>
          </w:tcPr>
          <w:p w:rsidR="00AD341F" w:rsidRPr="0025465D" w:rsidRDefault="00AD341F" w:rsidP="00AD341F">
            <w:pPr>
              <w:pStyle w:val="naiskr"/>
              <w:spacing w:before="0" w:after="0"/>
            </w:pPr>
            <w:r w:rsidRPr="0025465D">
              <w:t>Cita informācija</w:t>
            </w:r>
          </w:p>
        </w:tc>
        <w:tc>
          <w:tcPr>
            <w:tcW w:w="4590" w:type="dxa"/>
          </w:tcPr>
          <w:p w:rsidR="00AD341F" w:rsidRPr="00327620" w:rsidRDefault="00AE12C5" w:rsidP="00AD341F">
            <w:pPr>
              <w:pStyle w:val="naisf"/>
              <w:spacing w:before="0" w:after="0"/>
              <w:ind w:left="102" w:right="142" w:firstLine="0"/>
            </w:pPr>
            <w:r>
              <w:t>Nav</w:t>
            </w:r>
          </w:p>
        </w:tc>
      </w:tr>
    </w:tbl>
    <w:p w:rsidR="00AD341F" w:rsidRDefault="00AD341F" w:rsidP="00AD341F">
      <w:pPr>
        <w:pStyle w:val="naisf"/>
        <w:spacing w:before="0" w:after="0"/>
        <w:rPr>
          <w:color w:val="FF0000"/>
        </w:rPr>
      </w:pPr>
    </w:p>
    <w:p w:rsidR="00AD341F" w:rsidRDefault="00AD341F" w:rsidP="00AD341F">
      <w:pPr>
        <w:pStyle w:val="naisf"/>
        <w:spacing w:before="0" w:after="0"/>
        <w:rPr>
          <w:color w:val="FF0000"/>
        </w:rPr>
      </w:pPr>
    </w:p>
    <w:tbl>
      <w:tblPr>
        <w:tblW w:w="10145" w:type="dxa"/>
        <w:jc w:val="center"/>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10145"/>
      </w:tblGrid>
      <w:tr w:rsidR="00AD341F" w:rsidRPr="00A411F4" w:rsidTr="00F11DE4">
        <w:trPr>
          <w:trHeight w:val="523"/>
          <w:jc w:val="center"/>
        </w:trPr>
        <w:tc>
          <w:tcPr>
            <w:tcW w:w="10145" w:type="dxa"/>
            <w:vAlign w:val="center"/>
          </w:tcPr>
          <w:p w:rsidR="00AD341F" w:rsidRPr="0038031C" w:rsidRDefault="00AD341F" w:rsidP="00AD341F">
            <w:pPr>
              <w:pStyle w:val="naisnod"/>
              <w:spacing w:before="0" w:after="0"/>
            </w:pPr>
            <w:r w:rsidRPr="0038031C">
              <w:t xml:space="preserve">1.tabula </w:t>
            </w:r>
          </w:p>
          <w:p w:rsidR="00AD341F" w:rsidRPr="0038031C" w:rsidRDefault="00AD341F" w:rsidP="00AD341F">
            <w:pPr>
              <w:pStyle w:val="naisnod"/>
              <w:spacing w:before="0" w:after="0"/>
              <w:rPr>
                <w:i/>
              </w:rPr>
            </w:pPr>
            <w:r w:rsidRPr="0038031C">
              <w:t xml:space="preserve">Tiesību </w:t>
            </w:r>
            <w:smartTag w:uri="schemas-tilde-lv/tildestengine" w:element="veidnes">
              <w:smartTagPr>
                <w:attr w:name="baseform" w:val="akt|s"/>
                <w:attr w:name="id" w:val="-1"/>
                <w:attr w:name="text" w:val="akta"/>
              </w:smartTagPr>
              <w:r w:rsidRPr="0038031C">
                <w:t>akta</w:t>
              </w:r>
            </w:smartTag>
            <w:r w:rsidRPr="0038031C">
              <w:t xml:space="preserve"> projekta atbilstība ES tiesību </w:t>
            </w:r>
            <w:smartTag w:uri="schemas-tilde-lv/tildestengine" w:element="veidnes">
              <w:smartTagPr>
                <w:attr w:name="baseform" w:val="akt|s"/>
                <w:attr w:name="id" w:val="-1"/>
                <w:attr w:name="text" w:val="aktiem"/>
              </w:smartTagPr>
              <w:r w:rsidRPr="0038031C">
                <w:t>aktiem</w:t>
              </w:r>
            </w:smartTag>
          </w:p>
        </w:tc>
      </w:tr>
      <w:tr w:rsidR="000D410C" w:rsidRPr="00A411F4" w:rsidTr="00F11DE4">
        <w:trPr>
          <w:trHeight w:val="523"/>
          <w:jc w:val="center"/>
        </w:trPr>
        <w:tc>
          <w:tcPr>
            <w:tcW w:w="10145" w:type="dxa"/>
            <w:vAlign w:val="center"/>
          </w:tcPr>
          <w:p w:rsidR="000D410C" w:rsidRPr="000D410C" w:rsidRDefault="000D410C" w:rsidP="00AD341F">
            <w:pPr>
              <w:pStyle w:val="naisnod"/>
              <w:spacing w:before="0" w:after="0"/>
              <w:rPr>
                <w:b w:val="0"/>
              </w:rPr>
            </w:pPr>
            <w:r w:rsidRPr="000D410C">
              <w:rPr>
                <w:b w:val="0"/>
              </w:rPr>
              <w:t>Projekts šo jomu neskar</w:t>
            </w:r>
          </w:p>
        </w:tc>
      </w:tr>
    </w:tbl>
    <w:p w:rsidR="00AD341F" w:rsidRDefault="00AD341F" w:rsidP="00AD341F">
      <w:pPr>
        <w:pStyle w:val="naisf"/>
        <w:spacing w:before="0" w:after="0"/>
        <w:ind w:firstLine="0"/>
        <w:rPr>
          <w:color w:val="FF0000"/>
        </w:rPr>
      </w:pPr>
    </w:p>
    <w:tbl>
      <w:tblPr>
        <w:tblW w:w="10195" w:type="dxa"/>
        <w:jc w:val="center"/>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3"/>
        <w:gridCol w:w="1296"/>
        <w:gridCol w:w="3770"/>
        <w:gridCol w:w="722"/>
        <w:gridCol w:w="2151"/>
        <w:gridCol w:w="2094"/>
        <w:gridCol w:w="139"/>
      </w:tblGrid>
      <w:tr w:rsidR="00AD341F" w:rsidRPr="0046394F" w:rsidTr="001306EA">
        <w:trPr>
          <w:gridBefore w:val="1"/>
          <w:gridAfter w:val="1"/>
          <w:wBefore w:w="23" w:type="dxa"/>
          <w:wAfter w:w="139" w:type="dxa"/>
          <w:trHeight w:val="792"/>
          <w:jc w:val="center"/>
        </w:trPr>
        <w:tc>
          <w:tcPr>
            <w:tcW w:w="10033" w:type="dxa"/>
            <w:gridSpan w:val="5"/>
            <w:vAlign w:val="center"/>
          </w:tcPr>
          <w:p w:rsidR="00AD341F" w:rsidRPr="0046394F" w:rsidRDefault="00AD341F" w:rsidP="00AD341F">
            <w:pPr>
              <w:pStyle w:val="naisnod"/>
              <w:spacing w:before="0" w:after="0"/>
            </w:pPr>
            <w:r w:rsidRPr="0046394F">
              <w:t xml:space="preserve">2.tabula </w:t>
            </w:r>
          </w:p>
          <w:p w:rsidR="00AD341F" w:rsidRPr="0046394F" w:rsidRDefault="00AD341F" w:rsidP="00AD341F">
            <w:pPr>
              <w:pStyle w:val="naisnod"/>
              <w:spacing w:before="0" w:after="0"/>
            </w:pPr>
            <w:r w:rsidRPr="0046394F">
              <w:t xml:space="preserve">Ar tiesību </w:t>
            </w:r>
            <w:smartTag w:uri="schemas-tilde-lv/tildestengine" w:element="veidnes">
              <w:smartTagPr>
                <w:attr w:name="baseform" w:val="akt|s"/>
                <w:attr w:name="id" w:val="-1"/>
                <w:attr w:name="text" w:val="akta"/>
              </w:smartTagPr>
              <w:r w:rsidRPr="0046394F">
                <w:t>akta</w:t>
              </w:r>
            </w:smartTag>
            <w:r w:rsidRPr="0046394F">
              <w:t xml:space="preserve"> projektu uzņemtās saistības, kas izriet no starptautiskajiem tiesību </w:t>
            </w:r>
            <w:smartTag w:uri="schemas-tilde-lv/tildestengine" w:element="veidnes">
              <w:smartTagPr>
                <w:attr w:name="baseform" w:val="akt|s"/>
                <w:attr w:name="id" w:val="-1"/>
                <w:attr w:name="text" w:val="aktiem"/>
              </w:smartTagPr>
              <w:r w:rsidRPr="0046394F">
                <w:t>aktiem</w:t>
              </w:r>
            </w:smartTag>
            <w:r w:rsidRPr="0046394F">
              <w:t xml:space="preserve"> vai starptautiskas institūcijas vai organizācijas dokumentiem</w:t>
            </w:r>
          </w:p>
          <w:p w:rsidR="00AD341F" w:rsidRPr="0046394F" w:rsidRDefault="00AD341F" w:rsidP="00AD341F">
            <w:pPr>
              <w:pStyle w:val="naisnod"/>
              <w:spacing w:before="0" w:after="0"/>
            </w:pPr>
            <w:r w:rsidRPr="0046394F">
              <w:t>Pasākumi šo saistību izpildei</w:t>
            </w:r>
          </w:p>
        </w:tc>
      </w:tr>
      <w:tr w:rsidR="00AD341F" w:rsidRPr="0046394F" w:rsidTr="001306EA">
        <w:trPr>
          <w:gridBefore w:val="1"/>
          <w:gridAfter w:val="1"/>
          <w:wBefore w:w="23" w:type="dxa"/>
          <w:wAfter w:w="139" w:type="dxa"/>
          <w:trHeight w:val="1349"/>
          <w:jc w:val="center"/>
        </w:trPr>
        <w:tc>
          <w:tcPr>
            <w:tcW w:w="5066" w:type="dxa"/>
            <w:gridSpan w:val="2"/>
            <w:vAlign w:val="center"/>
          </w:tcPr>
          <w:p w:rsidR="00AD341F" w:rsidRPr="0046394F" w:rsidRDefault="00AD341F" w:rsidP="00AD341F">
            <w:pPr>
              <w:pStyle w:val="naiskr"/>
              <w:spacing w:before="0" w:after="0"/>
              <w:ind w:hanging="10"/>
            </w:pPr>
            <w:r w:rsidRPr="0046394F">
              <w:t xml:space="preserve">Attiecīgā starptautiskā tiesību </w:t>
            </w:r>
            <w:smartTag w:uri="schemas-tilde-lv/tildestengine" w:element="veidnes">
              <w:smartTagPr>
                <w:attr w:name="baseform" w:val="akt|s"/>
                <w:attr w:name="id" w:val="-1"/>
                <w:attr w:name="text" w:val="akta"/>
              </w:smartTagPr>
              <w:r w:rsidRPr="0046394F">
                <w:t>akta</w:t>
              </w:r>
            </w:smartTag>
            <w:r w:rsidRPr="0046394F">
              <w:t xml:space="preserve"> vai starptautiskas institūcijas vai organizācijas dokumenta (turpmāk – starptautiskais dokuments) datums, numurs un nosaukums</w:t>
            </w:r>
          </w:p>
        </w:tc>
        <w:tc>
          <w:tcPr>
            <w:tcW w:w="4967" w:type="dxa"/>
            <w:gridSpan w:val="3"/>
          </w:tcPr>
          <w:p w:rsidR="00AD341F" w:rsidRPr="003B4D90" w:rsidRDefault="003B4D90" w:rsidP="00AF0B4F">
            <w:pPr>
              <w:pStyle w:val="naiskr"/>
              <w:spacing w:before="0" w:after="0"/>
              <w:jc w:val="both"/>
            </w:pPr>
            <w:r>
              <w:rPr>
                <w:iCs/>
              </w:rPr>
              <w:t>A</w:t>
            </w:r>
            <w:r w:rsidRPr="003B4D90">
              <w:rPr>
                <w:iCs/>
              </w:rPr>
              <w:t xml:space="preserve">r Ministru kabineta 2011.gada 29.marta </w:t>
            </w:r>
            <w:r w:rsidR="00AF0B4F">
              <w:rPr>
                <w:iCs/>
              </w:rPr>
              <w:t xml:space="preserve">protokollēmu </w:t>
            </w:r>
            <w:r w:rsidR="00AF0B4F" w:rsidRPr="00AF0B4F">
              <w:rPr>
                <w:bCs/>
              </w:rPr>
              <w:t xml:space="preserve">Nr. 20 62.§) </w:t>
            </w:r>
            <w:r w:rsidR="00AF0B4F" w:rsidRPr="00AF0B4F">
              <w:rPr>
                <w:iCs/>
              </w:rPr>
              <w:t xml:space="preserve"> </w:t>
            </w:r>
            <w:r w:rsidRPr="003B4D90">
              <w:rPr>
                <w:iCs/>
              </w:rPr>
              <w:t xml:space="preserve">apstiprinātā Latvijas Republikas un </w:t>
            </w:r>
            <w:r w:rsidR="00AF0B4F">
              <w:t>I</w:t>
            </w:r>
            <w:r w:rsidR="00AF0B4F" w:rsidRPr="00AF0B4F">
              <w:t xml:space="preserve">slandes, Lihtenšteinas Firstistes un Norvēģijas Karalistes </w:t>
            </w:r>
            <w:r w:rsidRPr="003B4D90">
              <w:rPr>
                <w:iCs/>
              </w:rPr>
              <w:t xml:space="preserve">saprašanās memoranda par </w:t>
            </w:r>
            <w:r w:rsidR="00AF0B4F" w:rsidRPr="00AF0B4F">
              <w:t>Eiropas Ekonomikas zonas instrumenta ieviešanu 2009.–2014.gadā</w:t>
            </w:r>
            <w:r w:rsidR="00AF0B4F" w:rsidRPr="003B4D90">
              <w:rPr>
                <w:iCs/>
              </w:rPr>
              <w:t xml:space="preserve"> </w:t>
            </w:r>
            <w:r w:rsidR="00632A89">
              <w:rPr>
                <w:iCs/>
              </w:rPr>
              <w:t xml:space="preserve">B </w:t>
            </w:r>
            <w:r w:rsidRPr="003B4D90">
              <w:rPr>
                <w:iCs/>
              </w:rPr>
              <w:t>pielikums.</w:t>
            </w:r>
          </w:p>
        </w:tc>
      </w:tr>
      <w:tr w:rsidR="00AD341F" w:rsidRPr="0046394F" w:rsidTr="001306EA">
        <w:trPr>
          <w:gridBefore w:val="1"/>
          <w:gridAfter w:val="1"/>
          <w:wBefore w:w="23" w:type="dxa"/>
          <w:wAfter w:w="139" w:type="dxa"/>
          <w:trHeight w:val="341"/>
          <w:jc w:val="center"/>
        </w:trPr>
        <w:tc>
          <w:tcPr>
            <w:tcW w:w="5066" w:type="dxa"/>
            <w:gridSpan w:val="2"/>
            <w:vAlign w:val="center"/>
          </w:tcPr>
          <w:p w:rsidR="00AD341F" w:rsidRPr="0046394F" w:rsidRDefault="00AD341F" w:rsidP="00AD341F">
            <w:pPr>
              <w:pStyle w:val="naiskr"/>
              <w:spacing w:before="0" w:after="0"/>
              <w:jc w:val="center"/>
            </w:pPr>
            <w:r w:rsidRPr="0046394F">
              <w:t>A</w:t>
            </w:r>
          </w:p>
        </w:tc>
        <w:tc>
          <w:tcPr>
            <w:tcW w:w="2873" w:type="dxa"/>
            <w:gridSpan w:val="2"/>
            <w:vAlign w:val="center"/>
          </w:tcPr>
          <w:p w:rsidR="00AD341F" w:rsidRPr="0046394F" w:rsidRDefault="00AD341F" w:rsidP="00AD341F">
            <w:pPr>
              <w:pStyle w:val="naiskr"/>
              <w:spacing w:before="0" w:after="0"/>
              <w:jc w:val="center"/>
            </w:pPr>
            <w:r w:rsidRPr="0046394F">
              <w:t>B</w:t>
            </w:r>
          </w:p>
        </w:tc>
        <w:tc>
          <w:tcPr>
            <w:tcW w:w="2094" w:type="dxa"/>
            <w:vAlign w:val="center"/>
          </w:tcPr>
          <w:p w:rsidR="00AD341F" w:rsidRPr="0046394F" w:rsidRDefault="00AD341F" w:rsidP="00AD341F">
            <w:pPr>
              <w:pStyle w:val="naiskr"/>
              <w:spacing w:before="0" w:after="0"/>
              <w:jc w:val="center"/>
            </w:pPr>
            <w:r w:rsidRPr="0046394F">
              <w:t>C</w:t>
            </w:r>
          </w:p>
        </w:tc>
      </w:tr>
      <w:tr w:rsidR="00AD341F" w:rsidRPr="0046394F" w:rsidTr="001306EA">
        <w:trPr>
          <w:gridBefore w:val="1"/>
          <w:gridAfter w:val="1"/>
          <w:wBefore w:w="23" w:type="dxa"/>
          <w:wAfter w:w="139" w:type="dxa"/>
          <w:trHeight w:val="341"/>
          <w:jc w:val="center"/>
        </w:trPr>
        <w:tc>
          <w:tcPr>
            <w:tcW w:w="5066" w:type="dxa"/>
            <w:gridSpan w:val="2"/>
          </w:tcPr>
          <w:p w:rsidR="00AD341F" w:rsidRPr="0046394F" w:rsidRDefault="00314AFC" w:rsidP="006B1742">
            <w:pPr>
              <w:pStyle w:val="naiskr"/>
              <w:spacing w:before="0" w:after="0"/>
              <w:jc w:val="both"/>
            </w:pPr>
            <w:r>
              <w:lastRenderedPageBreak/>
              <w:t xml:space="preserve">Saskaņā ar </w:t>
            </w:r>
            <w:r w:rsidRPr="003B4D90">
              <w:rPr>
                <w:iCs/>
              </w:rPr>
              <w:t>saprašanās memoranda</w:t>
            </w:r>
            <w:r>
              <w:rPr>
                <w:iCs/>
              </w:rPr>
              <w:t xml:space="preserve"> Ieviešanas ietvara 3.punkt</w:t>
            </w:r>
            <w:r w:rsidR="006B1742">
              <w:rPr>
                <w:iCs/>
              </w:rPr>
              <w:t>u</w:t>
            </w:r>
            <w:r w:rsidR="00CF5C48">
              <w:rPr>
                <w:iCs/>
              </w:rPr>
              <w:t xml:space="preserve"> </w:t>
            </w:r>
            <w:r w:rsidR="00E44934">
              <w:rPr>
                <w:bCs/>
              </w:rPr>
              <w:t xml:space="preserve">Sabiedrības integrācijas fondam </w:t>
            </w:r>
            <w:r>
              <w:rPr>
                <w:bCs/>
              </w:rPr>
              <w:t xml:space="preserve"> jāizstrādā programm</w:t>
            </w:r>
            <w:r w:rsidR="00E44934">
              <w:rPr>
                <w:bCs/>
              </w:rPr>
              <w:t>a „NVO fonds”.</w:t>
            </w:r>
          </w:p>
        </w:tc>
        <w:tc>
          <w:tcPr>
            <w:tcW w:w="2873" w:type="dxa"/>
            <w:gridSpan w:val="2"/>
          </w:tcPr>
          <w:p w:rsidR="00AD341F" w:rsidRPr="0046394F" w:rsidRDefault="00F11D40" w:rsidP="006B1742">
            <w:pPr>
              <w:pStyle w:val="naiskr"/>
              <w:spacing w:before="0" w:after="0"/>
            </w:pPr>
            <w:r>
              <w:t>Nav</w:t>
            </w:r>
          </w:p>
        </w:tc>
        <w:tc>
          <w:tcPr>
            <w:tcW w:w="2094" w:type="dxa"/>
          </w:tcPr>
          <w:p w:rsidR="00AD341F" w:rsidRPr="0046394F" w:rsidRDefault="00CF5C48" w:rsidP="00E60E9A">
            <w:pPr>
              <w:pStyle w:val="naiskr"/>
              <w:spacing w:before="0" w:after="0"/>
            </w:pPr>
            <w:r>
              <w:t>Starptautiskās saistības tiek izpildītas pilnībā</w:t>
            </w:r>
            <w:r w:rsidR="006B1742">
              <w:t xml:space="preserve">. </w:t>
            </w:r>
          </w:p>
        </w:tc>
      </w:tr>
      <w:tr w:rsidR="00AD341F" w:rsidRPr="0046394F" w:rsidTr="001306EA">
        <w:trPr>
          <w:gridBefore w:val="1"/>
          <w:gridAfter w:val="1"/>
          <w:wBefore w:w="23" w:type="dxa"/>
          <w:wAfter w:w="139" w:type="dxa"/>
          <w:trHeight w:val="671"/>
          <w:jc w:val="center"/>
        </w:trPr>
        <w:tc>
          <w:tcPr>
            <w:tcW w:w="5066" w:type="dxa"/>
            <w:gridSpan w:val="2"/>
          </w:tcPr>
          <w:p w:rsidR="00AD341F" w:rsidRDefault="005E387A" w:rsidP="00AD341F">
            <w:pPr>
              <w:pStyle w:val="naiskr"/>
              <w:spacing w:before="0" w:after="0"/>
              <w:rPr>
                <w:iCs/>
              </w:rPr>
            </w:pPr>
            <w:r>
              <w:rPr>
                <w:iCs/>
              </w:rPr>
              <w:t>Vismaz 30% no pār-piešķiršanas ir jāaptver pamata aktivitātes.</w:t>
            </w:r>
          </w:p>
          <w:p w:rsidR="005E387A" w:rsidRDefault="005E387A" w:rsidP="00AD341F">
            <w:pPr>
              <w:pStyle w:val="naiskr"/>
              <w:spacing w:before="0" w:after="0"/>
              <w:rPr>
                <w:iCs/>
              </w:rPr>
            </w:pPr>
            <w:r>
              <w:rPr>
                <w:iCs/>
              </w:rPr>
              <w:t>50% no pār-piešķiršanas ir jāatbalsta sociālā sektora aktivitātes.</w:t>
            </w:r>
          </w:p>
          <w:p w:rsidR="005E387A" w:rsidRDefault="005E387A" w:rsidP="00AD341F">
            <w:pPr>
              <w:pStyle w:val="naiskr"/>
              <w:spacing w:before="0" w:after="0"/>
              <w:rPr>
                <w:iCs/>
              </w:rPr>
            </w:pPr>
            <w:r>
              <w:rPr>
                <w:iCs/>
              </w:rPr>
              <w:t>Programmai jāatbalsta starpkultūru dialogs un nacionālo minoritāšu integrācija.</w:t>
            </w:r>
          </w:p>
          <w:p w:rsidR="005E387A" w:rsidRPr="0046394F" w:rsidRDefault="005E387A" w:rsidP="00AD341F">
            <w:pPr>
              <w:pStyle w:val="naiskr"/>
              <w:spacing w:before="0" w:after="0"/>
            </w:pPr>
            <w:r>
              <w:rPr>
                <w:iCs/>
              </w:rPr>
              <w:t>Programmai jāatbalsta nevalstisko organizāciju kapacitātes celšana.</w:t>
            </w:r>
          </w:p>
        </w:tc>
        <w:tc>
          <w:tcPr>
            <w:tcW w:w="2873" w:type="dxa"/>
            <w:gridSpan w:val="2"/>
          </w:tcPr>
          <w:p w:rsidR="00AD341F" w:rsidRPr="0046394F" w:rsidRDefault="00C060FD" w:rsidP="00086F34">
            <w:pPr>
              <w:pStyle w:val="naiskr"/>
              <w:spacing w:before="0" w:after="0"/>
              <w:jc w:val="both"/>
            </w:pPr>
            <w:r>
              <w:t>Programmas „NVO fonds” 3.4.5.sadaļā „Programmas stratēģijas pamatojums”  sniegts izvērsts skaidrojums, kādā veidā tiks nodrošināti minēto galveno virzienu un īpašo interešu izpilde.</w:t>
            </w:r>
          </w:p>
        </w:tc>
        <w:tc>
          <w:tcPr>
            <w:tcW w:w="2094" w:type="dxa"/>
          </w:tcPr>
          <w:p w:rsidR="00AD341F" w:rsidRPr="0046394F" w:rsidRDefault="00AD341F" w:rsidP="00AD341F">
            <w:pPr>
              <w:pStyle w:val="naiskr"/>
              <w:spacing w:before="0" w:after="0"/>
            </w:pPr>
            <w:r w:rsidRPr="0046394F">
              <w:t>Nav.</w:t>
            </w:r>
          </w:p>
        </w:tc>
      </w:tr>
      <w:tr w:rsidR="00AD341F" w:rsidRPr="0046394F" w:rsidTr="001306EA">
        <w:trPr>
          <w:gridBefore w:val="1"/>
          <w:gridAfter w:val="1"/>
          <w:wBefore w:w="23" w:type="dxa"/>
          <w:wAfter w:w="139" w:type="dxa"/>
          <w:trHeight w:val="161"/>
          <w:jc w:val="center"/>
        </w:trPr>
        <w:tc>
          <w:tcPr>
            <w:tcW w:w="5066" w:type="dxa"/>
            <w:gridSpan w:val="2"/>
            <w:vAlign w:val="center"/>
          </w:tcPr>
          <w:p w:rsidR="00AD341F" w:rsidRPr="0046394F" w:rsidRDefault="00AD341F" w:rsidP="00AD341F">
            <w:pPr>
              <w:pStyle w:val="naisf"/>
              <w:tabs>
                <w:tab w:val="left" w:pos="900"/>
              </w:tabs>
              <w:spacing w:before="0" w:after="0"/>
              <w:ind w:firstLine="0"/>
              <w:jc w:val="left"/>
            </w:pPr>
            <w:r w:rsidRPr="0046394F">
              <w:t>Vai starptautiskajā dokumentā paredzētās saistības nav pretrunā ar jau esošajām Latvijas Republikas starptautiskajām saistībām</w:t>
            </w:r>
          </w:p>
        </w:tc>
        <w:tc>
          <w:tcPr>
            <w:tcW w:w="4967" w:type="dxa"/>
            <w:gridSpan w:val="3"/>
          </w:tcPr>
          <w:p w:rsidR="00AD341F" w:rsidRPr="0046394F" w:rsidRDefault="00AD341F" w:rsidP="00AD341F">
            <w:pPr>
              <w:pStyle w:val="naiskr"/>
              <w:spacing w:before="0" w:after="0"/>
            </w:pPr>
            <w:r w:rsidRPr="0046394F">
              <w:t>Nav.</w:t>
            </w:r>
          </w:p>
        </w:tc>
      </w:tr>
      <w:tr w:rsidR="00AD341F" w:rsidRPr="0046394F" w:rsidTr="001306EA">
        <w:trPr>
          <w:gridBefore w:val="1"/>
          <w:gridAfter w:val="1"/>
          <w:wBefore w:w="23" w:type="dxa"/>
          <w:wAfter w:w="139" w:type="dxa"/>
          <w:trHeight w:val="709"/>
          <w:jc w:val="center"/>
        </w:trPr>
        <w:tc>
          <w:tcPr>
            <w:tcW w:w="5066" w:type="dxa"/>
            <w:gridSpan w:val="2"/>
          </w:tcPr>
          <w:p w:rsidR="00AD341F" w:rsidRPr="0046394F" w:rsidRDefault="00AD341F" w:rsidP="00AD341F">
            <w:pPr>
              <w:pStyle w:val="naiskr"/>
              <w:spacing w:before="0" w:after="0"/>
            </w:pPr>
            <w:r w:rsidRPr="0046394F">
              <w:t>Cita informācija</w:t>
            </w:r>
          </w:p>
        </w:tc>
        <w:tc>
          <w:tcPr>
            <w:tcW w:w="4967" w:type="dxa"/>
            <w:gridSpan w:val="3"/>
          </w:tcPr>
          <w:p w:rsidR="00AD341F" w:rsidRPr="0046394F" w:rsidRDefault="00AD341F" w:rsidP="00AD341F">
            <w:pPr>
              <w:pStyle w:val="naiskr"/>
              <w:spacing w:before="0" w:after="0"/>
            </w:pPr>
            <w:r w:rsidRPr="0046394F">
              <w:t>Nav.</w:t>
            </w:r>
          </w:p>
        </w:tc>
      </w:tr>
      <w:tr w:rsidR="001306EA" w:rsidRPr="0046394F" w:rsidTr="00830C2C">
        <w:trPr>
          <w:gridBefore w:val="1"/>
          <w:gridAfter w:val="1"/>
          <w:wBefore w:w="23" w:type="dxa"/>
          <w:wAfter w:w="139" w:type="dxa"/>
          <w:trHeight w:val="709"/>
          <w:jc w:val="center"/>
        </w:trPr>
        <w:tc>
          <w:tcPr>
            <w:tcW w:w="10033" w:type="dxa"/>
            <w:gridSpan w:val="5"/>
          </w:tcPr>
          <w:p w:rsidR="001306EA" w:rsidRPr="0046394F" w:rsidRDefault="001306EA" w:rsidP="00AD341F">
            <w:pPr>
              <w:pStyle w:val="naiskr"/>
              <w:spacing w:before="0" w:after="0"/>
            </w:pPr>
          </w:p>
        </w:tc>
      </w:tr>
      <w:tr w:rsidR="00DE1AE1" w:rsidRPr="007C0F2C" w:rsidTr="001306EA">
        <w:trPr>
          <w:jc w:val="center"/>
        </w:trPr>
        <w:tc>
          <w:tcPr>
            <w:tcW w:w="10195" w:type="dxa"/>
            <w:gridSpan w:val="7"/>
          </w:tcPr>
          <w:p w:rsidR="00DE1AE1" w:rsidRPr="007C0F2C" w:rsidRDefault="00DE1AE1" w:rsidP="00DE1AE1">
            <w:pPr>
              <w:pStyle w:val="naisnod"/>
              <w:spacing w:before="0" w:after="0"/>
              <w:ind w:left="57" w:right="57"/>
            </w:pPr>
            <w:r w:rsidRPr="006C4C66">
              <w:t>VI. Sabiedrības līdzdalība un šīs līdzdalības rezultāti</w:t>
            </w:r>
          </w:p>
        </w:tc>
      </w:tr>
      <w:tr w:rsidR="00DE1AE1" w:rsidRPr="007C0F2C" w:rsidTr="001306EA">
        <w:trPr>
          <w:trHeight w:val="553"/>
          <w:jc w:val="center"/>
        </w:trPr>
        <w:tc>
          <w:tcPr>
            <w:tcW w:w="1319" w:type="dxa"/>
            <w:gridSpan w:val="2"/>
          </w:tcPr>
          <w:p w:rsidR="00DE1AE1" w:rsidRPr="007C0F2C" w:rsidRDefault="00DE1AE1" w:rsidP="00DE1AE1">
            <w:pPr>
              <w:pStyle w:val="naiskr"/>
              <w:spacing w:before="0" w:after="0"/>
              <w:ind w:left="57" w:right="57"/>
              <w:rPr>
                <w:bCs/>
                <w:sz w:val="22"/>
                <w:szCs w:val="22"/>
              </w:rPr>
            </w:pPr>
            <w:r w:rsidRPr="007C0F2C">
              <w:rPr>
                <w:bCs/>
                <w:sz w:val="22"/>
                <w:szCs w:val="22"/>
              </w:rPr>
              <w:t>1.</w:t>
            </w:r>
          </w:p>
        </w:tc>
        <w:tc>
          <w:tcPr>
            <w:tcW w:w="4492" w:type="dxa"/>
            <w:gridSpan w:val="2"/>
          </w:tcPr>
          <w:p w:rsidR="00DE1AE1" w:rsidRPr="007C0F2C" w:rsidRDefault="00DE1AE1" w:rsidP="00DE1AE1">
            <w:pPr>
              <w:pStyle w:val="naiskr"/>
              <w:tabs>
                <w:tab w:val="left" w:pos="170"/>
              </w:tabs>
              <w:spacing w:before="0" w:after="0"/>
              <w:ind w:left="57" w:right="57"/>
              <w:rPr>
                <w:sz w:val="22"/>
                <w:szCs w:val="22"/>
              </w:rPr>
            </w:pPr>
            <w:r w:rsidRPr="007C0F2C">
              <w:rPr>
                <w:sz w:val="22"/>
                <w:szCs w:val="22"/>
              </w:rPr>
              <w:t>Sabiedrības informēšana par projekta izstrādes uzsākšanu</w:t>
            </w:r>
          </w:p>
        </w:tc>
        <w:tc>
          <w:tcPr>
            <w:tcW w:w="4384" w:type="dxa"/>
            <w:gridSpan w:val="3"/>
          </w:tcPr>
          <w:p w:rsidR="00DE1AE1" w:rsidRDefault="005A2624" w:rsidP="005A2624">
            <w:pPr>
              <w:pStyle w:val="naiskr"/>
              <w:spacing w:before="0" w:after="0"/>
              <w:ind w:left="57" w:right="57"/>
              <w:jc w:val="both"/>
              <w:rPr>
                <w:iCs/>
                <w:sz w:val="22"/>
                <w:szCs w:val="22"/>
              </w:rPr>
            </w:pPr>
            <w:r w:rsidRPr="00AF0B4F">
              <w:t>Sagatavotais programmas projekts pirmajai publiskai apspriešanai tika nodots 2011.gada 2.augustā. Programmas „NVO fonds”  tika ievietots SIF un Kultūras ministrijas interneta mājas lapās, nosūtīts SIF ziņu adresātiem, NVO un Ministru kabineta sadarbības memoranda īstenošanas padomes locekļiem, kā arī informācija tika nodrošināta vadošās iestādes (</w:t>
            </w:r>
            <w:hyperlink r:id="rId8" w:history="1">
              <w:r w:rsidRPr="00AF0B4F">
                <w:t>www.eeagrants.lv</w:t>
              </w:r>
            </w:hyperlink>
            <w:r w:rsidRPr="00AF0B4F">
              <w:t xml:space="preserve">) un citās interneta vietnēs. </w:t>
            </w:r>
          </w:p>
          <w:p w:rsidR="005A2624" w:rsidRPr="007C0F2C" w:rsidRDefault="005A2624" w:rsidP="005A2624">
            <w:pPr>
              <w:pStyle w:val="naiskr"/>
              <w:spacing w:before="0" w:after="0"/>
              <w:ind w:left="57" w:right="57"/>
              <w:jc w:val="both"/>
              <w:rPr>
                <w:sz w:val="22"/>
                <w:szCs w:val="22"/>
              </w:rPr>
            </w:pPr>
            <w:r w:rsidRPr="00AF0B4F">
              <w:t>Dokuments otrreizējai komentēšanai ti</w:t>
            </w:r>
            <w:r>
              <w:t xml:space="preserve">ka nodots 2011.gada 22.augustā, </w:t>
            </w:r>
          </w:p>
        </w:tc>
      </w:tr>
      <w:tr w:rsidR="00DE1AE1" w:rsidRPr="007C0F2C" w:rsidTr="001306EA">
        <w:trPr>
          <w:trHeight w:val="339"/>
          <w:jc w:val="center"/>
        </w:trPr>
        <w:tc>
          <w:tcPr>
            <w:tcW w:w="1319" w:type="dxa"/>
            <w:gridSpan w:val="2"/>
          </w:tcPr>
          <w:p w:rsidR="00DE1AE1" w:rsidRPr="007C0F2C" w:rsidRDefault="00DE1AE1" w:rsidP="00DE1AE1">
            <w:pPr>
              <w:pStyle w:val="naiskr"/>
              <w:spacing w:before="0" w:after="0"/>
              <w:ind w:left="57" w:right="57"/>
              <w:rPr>
                <w:bCs/>
                <w:sz w:val="22"/>
                <w:szCs w:val="22"/>
              </w:rPr>
            </w:pPr>
            <w:r w:rsidRPr="007C0F2C">
              <w:rPr>
                <w:bCs/>
                <w:sz w:val="22"/>
                <w:szCs w:val="22"/>
              </w:rPr>
              <w:t>2.</w:t>
            </w:r>
          </w:p>
        </w:tc>
        <w:tc>
          <w:tcPr>
            <w:tcW w:w="4492" w:type="dxa"/>
            <w:gridSpan w:val="2"/>
          </w:tcPr>
          <w:p w:rsidR="00DE1AE1" w:rsidRPr="007C0F2C" w:rsidRDefault="00DE1AE1" w:rsidP="00DE1AE1">
            <w:pPr>
              <w:pStyle w:val="naiskr"/>
              <w:spacing w:before="0" w:after="0"/>
              <w:ind w:left="57" w:right="57"/>
              <w:rPr>
                <w:sz w:val="22"/>
                <w:szCs w:val="22"/>
              </w:rPr>
            </w:pPr>
            <w:r w:rsidRPr="007C0F2C">
              <w:rPr>
                <w:sz w:val="22"/>
                <w:szCs w:val="22"/>
              </w:rPr>
              <w:t xml:space="preserve">Sabiedrības līdzdalība projekta izstrādē </w:t>
            </w:r>
          </w:p>
        </w:tc>
        <w:tc>
          <w:tcPr>
            <w:tcW w:w="4384" w:type="dxa"/>
            <w:gridSpan w:val="3"/>
          </w:tcPr>
          <w:p w:rsidR="00DE1AE1" w:rsidRPr="007C0F2C" w:rsidRDefault="006B78CA" w:rsidP="00DE1AE1">
            <w:pPr>
              <w:pStyle w:val="naiskr"/>
              <w:spacing w:before="0" w:after="0"/>
              <w:ind w:left="57" w:right="57"/>
              <w:jc w:val="both"/>
              <w:rPr>
                <w:sz w:val="22"/>
                <w:szCs w:val="22"/>
              </w:rPr>
            </w:pPr>
            <w:r>
              <w:t>Tika saņemti</w:t>
            </w:r>
            <w:r w:rsidRPr="00AF0B4F">
              <w:t xml:space="preserve"> 30 NVO pārstāvju priekšlikumi</w:t>
            </w:r>
            <w:r>
              <w:t xml:space="preserve"> un komentāri</w:t>
            </w:r>
            <w:r w:rsidRPr="00AF0B4F">
              <w:t>. 2011.gada 11.augustā notika programmas klātienes sabiedriskā apspriešana, kurā piedalījās vairāk kā 50 NVO pārstāvji. Pasākuma laikā tika diskutēts par sagatavoto programmas projektu. Diskusijas rezultātā tika panākta vienošanās par vairākiem NVO sektoram svarīgajiem jautājumiem. Līdz norādītajam datumam tika saņemti priekšlikumi un komentāri no 9 NVO</w:t>
            </w:r>
          </w:p>
        </w:tc>
      </w:tr>
      <w:tr w:rsidR="00DE1AE1" w:rsidRPr="007C0F2C" w:rsidTr="001306EA">
        <w:trPr>
          <w:trHeight w:val="375"/>
          <w:jc w:val="center"/>
        </w:trPr>
        <w:tc>
          <w:tcPr>
            <w:tcW w:w="1319" w:type="dxa"/>
            <w:gridSpan w:val="2"/>
          </w:tcPr>
          <w:p w:rsidR="00DE1AE1" w:rsidRPr="007C0F2C" w:rsidRDefault="00DE1AE1" w:rsidP="00DE1AE1">
            <w:pPr>
              <w:pStyle w:val="naiskr"/>
              <w:spacing w:before="0" w:after="0"/>
              <w:ind w:left="57" w:right="57"/>
              <w:rPr>
                <w:bCs/>
                <w:sz w:val="22"/>
                <w:szCs w:val="22"/>
              </w:rPr>
            </w:pPr>
            <w:r w:rsidRPr="007C0F2C">
              <w:rPr>
                <w:bCs/>
                <w:sz w:val="22"/>
                <w:szCs w:val="22"/>
              </w:rPr>
              <w:t>3.</w:t>
            </w:r>
          </w:p>
        </w:tc>
        <w:tc>
          <w:tcPr>
            <w:tcW w:w="4492" w:type="dxa"/>
            <w:gridSpan w:val="2"/>
          </w:tcPr>
          <w:p w:rsidR="00DE1AE1" w:rsidRPr="007C0F2C" w:rsidRDefault="00DE1AE1" w:rsidP="00DE1AE1">
            <w:pPr>
              <w:pStyle w:val="naiskr"/>
              <w:spacing w:before="0" w:after="0"/>
              <w:ind w:left="57" w:right="57"/>
              <w:rPr>
                <w:sz w:val="22"/>
                <w:szCs w:val="22"/>
              </w:rPr>
            </w:pPr>
            <w:r w:rsidRPr="007C0F2C">
              <w:rPr>
                <w:sz w:val="22"/>
                <w:szCs w:val="22"/>
              </w:rPr>
              <w:t xml:space="preserve">Sabiedrības līdzdalības rezultāti </w:t>
            </w:r>
          </w:p>
        </w:tc>
        <w:tc>
          <w:tcPr>
            <w:tcW w:w="4384" w:type="dxa"/>
            <w:gridSpan w:val="3"/>
          </w:tcPr>
          <w:p w:rsidR="00DE1AE1" w:rsidRPr="007C0F2C" w:rsidRDefault="006B78CA" w:rsidP="005A2624">
            <w:pPr>
              <w:pStyle w:val="naiskr"/>
              <w:spacing w:before="0" w:after="0"/>
              <w:ind w:left="57" w:right="57"/>
              <w:jc w:val="both"/>
              <w:rPr>
                <w:sz w:val="22"/>
                <w:szCs w:val="22"/>
              </w:rPr>
            </w:pPr>
            <w:r>
              <w:t>Sniegtie komentāri, tika izvērtēti, izdiskutēti un iespēju robežās iestrādāti programmas iesniegumā.</w:t>
            </w:r>
          </w:p>
        </w:tc>
      </w:tr>
      <w:tr w:rsidR="00DE1AE1" w:rsidRPr="007C0F2C" w:rsidTr="001306EA">
        <w:trPr>
          <w:trHeight w:val="397"/>
          <w:jc w:val="center"/>
        </w:trPr>
        <w:tc>
          <w:tcPr>
            <w:tcW w:w="1319" w:type="dxa"/>
            <w:gridSpan w:val="2"/>
          </w:tcPr>
          <w:p w:rsidR="00DE1AE1" w:rsidRPr="007C0F2C" w:rsidRDefault="00DE1AE1" w:rsidP="00DE1AE1">
            <w:pPr>
              <w:pStyle w:val="naiskr"/>
              <w:spacing w:before="0" w:after="0"/>
              <w:ind w:left="57" w:right="57"/>
              <w:rPr>
                <w:bCs/>
                <w:sz w:val="22"/>
                <w:szCs w:val="22"/>
              </w:rPr>
            </w:pPr>
            <w:r w:rsidRPr="007C0F2C">
              <w:rPr>
                <w:bCs/>
                <w:sz w:val="22"/>
                <w:szCs w:val="22"/>
              </w:rPr>
              <w:t>4.</w:t>
            </w:r>
          </w:p>
        </w:tc>
        <w:tc>
          <w:tcPr>
            <w:tcW w:w="4492" w:type="dxa"/>
            <w:gridSpan w:val="2"/>
          </w:tcPr>
          <w:p w:rsidR="00DE1AE1" w:rsidRPr="007C0F2C" w:rsidRDefault="00DE1AE1" w:rsidP="00DE1AE1">
            <w:pPr>
              <w:pStyle w:val="naiskr"/>
              <w:spacing w:before="0" w:after="0"/>
              <w:ind w:left="57" w:right="57"/>
              <w:rPr>
                <w:sz w:val="22"/>
                <w:szCs w:val="22"/>
              </w:rPr>
            </w:pPr>
            <w:r w:rsidRPr="007C0F2C">
              <w:rPr>
                <w:sz w:val="22"/>
                <w:szCs w:val="22"/>
              </w:rPr>
              <w:t>Saeimas un ekspertu līdzdalība</w:t>
            </w:r>
          </w:p>
        </w:tc>
        <w:tc>
          <w:tcPr>
            <w:tcW w:w="4384" w:type="dxa"/>
            <w:gridSpan w:val="3"/>
          </w:tcPr>
          <w:p w:rsidR="00DE1AE1" w:rsidRPr="007C0F2C" w:rsidRDefault="000C4D52" w:rsidP="000C4D52">
            <w:pPr>
              <w:pStyle w:val="naiskr"/>
              <w:spacing w:before="0" w:after="0"/>
              <w:ind w:left="57" w:right="57"/>
              <w:jc w:val="both"/>
              <w:rPr>
                <w:sz w:val="22"/>
                <w:szCs w:val="22"/>
              </w:rPr>
            </w:pPr>
            <w:r>
              <w:rPr>
                <w:sz w:val="22"/>
                <w:szCs w:val="22"/>
              </w:rPr>
              <w:t xml:space="preserve">Programmas izstrādei tika izveidota starpinstitūciju darba grupa, kurā piedalījās </w:t>
            </w:r>
            <w:r>
              <w:rPr>
                <w:sz w:val="22"/>
                <w:szCs w:val="22"/>
              </w:rPr>
              <w:lastRenderedPageBreak/>
              <w:t>eksperti no Kultūras ministrijas, Labklājības ministrijas, Izglīt</w:t>
            </w:r>
            <w:r w:rsidR="00340D0C">
              <w:rPr>
                <w:sz w:val="22"/>
                <w:szCs w:val="22"/>
              </w:rPr>
              <w:t>ība</w:t>
            </w:r>
            <w:r>
              <w:rPr>
                <w:sz w:val="22"/>
                <w:szCs w:val="22"/>
              </w:rPr>
              <w:t>s</w:t>
            </w:r>
            <w:r w:rsidR="00340D0C">
              <w:rPr>
                <w:sz w:val="22"/>
                <w:szCs w:val="22"/>
              </w:rPr>
              <w:t xml:space="preserve"> </w:t>
            </w:r>
            <w:r>
              <w:rPr>
                <w:sz w:val="22"/>
                <w:szCs w:val="22"/>
              </w:rPr>
              <w:t>un zinātnes ministrijas, Ārlietu ministrijas un Sabiedrības integrācijas fonda.</w:t>
            </w:r>
          </w:p>
        </w:tc>
      </w:tr>
      <w:tr w:rsidR="00DE1AE1" w:rsidRPr="007C0F2C" w:rsidTr="001306EA">
        <w:trPr>
          <w:trHeight w:val="476"/>
          <w:jc w:val="center"/>
        </w:trPr>
        <w:tc>
          <w:tcPr>
            <w:tcW w:w="1319" w:type="dxa"/>
            <w:gridSpan w:val="2"/>
          </w:tcPr>
          <w:p w:rsidR="00DE1AE1" w:rsidRPr="007C0F2C" w:rsidRDefault="00DE1AE1" w:rsidP="00DE1AE1">
            <w:pPr>
              <w:pStyle w:val="naiskr"/>
              <w:spacing w:before="0" w:after="0"/>
              <w:ind w:left="57" w:right="57"/>
              <w:rPr>
                <w:bCs/>
                <w:sz w:val="22"/>
                <w:szCs w:val="22"/>
              </w:rPr>
            </w:pPr>
            <w:r w:rsidRPr="007C0F2C">
              <w:rPr>
                <w:bCs/>
                <w:sz w:val="22"/>
                <w:szCs w:val="22"/>
              </w:rPr>
              <w:lastRenderedPageBreak/>
              <w:t>5.</w:t>
            </w:r>
          </w:p>
        </w:tc>
        <w:tc>
          <w:tcPr>
            <w:tcW w:w="4492" w:type="dxa"/>
            <w:gridSpan w:val="2"/>
          </w:tcPr>
          <w:p w:rsidR="00DE1AE1" w:rsidRPr="007C0F2C" w:rsidRDefault="00DE1AE1" w:rsidP="00DE1AE1">
            <w:pPr>
              <w:pStyle w:val="naiskr"/>
              <w:spacing w:before="0" w:after="0"/>
              <w:ind w:left="57" w:right="57"/>
              <w:rPr>
                <w:sz w:val="22"/>
                <w:szCs w:val="22"/>
              </w:rPr>
            </w:pPr>
            <w:r w:rsidRPr="007C0F2C">
              <w:rPr>
                <w:sz w:val="22"/>
                <w:szCs w:val="22"/>
              </w:rPr>
              <w:t>Cita informācija</w:t>
            </w:r>
          </w:p>
          <w:p w:rsidR="00DE1AE1" w:rsidRPr="007C0F2C" w:rsidRDefault="00DE1AE1" w:rsidP="00DE1AE1">
            <w:pPr>
              <w:pStyle w:val="naiskr"/>
              <w:spacing w:before="0" w:after="0"/>
              <w:ind w:left="57" w:right="57"/>
              <w:rPr>
                <w:sz w:val="22"/>
                <w:szCs w:val="22"/>
              </w:rPr>
            </w:pPr>
          </w:p>
        </w:tc>
        <w:tc>
          <w:tcPr>
            <w:tcW w:w="4384" w:type="dxa"/>
            <w:gridSpan w:val="3"/>
          </w:tcPr>
          <w:p w:rsidR="00DE1AE1" w:rsidRPr="007C0F2C" w:rsidRDefault="00DE1AE1" w:rsidP="00DE1AE1">
            <w:pPr>
              <w:pStyle w:val="naiskr"/>
              <w:spacing w:before="0" w:after="0"/>
              <w:ind w:left="57" w:right="57"/>
              <w:jc w:val="both"/>
              <w:rPr>
                <w:sz w:val="22"/>
                <w:szCs w:val="22"/>
              </w:rPr>
            </w:pPr>
            <w:r w:rsidRPr="007C0F2C">
              <w:rPr>
                <w:sz w:val="22"/>
                <w:szCs w:val="22"/>
              </w:rPr>
              <w:t>Nav</w:t>
            </w:r>
          </w:p>
        </w:tc>
      </w:tr>
    </w:tbl>
    <w:p w:rsidR="006340E6" w:rsidRDefault="006340E6" w:rsidP="006340E6">
      <w:pPr>
        <w:spacing w:line="360" w:lineRule="auto"/>
        <w:jc w:val="both"/>
      </w:pPr>
    </w:p>
    <w:tbl>
      <w:tblPr>
        <w:tblW w:w="1013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856"/>
        <w:gridCol w:w="4282"/>
        <w:gridCol w:w="4995"/>
      </w:tblGrid>
      <w:tr w:rsidR="001306EA" w:rsidRPr="005D6E9A" w:rsidTr="00830C2C">
        <w:tc>
          <w:tcPr>
            <w:tcW w:w="10065" w:type="dxa"/>
            <w:gridSpan w:val="3"/>
            <w:tcBorders>
              <w:top w:val="single" w:sz="4" w:space="0" w:color="auto"/>
            </w:tcBorders>
          </w:tcPr>
          <w:p w:rsidR="001306EA" w:rsidRPr="00B02642" w:rsidRDefault="001306EA" w:rsidP="00830C2C">
            <w:pPr>
              <w:pStyle w:val="naisnod"/>
              <w:spacing w:before="0" w:after="0"/>
              <w:ind w:left="57" w:right="57"/>
            </w:pPr>
            <w:r w:rsidRPr="00B02642">
              <w:t>VII. Tiesību akta projekta izpildes nodrošināšana un tās ietekme uz institūcijām</w:t>
            </w:r>
          </w:p>
        </w:tc>
      </w:tr>
      <w:tr w:rsidR="001306EA" w:rsidRPr="00B02642" w:rsidTr="00830C2C">
        <w:trPr>
          <w:trHeight w:val="855"/>
        </w:trPr>
        <w:tc>
          <w:tcPr>
            <w:tcW w:w="851" w:type="dxa"/>
          </w:tcPr>
          <w:p w:rsidR="001306EA" w:rsidRPr="00B02642" w:rsidRDefault="001306EA" w:rsidP="00830C2C">
            <w:pPr>
              <w:pStyle w:val="naisnod"/>
              <w:spacing w:before="0" w:after="0"/>
              <w:ind w:left="57" w:right="57"/>
              <w:jc w:val="left"/>
              <w:rPr>
                <w:b w:val="0"/>
              </w:rPr>
            </w:pPr>
            <w:r w:rsidRPr="00B02642">
              <w:rPr>
                <w:b w:val="0"/>
              </w:rPr>
              <w:t>1.</w:t>
            </w:r>
          </w:p>
        </w:tc>
        <w:tc>
          <w:tcPr>
            <w:tcW w:w="4253" w:type="dxa"/>
          </w:tcPr>
          <w:p w:rsidR="001306EA" w:rsidRPr="00B02642" w:rsidRDefault="001306EA" w:rsidP="00830C2C">
            <w:pPr>
              <w:pStyle w:val="naisf"/>
              <w:spacing w:before="0" w:after="0"/>
              <w:ind w:left="57" w:right="57" w:firstLine="0"/>
              <w:jc w:val="left"/>
            </w:pPr>
            <w:r w:rsidRPr="00B02642">
              <w:t xml:space="preserve">Projekta izpildē iesaistītās institūcijas </w:t>
            </w:r>
          </w:p>
        </w:tc>
        <w:tc>
          <w:tcPr>
            <w:tcW w:w="4961" w:type="dxa"/>
          </w:tcPr>
          <w:p w:rsidR="001306EA" w:rsidRPr="00B02642" w:rsidRDefault="001306EA" w:rsidP="00830C2C">
            <w:pPr>
              <w:pStyle w:val="naiskr"/>
              <w:tabs>
                <w:tab w:val="left" w:pos="890"/>
              </w:tabs>
              <w:spacing w:before="0" w:after="0"/>
              <w:ind w:right="81"/>
              <w:jc w:val="both"/>
            </w:pPr>
            <w:r>
              <w:t>Rīkojuma pro</w:t>
            </w:r>
            <w:r w:rsidRPr="00B02642">
              <w:t xml:space="preserve">jektā </w:t>
            </w:r>
            <w:r>
              <w:t xml:space="preserve">īstenošanā </w:t>
            </w:r>
            <w:r w:rsidRPr="00B02642">
              <w:t xml:space="preserve">ir iesaistīta Finanšu ministrija kā vadošā iestāde un revīzijas iestāde, Valsts kase kā sertifikācijas iestāde, </w:t>
            </w:r>
            <w:r>
              <w:t>Kultūras ministrija</w:t>
            </w:r>
            <w:r w:rsidRPr="00B02642">
              <w:t xml:space="preserve">, </w:t>
            </w:r>
            <w:r>
              <w:t xml:space="preserve">Sabiedrības integrācijas fonds, </w:t>
            </w:r>
            <w:r w:rsidRPr="00B02642">
              <w:t xml:space="preserve">kas atbild par </w:t>
            </w:r>
            <w:r>
              <w:t>programmas sagatavošanu un īstenošanu.</w:t>
            </w:r>
          </w:p>
        </w:tc>
      </w:tr>
      <w:tr w:rsidR="001306EA" w:rsidRPr="00B02642" w:rsidTr="00830C2C">
        <w:trPr>
          <w:trHeight w:val="463"/>
        </w:trPr>
        <w:tc>
          <w:tcPr>
            <w:tcW w:w="851" w:type="dxa"/>
          </w:tcPr>
          <w:p w:rsidR="001306EA" w:rsidRPr="00B02642" w:rsidRDefault="001306EA" w:rsidP="00830C2C">
            <w:pPr>
              <w:pStyle w:val="naisnod"/>
              <w:spacing w:before="0" w:after="0"/>
              <w:ind w:left="57" w:right="57"/>
              <w:jc w:val="left"/>
              <w:rPr>
                <w:b w:val="0"/>
              </w:rPr>
            </w:pPr>
            <w:r w:rsidRPr="00B02642">
              <w:rPr>
                <w:b w:val="0"/>
              </w:rPr>
              <w:t>2.</w:t>
            </w:r>
          </w:p>
        </w:tc>
        <w:tc>
          <w:tcPr>
            <w:tcW w:w="4253" w:type="dxa"/>
          </w:tcPr>
          <w:p w:rsidR="001306EA" w:rsidRPr="00B02642" w:rsidRDefault="001306EA" w:rsidP="00830C2C">
            <w:pPr>
              <w:pStyle w:val="naisf"/>
              <w:spacing w:before="0" w:after="0"/>
              <w:ind w:left="57" w:right="57" w:firstLine="0"/>
              <w:jc w:val="left"/>
            </w:pPr>
            <w:r w:rsidRPr="00B02642">
              <w:t xml:space="preserve">Projekta izpildes ietekme uz pārvaldes funkcijām </w:t>
            </w:r>
          </w:p>
        </w:tc>
        <w:tc>
          <w:tcPr>
            <w:tcW w:w="4961" w:type="dxa"/>
          </w:tcPr>
          <w:p w:rsidR="001306EA" w:rsidRPr="00B02642" w:rsidRDefault="001306EA" w:rsidP="00830C2C">
            <w:pPr>
              <w:pStyle w:val="naiskr"/>
              <w:tabs>
                <w:tab w:val="left" w:pos="890"/>
              </w:tabs>
              <w:spacing w:before="0" w:after="0"/>
              <w:ind w:right="81"/>
              <w:jc w:val="both"/>
            </w:pPr>
            <w:r w:rsidRPr="00860CCB">
              <w:t>Šīs sadaļas 1.punktā norādīto institūciju funkcijas tiks paplašinātas, ietverot</w:t>
            </w:r>
            <w:r>
              <w:t xml:space="preserve"> Eiropas Ekonomikas zonas</w:t>
            </w:r>
            <w:r w:rsidRPr="00860CCB">
              <w:t xml:space="preserve"> finanšu instrumentu īstenošanu 2009. – 2014.gada periodā.</w:t>
            </w:r>
          </w:p>
        </w:tc>
      </w:tr>
      <w:tr w:rsidR="001306EA" w:rsidRPr="00B02642" w:rsidTr="00830C2C">
        <w:trPr>
          <w:trHeight w:val="725"/>
        </w:trPr>
        <w:tc>
          <w:tcPr>
            <w:tcW w:w="851" w:type="dxa"/>
          </w:tcPr>
          <w:p w:rsidR="001306EA" w:rsidRPr="00B02642" w:rsidRDefault="001306EA" w:rsidP="00830C2C">
            <w:pPr>
              <w:pStyle w:val="naisnod"/>
              <w:spacing w:before="0" w:after="0"/>
              <w:ind w:left="57" w:right="57"/>
              <w:jc w:val="left"/>
              <w:rPr>
                <w:b w:val="0"/>
              </w:rPr>
            </w:pPr>
            <w:r w:rsidRPr="00B02642">
              <w:rPr>
                <w:b w:val="0"/>
              </w:rPr>
              <w:t>3.</w:t>
            </w:r>
          </w:p>
        </w:tc>
        <w:tc>
          <w:tcPr>
            <w:tcW w:w="4253" w:type="dxa"/>
          </w:tcPr>
          <w:p w:rsidR="001306EA" w:rsidRPr="00B02642" w:rsidRDefault="001306EA" w:rsidP="00830C2C">
            <w:pPr>
              <w:pStyle w:val="naisf"/>
              <w:spacing w:before="0" w:after="0"/>
              <w:ind w:left="57" w:right="57" w:firstLine="0"/>
              <w:jc w:val="left"/>
            </w:pPr>
            <w:r w:rsidRPr="00B02642">
              <w:t>Projekta izpildes ietekme uz pārvaldes institucionālo struktūru.</w:t>
            </w:r>
          </w:p>
          <w:p w:rsidR="001306EA" w:rsidRPr="00B02642" w:rsidRDefault="001306EA" w:rsidP="00830C2C">
            <w:pPr>
              <w:pStyle w:val="naisf"/>
              <w:spacing w:before="0" w:after="0"/>
              <w:ind w:left="57" w:right="57" w:firstLine="0"/>
              <w:jc w:val="left"/>
            </w:pPr>
            <w:r w:rsidRPr="00B02642">
              <w:t>Jaunu institūciju izveide</w:t>
            </w:r>
          </w:p>
        </w:tc>
        <w:tc>
          <w:tcPr>
            <w:tcW w:w="4961" w:type="dxa"/>
          </w:tcPr>
          <w:p w:rsidR="001306EA" w:rsidRPr="00B02642" w:rsidRDefault="001306EA" w:rsidP="00830C2C">
            <w:pPr>
              <w:pStyle w:val="naiskr"/>
              <w:spacing w:before="0" w:after="0"/>
              <w:ind w:right="81"/>
              <w:jc w:val="both"/>
              <w:rPr>
                <w:iCs/>
              </w:rPr>
            </w:pPr>
            <w:r>
              <w:rPr>
                <w:iCs/>
              </w:rPr>
              <w:t>Nav</w:t>
            </w:r>
          </w:p>
        </w:tc>
      </w:tr>
      <w:tr w:rsidR="001306EA" w:rsidRPr="00B02642" w:rsidTr="00830C2C">
        <w:trPr>
          <w:trHeight w:val="780"/>
        </w:trPr>
        <w:tc>
          <w:tcPr>
            <w:tcW w:w="851" w:type="dxa"/>
          </w:tcPr>
          <w:p w:rsidR="001306EA" w:rsidRPr="00B02642" w:rsidRDefault="001306EA" w:rsidP="00830C2C">
            <w:pPr>
              <w:pStyle w:val="naisnod"/>
              <w:spacing w:before="0" w:after="0"/>
              <w:ind w:left="57" w:right="57"/>
              <w:jc w:val="left"/>
              <w:rPr>
                <w:b w:val="0"/>
              </w:rPr>
            </w:pPr>
            <w:r w:rsidRPr="00B02642">
              <w:rPr>
                <w:b w:val="0"/>
              </w:rPr>
              <w:t>4.</w:t>
            </w:r>
          </w:p>
        </w:tc>
        <w:tc>
          <w:tcPr>
            <w:tcW w:w="4253" w:type="dxa"/>
          </w:tcPr>
          <w:p w:rsidR="001306EA" w:rsidRPr="00B02642" w:rsidRDefault="001306EA" w:rsidP="00830C2C">
            <w:pPr>
              <w:pStyle w:val="naisf"/>
              <w:spacing w:before="0" w:after="0"/>
              <w:ind w:left="57" w:right="57" w:firstLine="0"/>
              <w:jc w:val="left"/>
            </w:pPr>
            <w:r w:rsidRPr="00B02642">
              <w:t>Projekta izpildes ietekme uz pārvaldes institucionālo struktūru.</w:t>
            </w:r>
          </w:p>
          <w:p w:rsidR="001306EA" w:rsidRPr="00B02642" w:rsidRDefault="001306EA" w:rsidP="00830C2C">
            <w:pPr>
              <w:pStyle w:val="naisf"/>
              <w:spacing w:before="0" w:after="0"/>
              <w:ind w:left="57" w:right="57" w:firstLine="0"/>
              <w:jc w:val="left"/>
            </w:pPr>
            <w:r w:rsidRPr="00B02642">
              <w:t>Esošu institūciju likvidācija</w:t>
            </w:r>
          </w:p>
        </w:tc>
        <w:tc>
          <w:tcPr>
            <w:tcW w:w="4961" w:type="dxa"/>
          </w:tcPr>
          <w:p w:rsidR="001306EA" w:rsidRPr="00B02642" w:rsidRDefault="001306EA" w:rsidP="00830C2C">
            <w:pPr>
              <w:pStyle w:val="naiskr"/>
              <w:spacing w:before="0" w:after="0"/>
              <w:ind w:right="81"/>
              <w:jc w:val="both"/>
              <w:rPr>
                <w:b/>
                <w:iCs/>
              </w:rPr>
            </w:pPr>
            <w:r w:rsidRPr="00B02642">
              <w:t>Projekts šo jomu neskar.</w:t>
            </w:r>
          </w:p>
        </w:tc>
      </w:tr>
      <w:tr w:rsidR="001306EA" w:rsidRPr="00B02642" w:rsidTr="00830C2C">
        <w:trPr>
          <w:trHeight w:val="703"/>
        </w:trPr>
        <w:tc>
          <w:tcPr>
            <w:tcW w:w="851" w:type="dxa"/>
          </w:tcPr>
          <w:p w:rsidR="001306EA" w:rsidRPr="00B02642" w:rsidRDefault="001306EA" w:rsidP="00830C2C">
            <w:pPr>
              <w:pStyle w:val="naisnod"/>
              <w:spacing w:before="0" w:after="0"/>
              <w:ind w:left="57" w:right="57"/>
              <w:jc w:val="left"/>
              <w:rPr>
                <w:b w:val="0"/>
              </w:rPr>
            </w:pPr>
            <w:r w:rsidRPr="00B02642">
              <w:rPr>
                <w:b w:val="0"/>
              </w:rPr>
              <w:t>5.</w:t>
            </w:r>
          </w:p>
        </w:tc>
        <w:tc>
          <w:tcPr>
            <w:tcW w:w="4253" w:type="dxa"/>
          </w:tcPr>
          <w:p w:rsidR="001306EA" w:rsidRPr="00B02642" w:rsidRDefault="001306EA" w:rsidP="00830C2C">
            <w:pPr>
              <w:pStyle w:val="naisf"/>
              <w:spacing w:before="0" w:after="0"/>
              <w:ind w:left="57" w:right="57" w:firstLine="0"/>
              <w:jc w:val="left"/>
            </w:pPr>
            <w:r w:rsidRPr="00B02642">
              <w:t>Projekta izpildes ietekme uz pārvaldes institucionālo struktūru.</w:t>
            </w:r>
          </w:p>
          <w:p w:rsidR="001306EA" w:rsidRPr="00B02642" w:rsidRDefault="001306EA" w:rsidP="00830C2C">
            <w:pPr>
              <w:pStyle w:val="naisf"/>
              <w:spacing w:before="0" w:after="0"/>
              <w:ind w:left="57" w:right="57" w:firstLine="0"/>
              <w:jc w:val="left"/>
            </w:pPr>
            <w:r w:rsidRPr="00B02642">
              <w:t>Esošu institūciju reorganizācija</w:t>
            </w:r>
          </w:p>
        </w:tc>
        <w:tc>
          <w:tcPr>
            <w:tcW w:w="4961" w:type="dxa"/>
          </w:tcPr>
          <w:p w:rsidR="001306EA" w:rsidRPr="00B02642" w:rsidRDefault="001306EA" w:rsidP="00830C2C">
            <w:pPr>
              <w:pStyle w:val="naiskr"/>
              <w:spacing w:before="0" w:after="0"/>
              <w:ind w:right="81"/>
              <w:jc w:val="both"/>
              <w:rPr>
                <w:b/>
              </w:rPr>
            </w:pPr>
            <w:r w:rsidRPr="00B02642">
              <w:t>Projekts šo jomu neskar.</w:t>
            </w:r>
          </w:p>
        </w:tc>
      </w:tr>
      <w:tr w:rsidR="001306EA" w:rsidRPr="00B02642" w:rsidTr="00830C2C">
        <w:trPr>
          <w:trHeight w:val="476"/>
        </w:trPr>
        <w:tc>
          <w:tcPr>
            <w:tcW w:w="851" w:type="dxa"/>
          </w:tcPr>
          <w:p w:rsidR="001306EA" w:rsidRPr="00B02642" w:rsidRDefault="001306EA" w:rsidP="00830C2C">
            <w:pPr>
              <w:pStyle w:val="naiskr"/>
              <w:spacing w:before="0" w:after="0"/>
              <w:ind w:left="57" w:right="57"/>
            </w:pPr>
            <w:r w:rsidRPr="00B02642">
              <w:t>6.</w:t>
            </w:r>
          </w:p>
        </w:tc>
        <w:tc>
          <w:tcPr>
            <w:tcW w:w="4253" w:type="dxa"/>
          </w:tcPr>
          <w:p w:rsidR="001306EA" w:rsidRPr="00B02642" w:rsidRDefault="001306EA" w:rsidP="00830C2C">
            <w:pPr>
              <w:pStyle w:val="naiskr"/>
              <w:spacing w:before="0" w:after="0"/>
              <w:ind w:left="57" w:right="57"/>
            </w:pPr>
            <w:r w:rsidRPr="00B02642">
              <w:t>Cita informācija</w:t>
            </w:r>
          </w:p>
        </w:tc>
        <w:tc>
          <w:tcPr>
            <w:tcW w:w="4961" w:type="dxa"/>
          </w:tcPr>
          <w:p w:rsidR="001306EA" w:rsidRPr="00B02642" w:rsidRDefault="001306EA" w:rsidP="00830C2C">
            <w:pPr>
              <w:pStyle w:val="naiskr"/>
              <w:spacing w:before="0" w:after="0"/>
              <w:ind w:right="81"/>
              <w:jc w:val="both"/>
            </w:pPr>
            <w:r w:rsidRPr="00B02642">
              <w:rPr>
                <w:iCs/>
              </w:rPr>
              <w:t>Nav</w:t>
            </w:r>
          </w:p>
        </w:tc>
      </w:tr>
    </w:tbl>
    <w:p w:rsidR="001306EA" w:rsidRDefault="001306EA" w:rsidP="001306EA">
      <w:pPr>
        <w:pStyle w:val="naiskr"/>
        <w:tabs>
          <w:tab w:val="left" w:pos="2628"/>
        </w:tabs>
        <w:spacing w:before="0" w:after="0"/>
      </w:pPr>
    </w:p>
    <w:p w:rsidR="001306EA" w:rsidRPr="0017054C" w:rsidRDefault="001306EA" w:rsidP="006340E6">
      <w:pPr>
        <w:spacing w:line="360" w:lineRule="auto"/>
        <w:jc w:val="both"/>
      </w:pPr>
    </w:p>
    <w:p w:rsidR="006340E6" w:rsidRPr="0017054C" w:rsidRDefault="006340E6" w:rsidP="006340E6">
      <w:pPr>
        <w:spacing w:line="360" w:lineRule="auto"/>
        <w:jc w:val="both"/>
      </w:pPr>
      <w:r w:rsidRPr="0017054C">
        <w:t>Iesniedzējs: Kultūras ministre</w:t>
      </w:r>
      <w:r w:rsidRPr="0017054C">
        <w:tab/>
      </w:r>
      <w:r w:rsidRPr="0017054C">
        <w:tab/>
      </w:r>
      <w:r w:rsidRPr="0017054C">
        <w:tab/>
        <w:t xml:space="preserve">                                Ž.Jaunzeme</w:t>
      </w:r>
      <w:r w:rsidR="00577F89">
        <w:t xml:space="preserve"> </w:t>
      </w:r>
      <w:r w:rsidRPr="0017054C">
        <w:t>- Grende</w:t>
      </w:r>
    </w:p>
    <w:p w:rsidR="006340E6" w:rsidRPr="0017054C" w:rsidRDefault="006340E6" w:rsidP="006340E6">
      <w:pPr>
        <w:spacing w:line="360" w:lineRule="auto"/>
        <w:jc w:val="both"/>
      </w:pPr>
    </w:p>
    <w:p w:rsidR="006340E6" w:rsidRPr="0017054C" w:rsidRDefault="006340E6" w:rsidP="006340E6">
      <w:pPr>
        <w:spacing w:line="360" w:lineRule="auto"/>
        <w:jc w:val="both"/>
      </w:pPr>
      <w:r w:rsidRPr="0017054C">
        <w:t>Vizē: Kultūras ministr</w:t>
      </w:r>
      <w:r w:rsidR="003E7738">
        <w:t xml:space="preserve">ijas valsts sekretāra </w:t>
      </w:r>
      <w:proofErr w:type="spellStart"/>
      <w:r w:rsidR="003E7738">
        <w:t>p.i</w:t>
      </w:r>
      <w:proofErr w:type="spellEnd"/>
      <w:r w:rsidR="003E7738">
        <w:t>.</w:t>
      </w:r>
      <w:r w:rsidR="003E7738">
        <w:tab/>
      </w:r>
      <w:r w:rsidR="003E7738">
        <w:tab/>
      </w:r>
      <w:r w:rsidR="003E7738">
        <w:tab/>
      </w:r>
      <w:r>
        <w:t xml:space="preserve"> </w:t>
      </w:r>
      <w:r w:rsidR="003E7738" w:rsidRPr="003E7738">
        <w:t xml:space="preserve">U. </w:t>
      </w:r>
      <w:proofErr w:type="spellStart"/>
      <w:r w:rsidR="003E7738" w:rsidRPr="003E7738">
        <w:t>Lielpēters</w:t>
      </w:r>
      <w:proofErr w:type="spellEnd"/>
    </w:p>
    <w:p w:rsidR="00AD341F" w:rsidRPr="00D22743" w:rsidRDefault="00AD341F" w:rsidP="00AD341F">
      <w:pPr>
        <w:rPr>
          <w:noProof/>
        </w:rPr>
      </w:pPr>
    </w:p>
    <w:p w:rsidR="00AD341F" w:rsidRPr="00E35765" w:rsidRDefault="00AD341F" w:rsidP="00AD341F">
      <w:pPr>
        <w:rPr>
          <w:noProof/>
          <w:sz w:val="20"/>
          <w:szCs w:val="20"/>
        </w:rPr>
      </w:pPr>
    </w:p>
    <w:p w:rsidR="007042D1" w:rsidRDefault="007042D1" w:rsidP="00AD341F">
      <w:pPr>
        <w:rPr>
          <w:sz w:val="20"/>
          <w:szCs w:val="20"/>
        </w:rPr>
      </w:pPr>
    </w:p>
    <w:p w:rsidR="007042D1" w:rsidRDefault="007042D1" w:rsidP="00BA3ED1">
      <w:pPr>
        <w:ind w:left="-851"/>
        <w:rPr>
          <w:sz w:val="20"/>
          <w:szCs w:val="20"/>
        </w:rPr>
      </w:pPr>
    </w:p>
    <w:p w:rsidR="006340E6" w:rsidRDefault="00E91F94" w:rsidP="006340E6">
      <w:pPr>
        <w:jc w:val="both"/>
        <w:rPr>
          <w:sz w:val="20"/>
          <w:szCs w:val="20"/>
        </w:rPr>
      </w:pPr>
      <w:r>
        <w:rPr>
          <w:sz w:val="20"/>
          <w:szCs w:val="20"/>
        </w:rPr>
        <w:t>11</w:t>
      </w:r>
      <w:r w:rsidR="003E7738">
        <w:rPr>
          <w:sz w:val="20"/>
          <w:szCs w:val="20"/>
        </w:rPr>
        <w:t>.01</w:t>
      </w:r>
      <w:r w:rsidR="00B37032">
        <w:rPr>
          <w:sz w:val="20"/>
          <w:szCs w:val="20"/>
        </w:rPr>
        <w:t>.</w:t>
      </w:r>
      <w:r w:rsidR="003E7738">
        <w:rPr>
          <w:sz w:val="20"/>
          <w:szCs w:val="20"/>
        </w:rPr>
        <w:t>2012. 12</w:t>
      </w:r>
      <w:r w:rsidR="006340E6" w:rsidRPr="0017054C">
        <w:rPr>
          <w:sz w:val="20"/>
          <w:szCs w:val="20"/>
        </w:rPr>
        <w:t>:35</w:t>
      </w:r>
    </w:p>
    <w:p w:rsidR="00AC1C75" w:rsidRPr="00AC1C75" w:rsidRDefault="003E7738" w:rsidP="00AC1C75">
      <w:pPr>
        <w:rPr>
          <w:sz w:val="20"/>
          <w:szCs w:val="20"/>
        </w:rPr>
      </w:pPr>
      <w:r>
        <w:rPr>
          <w:sz w:val="20"/>
          <w:szCs w:val="20"/>
        </w:rPr>
        <w:t>1987</w:t>
      </w:r>
    </w:p>
    <w:p w:rsidR="006340E6" w:rsidRPr="004B1D1B" w:rsidRDefault="006340E6" w:rsidP="006340E6">
      <w:pPr>
        <w:rPr>
          <w:sz w:val="20"/>
          <w:szCs w:val="20"/>
        </w:rPr>
      </w:pPr>
      <w:r w:rsidRPr="004B1D1B">
        <w:rPr>
          <w:sz w:val="20"/>
          <w:szCs w:val="20"/>
        </w:rPr>
        <w:t>A.Sebre, 67078204</w:t>
      </w:r>
    </w:p>
    <w:p w:rsidR="006340E6" w:rsidRPr="004B1D1B" w:rsidRDefault="00A20329" w:rsidP="006340E6">
      <w:pPr>
        <w:rPr>
          <w:sz w:val="20"/>
          <w:szCs w:val="20"/>
        </w:rPr>
      </w:pPr>
      <w:hyperlink r:id="rId9" w:history="1">
        <w:r w:rsidR="004B1D1B" w:rsidRPr="004B1D1B">
          <w:rPr>
            <w:rStyle w:val="Hipersaite"/>
            <w:sz w:val="20"/>
            <w:szCs w:val="20"/>
          </w:rPr>
          <w:t>Alda.Sebre@lsif.lv</w:t>
        </w:r>
      </w:hyperlink>
      <w:r w:rsidR="006340E6" w:rsidRPr="004B1D1B">
        <w:rPr>
          <w:sz w:val="20"/>
          <w:szCs w:val="20"/>
        </w:rPr>
        <w:t xml:space="preserve"> </w:t>
      </w:r>
    </w:p>
    <w:p w:rsidR="004B1D1B" w:rsidRPr="004B1D1B" w:rsidRDefault="00555013" w:rsidP="004B1D1B">
      <w:pPr>
        <w:rPr>
          <w:sz w:val="20"/>
          <w:szCs w:val="20"/>
        </w:rPr>
      </w:pPr>
      <w:r>
        <w:rPr>
          <w:sz w:val="20"/>
          <w:szCs w:val="20"/>
        </w:rPr>
        <w:t>T.Hanova-Akuļecka</w:t>
      </w:r>
      <w:r w:rsidR="004B1D1B" w:rsidRPr="004B1D1B">
        <w:rPr>
          <w:sz w:val="20"/>
          <w:szCs w:val="20"/>
        </w:rPr>
        <w:t>, 67330</w:t>
      </w:r>
      <w:r>
        <w:rPr>
          <w:sz w:val="20"/>
          <w:szCs w:val="20"/>
        </w:rPr>
        <w:t>319</w:t>
      </w:r>
    </w:p>
    <w:p w:rsidR="004B1D1B" w:rsidRPr="0017054C" w:rsidRDefault="00A20329" w:rsidP="004B1D1B">
      <w:pPr>
        <w:rPr>
          <w:sz w:val="20"/>
          <w:szCs w:val="20"/>
        </w:rPr>
      </w:pPr>
      <w:hyperlink r:id="rId10" w:history="1">
        <w:r w:rsidR="00555013" w:rsidRPr="00816A07">
          <w:rPr>
            <w:rStyle w:val="Hipersaite"/>
            <w:sz w:val="20"/>
            <w:szCs w:val="20"/>
          </w:rPr>
          <w:t>Tatjana.Hanova-Akulecka@km.gov.lv</w:t>
        </w:r>
      </w:hyperlink>
      <w:r w:rsidR="004B1D1B" w:rsidRPr="0017054C">
        <w:rPr>
          <w:sz w:val="20"/>
          <w:szCs w:val="20"/>
        </w:rPr>
        <w:t xml:space="preserve"> </w:t>
      </w:r>
    </w:p>
    <w:p w:rsidR="00AD341F" w:rsidRDefault="00AD341F" w:rsidP="00AD341F"/>
    <w:p w:rsidR="00AD341F" w:rsidRDefault="00AD341F" w:rsidP="00AD341F"/>
    <w:p w:rsidR="00AD341F" w:rsidRDefault="00AD341F" w:rsidP="00AD341F"/>
    <w:sectPr w:rsidR="00AD341F" w:rsidSect="00AC1C75">
      <w:headerReference w:type="default" r:id="rId11"/>
      <w:footerReference w:type="default" r:id="rId12"/>
      <w:footerReference w:type="first" r:id="rId13"/>
      <w:pgSz w:w="11906" w:h="16838" w:code="9"/>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E9B" w:rsidRDefault="00E66E9B">
      <w:r>
        <w:separator/>
      </w:r>
    </w:p>
  </w:endnote>
  <w:endnote w:type="continuationSeparator" w:id="0">
    <w:p w:rsidR="00E66E9B" w:rsidRDefault="00E66E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624" w:rsidRPr="00BD1CEE" w:rsidRDefault="005A2624" w:rsidP="00BD1CEE">
    <w:pPr>
      <w:jc w:val="both"/>
      <w:rPr>
        <w:sz w:val="20"/>
        <w:szCs w:val="20"/>
      </w:rPr>
    </w:pPr>
    <w:r w:rsidRPr="00BD1CEE">
      <w:rPr>
        <w:sz w:val="20"/>
        <w:szCs w:val="20"/>
      </w:rPr>
      <w:t>KMAnot_</w:t>
    </w:r>
    <w:r w:rsidR="00E91F94">
      <w:rPr>
        <w:sz w:val="20"/>
        <w:szCs w:val="20"/>
      </w:rPr>
      <w:t>11</w:t>
    </w:r>
    <w:r w:rsidR="003E7738">
      <w:rPr>
        <w:sz w:val="20"/>
        <w:szCs w:val="20"/>
      </w:rPr>
      <w:t>0112</w:t>
    </w:r>
    <w:r w:rsidRPr="00BD1CEE">
      <w:rPr>
        <w:sz w:val="20"/>
        <w:szCs w:val="20"/>
      </w:rPr>
      <w:t>_</w:t>
    </w:r>
    <w:r>
      <w:rPr>
        <w:sz w:val="20"/>
        <w:szCs w:val="20"/>
      </w:rPr>
      <w:t>EEZ</w:t>
    </w:r>
    <w:r w:rsidRPr="00BD1CEE">
      <w:rPr>
        <w:sz w:val="20"/>
        <w:szCs w:val="20"/>
      </w:rPr>
      <w:t>FI_LV03; Ministru kabineta rīkojuma</w:t>
    </w:r>
    <w:r>
      <w:rPr>
        <w:sz w:val="20"/>
        <w:szCs w:val="20"/>
      </w:rPr>
      <w:t xml:space="preserve"> projekta</w:t>
    </w:r>
    <w:r w:rsidRPr="00BD1CEE">
      <w:rPr>
        <w:sz w:val="20"/>
        <w:szCs w:val="20"/>
      </w:rPr>
      <w:t xml:space="preserve"> „Par Eiropas Ekonomikas zonas  finanšu instrumenta finansētās programmas LV03 „NVO fonds” </w:t>
    </w:r>
    <w:smartTag w:uri="schemas-tilde-lv/tildestengine" w:element="veidnes">
      <w:smartTagPr>
        <w:attr w:name="text" w:val="iesnieguma"/>
        <w:attr w:name="id" w:val="-1"/>
        <w:attr w:name="baseform" w:val="iesniegum|s"/>
      </w:smartTagPr>
      <w:r w:rsidRPr="00BD1CEE">
        <w:rPr>
          <w:sz w:val="20"/>
          <w:szCs w:val="20"/>
        </w:rPr>
        <w:t>iesnieguma</w:t>
      </w:r>
    </w:smartTag>
    <w:r w:rsidRPr="00BD1CEE">
      <w:rPr>
        <w:sz w:val="20"/>
        <w:szCs w:val="20"/>
      </w:rPr>
      <w:t xml:space="preserve"> </w:t>
    </w:r>
    <w:r>
      <w:rPr>
        <w:sz w:val="20"/>
        <w:szCs w:val="20"/>
      </w:rPr>
      <w:t xml:space="preserve">projektu” </w:t>
    </w:r>
    <w:bookmarkStart w:id="0" w:name="OLE_LINK5"/>
    <w:bookmarkStart w:id="1" w:name="OLE_LINK6"/>
    <w:r w:rsidRPr="00BD1CEE">
      <w:rPr>
        <w:sz w:val="20"/>
        <w:szCs w:val="20"/>
      </w:rPr>
      <w:t xml:space="preserve">sākotnējās ietekmes novērtējuma </w:t>
    </w:r>
    <w:smartTag w:uri="schemas-tilde-lv/tildestengine" w:element="veidnes">
      <w:smartTagPr>
        <w:attr w:name="baseform" w:val="ziņojums"/>
        <w:attr w:name="id" w:val="-1"/>
        <w:attr w:name="text" w:val="ziņojums"/>
      </w:smartTagPr>
      <w:r w:rsidRPr="00BD1CEE">
        <w:rPr>
          <w:sz w:val="20"/>
          <w:szCs w:val="20"/>
        </w:rPr>
        <w:t>ziņojums</w:t>
      </w:r>
    </w:smartTag>
    <w:r w:rsidRPr="00BD1CEE">
      <w:rPr>
        <w:sz w:val="20"/>
        <w:szCs w:val="20"/>
      </w:rPr>
      <w:t xml:space="preserve"> (anotācija)</w:t>
    </w:r>
  </w:p>
  <w:bookmarkEnd w:id="0"/>
  <w:bookmarkEnd w:id="1"/>
  <w:p w:rsidR="005A2624" w:rsidRDefault="005A2624" w:rsidP="00BD1CEE">
    <w:pPr>
      <w:pStyle w:val="Kjene"/>
      <w:tabs>
        <w:tab w:val="clear" w:pos="8306"/>
        <w:tab w:val="right" w:pos="9214"/>
      </w:tabs>
      <w:ind w:left="-851" w:right="-908"/>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624" w:rsidRPr="00BD1CEE" w:rsidRDefault="005A2624" w:rsidP="00AC1C75">
    <w:pPr>
      <w:jc w:val="both"/>
      <w:rPr>
        <w:sz w:val="20"/>
        <w:szCs w:val="20"/>
      </w:rPr>
    </w:pPr>
    <w:r w:rsidRPr="00BD1CEE">
      <w:rPr>
        <w:sz w:val="20"/>
        <w:szCs w:val="20"/>
      </w:rPr>
      <w:t>KMAnot_</w:t>
    </w:r>
    <w:r w:rsidR="00E91F94">
      <w:rPr>
        <w:sz w:val="20"/>
        <w:szCs w:val="20"/>
      </w:rPr>
      <w:t>11</w:t>
    </w:r>
    <w:r w:rsidR="003E7738">
      <w:rPr>
        <w:sz w:val="20"/>
        <w:szCs w:val="20"/>
      </w:rPr>
      <w:t>0112</w:t>
    </w:r>
    <w:r w:rsidRPr="00BD1CEE">
      <w:rPr>
        <w:sz w:val="20"/>
        <w:szCs w:val="20"/>
      </w:rPr>
      <w:t>_</w:t>
    </w:r>
    <w:r>
      <w:rPr>
        <w:sz w:val="20"/>
        <w:szCs w:val="20"/>
      </w:rPr>
      <w:t>EEZ</w:t>
    </w:r>
    <w:r w:rsidRPr="00BD1CEE">
      <w:rPr>
        <w:sz w:val="20"/>
        <w:szCs w:val="20"/>
      </w:rPr>
      <w:t>FI_LV03; Ministru kabineta rīkojuma</w:t>
    </w:r>
    <w:r>
      <w:rPr>
        <w:sz w:val="20"/>
        <w:szCs w:val="20"/>
      </w:rPr>
      <w:t xml:space="preserve"> projekta</w:t>
    </w:r>
    <w:r w:rsidRPr="00BD1CEE">
      <w:rPr>
        <w:sz w:val="20"/>
        <w:szCs w:val="20"/>
      </w:rPr>
      <w:t xml:space="preserve"> „Par Eiropas Ekonomikas zonas finanšu instrumenta finansētās programmas LV03 „NVO fonds” </w:t>
    </w:r>
    <w:smartTag w:uri="schemas-tilde-lv/tildestengine" w:element="veidnes">
      <w:smartTagPr>
        <w:attr w:name="text" w:val="iesnieguma"/>
        <w:attr w:name="id" w:val="-1"/>
        <w:attr w:name="baseform" w:val="iesniegum|s"/>
      </w:smartTagPr>
      <w:r w:rsidRPr="00BD1CEE">
        <w:rPr>
          <w:sz w:val="20"/>
          <w:szCs w:val="20"/>
        </w:rPr>
        <w:t>iesnieguma</w:t>
      </w:r>
    </w:smartTag>
    <w:r w:rsidRPr="00BD1CEE">
      <w:rPr>
        <w:sz w:val="20"/>
        <w:szCs w:val="20"/>
      </w:rPr>
      <w:t xml:space="preserve"> </w:t>
    </w:r>
    <w:r>
      <w:rPr>
        <w:sz w:val="20"/>
        <w:szCs w:val="20"/>
      </w:rPr>
      <w:t xml:space="preserve">projektu” </w:t>
    </w:r>
    <w:r w:rsidRPr="00BD1CEE">
      <w:rPr>
        <w:sz w:val="20"/>
        <w:szCs w:val="20"/>
      </w:rPr>
      <w:t xml:space="preserve">sākotnējās ietekmes novērtējuma </w:t>
    </w:r>
    <w:smartTag w:uri="schemas-tilde-lv/tildestengine" w:element="veidnes">
      <w:smartTagPr>
        <w:attr w:name="baseform" w:val="ziņojums"/>
        <w:attr w:name="id" w:val="-1"/>
        <w:attr w:name="text" w:val="ziņojums"/>
      </w:smartTagPr>
      <w:r w:rsidRPr="00BD1CEE">
        <w:rPr>
          <w:sz w:val="20"/>
          <w:szCs w:val="20"/>
        </w:rPr>
        <w:t>ziņojums</w:t>
      </w:r>
    </w:smartTag>
    <w:r w:rsidRPr="00BD1CEE">
      <w:rPr>
        <w:sz w:val="20"/>
        <w:szCs w:val="20"/>
      </w:rPr>
      <w:t xml:space="preserve"> (anotācija)</w:t>
    </w:r>
  </w:p>
  <w:p w:rsidR="005A2624" w:rsidRDefault="005A2624">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E9B" w:rsidRDefault="00E66E9B">
      <w:r>
        <w:separator/>
      </w:r>
    </w:p>
  </w:footnote>
  <w:footnote w:type="continuationSeparator" w:id="0">
    <w:p w:rsidR="00E66E9B" w:rsidRDefault="00E66E9B">
      <w:r>
        <w:continuationSeparator/>
      </w:r>
    </w:p>
  </w:footnote>
  <w:footnote w:id="1">
    <w:p w:rsidR="005A2624" w:rsidRDefault="005A2624" w:rsidP="00CE13EB">
      <w:pPr>
        <w:pStyle w:val="Vresteksts"/>
        <w:tabs>
          <w:tab w:val="left" w:pos="284"/>
        </w:tabs>
        <w:rPr>
          <w:sz w:val="16"/>
          <w:szCs w:val="16"/>
        </w:rPr>
      </w:pPr>
      <w:r>
        <w:rPr>
          <w:rStyle w:val="FootnoteCharacters"/>
        </w:rPr>
        <w:footnoteRef/>
      </w:r>
      <w:r>
        <w:rPr>
          <w:rFonts w:eastAsia="Calibri"/>
        </w:rPr>
        <w:t xml:space="preserve"> </w:t>
      </w:r>
      <w:r>
        <w:rPr>
          <w:rFonts w:eastAsia="Calibri"/>
          <w:sz w:val="16"/>
          <w:szCs w:val="16"/>
        </w:rPr>
        <w:t>„</w:t>
      </w:r>
      <w:r>
        <w:rPr>
          <w:sz w:val="16"/>
          <w:szCs w:val="16"/>
        </w:rPr>
        <w:t>Sabiedrības</w:t>
      </w:r>
      <w:r>
        <w:rPr>
          <w:rFonts w:eastAsia="Calibri"/>
          <w:sz w:val="16"/>
          <w:szCs w:val="16"/>
        </w:rPr>
        <w:t xml:space="preserve"> </w:t>
      </w:r>
      <w:r>
        <w:rPr>
          <w:sz w:val="16"/>
          <w:szCs w:val="16"/>
        </w:rPr>
        <w:t>viedoklis</w:t>
      </w:r>
      <w:r>
        <w:rPr>
          <w:rFonts w:eastAsia="Calibri"/>
          <w:sz w:val="16"/>
          <w:szCs w:val="16"/>
        </w:rPr>
        <w:t xml:space="preserve"> </w:t>
      </w:r>
      <w:r>
        <w:rPr>
          <w:sz w:val="16"/>
          <w:szCs w:val="16"/>
        </w:rPr>
        <w:t>par</w:t>
      </w:r>
      <w:r>
        <w:rPr>
          <w:rFonts w:eastAsia="Calibri"/>
          <w:sz w:val="16"/>
          <w:szCs w:val="16"/>
        </w:rPr>
        <w:t xml:space="preserve"> </w:t>
      </w:r>
      <w:r>
        <w:rPr>
          <w:sz w:val="16"/>
          <w:szCs w:val="16"/>
        </w:rPr>
        <w:t>NVO</w:t>
      </w:r>
      <w:r>
        <w:rPr>
          <w:rFonts w:eastAsia="Calibri"/>
          <w:sz w:val="16"/>
          <w:szCs w:val="16"/>
        </w:rPr>
        <w:t xml:space="preserve"> </w:t>
      </w:r>
      <w:r>
        <w:rPr>
          <w:sz w:val="16"/>
          <w:szCs w:val="16"/>
        </w:rPr>
        <w:t>sektoru</w:t>
      </w:r>
      <w:r>
        <w:rPr>
          <w:rFonts w:eastAsia="Calibri"/>
          <w:sz w:val="16"/>
          <w:szCs w:val="16"/>
        </w:rPr>
        <w:t xml:space="preserve"> </w:t>
      </w:r>
      <w:r>
        <w:rPr>
          <w:sz w:val="16"/>
          <w:szCs w:val="16"/>
        </w:rPr>
        <w:t>Latvijā:,</w:t>
      </w:r>
      <w:r>
        <w:rPr>
          <w:rFonts w:eastAsia="Calibri"/>
          <w:sz w:val="16"/>
          <w:szCs w:val="16"/>
        </w:rPr>
        <w:t xml:space="preserve"> </w:t>
      </w:r>
      <w:r>
        <w:rPr>
          <w:sz w:val="16"/>
          <w:szCs w:val="16"/>
        </w:rPr>
        <w:t>Sabiedriskās</w:t>
      </w:r>
      <w:r>
        <w:rPr>
          <w:rFonts w:eastAsia="Calibri"/>
          <w:sz w:val="16"/>
          <w:szCs w:val="16"/>
        </w:rPr>
        <w:t xml:space="preserve"> </w:t>
      </w:r>
      <w:r>
        <w:rPr>
          <w:sz w:val="16"/>
          <w:szCs w:val="16"/>
        </w:rPr>
        <w:t>domas</w:t>
      </w:r>
      <w:r>
        <w:rPr>
          <w:rFonts w:eastAsia="Calibri"/>
          <w:sz w:val="16"/>
          <w:szCs w:val="16"/>
        </w:rPr>
        <w:t xml:space="preserve"> </w:t>
      </w:r>
      <w:r>
        <w:rPr>
          <w:sz w:val="16"/>
          <w:szCs w:val="16"/>
        </w:rPr>
        <w:t>aptauja,</w:t>
      </w:r>
      <w:r>
        <w:rPr>
          <w:rFonts w:eastAsia="Calibri"/>
          <w:sz w:val="16"/>
          <w:szCs w:val="16"/>
        </w:rPr>
        <w:t xml:space="preserve"> „</w:t>
      </w:r>
      <w:r>
        <w:rPr>
          <w:sz w:val="16"/>
          <w:szCs w:val="16"/>
        </w:rPr>
        <w:t>Latvijas</w:t>
      </w:r>
      <w:r>
        <w:rPr>
          <w:rFonts w:eastAsia="Calibri"/>
          <w:sz w:val="16"/>
          <w:szCs w:val="16"/>
        </w:rPr>
        <w:t xml:space="preserve"> </w:t>
      </w:r>
      <w:r>
        <w:rPr>
          <w:sz w:val="16"/>
          <w:szCs w:val="16"/>
        </w:rPr>
        <w:t>fakti</w:t>
      </w:r>
      <w:r>
        <w:rPr>
          <w:rFonts w:eastAsia="Calibri"/>
          <w:sz w:val="16"/>
          <w:szCs w:val="16"/>
        </w:rPr>
        <w:t>”</w:t>
      </w:r>
      <w:r>
        <w:rPr>
          <w:sz w:val="16"/>
          <w:szCs w:val="16"/>
        </w:rPr>
        <w:t>,</w:t>
      </w:r>
      <w:r>
        <w:rPr>
          <w:rFonts w:eastAsia="Calibri"/>
          <w:sz w:val="16"/>
          <w:szCs w:val="16"/>
        </w:rPr>
        <w:t xml:space="preserve"> </w:t>
      </w:r>
      <w:r>
        <w:rPr>
          <w:sz w:val="16"/>
          <w:szCs w:val="16"/>
        </w:rPr>
        <w:t>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624" w:rsidRDefault="00A20329">
    <w:pPr>
      <w:pStyle w:val="Galvene"/>
      <w:jc w:val="center"/>
    </w:pPr>
    <w:fldSimple w:instr=" PAGE   \* MERGEFORMAT ">
      <w:r w:rsidR="00B77972">
        <w:rPr>
          <w:noProof/>
        </w:rPr>
        <w:t>9</w:t>
      </w:r>
    </w:fldSimple>
  </w:p>
  <w:p w:rsidR="005A2624" w:rsidRDefault="005A2624">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4"/>
    <w:lvl w:ilvl="0">
      <w:start w:val="1"/>
      <w:numFmt w:val="bullet"/>
      <w:lvlText w:val="-"/>
      <w:lvlJc w:val="left"/>
      <w:pPr>
        <w:tabs>
          <w:tab w:val="num" w:pos="0"/>
        </w:tabs>
        <w:ind w:left="720" w:hanging="360"/>
      </w:pPr>
      <w:rPr>
        <w:rFonts w:ascii="Calibri" w:hAnsi="Calibri" w:cs="Wingdings"/>
      </w:rPr>
    </w:lvl>
  </w:abstractNum>
  <w:abstractNum w:abstractNumId="1">
    <w:nsid w:val="00000011"/>
    <w:multiLevelType w:val="multilevel"/>
    <w:tmpl w:val="00000011"/>
    <w:name w:val="WWNum21"/>
    <w:lvl w:ilvl="0">
      <w:start w:val="1"/>
      <w:numFmt w:val="bullet"/>
      <w:lvlText w:val="-"/>
      <w:lvlJc w:val="left"/>
      <w:pPr>
        <w:tabs>
          <w:tab w:val="num" w:pos="0"/>
        </w:tabs>
        <w:ind w:left="1080" w:hanging="360"/>
      </w:pPr>
      <w:rPr>
        <w:rFonts w:ascii="Times New Roman" w:hAnsi="Times New Roman"/>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2">
    <w:nsid w:val="00000015"/>
    <w:multiLevelType w:val="singleLevel"/>
    <w:tmpl w:val="00000015"/>
    <w:name w:val="WW8Num24"/>
    <w:lvl w:ilvl="0">
      <w:start w:val="1"/>
      <w:numFmt w:val="decimal"/>
      <w:lvlText w:val="%1)"/>
      <w:lvlJc w:val="left"/>
      <w:pPr>
        <w:tabs>
          <w:tab w:val="num" w:pos="720"/>
        </w:tabs>
        <w:ind w:left="720" w:hanging="360"/>
      </w:pPr>
      <w:rPr>
        <w:rFonts w:ascii="Calibri" w:hAnsi="Calibri" w:cs="Calibri"/>
        <w:sz w:val="20"/>
      </w:rPr>
    </w:lvl>
  </w:abstractNum>
  <w:abstractNum w:abstractNumId="3">
    <w:nsid w:val="00000023"/>
    <w:multiLevelType w:val="singleLevel"/>
    <w:tmpl w:val="00000023"/>
    <w:name w:val="WW8Num46"/>
    <w:lvl w:ilvl="0">
      <w:start w:val="1"/>
      <w:numFmt w:val="bullet"/>
      <w:lvlText w:val=""/>
      <w:lvlJc w:val="left"/>
      <w:pPr>
        <w:tabs>
          <w:tab w:val="num" w:pos="0"/>
        </w:tabs>
        <w:ind w:left="720" w:hanging="360"/>
      </w:pPr>
      <w:rPr>
        <w:rFonts w:ascii="Symbol" w:hAnsi="Symbol" w:cs="Symbol"/>
      </w:rPr>
    </w:lvl>
  </w:abstractNum>
  <w:abstractNum w:abstractNumId="4">
    <w:nsid w:val="1BF416D5"/>
    <w:multiLevelType w:val="hybridMultilevel"/>
    <w:tmpl w:val="38BAA494"/>
    <w:lvl w:ilvl="0" w:tplc="7ECA715A">
      <w:start w:val="1"/>
      <w:numFmt w:val="decimal"/>
      <w:lvlText w:val="%1)"/>
      <w:lvlJc w:val="left"/>
      <w:pPr>
        <w:tabs>
          <w:tab w:val="num" w:pos="778"/>
        </w:tabs>
        <w:ind w:left="778" w:hanging="375"/>
      </w:pPr>
      <w:rPr>
        <w:rFonts w:hint="default"/>
        <w:color w:val="auto"/>
      </w:rPr>
    </w:lvl>
    <w:lvl w:ilvl="1" w:tplc="04260019" w:tentative="1">
      <w:start w:val="1"/>
      <w:numFmt w:val="lowerLetter"/>
      <w:lvlText w:val="%2."/>
      <w:lvlJc w:val="left"/>
      <w:pPr>
        <w:tabs>
          <w:tab w:val="num" w:pos="1483"/>
        </w:tabs>
        <w:ind w:left="1483" w:hanging="360"/>
      </w:pPr>
    </w:lvl>
    <w:lvl w:ilvl="2" w:tplc="0426001B" w:tentative="1">
      <w:start w:val="1"/>
      <w:numFmt w:val="lowerRoman"/>
      <w:lvlText w:val="%3."/>
      <w:lvlJc w:val="right"/>
      <w:pPr>
        <w:tabs>
          <w:tab w:val="num" w:pos="2203"/>
        </w:tabs>
        <w:ind w:left="2203" w:hanging="180"/>
      </w:pPr>
    </w:lvl>
    <w:lvl w:ilvl="3" w:tplc="0426000F" w:tentative="1">
      <w:start w:val="1"/>
      <w:numFmt w:val="decimal"/>
      <w:lvlText w:val="%4."/>
      <w:lvlJc w:val="left"/>
      <w:pPr>
        <w:tabs>
          <w:tab w:val="num" w:pos="2923"/>
        </w:tabs>
        <w:ind w:left="2923" w:hanging="360"/>
      </w:pPr>
    </w:lvl>
    <w:lvl w:ilvl="4" w:tplc="04260019" w:tentative="1">
      <w:start w:val="1"/>
      <w:numFmt w:val="lowerLetter"/>
      <w:lvlText w:val="%5."/>
      <w:lvlJc w:val="left"/>
      <w:pPr>
        <w:tabs>
          <w:tab w:val="num" w:pos="3643"/>
        </w:tabs>
        <w:ind w:left="3643" w:hanging="360"/>
      </w:pPr>
    </w:lvl>
    <w:lvl w:ilvl="5" w:tplc="0426001B" w:tentative="1">
      <w:start w:val="1"/>
      <w:numFmt w:val="lowerRoman"/>
      <w:lvlText w:val="%6."/>
      <w:lvlJc w:val="right"/>
      <w:pPr>
        <w:tabs>
          <w:tab w:val="num" w:pos="4363"/>
        </w:tabs>
        <w:ind w:left="4363" w:hanging="180"/>
      </w:pPr>
    </w:lvl>
    <w:lvl w:ilvl="6" w:tplc="0426000F" w:tentative="1">
      <w:start w:val="1"/>
      <w:numFmt w:val="decimal"/>
      <w:lvlText w:val="%7."/>
      <w:lvlJc w:val="left"/>
      <w:pPr>
        <w:tabs>
          <w:tab w:val="num" w:pos="5083"/>
        </w:tabs>
        <w:ind w:left="5083" w:hanging="360"/>
      </w:pPr>
    </w:lvl>
    <w:lvl w:ilvl="7" w:tplc="04260019" w:tentative="1">
      <w:start w:val="1"/>
      <w:numFmt w:val="lowerLetter"/>
      <w:lvlText w:val="%8."/>
      <w:lvlJc w:val="left"/>
      <w:pPr>
        <w:tabs>
          <w:tab w:val="num" w:pos="5803"/>
        </w:tabs>
        <w:ind w:left="5803" w:hanging="360"/>
      </w:pPr>
    </w:lvl>
    <w:lvl w:ilvl="8" w:tplc="0426001B" w:tentative="1">
      <w:start w:val="1"/>
      <w:numFmt w:val="lowerRoman"/>
      <w:lvlText w:val="%9."/>
      <w:lvlJc w:val="right"/>
      <w:pPr>
        <w:tabs>
          <w:tab w:val="num" w:pos="6523"/>
        </w:tabs>
        <w:ind w:left="6523" w:hanging="180"/>
      </w:pPr>
    </w:lvl>
  </w:abstractNum>
  <w:abstractNum w:abstractNumId="5">
    <w:nsid w:val="50DA0990"/>
    <w:multiLevelType w:val="multilevel"/>
    <w:tmpl w:val="A37EB99E"/>
    <w:lvl w:ilvl="0">
      <w:start w:val="1"/>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673292F"/>
    <w:multiLevelType w:val="hybridMultilevel"/>
    <w:tmpl w:val="A37EB99E"/>
    <w:lvl w:ilvl="0" w:tplc="572E05CC">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7E765359"/>
    <w:multiLevelType w:val="hybridMultilevel"/>
    <w:tmpl w:val="C4E64C52"/>
    <w:lvl w:ilvl="0" w:tplc="7ECA715A">
      <w:start w:val="1"/>
      <w:numFmt w:val="decimal"/>
      <w:lvlText w:val="%1)"/>
      <w:lvlJc w:val="left"/>
      <w:pPr>
        <w:tabs>
          <w:tab w:val="num" w:pos="735"/>
        </w:tabs>
        <w:ind w:left="735" w:hanging="375"/>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5"/>
  </w:num>
  <w:num w:numId="4">
    <w:abstractNumId w:val="7"/>
  </w:num>
  <w:num w:numId="5">
    <w:abstractNumId w:val="0"/>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AD341F"/>
    <w:rsid w:val="00000CDB"/>
    <w:rsid w:val="00021D7E"/>
    <w:rsid w:val="0005608E"/>
    <w:rsid w:val="00057EA0"/>
    <w:rsid w:val="00062BAB"/>
    <w:rsid w:val="00064A04"/>
    <w:rsid w:val="00086F34"/>
    <w:rsid w:val="000C4D52"/>
    <w:rsid w:val="000D410C"/>
    <w:rsid w:val="000F125B"/>
    <w:rsid w:val="001014C9"/>
    <w:rsid w:val="001026A7"/>
    <w:rsid w:val="001306EA"/>
    <w:rsid w:val="00131C4E"/>
    <w:rsid w:val="00146933"/>
    <w:rsid w:val="00164737"/>
    <w:rsid w:val="001675CB"/>
    <w:rsid w:val="00172B27"/>
    <w:rsid w:val="001840B7"/>
    <w:rsid w:val="001A0CA6"/>
    <w:rsid w:val="001C08E3"/>
    <w:rsid w:val="001D43C8"/>
    <w:rsid w:val="001E232E"/>
    <w:rsid w:val="0020027C"/>
    <w:rsid w:val="002278D9"/>
    <w:rsid w:val="00245FB7"/>
    <w:rsid w:val="002A067C"/>
    <w:rsid w:val="002C2896"/>
    <w:rsid w:val="0030139C"/>
    <w:rsid w:val="00314AFC"/>
    <w:rsid w:val="00330EA5"/>
    <w:rsid w:val="00340BA5"/>
    <w:rsid w:val="00340D0C"/>
    <w:rsid w:val="00373948"/>
    <w:rsid w:val="00381994"/>
    <w:rsid w:val="003902A6"/>
    <w:rsid w:val="003A7F67"/>
    <w:rsid w:val="003B4D90"/>
    <w:rsid w:val="003D45C9"/>
    <w:rsid w:val="003D6DB3"/>
    <w:rsid w:val="003E2690"/>
    <w:rsid w:val="003E7738"/>
    <w:rsid w:val="00430405"/>
    <w:rsid w:val="004308E5"/>
    <w:rsid w:val="00442BDE"/>
    <w:rsid w:val="00445024"/>
    <w:rsid w:val="00446291"/>
    <w:rsid w:val="0046265B"/>
    <w:rsid w:val="004767FE"/>
    <w:rsid w:val="00490EE5"/>
    <w:rsid w:val="004B1D1B"/>
    <w:rsid w:val="004C1F44"/>
    <w:rsid w:val="004C3389"/>
    <w:rsid w:val="004C50BE"/>
    <w:rsid w:val="004D694D"/>
    <w:rsid w:val="004F234F"/>
    <w:rsid w:val="00503D26"/>
    <w:rsid w:val="0051424C"/>
    <w:rsid w:val="005235AF"/>
    <w:rsid w:val="00535E64"/>
    <w:rsid w:val="00544ECD"/>
    <w:rsid w:val="00555013"/>
    <w:rsid w:val="00562C0E"/>
    <w:rsid w:val="00577F89"/>
    <w:rsid w:val="00583169"/>
    <w:rsid w:val="005A2624"/>
    <w:rsid w:val="005A41A8"/>
    <w:rsid w:val="005B773D"/>
    <w:rsid w:val="005C0719"/>
    <w:rsid w:val="005E387A"/>
    <w:rsid w:val="00605C67"/>
    <w:rsid w:val="006235A6"/>
    <w:rsid w:val="006237F0"/>
    <w:rsid w:val="006301B7"/>
    <w:rsid w:val="00632A89"/>
    <w:rsid w:val="006340E6"/>
    <w:rsid w:val="006350AF"/>
    <w:rsid w:val="00654A55"/>
    <w:rsid w:val="00655592"/>
    <w:rsid w:val="006574AD"/>
    <w:rsid w:val="006610E7"/>
    <w:rsid w:val="00676734"/>
    <w:rsid w:val="00692AA5"/>
    <w:rsid w:val="006B1742"/>
    <w:rsid w:val="006B78CA"/>
    <w:rsid w:val="006C4C66"/>
    <w:rsid w:val="006C5F73"/>
    <w:rsid w:val="006D1C26"/>
    <w:rsid w:val="006D594B"/>
    <w:rsid w:val="006F6E98"/>
    <w:rsid w:val="007042D1"/>
    <w:rsid w:val="00731F22"/>
    <w:rsid w:val="0073791B"/>
    <w:rsid w:val="007678B7"/>
    <w:rsid w:val="00772B5C"/>
    <w:rsid w:val="00773DA8"/>
    <w:rsid w:val="007848A3"/>
    <w:rsid w:val="007F1BAA"/>
    <w:rsid w:val="00801FA1"/>
    <w:rsid w:val="00826489"/>
    <w:rsid w:val="00830C2C"/>
    <w:rsid w:val="00835A66"/>
    <w:rsid w:val="00860C83"/>
    <w:rsid w:val="00860CCB"/>
    <w:rsid w:val="008648A4"/>
    <w:rsid w:val="00874E2A"/>
    <w:rsid w:val="00880136"/>
    <w:rsid w:val="0089089C"/>
    <w:rsid w:val="00890CBC"/>
    <w:rsid w:val="008945FB"/>
    <w:rsid w:val="008C66EE"/>
    <w:rsid w:val="009261BB"/>
    <w:rsid w:val="00933BFF"/>
    <w:rsid w:val="009666D6"/>
    <w:rsid w:val="009A5781"/>
    <w:rsid w:val="009B3FCE"/>
    <w:rsid w:val="009C55F6"/>
    <w:rsid w:val="009C7F57"/>
    <w:rsid w:val="00A101AD"/>
    <w:rsid w:val="00A20329"/>
    <w:rsid w:val="00A376F4"/>
    <w:rsid w:val="00A72155"/>
    <w:rsid w:val="00AA53F5"/>
    <w:rsid w:val="00AC1C75"/>
    <w:rsid w:val="00AD341F"/>
    <w:rsid w:val="00AD5898"/>
    <w:rsid w:val="00AE12C5"/>
    <w:rsid w:val="00AF0B4F"/>
    <w:rsid w:val="00B02642"/>
    <w:rsid w:val="00B1494A"/>
    <w:rsid w:val="00B2189F"/>
    <w:rsid w:val="00B23630"/>
    <w:rsid w:val="00B32492"/>
    <w:rsid w:val="00B33250"/>
    <w:rsid w:val="00B37032"/>
    <w:rsid w:val="00B44B1A"/>
    <w:rsid w:val="00B77972"/>
    <w:rsid w:val="00BA1F2E"/>
    <w:rsid w:val="00BA3ED1"/>
    <w:rsid w:val="00BA79D1"/>
    <w:rsid w:val="00BC3E3E"/>
    <w:rsid w:val="00BC7D7F"/>
    <w:rsid w:val="00BD0D19"/>
    <w:rsid w:val="00BD1CEE"/>
    <w:rsid w:val="00BD4FE7"/>
    <w:rsid w:val="00BE2F24"/>
    <w:rsid w:val="00BE7A9E"/>
    <w:rsid w:val="00C054A5"/>
    <w:rsid w:val="00C060FD"/>
    <w:rsid w:val="00C25CF5"/>
    <w:rsid w:val="00C26C85"/>
    <w:rsid w:val="00C679AF"/>
    <w:rsid w:val="00C90B23"/>
    <w:rsid w:val="00C93924"/>
    <w:rsid w:val="00C9453B"/>
    <w:rsid w:val="00C95DAE"/>
    <w:rsid w:val="00CA4D99"/>
    <w:rsid w:val="00CA610B"/>
    <w:rsid w:val="00CE13EB"/>
    <w:rsid w:val="00CF5C48"/>
    <w:rsid w:val="00D22C72"/>
    <w:rsid w:val="00D33640"/>
    <w:rsid w:val="00D524B6"/>
    <w:rsid w:val="00D53BFF"/>
    <w:rsid w:val="00D567E6"/>
    <w:rsid w:val="00D625B1"/>
    <w:rsid w:val="00D652A4"/>
    <w:rsid w:val="00D71188"/>
    <w:rsid w:val="00DB65D6"/>
    <w:rsid w:val="00DE1AE1"/>
    <w:rsid w:val="00E121EC"/>
    <w:rsid w:val="00E44934"/>
    <w:rsid w:val="00E52E63"/>
    <w:rsid w:val="00E539EB"/>
    <w:rsid w:val="00E57D84"/>
    <w:rsid w:val="00E57DC8"/>
    <w:rsid w:val="00E60E9A"/>
    <w:rsid w:val="00E66E9B"/>
    <w:rsid w:val="00E67BDD"/>
    <w:rsid w:val="00E81F1B"/>
    <w:rsid w:val="00E91F94"/>
    <w:rsid w:val="00E93E54"/>
    <w:rsid w:val="00EA0503"/>
    <w:rsid w:val="00EF5CA5"/>
    <w:rsid w:val="00F016F4"/>
    <w:rsid w:val="00F03213"/>
    <w:rsid w:val="00F04B8A"/>
    <w:rsid w:val="00F065F4"/>
    <w:rsid w:val="00F11D40"/>
    <w:rsid w:val="00F11DE4"/>
    <w:rsid w:val="00F15F4D"/>
    <w:rsid w:val="00F21D95"/>
    <w:rsid w:val="00F42EAB"/>
    <w:rsid w:val="00F44B23"/>
    <w:rsid w:val="00F97B87"/>
    <w:rsid w:val="00FB4F17"/>
    <w:rsid w:val="00FB7648"/>
    <w:rsid w:val="00FD0FAD"/>
    <w:rsid w:val="00FD300B"/>
    <w:rsid w:val="00FF5EE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
  <w:smartTagType w:namespaceuri="schemas-tilde-lv/tildestengine" w:name="currency2"/>
  <w:smartTagType w:namespaceuri="schemas-tilde-lv/tildestengine" w:name="date"/>
  <w:smartTagType w:namespaceuri="schemas-tilde-lv/tildestengine" w:name="veidne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AD341F"/>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AD341F"/>
    <w:pPr>
      <w:tabs>
        <w:tab w:val="center" w:pos="4153"/>
        <w:tab w:val="right" w:pos="8306"/>
      </w:tabs>
    </w:pPr>
  </w:style>
  <w:style w:type="character" w:customStyle="1" w:styleId="GalveneRakstz">
    <w:name w:val="Galvene Rakstz."/>
    <w:basedOn w:val="Noklusjumarindkopasfonts"/>
    <w:link w:val="Galvene"/>
    <w:uiPriority w:val="99"/>
    <w:locked/>
    <w:rsid w:val="00AD341F"/>
    <w:rPr>
      <w:sz w:val="24"/>
      <w:szCs w:val="24"/>
      <w:lang w:val="lv-LV" w:eastAsia="lv-LV" w:bidi="ar-SA"/>
    </w:rPr>
  </w:style>
  <w:style w:type="paragraph" w:customStyle="1" w:styleId="naisf">
    <w:name w:val="naisf"/>
    <w:basedOn w:val="Parastais"/>
    <w:rsid w:val="00AD341F"/>
    <w:pPr>
      <w:spacing w:before="75" w:after="75"/>
      <w:ind w:firstLine="375"/>
      <w:jc w:val="both"/>
    </w:pPr>
  </w:style>
  <w:style w:type="paragraph" w:customStyle="1" w:styleId="naisnod">
    <w:name w:val="naisnod"/>
    <w:basedOn w:val="Parastais"/>
    <w:rsid w:val="00AD341F"/>
    <w:pPr>
      <w:spacing w:before="150" w:after="150"/>
      <w:jc w:val="center"/>
    </w:pPr>
    <w:rPr>
      <w:b/>
      <w:bCs/>
    </w:rPr>
  </w:style>
  <w:style w:type="paragraph" w:customStyle="1" w:styleId="naiskr">
    <w:name w:val="naiskr"/>
    <w:basedOn w:val="Parastais"/>
    <w:rsid w:val="00AD341F"/>
    <w:pPr>
      <w:spacing w:before="75" w:after="75"/>
    </w:pPr>
  </w:style>
  <w:style w:type="paragraph" w:styleId="Vresteksts">
    <w:name w:val="footnote text"/>
    <w:basedOn w:val="Parastais"/>
    <w:link w:val="VrestekstsRakstz"/>
    <w:semiHidden/>
    <w:rsid w:val="00AD341F"/>
    <w:rPr>
      <w:sz w:val="20"/>
      <w:szCs w:val="20"/>
    </w:rPr>
  </w:style>
  <w:style w:type="character" w:customStyle="1" w:styleId="VrestekstsRakstz">
    <w:name w:val="Vēres teksts Rakstz."/>
    <w:basedOn w:val="Noklusjumarindkopasfonts"/>
    <w:link w:val="Vresteksts"/>
    <w:semiHidden/>
    <w:locked/>
    <w:rsid w:val="00AD341F"/>
    <w:rPr>
      <w:lang w:val="lv-LV" w:eastAsia="lv-LV" w:bidi="ar-SA"/>
    </w:rPr>
  </w:style>
  <w:style w:type="paragraph" w:styleId="Paraksts">
    <w:name w:val="Signature"/>
    <w:basedOn w:val="Parastais"/>
    <w:next w:val="Atpakaadreseuzaploksnes"/>
    <w:link w:val="ParakstsRakstz"/>
    <w:rsid w:val="00AD341F"/>
    <w:pPr>
      <w:keepNext/>
      <w:keepLines/>
      <w:widowControl w:val="0"/>
      <w:tabs>
        <w:tab w:val="right" w:pos="9072"/>
      </w:tabs>
      <w:suppressAutoHyphens/>
      <w:spacing w:before="600"/>
      <w:ind w:firstLine="720"/>
    </w:pPr>
    <w:rPr>
      <w:sz w:val="26"/>
      <w:szCs w:val="20"/>
      <w:lang w:val="en-AU" w:eastAsia="en-US"/>
    </w:rPr>
  </w:style>
  <w:style w:type="character" w:customStyle="1" w:styleId="ParakstsRakstz">
    <w:name w:val="Paraksts Rakstz."/>
    <w:basedOn w:val="Noklusjumarindkopasfonts"/>
    <w:link w:val="Paraksts"/>
    <w:locked/>
    <w:rsid w:val="00AD341F"/>
    <w:rPr>
      <w:sz w:val="26"/>
      <w:lang w:val="en-AU" w:eastAsia="en-US" w:bidi="ar-SA"/>
    </w:rPr>
  </w:style>
  <w:style w:type="paragraph" w:styleId="Pamattekstsaratkpi">
    <w:name w:val="Body Text Indent"/>
    <w:basedOn w:val="Parastais"/>
    <w:link w:val="PamattekstsaratkpiRakstz"/>
    <w:rsid w:val="00AD341F"/>
    <w:pPr>
      <w:spacing w:after="120"/>
      <w:ind w:left="283"/>
    </w:pPr>
  </w:style>
  <w:style w:type="character" w:customStyle="1" w:styleId="PamattekstsaratkpiRakstz">
    <w:name w:val="Pamatteksts ar atkāpi Rakstz."/>
    <w:basedOn w:val="Noklusjumarindkopasfonts"/>
    <w:link w:val="Pamattekstsaratkpi"/>
    <w:locked/>
    <w:rsid w:val="00AD341F"/>
    <w:rPr>
      <w:sz w:val="24"/>
      <w:szCs w:val="24"/>
      <w:lang w:val="lv-LV" w:eastAsia="lv-LV" w:bidi="ar-SA"/>
    </w:rPr>
  </w:style>
  <w:style w:type="paragraph" w:styleId="Atpakaadreseuzaploksnes">
    <w:name w:val="envelope return"/>
    <w:basedOn w:val="Parastais"/>
    <w:rsid w:val="00AD341F"/>
    <w:rPr>
      <w:rFonts w:ascii="Arial" w:hAnsi="Arial" w:cs="Arial"/>
      <w:sz w:val="20"/>
      <w:szCs w:val="20"/>
    </w:rPr>
  </w:style>
  <w:style w:type="paragraph" w:styleId="Kjene">
    <w:name w:val="footer"/>
    <w:basedOn w:val="Parastais"/>
    <w:link w:val="KjeneRakstz"/>
    <w:uiPriority w:val="99"/>
    <w:rsid w:val="005B773D"/>
    <w:pPr>
      <w:tabs>
        <w:tab w:val="center" w:pos="4153"/>
        <w:tab w:val="right" w:pos="8306"/>
      </w:tabs>
    </w:pPr>
  </w:style>
  <w:style w:type="character" w:customStyle="1" w:styleId="KjeneRakstz">
    <w:name w:val="Kājene Rakstz."/>
    <w:basedOn w:val="Noklusjumarindkopasfonts"/>
    <w:link w:val="Kjene"/>
    <w:uiPriority w:val="99"/>
    <w:rsid w:val="001E232E"/>
    <w:rPr>
      <w:sz w:val="24"/>
      <w:szCs w:val="24"/>
      <w:lang w:val="lv-LV" w:eastAsia="lv-LV" w:bidi="ar-SA"/>
    </w:rPr>
  </w:style>
  <w:style w:type="character" w:styleId="Hipersaite">
    <w:name w:val="Hyperlink"/>
    <w:basedOn w:val="Noklusjumarindkopasfonts"/>
    <w:rsid w:val="00E93E54"/>
    <w:rPr>
      <w:color w:val="0000FF"/>
      <w:u w:val="single"/>
    </w:rPr>
  </w:style>
  <w:style w:type="paragraph" w:customStyle="1" w:styleId="MoUparagraphs">
    <w:name w:val="MoU paragraphs"/>
    <w:basedOn w:val="Parastais"/>
    <w:link w:val="MoUparagraphsChar"/>
    <w:rsid w:val="00632A89"/>
    <w:pPr>
      <w:spacing w:before="80" w:after="60" w:line="280" w:lineRule="exact"/>
      <w:jc w:val="both"/>
    </w:pPr>
    <w:rPr>
      <w:rFonts w:ascii="Calibri" w:hAnsi="Calibri"/>
      <w:sz w:val="22"/>
      <w:szCs w:val="22"/>
      <w:lang w:val="en-GB" w:eastAsia="en-US"/>
    </w:rPr>
  </w:style>
  <w:style w:type="character" w:customStyle="1" w:styleId="MoUparagraphsChar">
    <w:name w:val="MoU paragraphs Char"/>
    <w:link w:val="MoUparagraphs"/>
    <w:rsid w:val="00632A89"/>
    <w:rPr>
      <w:rFonts w:ascii="Calibri" w:hAnsi="Calibri"/>
      <w:sz w:val="22"/>
      <w:szCs w:val="22"/>
      <w:lang w:val="en-GB" w:eastAsia="en-US"/>
    </w:rPr>
  </w:style>
  <w:style w:type="character" w:styleId="Komentraatsauce">
    <w:name w:val="annotation reference"/>
    <w:basedOn w:val="Noklusjumarindkopasfonts"/>
    <w:rsid w:val="00D625B1"/>
    <w:rPr>
      <w:sz w:val="16"/>
      <w:szCs w:val="16"/>
    </w:rPr>
  </w:style>
  <w:style w:type="paragraph" w:styleId="Komentrateksts">
    <w:name w:val="annotation text"/>
    <w:basedOn w:val="Parastais"/>
    <w:link w:val="KomentratekstsRakstz"/>
    <w:rsid w:val="00D625B1"/>
    <w:rPr>
      <w:sz w:val="20"/>
      <w:szCs w:val="20"/>
    </w:rPr>
  </w:style>
  <w:style w:type="character" w:customStyle="1" w:styleId="KomentratekstsRakstz">
    <w:name w:val="Komentāra teksts Rakstz."/>
    <w:basedOn w:val="Noklusjumarindkopasfonts"/>
    <w:link w:val="Komentrateksts"/>
    <w:rsid w:val="00D625B1"/>
  </w:style>
  <w:style w:type="paragraph" w:styleId="Balonteksts">
    <w:name w:val="Balloon Text"/>
    <w:basedOn w:val="Parastais"/>
    <w:link w:val="BalontekstsRakstz"/>
    <w:rsid w:val="00D625B1"/>
    <w:rPr>
      <w:rFonts w:ascii="Tahoma" w:hAnsi="Tahoma" w:cs="Tahoma"/>
      <w:sz w:val="16"/>
      <w:szCs w:val="16"/>
    </w:rPr>
  </w:style>
  <w:style w:type="character" w:customStyle="1" w:styleId="BalontekstsRakstz">
    <w:name w:val="Balonteksts Rakstz."/>
    <w:basedOn w:val="Noklusjumarindkopasfonts"/>
    <w:link w:val="Balonteksts"/>
    <w:rsid w:val="00D625B1"/>
    <w:rPr>
      <w:rFonts w:ascii="Tahoma" w:hAnsi="Tahoma" w:cs="Tahoma"/>
      <w:sz w:val="16"/>
      <w:szCs w:val="16"/>
    </w:rPr>
  </w:style>
  <w:style w:type="character" w:customStyle="1" w:styleId="FootnoteCharacters">
    <w:name w:val="Footnote Characters"/>
    <w:basedOn w:val="Noklusjumarindkopasfonts"/>
    <w:rsid w:val="00CE13EB"/>
    <w:rPr>
      <w:rFonts w:cs="Times New Roman"/>
      <w:vertAlign w:val="superscript"/>
    </w:rPr>
  </w:style>
  <w:style w:type="character" w:styleId="Vresatsauce">
    <w:name w:val="footnote reference"/>
    <w:rsid w:val="00CE13EB"/>
    <w:rPr>
      <w:vertAlign w:val="superscript"/>
    </w:rPr>
  </w:style>
  <w:style w:type="character" w:customStyle="1" w:styleId="CharChar12">
    <w:name w:val="Char Char12"/>
    <w:basedOn w:val="Noklusjumarindkopasfonts"/>
    <w:rsid w:val="00CE13EB"/>
    <w:rPr>
      <w:rFonts w:ascii="Calibri" w:hAnsi="Calibri" w:cs="Calibri"/>
      <w:lang w:eastAsia="zh-CN"/>
    </w:rPr>
  </w:style>
  <w:style w:type="paragraph" w:customStyle="1" w:styleId="WW-Default">
    <w:name w:val="WW-Default"/>
    <w:rsid w:val="00CE13EB"/>
    <w:pPr>
      <w:suppressAutoHyphens/>
      <w:autoSpaceDE w:val="0"/>
    </w:pPr>
    <w:rPr>
      <w:rFonts w:ascii="Arial" w:hAnsi="Arial" w:cs="Arial"/>
      <w:color w:val="000000"/>
      <w:sz w:val="24"/>
      <w:szCs w:val="24"/>
      <w:lang w:eastAsia="zh-CN"/>
    </w:rPr>
  </w:style>
  <w:style w:type="paragraph" w:customStyle="1" w:styleId="ListParagraph1">
    <w:name w:val="List Paragraph1"/>
    <w:basedOn w:val="Parastais"/>
    <w:rsid w:val="00BA79D1"/>
    <w:pPr>
      <w:suppressAutoHyphens/>
      <w:spacing w:after="200" w:line="276" w:lineRule="auto"/>
      <w:ind w:left="720"/>
    </w:pPr>
    <w:rPr>
      <w:rFonts w:ascii="Calibri" w:hAnsi="Calibri" w:cs="Calibri"/>
      <w:sz w:val="22"/>
      <w:szCs w:val="22"/>
      <w:lang w:eastAsia="zh-CN"/>
    </w:rPr>
  </w:style>
  <w:style w:type="paragraph" w:styleId="Komentratma">
    <w:name w:val="annotation subject"/>
    <w:basedOn w:val="Komentrateksts"/>
    <w:next w:val="Komentrateksts"/>
    <w:link w:val="KomentratmaRakstz"/>
    <w:rsid w:val="00CA4D99"/>
    <w:rPr>
      <w:b/>
      <w:bCs/>
    </w:rPr>
  </w:style>
  <w:style w:type="character" w:customStyle="1" w:styleId="KomentratmaRakstz">
    <w:name w:val="Komentāra tēma Rakstz."/>
    <w:basedOn w:val="KomentratekstsRakstz"/>
    <w:link w:val="Komentratma"/>
    <w:rsid w:val="00CA4D9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eagrants.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atjana.Hanova-Akulecka@km.gov.lv" TargetMode="External"/><Relationship Id="rId4" Type="http://schemas.openxmlformats.org/officeDocument/2006/relationships/settings" Target="settings.xml"/><Relationship Id="rId9" Type="http://schemas.openxmlformats.org/officeDocument/2006/relationships/hyperlink" Target="mailto:Alda.Sebre@lsif.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D3D38-A4DD-41E2-A98E-E91EFFA23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1987</Words>
  <Characters>14411</Characters>
  <Application>Microsoft Office Word</Application>
  <DocSecurity>0</DocSecurity>
  <Lines>120</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Eiropas Ekonomikas zonas finanšu instrumenta finansētās programmas LV03 „NVO fonds” iesnieguma projektu" sākotnējās ietekmes novērtējuma ziņojums (anotācija)</vt:lpstr>
      <vt:lpstr>Ministru kabineta rīkojuma projekta „Par Eiropas Ekonomikas zonas finanšu instrumenta finansētās programmas LV03 „NVO fonds” iesnieguma projektu" sākotnējās ietekmes novērtējuma ziņojums (anotācija)</vt:lpstr>
    </vt:vector>
  </TitlesOfParts>
  <Company>SIF</Company>
  <LinksUpToDate>false</LinksUpToDate>
  <CharactersWithSpaces>16366</CharactersWithSpaces>
  <SharedDoc>false</SharedDoc>
  <HLinks>
    <vt:vector size="18" baseType="variant">
      <vt:variant>
        <vt:i4>4718628</vt:i4>
      </vt:variant>
      <vt:variant>
        <vt:i4>6</vt:i4>
      </vt:variant>
      <vt:variant>
        <vt:i4>0</vt:i4>
      </vt:variant>
      <vt:variant>
        <vt:i4>5</vt:i4>
      </vt:variant>
      <vt:variant>
        <vt:lpwstr>mailto:Tatjana.Hanova-Akulecka@km.gov.lv</vt:lpwstr>
      </vt:variant>
      <vt:variant>
        <vt:lpwstr/>
      </vt:variant>
      <vt:variant>
        <vt:i4>6750232</vt:i4>
      </vt:variant>
      <vt:variant>
        <vt:i4>3</vt:i4>
      </vt:variant>
      <vt:variant>
        <vt:i4>0</vt:i4>
      </vt:variant>
      <vt:variant>
        <vt:i4>5</vt:i4>
      </vt:variant>
      <vt:variant>
        <vt:lpwstr>mailto:Alda.Sebre@lsif.lv</vt:lpwstr>
      </vt:variant>
      <vt:variant>
        <vt:lpwstr/>
      </vt:variant>
      <vt:variant>
        <vt:i4>196639</vt:i4>
      </vt:variant>
      <vt:variant>
        <vt:i4>0</vt:i4>
      </vt:variant>
      <vt:variant>
        <vt:i4>0</vt:i4>
      </vt:variant>
      <vt:variant>
        <vt:i4>5</vt:i4>
      </vt:variant>
      <vt:variant>
        <vt:lpwstr>http://www.eeagrants.lv/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Eiropas Ekonomikas zonas finanšu instrumenta finansētās programmas LV03 „NVO fonds” iesnieguma projektu" sākotnējās ietekmes novērtējuma ziņojums (anotācija)</dc:title>
  <dc:subject>Sākotnējās ietekmes novērtējuma ziņojums (anotācija); KMAnot_041111_EEZFI_LV03</dc:subject>
  <dc:creator>Alda Sebre</dc:creator>
  <cp:keywords>KM_SIF</cp:keywords>
  <dc:description>Alda.Sebre@lsif.lv
Tālr. 67078204
Faksa Nr. 67078224</dc:description>
  <cp:lastModifiedBy>Dzintra Rozīte</cp:lastModifiedBy>
  <cp:revision>3</cp:revision>
  <cp:lastPrinted>2012-01-12T11:19:00Z</cp:lastPrinted>
  <dcterms:created xsi:type="dcterms:W3CDTF">2012-01-12T11:20:00Z</dcterms:created>
  <dcterms:modified xsi:type="dcterms:W3CDTF">2012-01-23T07:42:00Z</dcterms:modified>
</cp:coreProperties>
</file>